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ՆԱԽԱԳԻԾ</w:t>
      </w: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647E7" w:rsidRDefault="006647E7" w:rsidP="006647E7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Style w:val="Strong"/>
          <w:color w:val="000000"/>
          <w:lang w:val="de-DE"/>
        </w:rPr>
      </w:pPr>
      <w:r w:rsidRPr="006A5CC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6A5CC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</w:t>
      </w:r>
      <w:r w:rsidRPr="006A5CC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ԱԶԳԱՅԻՆ</w:t>
      </w:r>
      <w:r>
        <w:rPr>
          <w:rStyle w:val="Strong"/>
          <w:rFonts w:ascii="GHEA Grapalat" w:hAnsi="GHEA Grapalat"/>
          <w:color w:val="000000"/>
          <w:sz w:val="24"/>
          <w:szCs w:val="24"/>
          <w:lang w:val="de-DE"/>
        </w:rPr>
        <w:t xml:space="preserve">  </w:t>
      </w:r>
      <w:r w:rsidRPr="006A5CCC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ԺՈՂՈՎԻ</w:t>
      </w:r>
    </w:p>
    <w:p w:rsidR="006647E7" w:rsidRDefault="006647E7" w:rsidP="006647E7">
      <w:pPr>
        <w:pBdr>
          <w:bottom w:val="single" w:sz="6" w:space="1" w:color="auto"/>
        </w:pBdr>
        <w:tabs>
          <w:tab w:val="left" w:pos="540"/>
        </w:tabs>
        <w:spacing w:line="480" w:lineRule="auto"/>
        <w:jc w:val="center"/>
        <w:rPr>
          <w:rFonts w:cs="Sylfaen"/>
          <w:lang w:val="fr-FR"/>
        </w:rPr>
      </w:pP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Ր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Շ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Ո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Ւ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</w:t>
      </w:r>
      <w:r>
        <w:rPr>
          <w:rFonts w:ascii="GHEA Grapalat" w:hAnsi="GHEA Grapalat" w:cs="Sylfaen"/>
          <w:b/>
          <w:color w:val="000000"/>
          <w:sz w:val="24"/>
          <w:szCs w:val="24"/>
          <w:lang w:val="de-DE"/>
        </w:rPr>
        <w:t xml:space="preserve"> </w:t>
      </w:r>
      <w:r w:rsidRPr="006A5CCC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Ը</w:t>
      </w: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6647E7" w:rsidRDefault="00D67412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706B2">
        <w:rPr>
          <w:rFonts w:ascii="GHEA Grapalat" w:hAnsi="GHEA Grapalat"/>
          <w:b/>
          <w:sz w:val="24"/>
          <w:szCs w:val="24"/>
          <w:lang w:val="fr-FR"/>
        </w:rPr>
        <w:t>201</w:t>
      </w:r>
      <w:r>
        <w:rPr>
          <w:rFonts w:ascii="GHEA Grapalat" w:hAnsi="GHEA Grapalat"/>
          <w:b/>
          <w:sz w:val="24"/>
          <w:szCs w:val="24"/>
          <w:lang w:val="fr-FR"/>
        </w:rPr>
        <w:t>8</w:t>
      </w:r>
      <w:r w:rsidRPr="009706B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6B2">
        <w:rPr>
          <w:rFonts w:ascii="GHEA Grapalat" w:hAnsi="GHEA Grapalat" w:cs="Sylfaen"/>
          <w:b/>
          <w:sz w:val="24"/>
          <w:szCs w:val="24"/>
        </w:rPr>
        <w:t>ԹՎԱԿԱՆԻ</w:t>
      </w:r>
      <w:r w:rsidRPr="009706B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ՀՈԿՏԵՄԲԵՐԻ </w:t>
      </w:r>
      <w:r w:rsidR="00CC4E4D">
        <w:rPr>
          <w:rFonts w:ascii="GHEA Grapalat" w:hAnsi="GHEA Grapalat"/>
          <w:b/>
          <w:sz w:val="24"/>
          <w:szCs w:val="24"/>
          <w:lang w:val="fr-FR"/>
        </w:rPr>
        <w:t>5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706B2">
        <w:rPr>
          <w:rFonts w:ascii="GHEA Grapalat" w:hAnsi="GHEA Grapalat"/>
          <w:b/>
          <w:sz w:val="24"/>
          <w:szCs w:val="24"/>
          <w:lang w:val="fr-FR"/>
        </w:rPr>
        <w:t>-</w:t>
      </w:r>
      <w:r w:rsidRPr="009706B2">
        <w:rPr>
          <w:rFonts w:ascii="GHEA Grapalat" w:hAnsi="GHEA Grapalat" w:cs="Sylfaen"/>
          <w:b/>
          <w:sz w:val="24"/>
          <w:szCs w:val="24"/>
        </w:rPr>
        <w:t>ԻՆ</w:t>
      </w:r>
      <w:r w:rsidRPr="009706B2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6647E7">
        <w:rPr>
          <w:rFonts w:ascii="GHEA Grapalat" w:hAnsi="GHEA Grapalat" w:cs="Sylfaen"/>
          <w:b/>
          <w:sz w:val="24"/>
          <w:szCs w:val="24"/>
        </w:rPr>
        <w:t>ԳՈՒՄԱՐՎԱԾ</w:t>
      </w:r>
      <w:r w:rsidR="006647E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6647E7">
        <w:rPr>
          <w:rFonts w:ascii="GHEA Grapalat" w:hAnsi="GHEA Grapalat" w:cs="Sylfaen"/>
          <w:b/>
          <w:sz w:val="24"/>
          <w:szCs w:val="24"/>
        </w:rPr>
        <w:t>ՀԱՅԱՍՏԱՆԻ</w:t>
      </w:r>
    </w:p>
    <w:p w:rsidR="006647E7" w:rsidRDefault="006647E7" w:rsidP="006647E7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proofErr w:type="gram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ԱԶԳԱՅԻՆ</w:t>
      </w:r>
      <w:proofErr w:type="gramEnd"/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ԺՈՂՈՎԻ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b/>
          <w:sz w:val="24"/>
          <w:szCs w:val="24"/>
        </w:rPr>
        <w:t>ԱՐՏԱՀԵՐԹ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ՆԻՍՏ</w:t>
      </w:r>
      <w:r>
        <w:rPr>
          <w:rFonts w:ascii="GHEA Grapalat" w:hAnsi="GHEA Grapalat" w:cs="Sylfaen"/>
          <w:b/>
          <w:sz w:val="24"/>
          <w:szCs w:val="24"/>
        </w:rPr>
        <w:t>Ի</w:t>
      </w:r>
    </w:p>
    <w:p w:rsidR="006647E7" w:rsidRDefault="006647E7" w:rsidP="006647E7">
      <w:pPr>
        <w:jc w:val="center"/>
        <w:rPr>
          <w:b/>
          <w:caps/>
          <w:sz w:val="24"/>
          <w:szCs w:val="24"/>
          <w:lang w:val="fr-FR"/>
        </w:rPr>
      </w:pPr>
      <w:r>
        <w:rPr>
          <w:rFonts w:ascii="GHEA Grapalat" w:hAnsi="GHEA Grapalat" w:cs="Tahoma"/>
          <w:b/>
          <w:caps/>
          <w:sz w:val="24"/>
          <w:szCs w:val="24"/>
          <w:lang w:val="en-US"/>
        </w:rPr>
        <w:t>օրակար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գա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յին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հարցի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քննարկման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ՀԱՏՈՒԿ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gramStart"/>
      <w:r>
        <w:rPr>
          <w:rFonts w:ascii="GHEA Grapalat" w:hAnsi="GHEA Grapalat" w:cs="Sylfaen"/>
          <w:b/>
          <w:sz w:val="24"/>
          <w:szCs w:val="24"/>
        </w:rPr>
        <w:t>ԸՆԹԱՑԱԿԱՐԳԻ</w:t>
      </w:r>
      <w:r>
        <w:rPr>
          <w:rFonts w:ascii="GHEA Grapalat" w:hAnsi="GHEA Grapalat" w:cs="Tahoma"/>
          <w:caps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մա</w:t>
      </w:r>
      <w:r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>
        <w:rPr>
          <w:rFonts w:ascii="GHEA Grapalat" w:hAnsi="GHEA Grapalat" w:cs="Tahoma"/>
          <w:b/>
          <w:caps/>
          <w:sz w:val="24"/>
          <w:szCs w:val="24"/>
          <w:lang w:val="en-US"/>
        </w:rPr>
        <w:t>սին</w:t>
      </w:r>
      <w:proofErr w:type="gramEnd"/>
    </w:p>
    <w:p w:rsidR="006647E7" w:rsidRDefault="006647E7" w:rsidP="006647E7">
      <w:pPr>
        <w:spacing w:line="360" w:lineRule="auto"/>
        <w:jc w:val="center"/>
        <w:rPr>
          <w:rFonts w:ascii="GHEA Grapalat" w:hAnsi="GHEA Grapalat"/>
          <w:lang w:val="fr-FR"/>
        </w:rPr>
      </w:pPr>
    </w:p>
    <w:p w:rsidR="006647E7" w:rsidRDefault="006647E7" w:rsidP="006647E7">
      <w:pPr>
        <w:spacing w:line="360" w:lineRule="auto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ab/>
      </w:r>
    </w:p>
    <w:p w:rsidR="006647E7" w:rsidRDefault="00B17CCA" w:rsidP="0003043C">
      <w:pPr>
        <w:pStyle w:val="BodyText2"/>
        <w:ind w:firstLine="567"/>
        <w:jc w:val="both"/>
        <w:rPr>
          <w:rFonts w:ascii="GHEA Grapalat" w:hAnsi="GHEA Grapalat" w:cs="Sylfaen"/>
          <w:color w:val="000000"/>
          <w:szCs w:val="24"/>
          <w:lang w:val="de-DE"/>
        </w:rPr>
      </w:pPr>
      <w:r>
        <w:rPr>
          <w:rFonts w:ascii="GHEA Grapalat" w:hAnsi="GHEA Grapalat"/>
          <w:szCs w:val="24"/>
          <w:lang w:val="fr-FR"/>
        </w:rPr>
        <w:tab/>
      </w:r>
      <w:r>
        <w:rPr>
          <w:rFonts w:ascii="GHEA Grapalat" w:hAnsi="GHEA Grapalat"/>
          <w:szCs w:val="24"/>
          <w:lang w:val="hy-AM"/>
        </w:rPr>
        <w:t xml:space="preserve">Հիմք ընդունելով </w:t>
      </w:r>
      <w:r w:rsidRPr="00AB196D">
        <w:rPr>
          <w:rFonts w:ascii="GHEA Grapalat" w:hAnsi="GHEA Grapalat" w:cs="Sylfaen"/>
          <w:szCs w:val="24"/>
          <w:lang w:val="fr-FR"/>
        </w:rPr>
        <w:t>«</w:t>
      </w:r>
      <w:proofErr w:type="spellStart"/>
      <w:r w:rsidRPr="00066CA3">
        <w:rPr>
          <w:rFonts w:ascii="GHEA Grapalat" w:hAnsi="GHEA Grapalat" w:cs="Tahoma"/>
          <w:szCs w:val="24"/>
        </w:rPr>
        <w:t>Ազգային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066CA3">
        <w:rPr>
          <w:rFonts w:ascii="GHEA Grapalat" w:hAnsi="GHEA Grapalat" w:cs="Tahoma"/>
          <w:szCs w:val="24"/>
        </w:rPr>
        <w:t>ժողովի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066CA3">
        <w:rPr>
          <w:rFonts w:ascii="GHEA Grapalat" w:hAnsi="GHEA Grapalat" w:cs="Tahoma"/>
          <w:szCs w:val="24"/>
        </w:rPr>
        <w:t>կանոնակարգ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» </w:t>
      </w:r>
      <w:proofErr w:type="spellStart"/>
      <w:r w:rsidRPr="00066CA3">
        <w:rPr>
          <w:rFonts w:ascii="GHEA Grapalat" w:hAnsi="GHEA Grapalat" w:cs="Tahoma"/>
          <w:szCs w:val="24"/>
        </w:rPr>
        <w:t>Հայաստանի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066CA3">
        <w:rPr>
          <w:rFonts w:ascii="GHEA Grapalat" w:hAnsi="GHEA Grapalat" w:cs="Tahoma"/>
          <w:szCs w:val="24"/>
        </w:rPr>
        <w:t>Հանրա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softHyphen/>
      </w:r>
      <w:proofErr w:type="spellStart"/>
      <w:r w:rsidRPr="00066CA3">
        <w:rPr>
          <w:rFonts w:ascii="GHEA Grapalat" w:hAnsi="GHEA Grapalat" w:cs="Tahoma"/>
          <w:szCs w:val="24"/>
        </w:rPr>
        <w:t>պե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softHyphen/>
      </w:r>
      <w:proofErr w:type="spellStart"/>
      <w:r w:rsidRPr="00066CA3">
        <w:rPr>
          <w:rFonts w:ascii="GHEA Grapalat" w:hAnsi="GHEA Grapalat" w:cs="Tahoma"/>
          <w:szCs w:val="24"/>
        </w:rPr>
        <w:t>տության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 w:rsidRPr="00066CA3">
        <w:rPr>
          <w:rFonts w:ascii="GHEA Grapalat" w:hAnsi="GHEA Grapalat" w:cs="Tahoma"/>
          <w:szCs w:val="24"/>
        </w:rPr>
        <w:t>օրենքի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r>
        <w:rPr>
          <w:rFonts w:ascii="GHEA Grapalat" w:hAnsi="GHEA Grapalat" w:cs="Tahoma"/>
          <w:szCs w:val="24"/>
          <w:lang w:val="hy-AM"/>
        </w:rPr>
        <w:t xml:space="preserve">  41</w:t>
      </w:r>
      <w:r w:rsidRPr="00AB196D">
        <w:rPr>
          <w:rFonts w:ascii="GHEA Grapalat" w:hAnsi="GHEA Grapalat" w:cs="Tahoma"/>
          <w:szCs w:val="24"/>
          <w:lang w:val="fr-FR"/>
        </w:rPr>
        <w:t>-</w:t>
      </w:r>
      <w:proofErr w:type="spellStart"/>
      <w:r>
        <w:rPr>
          <w:rFonts w:ascii="GHEA Grapalat" w:hAnsi="GHEA Grapalat" w:cs="Tahoma"/>
          <w:szCs w:val="24"/>
        </w:rPr>
        <w:t>րդ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Cs w:val="24"/>
        </w:rPr>
        <w:t>հոդվածի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r>
        <w:rPr>
          <w:rFonts w:ascii="GHEA Grapalat" w:hAnsi="GHEA Grapalat" w:cs="Tahoma"/>
          <w:szCs w:val="24"/>
          <w:lang w:val="hy-AM"/>
        </w:rPr>
        <w:t>6</w:t>
      </w:r>
      <w:r w:rsidRPr="00AB196D">
        <w:rPr>
          <w:rFonts w:ascii="GHEA Grapalat" w:hAnsi="GHEA Grapalat" w:cs="Tahoma"/>
          <w:szCs w:val="24"/>
          <w:lang w:val="fr-FR"/>
        </w:rPr>
        <w:t>-</w:t>
      </w:r>
      <w:proofErr w:type="spellStart"/>
      <w:r>
        <w:rPr>
          <w:rFonts w:ascii="GHEA Grapalat" w:hAnsi="GHEA Grapalat" w:cs="Tahoma"/>
          <w:szCs w:val="24"/>
        </w:rPr>
        <w:t>րդ</w:t>
      </w:r>
      <w:proofErr w:type="spellEnd"/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Cs w:val="24"/>
        </w:rPr>
        <w:t>մասը</w:t>
      </w:r>
      <w:proofErr w:type="spellEnd"/>
      <w:r>
        <w:rPr>
          <w:rFonts w:ascii="GHEA Grapalat" w:hAnsi="GHEA Grapalat" w:cs="Tahoma"/>
          <w:szCs w:val="24"/>
        </w:rPr>
        <w:t>՝</w:t>
      </w:r>
      <w:r w:rsidRPr="00AB196D">
        <w:rPr>
          <w:rFonts w:ascii="GHEA Grapalat" w:hAnsi="GHEA Grapalat" w:cs="Tahoma"/>
          <w:szCs w:val="24"/>
          <w:lang w:val="fr-FR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ժողովը</w:t>
      </w:r>
      <w:proofErr w:type="spellEnd"/>
      <w:r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ՈՐՈՇՈՒՄ</w:t>
      </w:r>
      <w:r>
        <w:rPr>
          <w:rFonts w:ascii="GHEA Grapalat" w:hAnsi="GHEA Grapalat" w:cs="Sylfaen"/>
          <w:color w:val="000000"/>
          <w:szCs w:val="24"/>
          <w:lang w:val="de-DE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Է</w:t>
      </w:r>
      <w:r>
        <w:rPr>
          <w:rFonts w:ascii="GHEA Grapalat" w:hAnsi="GHEA Grapalat" w:cs="Sylfaen"/>
          <w:color w:val="000000"/>
          <w:szCs w:val="24"/>
          <w:lang w:val="de-DE"/>
        </w:rPr>
        <w:t>.</w:t>
      </w:r>
      <w:r w:rsidR="006647E7">
        <w:rPr>
          <w:rFonts w:ascii="GHEA Grapalat" w:hAnsi="GHEA Grapalat"/>
          <w:szCs w:val="24"/>
          <w:lang w:val="fr-FR"/>
        </w:rPr>
        <w:tab/>
      </w:r>
    </w:p>
    <w:p w:rsidR="006647E7" w:rsidRPr="00A5085A" w:rsidRDefault="006647E7" w:rsidP="0003043C">
      <w:pPr>
        <w:widowControl w:val="0"/>
        <w:tabs>
          <w:tab w:val="left" w:pos="120"/>
          <w:tab w:val="left" w:pos="255"/>
          <w:tab w:val="left" w:pos="2205"/>
          <w:tab w:val="left" w:pos="2415"/>
          <w:tab w:val="left" w:pos="6180"/>
          <w:tab w:val="left" w:pos="6390"/>
        </w:tabs>
        <w:autoSpaceDE w:val="0"/>
        <w:autoSpaceDN w:val="0"/>
        <w:adjustRightInd w:val="0"/>
        <w:spacing w:before="98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de-DE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Արտահերթ նիստի օրակարգային հարցի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երկրորդ ընթերցմամբ քննարկումը  կազմակերպել առաջին</w:t>
      </w:r>
      <w:r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</w:t>
      </w:r>
      <w:r>
        <w:rPr>
          <w:rFonts w:ascii="GHEA Grapalat" w:hAnsi="GHEA Grapalat" w:cs="Sylfaen"/>
          <w:sz w:val="24"/>
          <w:szCs w:val="24"/>
          <w:lang w:val="de-DE"/>
        </w:rPr>
        <w:softHyphen/>
      </w:r>
      <w:r>
        <w:rPr>
          <w:rFonts w:ascii="GHEA Grapalat" w:hAnsi="GHEA Grapalat" w:cs="Sylfaen"/>
          <w:sz w:val="24"/>
          <w:szCs w:val="24"/>
          <w:lang w:val="hy-AM"/>
        </w:rPr>
        <w:t>թերցմամբ</w:t>
      </w:r>
      <w:r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դրա</w:t>
      </w:r>
      <w:r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ընդունումից</w:t>
      </w:r>
      <w:r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հետո</w:t>
      </w:r>
      <w:r>
        <w:rPr>
          <w:rFonts w:ascii="GHEA Grapalat" w:hAnsi="GHEA Grapalat" w:cs="Sylfaen"/>
          <w:sz w:val="24"/>
          <w:szCs w:val="24"/>
          <w:lang w:val="de-DE"/>
        </w:rPr>
        <w:t xml:space="preserve">` 24 </w:t>
      </w:r>
      <w:r>
        <w:rPr>
          <w:rFonts w:ascii="GHEA Grapalat" w:hAnsi="GHEA Grapalat" w:cs="Sylfaen"/>
          <w:sz w:val="24"/>
          <w:szCs w:val="24"/>
          <w:lang w:val="hy-AM"/>
        </w:rPr>
        <w:t>ժամվա</w:t>
      </w:r>
      <w:r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A5085A">
        <w:rPr>
          <w:rFonts w:ascii="GHEA Grapalat" w:hAnsi="GHEA Grapalat" w:cs="Sylfaen"/>
          <w:sz w:val="24"/>
          <w:szCs w:val="24"/>
          <w:lang w:val="de-DE"/>
        </w:rPr>
        <w:t>: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A5085A">
        <w:rPr>
          <w:rFonts w:ascii="GHEA Grapalat" w:hAnsi="GHEA Grapalat"/>
          <w:sz w:val="24"/>
          <w:szCs w:val="24"/>
          <w:lang w:val="hy-AM"/>
        </w:rPr>
        <w:t>Ն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ախագծի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վերաբերյալ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գրավոր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առաջարկները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և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գլխադասային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հանձնաժողովի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եզրակացությունը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ներկայացնելու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համար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03043C">
        <w:rPr>
          <w:rFonts w:ascii="GHEA Grapalat" w:hAnsi="GHEA Grapalat"/>
          <w:sz w:val="24"/>
          <w:szCs w:val="24"/>
          <w:lang w:val="hy-AM"/>
        </w:rPr>
        <w:t>սահման</w:t>
      </w:r>
      <w:r w:rsidR="00A5085A">
        <w:rPr>
          <w:rFonts w:ascii="GHEA Grapalat" w:hAnsi="GHEA Grapalat"/>
          <w:sz w:val="24"/>
          <w:szCs w:val="24"/>
          <w:lang w:val="hy-AM"/>
        </w:rPr>
        <w:t>ել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երեքական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 xml:space="preserve"> </w:t>
      </w:r>
      <w:r w:rsidR="00A5085A" w:rsidRPr="00071555">
        <w:rPr>
          <w:rFonts w:ascii="GHEA Grapalat" w:hAnsi="GHEA Grapalat"/>
          <w:sz w:val="24"/>
          <w:szCs w:val="24"/>
          <w:lang w:val="hy-AM"/>
        </w:rPr>
        <w:t>ժամ</w:t>
      </w:r>
      <w:r w:rsidR="00A5085A" w:rsidRPr="00A5085A">
        <w:rPr>
          <w:rFonts w:ascii="GHEA Grapalat" w:hAnsi="GHEA Grapalat"/>
          <w:sz w:val="24"/>
          <w:szCs w:val="24"/>
          <w:lang w:val="de-DE"/>
        </w:rPr>
        <w:t>:</w:t>
      </w:r>
    </w:p>
    <w:p w:rsidR="006647E7" w:rsidRDefault="006647E7" w:rsidP="006647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647E7" w:rsidRDefault="006647E7" w:rsidP="006647E7">
      <w:pPr>
        <w:rPr>
          <w:lang w:val="fr-FR"/>
        </w:rPr>
      </w:pPr>
    </w:p>
    <w:p w:rsidR="00FF283A" w:rsidRPr="006A5CCC" w:rsidRDefault="00FF283A">
      <w:pPr>
        <w:rPr>
          <w:lang w:val="hy-AM"/>
        </w:rPr>
      </w:pPr>
    </w:p>
    <w:sectPr w:rsidR="00FF283A" w:rsidRPr="006A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9B"/>
    <w:rsid w:val="0003043C"/>
    <w:rsid w:val="00071555"/>
    <w:rsid w:val="006647E7"/>
    <w:rsid w:val="006A5CCC"/>
    <w:rsid w:val="00731F9B"/>
    <w:rsid w:val="00A5085A"/>
    <w:rsid w:val="00B17CCA"/>
    <w:rsid w:val="00CC4E4D"/>
    <w:rsid w:val="00D67412"/>
    <w:rsid w:val="00FF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284CA-7911-4059-ABD2-41D63C2D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6647E7"/>
    <w:pPr>
      <w:spacing w:line="360" w:lineRule="auto"/>
      <w:jc w:val="center"/>
    </w:pPr>
    <w:rPr>
      <w:rFonts w:ascii="Times Armenian" w:hAnsi="Times Armenian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6647E7"/>
    <w:rPr>
      <w:rFonts w:ascii="Times Armenian" w:eastAsia="Times New Roman" w:hAnsi="Times Armenian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99"/>
    <w:qFormat/>
    <w:rsid w:val="00664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0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https://mul.gov.am/tasks/docs/attachment.php?id=481809&amp;fn=hatuk+karg+30.3.docx&amp;out=1&amp;token=8513323db19f2088ffa8</cp:keywords>
</cp:coreProperties>
</file>