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AA" w:rsidRPr="006B4BA5" w:rsidRDefault="00285254" w:rsidP="002747A9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6B4BA5">
        <w:rPr>
          <w:rFonts w:ascii="GHEA Grapalat" w:hAnsi="GHEA Grapalat"/>
          <w:sz w:val="24"/>
          <w:szCs w:val="24"/>
          <w:lang w:val="af-ZA"/>
        </w:rPr>
        <w:t>ԱՄՓՈՓԱԹԵՐԹ</w:t>
      </w:r>
    </w:p>
    <w:p w:rsidR="004557AA" w:rsidRPr="006B4BA5" w:rsidRDefault="00285254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47194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ԵՐՈՒՍԱՂԵՄԻ ՍԲ. ՀՈՎՀԱՆՆԵՍԻ, ՀՌՈԴՈՍԻ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ՄԱԼԹԱՅԻ ԻՆՔՆԻՇԽԱՆ ՄԱՐՏԱԿԱՆ ԲԱՐԵԽՆԱՄ ՈՒԽՏԻ ՄԻՋ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285254">
        <w:rPr>
          <w:rFonts w:ascii="GHEA Grapalat" w:hAnsi="GHEA Grapalat"/>
          <w:sz w:val="24"/>
          <w:szCs w:val="24"/>
          <w:lang w:val="fr-FR"/>
        </w:rPr>
        <w:t>ՀԱՄԱԳՈՐԾԱԿՑՈՒԹՅԱՆ ՀԱՄԱՁԱՅՆԱԳ</w:t>
      </w:r>
      <w:r w:rsidRPr="00285254">
        <w:rPr>
          <w:rFonts w:ascii="GHEA Grapalat" w:hAnsi="GHEA Grapalat"/>
          <w:sz w:val="24"/>
          <w:szCs w:val="24"/>
          <w:lang w:val="hy-AM"/>
        </w:rPr>
        <w:t>ՐԻ</w:t>
      </w:r>
      <w:r w:rsidRPr="002852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8525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2852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B4BA5">
        <w:rPr>
          <w:rFonts w:ascii="GHEA Grapalat" w:hAnsi="GHEA Grapalat"/>
          <w:sz w:val="24"/>
          <w:szCs w:val="24"/>
          <w:lang w:val="af-ZA"/>
        </w:rPr>
        <w:t xml:space="preserve">ՍՏԱՑՎԱԾ ԴԻՏՈՂՈՒԹՅՈՒՆՆԵՐԻ </w:t>
      </w:r>
      <w:r w:rsidR="007B1C31">
        <w:rPr>
          <w:rFonts w:ascii="GHEA Grapalat" w:hAnsi="GHEA Grapalat"/>
          <w:sz w:val="24"/>
          <w:szCs w:val="24"/>
          <w:lang w:val="af-ZA"/>
        </w:rPr>
        <w:t>ԵՎ</w:t>
      </w:r>
      <w:r w:rsidRPr="006B4BA5">
        <w:rPr>
          <w:rFonts w:ascii="GHEA Grapalat" w:hAnsi="GHEA Grapalat"/>
          <w:sz w:val="24"/>
          <w:szCs w:val="24"/>
          <w:lang w:val="af-ZA"/>
        </w:rPr>
        <w:t xml:space="preserve"> ԱՌԱՋԱՐԿՈՒԹՅՈՒՆՆԵՐԻ</w:t>
      </w:r>
    </w:p>
    <w:p w:rsidR="004557AA" w:rsidRPr="006B4BA5" w:rsidRDefault="004557AA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1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95"/>
        <w:gridCol w:w="8647"/>
        <w:gridCol w:w="3259"/>
      </w:tblGrid>
      <w:tr w:rsidR="00285254" w:rsidRPr="006B4BA5" w:rsidTr="00285254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6B4BA5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րության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6B4BA5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</w:p>
          <w:p w:rsidR="00285254" w:rsidRPr="006B4BA5" w:rsidRDefault="00285254" w:rsidP="000736F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րության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Pr="006B4B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B4BA5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54" w:rsidRPr="006B4BA5" w:rsidRDefault="00285254" w:rsidP="00285254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</w:tr>
      <w:tr w:rsidR="00285254" w:rsidRPr="006B4BA5" w:rsidTr="00285254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2747A9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B4BA5">
              <w:rPr>
                <w:rFonts w:ascii="GHEA Grapalat" w:hAnsi="GHEA Grapalat" w:cs="Sylfaen"/>
                <w:sz w:val="24"/>
                <w:szCs w:val="24"/>
                <w:lang w:val="fr-FR"/>
              </w:rPr>
              <w:t>3</w:t>
            </w:r>
          </w:p>
        </w:tc>
      </w:tr>
      <w:tr w:rsidR="00285254" w:rsidRPr="00285254" w:rsidTr="00285254">
        <w:trPr>
          <w:trHeight w:val="2542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285254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Արդարադատության նախարար </w:t>
            </w:r>
          </w:p>
          <w:p w:rsidR="00285254" w:rsidRPr="006B4BA5" w:rsidRDefault="00285254" w:rsidP="000736F5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ամաձայնագիրը չի պարունակում Հայաս</w:t>
            </w:r>
            <w:r w:rsidRPr="00285254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տանի Հանրապետության օրենքին հակասող, 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նախատեսող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նորմեր:</w:t>
            </w:r>
          </w:p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 w:cs="Sylfaen"/>
                <w:sz w:val="8"/>
                <w:szCs w:val="24"/>
                <w:lang w:val="af-ZA"/>
              </w:rPr>
            </w:pPr>
          </w:p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ամաձայնագիրը ենթակա է </w:t>
            </w:r>
            <w:r w:rsidRPr="0028525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վավերացման </w:t>
            </w:r>
            <w:r w:rsidRPr="00285254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 Ազգային ժողովի կողմից՝ համաձայն ՀՀ Սահմանադրության 116-րդ հոդվածի 1-ին մասի 4-րդ կետի և «Միջազգային պայմանագրերի մասին» ՀՀ օրենքի 10-րդ հոդվածի 2-րդ մասի 4-րդ կետի դրույթների հիմ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քով</w:t>
            </w:r>
            <w:proofErr w:type="spellEnd"/>
            <w:r w:rsidRPr="0028525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և 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Երուսա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>
              <w:rPr>
                <w:rFonts w:ascii="GHEA Grapalat" w:hAnsi="GHEA Grapalat"/>
                <w:sz w:val="24"/>
                <w:lang w:val="fr-FR"/>
              </w:rPr>
              <w:t>ղեմի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ՍԲ.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Հովհաննեսի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Հռոդոսի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Մալթայի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ինքնիշխան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մարտական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բարեխնամ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ուխտի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միջև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համագործակցության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հա</w:t>
            </w:r>
            <w:r>
              <w:rPr>
                <w:rFonts w:ascii="GHEA Grapalat" w:hAnsi="GHEA Grapalat"/>
                <w:sz w:val="24"/>
                <w:lang w:val="fr-FR"/>
              </w:rPr>
              <w:t>մաձայնագիրը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վավերացնելու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համապատասխանում</w:t>
            </w:r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lang w:val="en-US"/>
              </w:rPr>
              <w:t>է</w:t>
            </w:r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ՀՀ</w:t>
            </w:r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օրենսդրության</w:t>
            </w:r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պահանջներ</w:t>
            </w:r>
            <w:proofErr w:type="spellStart"/>
            <w:r>
              <w:rPr>
                <w:rFonts w:ascii="GHEA Grapalat" w:hAnsi="GHEA Grapalat"/>
                <w:sz w:val="24"/>
                <w:lang w:val="en-US"/>
              </w:rPr>
              <w:t>ին</w:t>
            </w:r>
            <w:proofErr w:type="spellEnd"/>
            <w:r w:rsidRPr="00285254">
              <w:rPr>
                <w:rFonts w:ascii="GHEA Grapalat" w:hAnsi="GHEA Grapalat"/>
                <w:sz w:val="24"/>
                <w:lang w:val="fr-FR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9C6FD1">
            <w:pPr>
              <w:spacing w:line="264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  <w:p w:rsidR="00285254" w:rsidRPr="006B4BA5" w:rsidRDefault="00285254" w:rsidP="00F72169">
            <w:pPr>
              <w:spacing w:line="264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85254" w:rsidRPr="007C7F4E" w:rsidRDefault="00285254" w:rsidP="00BC0313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285254" w:rsidRPr="0028287F" w:rsidTr="00285254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285254" w:rsidRDefault="00285254" w:rsidP="006C2204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Տնտեսական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զարգացման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8525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ներդրումների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285254" w:rsidRPr="00436BA8" w:rsidRDefault="00285254" w:rsidP="00F72169">
            <w:pPr>
              <w:spacing w:line="264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«</w:t>
            </w:r>
            <w:r w:rsidRPr="00285254">
              <w:rPr>
                <w:rFonts w:ascii="GHEA Grapalat" w:hAnsi="GHEA Grapalat"/>
                <w:sz w:val="24"/>
                <w:lang w:val="fr-FR"/>
              </w:rPr>
              <w:t xml:space="preserve">Պետական գույքի կառավարման մասին» ՀՀ օրենքի կարգավորման շրջանակում «Հայաստանի Հանրապետության և Երուսաղեմի ՍԲ. </w:t>
            </w:r>
            <w:r w:rsidRPr="00285254">
              <w:rPr>
                <w:rFonts w:ascii="GHEA Grapalat" w:hAnsi="GHEA Grapalat"/>
                <w:sz w:val="24"/>
                <w:lang w:val="fr-FR"/>
              </w:rPr>
              <w:lastRenderedPageBreak/>
              <w:t xml:space="preserve">Հովհաննեսի, Հռոդոսի և Մալթայի ինքնիշխան բարեխնամ ուխտի միջև» համագործակցության համաձայնագրով Հայաստանի Հանրապետության համար գույքային պարտավորություններ </w:t>
            </w:r>
            <w:proofErr w:type="spellStart"/>
            <w:r w:rsidRPr="00285254">
              <w:rPr>
                <w:rFonts w:ascii="GHEA Grapalat" w:hAnsi="GHEA Grapalat"/>
                <w:sz w:val="24"/>
                <w:lang w:val="fr-FR"/>
              </w:rPr>
              <w:t>նախատեսող</w:t>
            </w:r>
            <w:proofErr w:type="spellEnd"/>
            <w:r w:rsidRPr="0028525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lang w:val="fr-FR"/>
              </w:rPr>
              <w:t>դրույթներ</w:t>
            </w:r>
            <w:proofErr w:type="spellEnd"/>
            <w:r w:rsidRPr="0028525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lang w:val="fr-FR"/>
              </w:rPr>
              <w:t>առկա</w:t>
            </w:r>
            <w:proofErr w:type="spellEnd"/>
            <w:r w:rsidRPr="0028525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lang w:val="fr-FR"/>
              </w:rPr>
              <w:t>չեն</w:t>
            </w:r>
            <w:proofErr w:type="spellEnd"/>
            <w:r w:rsidRPr="00285254">
              <w:rPr>
                <w:rFonts w:ascii="GHEA Grapalat" w:hAnsi="GHEA Grapalat"/>
                <w:sz w:val="24"/>
                <w:lang w:val="fr-FR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6B4BA5" w:rsidRDefault="00285254" w:rsidP="009C6FD1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գիտություն</w:t>
            </w:r>
          </w:p>
        </w:tc>
      </w:tr>
      <w:tr w:rsidR="00285254" w:rsidRPr="0028287F" w:rsidTr="00285254">
        <w:trPr>
          <w:trHeight w:val="352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285254" w:rsidRDefault="00285254" w:rsidP="004932E9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Ֆինանսների նախարարություն</w:t>
            </w:r>
          </w:p>
          <w:p w:rsidR="00285254" w:rsidRPr="00285254" w:rsidRDefault="00285254" w:rsidP="007C7F4E">
            <w:pPr>
              <w:spacing w:line="264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285254" w:rsidRDefault="00285254" w:rsidP="0028525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5254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Երուսաղեմի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ՍԲ.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Հովհաննեսի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Հռոդոսի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Մալթայի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ինքնիշխան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մարտական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բարեխնամ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ուխտի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միջև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համագործակցության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համաձայնագրի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3-րդ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6-րդ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կետով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Հայաստանի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Հանրապետության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համար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առկա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ֆինանսական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պարտավորություններ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նախատեսող</w:t>
            </w:r>
            <w:r w:rsidRPr="0028525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5254">
              <w:rPr>
                <w:rFonts w:ascii="GHEA Grapalat" w:hAnsi="GHEA Grapalat" w:cs="Arial"/>
                <w:sz w:val="24"/>
                <w:szCs w:val="24"/>
              </w:rPr>
              <w:t>դրույթներ</w:t>
            </w:r>
            <w:r w:rsidRPr="0028525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 w:cs="Arial"/>
                <w:sz w:val="24"/>
                <w:szCs w:val="24"/>
                <w:lang w:val="en-US"/>
              </w:rPr>
              <w:t>եկամուտների</w:t>
            </w:r>
            <w:proofErr w:type="spellEnd"/>
            <w:r w:rsidRPr="0028525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 w:cs="Arial"/>
                <w:sz w:val="24"/>
                <w:szCs w:val="24"/>
                <w:lang w:val="en-US"/>
              </w:rPr>
              <w:t>նվազեցման</w:t>
            </w:r>
            <w:proofErr w:type="spellEnd"/>
            <w:r w:rsidRPr="0028525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85254">
              <w:rPr>
                <w:rFonts w:ascii="GHEA Grapalat" w:hAnsi="GHEA Grapalat" w:cs="Arial"/>
                <w:sz w:val="24"/>
                <w:szCs w:val="24"/>
                <w:lang w:val="en-US"/>
              </w:rPr>
              <w:t>մասով</w:t>
            </w:r>
            <w:proofErr w:type="spellEnd"/>
            <w:r w:rsidRPr="00285254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  <w:p w:rsidR="00285254" w:rsidRPr="00285254" w:rsidRDefault="00285254" w:rsidP="004322E7">
            <w:pPr>
              <w:spacing w:line="264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54" w:rsidRPr="00986586" w:rsidRDefault="00285254" w:rsidP="009C6FD1">
            <w:pPr>
              <w:spacing w:line="264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</w:tr>
    </w:tbl>
    <w:p w:rsidR="00340B6B" w:rsidRPr="006B4BA5" w:rsidRDefault="00340B6B" w:rsidP="003E003A">
      <w:pPr>
        <w:rPr>
          <w:rFonts w:ascii="GHEA Grapalat" w:hAnsi="GHEA Grapalat"/>
          <w:sz w:val="24"/>
          <w:szCs w:val="24"/>
          <w:lang w:val="af-ZA"/>
        </w:rPr>
      </w:pPr>
    </w:p>
    <w:sectPr w:rsidR="00340B6B" w:rsidRPr="006B4BA5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8"/>
  </w:num>
  <w:num w:numId="12">
    <w:abstractNumId w:val="10"/>
  </w:num>
  <w:num w:numId="13">
    <w:abstractNumId w:val="3"/>
  </w:num>
  <w:num w:numId="14">
    <w:abstractNumId w:val="12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37"/>
    <w:rsid w:val="00007BC1"/>
    <w:rsid w:val="00011C58"/>
    <w:rsid w:val="000376CD"/>
    <w:rsid w:val="00041044"/>
    <w:rsid w:val="0005355B"/>
    <w:rsid w:val="000736F5"/>
    <w:rsid w:val="000C6536"/>
    <w:rsid w:val="000D7D88"/>
    <w:rsid w:val="000E54D1"/>
    <w:rsid w:val="000F4487"/>
    <w:rsid w:val="00102759"/>
    <w:rsid w:val="0010444A"/>
    <w:rsid w:val="001102F8"/>
    <w:rsid w:val="00121AB4"/>
    <w:rsid w:val="0012206A"/>
    <w:rsid w:val="00122246"/>
    <w:rsid w:val="0013158B"/>
    <w:rsid w:val="00133E98"/>
    <w:rsid w:val="001431CF"/>
    <w:rsid w:val="00160C8D"/>
    <w:rsid w:val="00184A02"/>
    <w:rsid w:val="001B6ABA"/>
    <w:rsid w:val="001D4A1A"/>
    <w:rsid w:val="001D7FFC"/>
    <w:rsid w:val="001E5ABF"/>
    <w:rsid w:val="002069C8"/>
    <w:rsid w:val="002248FB"/>
    <w:rsid w:val="002404E5"/>
    <w:rsid w:val="002539E5"/>
    <w:rsid w:val="00256495"/>
    <w:rsid w:val="00257998"/>
    <w:rsid w:val="00267152"/>
    <w:rsid w:val="002747A9"/>
    <w:rsid w:val="00281065"/>
    <w:rsid w:val="0028287F"/>
    <w:rsid w:val="00285254"/>
    <w:rsid w:val="00291C41"/>
    <w:rsid w:val="002D2589"/>
    <w:rsid w:val="002D447E"/>
    <w:rsid w:val="002D5416"/>
    <w:rsid w:val="003018E0"/>
    <w:rsid w:val="00302CFD"/>
    <w:rsid w:val="0031003C"/>
    <w:rsid w:val="00340B6B"/>
    <w:rsid w:val="00341F2B"/>
    <w:rsid w:val="0034553B"/>
    <w:rsid w:val="00355BC7"/>
    <w:rsid w:val="00355BD7"/>
    <w:rsid w:val="00357782"/>
    <w:rsid w:val="00370F20"/>
    <w:rsid w:val="0038445A"/>
    <w:rsid w:val="00396588"/>
    <w:rsid w:val="003D4920"/>
    <w:rsid w:val="003E003A"/>
    <w:rsid w:val="003E746A"/>
    <w:rsid w:val="003F0FF6"/>
    <w:rsid w:val="00403929"/>
    <w:rsid w:val="004322E7"/>
    <w:rsid w:val="00436BA8"/>
    <w:rsid w:val="00442FBA"/>
    <w:rsid w:val="004557AA"/>
    <w:rsid w:val="00462FEE"/>
    <w:rsid w:val="00466A0F"/>
    <w:rsid w:val="0049124E"/>
    <w:rsid w:val="00491939"/>
    <w:rsid w:val="004932E9"/>
    <w:rsid w:val="004974B1"/>
    <w:rsid w:val="004B2FB7"/>
    <w:rsid w:val="004D3CE2"/>
    <w:rsid w:val="004E5DD6"/>
    <w:rsid w:val="004F4FA8"/>
    <w:rsid w:val="00523609"/>
    <w:rsid w:val="00525D72"/>
    <w:rsid w:val="00553FAA"/>
    <w:rsid w:val="00565FDA"/>
    <w:rsid w:val="005877C4"/>
    <w:rsid w:val="005C05B2"/>
    <w:rsid w:val="005C093D"/>
    <w:rsid w:val="005F24D0"/>
    <w:rsid w:val="005F59C9"/>
    <w:rsid w:val="006149D0"/>
    <w:rsid w:val="006212FF"/>
    <w:rsid w:val="00643710"/>
    <w:rsid w:val="006526DC"/>
    <w:rsid w:val="0067263A"/>
    <w:rsid w:val="006824F0"/>
    <w:rsid w:val="006B4BA5"/>
    <w:rsid w:val="006C2204"/>
    <w:rsid w:val="006C4A37"/>
    <w:rsid w:val="006D541E"/>
    <w:rsid w:val="006F38D5"/>
    <w:rsid w:val="006F7E22"/>
    <w:rsid w:val="00712236"/>
    <w:rsid w:val="007128DF"/>
    <w:rsid w:val="00722FC2"/>
    <w:rsid w:val="007253E0"/>
    <w:rsid w:val="0073748E"/>
    <w:rsid w:val="0073777F"/>
    <w:rsid w:val="007521D7"/>
    <w:rsid w:val="007544F0"/>
    <w:rsid w:val="00764AA7"/>
    <w:rsid w:val="0076697E"/>
    <w:rsid w:val="007947A0"/>
    <w:rsid w:val="007A588D"/>
    <w:rsid w:val="007A632B"/>
    <w:rsid w:val="007B1C31"/>
    <w:rsid w:val="007B4473"/>
    <w:rsid w:val="007C1F11"/>
    <w:rsid w:val="007C1F96"/>
    <w:rsid w:val="007C7F4E"/>
    <w:rsid w:val="007E7E12"/>
    <w:rsid w:val="00802237"/>
    <w:rsid w:val="00805C05"/>
    <w:rsid w:val="008062FD"/>
    <w:rsid w:val="00807965"/>
    <w:rsid w:val="00824F4D"/>
    <w:rsid w:val="0086040A"/>
    <w:rsid w:val="00862B4C"/>
    <w:rsid w:val="009017B9"/>
    <w:rsid w:val="00904061"/>
    <w:rsid w:val="00911264"/>
    <w:rsid w:val="009249B6"/>
    <w:rsid w:val="00942592"/>
    <w:rsid w:val="00947194"/>
    <w:rsid w:val="00953BE6"/>
    <w:rsid w:val="00954E91"/>
    <w:rsid w:val="0096427D"/>
    <w:rsid w:val="0097747F"/>
    <w:rsid w:val="009801CC"/>
    <w:rsid w:val="00986586"/>
    <w:rsid w:val="00991AB3"/>
    <w:rsid w:val="009B26F4"/>
    <w:rsid w:val="009C3EE6"/>
    <w:rsid w:val="009C6FD1"/>
    <w:rsid w:val="009D46A6"/>
    <w:rsid w:val="009D7123"/>
    <w:rsid w:val="00A10A43"/>
    <w:rsid w:val="00A1274B"/>
    <w:rsid w:val="00A13E77"/>
    <w:rsid w:val="00A2017C"/>
    <w:rsid w:val="00A267D4"/>
    <w:rsid w:val="00A51352"/>
    <w:rsid w:val="00A51C71"/>
    <w:rsid w:val="00AC0B07"/>
    <w:rsid w:val="00AE39FA"/>
    <w:rsid w:val="00AE5C93"/>
    <w:rsid w:val="00AE6CE8"/>
    <w:rsid w:val="00AF64EF"/>
    <w:rsid w:val="00B050B8"/>
    <w:rsid w:val="00B116E1"/>
    <w:rsid w:val="00B525B5"/>
    <w:rsid w:val="00B5411C"/>
    <w:rsid w:val="00B63091"/>
    <w:rsid w:val="00B73F09"/>
    <w:rsid w:val="00B748ED"/>
    <w:rsid w:val="00B805E4"/>
    <w:rsid w:val="00B8144C"/>
    <w:rsid w:val="00B93A9E"/>
    <w:rsid w:val="00BA20A0"/>
    <w:rsid w:val="00BA4348"/>
    <w:rsid w:val="00BC0313"/>
    <w:rsid w:val="00BD382E"/>
    <w:rsid w:val="00BF09F9"/>
    <w:rsid w:val="00BF0E33"/>
    <w:rsid w:val="00BF12AA"/>
    <w:rsid w:val="00C04094"/>
    <w:rsid w:val="00C106DA"/>
    <w:rsid w:val="00C171DF"/>
    <w:rsid w:val="00C471AE"/>
    <w:rsid w:val="00C50740"/>
    <w:rsid w:val="00C643B5"/>
    <w:rsid w:val="00C7665E"/>
    <w:rsid w:val="00CE01E2"/>
    <w:rsid w:val="00CF2CE3"/>
    <w:rsid w:val="00D466CB"/>
    <w:rsid w:val="00D61C74"/>
    <w:rsid w:val="00D752F5"/>
    <w:rsid w:val="00D767C6"/>
    <w:rsid w:val="00DC2DE4"/>
    <w:rsid w:val="00DF5F47"/>
    <w:rsid w:val="00E07707"/>
    <w:rsid w:val="00E32410"/>
    <w:rsid w:val="00E7112A"/>
    <w:rsid w:val="00E71A3E"/>
    <w:rsid w:val="00E9767C"/>
    <w:rsid w:val="00ED1AB4"/>
    <w:rsid w:val="00ED700E"/>
    <w:rsid w:val="00EF41EB"/>
    <w:rsid w:val="00F029C4"/>
    <w:rsid w:val="00F255A5"/>
    <w:rsid w:val="00F37561"/>
    <w:rsid w:val="00F467D2"/>
    <w:rsid w:val="00F60DAD"/>
    <w:rsid w:val="00F72169"/>
    <w:rsid w:val="00F80C77"/>
    <w:rsid w:val="00F93E0B"/>
    <w:rsid w:val="00FA0724"/>
    <w:rsid w:val="00FA7C98"/>
    <w:rsid w:val="00FB0F7F"/>
    <w:rsid w:val="00FC6F6B"/>
    <w:rsid w:val="00FE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AD18-9808-49E6-8745-6EF45415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https://mul2.gov.am/tasks/39974/oneclick/3.Ampopatert.docx?token=13e5f684316a8332b69bdbf59977377d</cp:keywords>
  <cp:lastModifiedBy>user</cp:lastModifiedBy>
  <cp:revision>3</cp:revision>
  <dcterms:created xsi:type="dcterms:W3CDTF">2019-03-17T14:32:00Z</dcterms:created>
  <dcterms:modified xsi:type="dcterms:W3CDTF">2019-03-17T14:42:00Z</dcterms:modified>
</cp:coreProperties>
</file>