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9E" w:rsidRPr="008E0D36" w:rsidRDefault="009D409E" w:rsidP="001B54A6">
      <w:pPr>
        <w:pStyle w:val="Heading1"/>
        <w:jc w:val="center"/>
        <w:rPr>
          <w:rFonts w:ascii="GHEA Grapalat" w:hAnsi="GHEA Grapalat"/>
          <w:b w:val="0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ՏԵՂԵԿԱՆՔ - ՀԻՄՆԱՎՈՐՈՒՄ</w:t>
      </w:r>
    </w:p>
    <w:p w:rsidR="009D409E" w:rsidRDefault="009D409E" w:rsidP="009D409E">
      <w:pPr>
        <w:spacing w:before="0" w:after="0" w:line="276" w:lineRule="auto"/>
        <w:ind w:left="0" w:firstLine="720"/>
        <w:jc w:val="center"/>
        <w:rPr>
          <w:rFonts w:ascii="GHEA Grapalat" w:hAnsi="GHEA Grapalat"/>
          <w:b/>
          <w:sz w:val="24"/>
          <w:szCs w:val="24"/>
        </w:rPr>
      </w:pPr>
      <w:r w:rsidRPr="000C39BA">
        <w:rPr>
          <w:rFonts w:ascii="GHEA Grapalat" w:hAnsi="GHEA Grapalat" w:cs="Sylfaen"/>
          <w:b/>
          <w:sz w:val="24"/>
          <w:szCs w:val="24"/>
        </w:rPr>
        <w:t>«</w:t>
      </w:r>
      <w:r w:rsidRPr="000C39BA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0C39BA">
        <w:rPr>
          <w:rFonts w:ascii="GHEA Grapalat" w:hAnsi="GHEA Grapalat"/>
          <w:b/>
          <w:sz w:val="24"/>
          <w:szCs w:val="24"/>
        </w:rPr>
        <w:t>ու</w:t>
      </w:r>
      <w:r w:rsidRPr="000C39BA">
        <w:rPr>
          <w:rFonts w:ascii="GHEA Grapalat" w:hAnsi="GHEA Grapalat"/>
          <w:b/>
          <w:sz w:val="24"/>
          <w:szCs w:val="24"/>
          <w:lang w:val="hy-AM"/>
        </w:rPr>
        <w:t xml:space="preserve"> Վերակառուցման և զարգացման Եվրոպական բանկի միջև 2016 թվականի մայիսի 11-ին ստորագրված </w:t>
      </w:r>
    </w:p>
    <w:p w:rsidR="009D409E" w:rsidRDefault="009D409E" w:rsidP="009D409E">
      <w:pPr>
        <w:spacing w:before="0" w:after="0" w:line="276" w:lineRule="auto"/>
        <w:ind w:left="0" w:firstLine="720"/>
        <w:jc w:val="center"/>
        <w:rPr>
          <w:rFonts w:ascii="GHEA Grapalat" w:hAnsi="GHEA Grapalat"/>
          <w:b/>
          <w:sz w:val="24"/>
          <w:szCs w:val="24"/>
        </w:rPr>
      </w:pPr>
      <w:r w:rsidRPr="000C39BA">
        <w:rPr>
          <w:rFonts w:ascii="GHEA Grapalat" w:hAnsi="GHEA Grapalat"/>
          <w:b/>
          <w:sz w:val="24"/>
          <w:szCs w:val="24"/>
          <w:lang w:val="hy-AM"/>
        </w:rPr>
        <w:t>«Գյումրու քաղաքային ճանապարհների ծրագիր» վարկային համաձայնագր</w:t>
      </w:r>
      <w:r w:rsidR="00B32924" w:rsidRPr="00B32924">
        <w:rPr>
          <w:rFonts w:ascii="GHEA Grapalat" w:hAnsi="GHEA Grapalat"/>
          <w:b/>
          <w:sz w:val="24"/>
          <w:szCs w:val="24"/>
          <w:lang w:val="hy-AM"/>
        </w:rPr>
        <w:t xml:space="preserve">ով նախատեսված Տրանշ Ա-ի </w:t>
      </w:r>
      <w:r w:rsidR="00081835">
        <w:rPr>
          <w:rFonts w:ascii="GHEA Grapalat" w:hAnsi="GHEA Grapalat"/>
          <w:b/>
          <w:sz w:val="24"/>
          <w:szCs w:val="24"/>
        </w:rPr>
        <w:t xml:space="preserve">վարկային միջոցների </w:t>
      </w:r>
      <w:r w:rsidR="00B32924" w:rsidRPr="00B32924">
        <w:rPr>
          <w:rFonts w:ascii="GHEA Grapalat" w:hAnsi="GHEA Grapalat"/>
          <w:b/>
          <w:sz w:val="24"/>
          <w:szCs w:val="24"/>
          <w:lang w:val="hy-AM"/>
        </w:rPr>
        <w:t xml:space="preserve">հասանելիության </w:t>
      </w:r>
      <w:r w:rsidR="00081835">
        <w:rPr>
          <w:rFonts w:ascii="GHEA Grapalat" w:hAnsi="GHEA Grapalat"/>
          <w:b/>
          <w:sz w:val="24"/>
          <w:szCs w:val="24"/>
        </w:rPr>
        <w:t>վերջնա</w:t>
      </w:r>
      <w:r w:rsidR="00B32924" w:rsidRPr="00B32924">
        <w:rPr>
          <w:rFonts w:ascii="GHEA Grapalat" w:hAnsi="GHEA Grapalat"/>
          <w:b/>
          <w:sz w:val="24"/>
          <w:szCs w:val="24"/>
          <w:lang w:val="hy-AM"/>
        </w:rPr>
        <w:t xml:space="preserve">ժամկետը </w:t>
      </w:r>
      <w:r w:rsidRPr="000C39BA">
        <w:rPr>
          <w:rFonts w:ascii="GHEA Grapalat" w:hAnsi="GHEA Grapalat"/>
          <w:b/>
          <w:sz w:val="24"/>
          <w:szCs w:val="24"/>
          <w:lang w:val="hy-AM"/>
        </w:rPr>
        <w:t>երկարաձգ</w:t>
      </w:r>
      <w:r w:rsidRPr="00B32924">
        <w:rPr>
          <w:rFonts w:ascii="GHEA Grapalat" w:hAnsi="GHEA Grapalat"/>
          <w:b/>
          <w:sz w:val="24"/>
          <w:szCs w:val="24"/>
          <w:lang w:val="hy-AM"/>
        </w:rPr>
        <w:t>ելու մասին ն</w:t>
      </w:r>
      <w:r w:rsidRPr="000C39BA">
        <w:rPr>
          <w:rFonts w:ascii="GHEA Grapalat" w:hAnsi="GHEA Grapalat"/>
          <w:b/>
          <w:sz w:val="24"/>
          <w:szCs w:val="24"/>
          <w:lang w:val="hy-AM"/>
        </w:rPr>
        <w:t>ամակ-</w:t>
      </w:r>
      <w:r w:rsidRPr="00B32924">
        <w:rPr>
          <w:rFonts w:ascii="GHEA Grapalat" w:hAnsi="GHEA Grapalat"/>
          <w:b/>
          <w:sz w:val="24"/>
          <w:szCs w:val="24"/>
          <w:lang w:val="hy-AM"/>
        </w:rPr>
        <w:t>հ</w:t>
      </w:r>
      <w:r w:rsidRPr="000C39BA">
        <w:rPr>
          <w:rFonts w:ascii="GHEA Grapalat" w:hAnsi="GHEA Grapalat"/>
          <w:b/>
          <w:sz w:val="24"/>
          <w:szCs w:val="24"/>
          <w:lang w:val="hy-AM"/>
        </w:rPr>
        <w:t>ամաձայնագր</w:t>
      </w:r>
      <w:r w:rsidRPr="00B32924">
        <w:rPr>
          <w:rFonts w:ascii="GHEA Grapalat" w:hAnsi="GHEA Grapalat"/>
          <w:b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</w:rPr>
        <w:t xml:space="preserve"> ստորագրման նպատակահարմարության վերաբերյալ</w:t>
      </w:r>
    </w:p>
    <w:p w:rsidR="009D409E" w:rsidRDefault="009D409E" w:rsidP="009D409E">
      <w:pPr>
        <w:spacing w:before="0" w:after="0" w:line="276" w:lineRule="auto"/>
        <w:ind w:left="0" w:firstLine="720"/>
        <w:jc w:val="center"/>
      </w:pPr>
    </w:p>
    <w:p w:rsidR="009D409E" w:rsidRDefault="009D409E" w:rsidP="009D409E">
      <w:pPr>
        <w:spacing w:before="0" w:after="0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9D409E" w:rsidRDefault="009D409E" w:rsidP="009D409E">
      <w:pPr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</w:rPr>
        <w:t>ու</w:t>
      </w:r>
      <w:r>
        <w:rPr>
          <w:rFonts w:ascii="GHEA Grapalat" w:hAnsi="GHEA Grapalat"/>
          <w:sz w:val="24"/>
          <w:szCs w:val="24"/>
          <w:lang w:val="hy-AM"/>
        </w:rPr>
        <w:t xml:space="preserve"> Վերակառուցման և զարգացման եվրոպական բանկի </w:t>
      </w:r>
      <w:r w:rsidRPr="00826E62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</w:rPr>
        <w:t xml:space="preserve">այսուհետ՝ </w:t>
      </w:r>
      <w:r w:rsidRPr="00826E62">
        <w:rPr>
          <w:rFonts w:ascii="GHEA Grapalat" w:hAnsi="GHEA Grapalat"/>
          <w:sz w:val="24"/>
          <w:szCs w:val="24"/>
          <w:lang w:val="hy-AM"/>
        </w:rPr>
        <w:t xml:space="preserve">ՎԶԵԲ) </w:t>
      </w:r>
      <w:r>
        <w:rPr>
          <w:rFonts w:ascii="GHEA Grapalat" w:hAnsi="GHEA Grapalat"/>
          <w:sz w:val="24"/>
          <w:szCs w:val="24"/>
          <w:lang w:val="hy-AM"/>
        </w:rPr>
        <w:t>միջև 2016թ. մայիսի 11-ին ստորագրված «Գյումրու քաղաքային ճանապարհներ</w:t>
      </w:r>
      <w:r>
        <w:rPr>
          <w:rFonts w:ascii="GHEA Grapalat" w:hAnsi="GHEA Grapalat"/>
          <w:sz w:val="24"/>
          <w:szCs w:val="24"/>
        </w:rPr>
        <w:t>ի ծրագիր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>
        <w:rPr>
          <w:rFonts w:ascii="GHEA Grapalat" w:hAnsi="GHEA Grapalat"/>
          <w:sz w:val="24"/>
          <w:szCs w:val="24"/>
        </w:rPr>
        <w:t>Ծրագիր</w:t>
      </w:r>
      <w:r>
        <w:rPr>
          <w:rFonts w:ascii="GHEA Grapalat" w:hAnsi="GHEA Grapalat"/>
          <w:sz w:val="24"/>
          <w:szCs w:val="24"/>
          <w:lang w:val="hy-AM"/>
        </w:rPr>
        <w:t>)  վարկային համաձայնագրով (այսուհետ՝ Համաձայնագիր)  նախատեսվում է 14</w:t>
      </w:r>
      <w:r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600.000 եվրո գումար տրամադրել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 Հանրապետությանը՝</w:t>
      </w:r>
      <w:r>
        <w:rPr>
          <w:rFonts w:ascii="GHEA Grapalat" w:hAnsi="GHEA Grapalat"/>
          <w:sz w:val="24"/>
          <w:szCs w:val="24"/>
          <w:lang w:val="hy-AM"/>
        </w:rPr>
        <w:t xml:space="preserve"> Համաձայնագրով սահմանված Ծրագրի իրագործման համար: </w:t>
      </w:r>
    </w:p>
    <w:p w:rsidR="009D409E" w:rsidRPr="00826E62" w:rsidRDefault="009D409E" w:rsidP="009D409E">
      <w:pPr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6E62">
        <w:rPr>
          <w:rFonts w:ascii="GHEA Grapalat" w:hAnsi="GHEA Grapalat"/>
          <w:sz w:val="24"/>
          <w:szCs w:val="24"/>
          <w:lang w:val="hy-AM"/>
        </w:rPr>
        <w:t>Ծրագր</w:t>
      </w:r>
      <w:r>
        <w:rPr>
          <w:rFonts w:ascii="GHEA Grapalat" w:hAnsi="GHEA Grapalat"/>
          <w:sz w:val="24"/>
          <w:szCs w:val="24"/>
        </w:rPr>
        <w:t>ի</w:t>
      </w:r>
      <w:r w:rsidRPr="00826E62">
        <w:rPr>
          <w:rFonts w:ascii="GHEA Grapalat" w:hAnsi="GHEA Grapalat"/>
          <w:sz w:val="24"/>
          <w:szCs w:val="24"/>
          <w:lang w:val="hy-AM"/>
        </w:rPr>
        <w:t xml:space="preserve"> հիմնական նպատակն է Գյումրի քաղաքում ունենալ անվտանգ երթևեկության կազմակերպման համար բարեկարգ փողոցներ և էներգախնայող արտաքին լուսավորության ցանց։ Ծրագրի շրջանակներում, մասնավորապես, նախատեսվում է իրականացնել Գյումրի քաղաքի ճանապարհների հիմնանորոգման և քաղաքի փողոցների արտաքին լուսավորության ցանցի արդիականացման աշխատանքներ, այդ թվում` ասֆալտի և մայթե</w:t>
      </w:r>
      <w:r w:rsidRPr="001D497F">
        <w:rPr>
          <w:rFonts w:ascii="GHEA Grapalat" w:hAnsi="GHEA Grapalat"/>
          <w:sz w:val="24"/>
          <w:szCs w:val="24"/>
          <w:lang w:val="hy-AM"/>
        </w:rPr>
        <w:t>զրե</w:t>
      </w:r>
      <w:r w:rsidRPr="00826E62">
        <w:rPr>
          <w:rFonts w:ascii="GHEA Grapalat" w:hAnsi="GHEA Grapalat"/>
          <w:sz w:val="24"/>
          <w:szCs w:val="24"/>
          <w:lang w:val="hy-AM"/>
        </w:rPr>
        <w:t xml:space="preserve">րի նորոգում, ինչպես նաև ջրահեռացման/դրենաժային/ ենթակառուցվածքների արդիականացում, հետիոտնային նոր տարածքների կառուցում, քաղաքային լուսավորության ենթակառուցվածքների վերակառուցում և Գյումրի քաղաքի համար ավտոկայանատեղիների վերաբերյալ ռազմավարության մշակում: </w:t>
      </w:r>
    </w:p>
    <w:p w:rsidR="00C45E97" w:rsidRPr="001D497F" w:rsidRDefault="009D409E" w:rsidP="009D409E">
      <w:pPr>
        <w:spacing w:before="0"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26E62">
        <w:rPr>
          <w:rFonts w:ascii="GHEA Grapalat" w:hAnsi="GHEA Grapalat"/>
          <w:sz w:val="24"/>
          <w:szCs w:val="24"/>
          <w:lang w:val="hy-AM"/>
        </w:rPr>
        <w:t>Ծրագրի ընդհանուր արժեքը կազմում է մոտ 23</w:t>
      </w:r>
      <w:r w:rsidRPr="001D497F">
        <w:rPr>
          <w:rFonts w:ascii="GHEA Grapalat" w:hAnsi="GHEA Grapalat"/>
          <w:sz w:val="24"/>
          <w:szCs w:val="24"/>
          <w:lang w:val="hy-AM"/>
        </w:rPr>
        <w:t>,</w:t>
      </w:r>
      <w:r w:rsidRPr="00826E62">
        <w:rPr>
          <w:rFonts w:ascii="GHEA Grapalat" w:hAnsi="GHEA Grapalat"/>
          <w:sz w:val="24"/>
          <w:szCs w:val="24"/>
          <w:lang w:val="hy-AM"/>
        </w:rPr>
        <w:t>840</w:t>
      </w:r>
      <w:r w:rsidRPr="001D497F">
        <w:rPr>
          <w:rFonts w:ascii="GHEA Grapalat" w:hAnsi="GHEA Grapalat"/>
          <w:sz w:val="24"/>
          <w:szCs w:val="24"/>
          <w:lang w:val="hy-AM"/>
        </w:rPr>
        <w:t>.</w:t>
      </w:r>
      <w:r w:rsidRPr="00826E62">
        <w:rPr>
          <w:rFonts w:ascii="GHEA Grapalat" w:hAnsi="GHEA Grapalat"/>
          <w:sz w:val="24"/>
          <w:szCs w:val="24"/>
          <w:lang w:val="hy-AM"/>
        </w:rPr>
        <w:t>000 եվրո, որից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5E97">
        <w:rPr>
          <w:rFonts w:ascii="GHEA Grapalat" w:hAnsi="GHEA Grapalat"/>
          <w:b/>
          <w:sz w:val="24"/>
          <w:szCs w:val="24"/>
          <w:lang w:val="hy-AM"/>
        </w:rPr>
        <w:t>14</w:t>
      </w:r>
      <w:r w:rsidRPr="001D497F">
        <w:rPr>
          <w:rFonts w:ascii="GHEA Grapalat" w:hAnsi="GHEA Grapalat"/>
          <w:b/>
          <w:sz w:val="24"/>
          <w:szCs w:val="24"/>
          <w:lang w:val="hy-AM"/>
        </w:rPr>
        <w:t>,</w:t>
      </w:r>
      <w:r w:rsidRPr="00C45E97">
        <w:rPr>
          <w:rFonts w:ascii="GHEA Grapalat" w:hAnsi="GHEA Grapalat"/>
          <w:b/>
          <w:sz w:val="24"/>
          <w:szCs w:val="24"/>
          <w:lang w:val="hy-AM"/>
        </w:rPr>
        <w:t>600</w:t>
      </w:r>
      <w:r w:rsidRPr="001D497F">
        <w:rPr>
          <w:rFonts w:ascii="GHEA Grapalat" w:hAnsi="GHEA Grapalat"/>
          <w:b/>
          <w:sz w:val="24"/>
          <w:szCs w:val="24"/>
          <w:lang w:val="hy-AM"/>
        </w:rPr>
        <w:t>.</w:t>
      </w:r>
      <w:r w:rsidRPr="00C45E97">
        <w:rPr>
          <w:rFonts w:ascii="GHEA Grapalat" w:hAnsi="GHEA Grapalat"/>
          <w:b/>
          <w:sz w:val="24"/>
          <w:szCs w:val="24"/>
          <w:lang w:val="hy-AM"/>
        </w:rPr>
        <w:t>000 եվրո</w:t>
      </w:r>
      <w:r w:rsidRPr="00826E62">
        <w:rPr>
          <w:rFonts w:ascii="GHEA Grapalat" w:hAnsi="GHEA Grapalat"/>
          <w:sz w:val="24"/>
          <w:szCs w:val="24"/>
          <w:lang w:val="hy-AM"/>
        </w:rPr>
        <w:t xml:space="preserve"> վարկային միջոցներ տրամադրվում են ՎԶԵԲ</w:t>
      </w:r>
      <w:r w:rsidRPr="001D497F">
        <w:rPr>
          <w:rFonts w:ascii="GHEA Grapalat" w:hAnsi="GHEA Grapalat"/>
          <w:sz w:val="24"/>
          <w:szCs w:val="24"/>
          <w:lang w:val="hy-AM"/>
        </w:rPr>
        <w:t>-ի</w:t>
      </w:r>
      <w:r w:rsidRPr="00826E62">
        <w:rPr>
          <w:rFonts w:ascii="GHEA Grapalat" w:hAnsi="GHEA Grapalat"/>
          <w:sz w:val="24"/>
          <w:szCs w:val="24"/>
          <w:lang w:val="hy-AM"/>
        </w:rPr>
        <w:t xml:space="preserve"> կողմից:</w:t>
      </w:r>
      <w:r w:rsidRPr="001D497F">
        <w:rPr>
          <w:rFonts w:ascii="GHEA Grapalat" w:hAnsi="GHEA Grapalat"/>
          <w:sz w:val="24"/>
          <w:szCs w:val="24"/>
          <w:lang w:val="hy-AM"/>
        </w:rPr>
        <w:t xml:space="preserve"> Վարկը բաղկացած է </w:t>
      </w:r>
      <w:r w:rsidRPr="001D497F">
        <w:rPr>
          <w:rFonts w:ascii="GHEA Grapalat" w:hAnsi="GHEA Grapalat"/>
          <w:b/>
          <w:sz w:val="24"/>
          <w:szCs w:val="24"/>
          <w:lang w:val="hy-AM"/>
        </w:rPr>
        <w:t>3 մասնաբաժիններից</w:t>
      </w:r>
      <w:r w:rsidRPr="001D497F">
        <w:rPr>
          <w:rFonts w:ascii="GHEA Grapalat" w:hAnsi="GHEA Grapalat"/>
          <w:sz w:val="24"/>
          <w:szCs w:val="24"/>
          <w:lang w:val="hy-AM"/>
        </w:rPr>
        <w:t xml:space="preserve">՝ Տրանշ Ա և Տրանշ Բ՝ յուրաքանչյուրը՝ </w:t>
      </w:r>
      <w:r w:rsidRPr="001D497F">
        <w:rPr>
          <w:rFonts w:ascii="GHEA Grapalat" w:hAnsi="GHEA Grapalat"/>
          <w:b/>
          <w:sz w:val="24"/>
          <w:szCs w:val="24"/>
          <w:lang w:val="hy-AM"/>
        </w:rPr>
        <w:t>5.3 մլն եվրո</w:t>
      </w:r>
      <w:r w:rsidRPr="001D497F">
        <w:rPr>
          <w:rFonts w:ascii="GHEA Grapalat" w:hAnsi="GHEA Grapalat"/>
          <w:sz w:val="24"/>
          <w:szCs w:val="24"/>
          <w:lang w:val="hy-AM"/>
        </w:rPr>
        <w:t xml:space="preserve">, Տրանշ Գ՝ </w:t>
      </w:r>
      <w:r w:rsidRPr="001D497F">
        <w:rPr>
          <w:rFonts w:ascii="GHEA Grapalat" w:hAnsi="GHEA Grapalat"/>
          <w:b/>
          <w:sz w:val="24"/>
          <w:szCs w:val="24"/>
          <w:lang w:val="hy-AM"/>
        </w:rPr>
        <w:t xml:space="preserve">4 մլն եվրո: </w:t>
      </w:r>
    </w:p>
    <w:p w:rsidR="00C45E97" w:rsidRPr="001D497F" w:rsidRDefault="00C45E97" w:rsidP="00C45E97">
      <w:pPr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6E62">
        <w:rPr>
          <w:rFonts w:ascii="GHEA Grapalat" w:hAnsi="GHEA Grapalat"/>
          <w:sz w:val="24"/>
          <w:szCs w:val="24"/>
          <w:lang w:val="hy-AM"/>
        </w:rPr>
        <w:t>Հարկ է նշել, որ վարկային միջոցների տրանշներին համապատասխան` դրամաշնորհային միջոցները ևս տրամադրվելու են երեք տրանշներով (Տրանշ Ա-ի և Տրանշ Բ-ի համար 2</w:t>
      </w:r>
      <w:r w:rsidRPr="001D497F">
        <w:rPr>
          <w:rFonts w:ascii="GHEA Grapalat" w:hAnsi="GHEA Grapalat"/>
          <w:sz w:val="24"/>
          <w:szCs w:val="24"/>
          <w:lang w:val="hy-AM"/>
        </w:rPr>
        <w:t>,</w:t>
      </w:r>
      <w:r w:rsidRPr="00826E62">
        <w:rPr>
          <w:rFonts w:ascii="GHEA Grapalat" w:hAnsi="GHEA Grapalat"/>
          <w:sz w:val="24"/>
          <w:szCs w:val="24"/>
          <w:lang w:val="hy-AM"/>
        </w:rPr>
        <w:t>650</w:t>
      </w:r>
      <w:r w:rsidRPr="001D497F">
        <w:rPr>
          <w:rFonts w:ascii="GHEA Grapalat" w:hAnsi="GHEA Grapalat"/>
          <w:sz w:val="24"/>
          <w:szCs w:val="24"/>
          <w:lang w:val="hy-AM"/>
        </w:rPr>
        <w:t>.</w:t>
      </w:r>
      <w:r w:rsidRPr="00826E62">
        <w:rPr>
          <w:rFonts w:ascii="GHEA Grapalat" w:hAnsi="GHEA Grapalat"/>
          <w:sz w:val="24"/>
          <w:szCs w:val="24"/>
          <w:lang w:val="hy-AM"/>
        </w:rPr>
        <w:t>000 - ական եվրո, Տրանշ Գ-ի համար` 2</w:t>
      </w:r>
      <w:r w:rsidRPr="001D497F">
        <w:rPr>
          <w:rFonts w:ascii="GHEA Grapalat" w:hAnsi="GHEA Grapalat"/>
          <w:sz w:val="24"/>
          <w:szCs w:val="24"/>
          <w:lang w:val="hy-AM"/>
        </w:rPr>
        <w:t>,</w:t>
      </w:r>
      <w:r w:rsidRPr="00826E62">
        <w:rPr>
          <w:rFonts w:ascii="GHEA Grapalat" w:hAnsi="GHEA Grapalat"/>
          <w:sz w:val="24"/>
          <w:szCs w:val="24"/>
          <w:lang w:val="hy-AM"/>
        </w:rPr>
        <w:t>000</w:t>
      </w:r>
      <w:r w:rsidRPr="001D497F">
        <w:rPr>
          <w:rFonts w:ascii="GHEA Grapalat" w:hAnsi="GHEA Grapalat"/>
          <w:sz w:val="24"/>
          <w:szCs w:val="24"/>
          <w:lang w:val="hy-AM"/>
        </w:rPr>
        <w:t>.</w:t>
      </w:r>
      <w:r w:rsidRPr="00826E62">
        <w:rPr>
          <w:rFonts w:ascii="GHEA Grapalat" w:hAnsi="GHEA Grapalat"/>
          <w:sz w:val="24"/>
          <w:szCs w:val="24"/>
          <w:lang w:val="hy-AM"/>
        </w:rPr>
        <w:t xml:space="preserve">000 եվրո): </w:t>
      </w:r>
    </w:p>
    <w:p w:rsidR="00D9414B" w:rsidRPr="001D497F" w:rsidRDefault="00C45E97" w:rsidP="00D9414B">
      <w:pPr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D497F">
        <w:rPr>
          <w:rFonts w:ascii="GHEA Grapalat" w:hAnsi="GHEA Grapalat"/>
          <w:sz w:val="24"/>
          <w:szCs w:val="24"/>
          <w:lang w:val="hy-AM"/>
        </w:rPr>
        <w:t>Տրանշ Ա հասանելի է դարձել 14.06.2017թ. և 30.04.2019թ. դրությամբ վարկային  և դրամաշնորհային ծրագրերից համապատասխանաբար մասհանվել է 1,204.736.21 եվրո և 617,191.45 եվրո:</w:t>
      </w:r>
      <w:r w:rsidR="00D9414B" w:rsidRPr="001D49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D497F">
        <w:rPr>
          <w:rFonts w:ascii="GHEA Grapalat" w:hAnsi="GHEA Grapalat"/>
          <w:sz w:val="24"/>
          <w:szCs w:val="24"/>
          <w:lang w:val="hy-AM"/>
        </w:rPr>
        <w:t>30.04.2019թ. դրությամբ Տրանշ Ա</w:t>
      </w:r>
      <w:r w:rsidR="00D9414B" w:rsidRPr="001D497F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1D497F">
        <w:rPr>
          <w:rFonts w:ascii="GHEA Grapalat" w:hAnsi="GHEA Grapalat"/>
          <w:sz w:val="24"/>
          <w:szCs w:val="24"/>
          <w:lang w:val="hy-AM"/>
        </w:rPr>
        <w:t xml:space="preserve">չմասհանված գումարի նկատմամբ մեկ </w:t>
      </w:r>
      <w:r w:rsidRPr="001D497F">
        <w:rPr>
          <w:rFonts w:ascii="GHEA Grapalat" w:hAnsi="GHEA Grapalat"/>
          <w:sz w:val="24"/>
          <w:szCs w:val="24"/>
          <w:lang w:val="hy-AM"/>
        </w:rPr>
        <w:lastRenderedPageBreak/>
        <w:t>օրվա</w:t>
      </w:r>
      <w:r w:rsidR="00D9414B" w:rsidRPr="001D497F">
        <w:rPr>
          <w:rFonts w:ascii="GHEA Grapalat" w:hAnsi="GHEA Grapalat"/>
          <w:sz w:val="24"/>
          <w:szCs w:val="24"/>
          <w:lang w:val="hy-AM"/>
        </w:rPr>
        <w:t xml:space="preserve"> պարտավորության վճարը (</w:t>
      </w:r>
      <w:r w:rsidR="00390EFA" w:rsidRPr="001D497F">
        <w:rPr>
          <w:rFonts w:ascii="GHEA Grapalat" w:hAnsi="GHEA Grapalat"/>
          <w:sz w:val="24"/>
          <w:szCs w:val="24"/>
          <w:lang w:val="hy-AM"/>
        </w:rPr>
        <w:t>Հ</w:t>
      </w:r>
      <w:r w:rsidR="00D9414B" w:rsidRPr="001D497F">
        <w:rPr>
          <w:rFonts w:ascii="GHEA Grapalat" w:hAnsi="GHEA Grapalat"/>
          <w:sz w:val="24"/>
          <w:szCs w:val="24"/>
          <w:lang w:val="hy-AM"/>
        </w:rPr>
        <w:t xml:space="preserve">ամաձայնագրով նախատեսված է 0.5% պարտավորության վճար, որը հաշվարկվում է վարկի չօգտագործված գումարի նկատմամբ՝ Տրանշ Ա-ի  համար սկսած 10.07.2016թ.) կազմում է 56.9 եվրո: Առ 30.04.2019թ. որպես պարտավճար փաստացի վճարվել է 69,442.8 եվրո: </w:t>
      </w:r>
    </w:p>
    <w:p w:rsidR="00D9414B" w:rsidRPr="001D497F" w:rsidRDefault="00D9414B" w:rsidP="00D9414B">
      <w:pPr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D497F">
        <w:rPr>
          <w:rFonts w:ascii="GHEA Grapalat" w:hAnsi="GHEA Grapalat"/>
          <w:sz w:val="24"/>
          <w:szCs w:val="24"/>
          <w:lang w:val="hy-AM"/>
        </w:rPr>
        <w:t>Տրանշ Բ-ն հասանելի է դարձել 29.11.2017թ, սակայն մասհանում չի իրականացվել:</w:t>
      </w:r>
    </w:p>
    <w:p w:rsidR="009D409E" w:rsidRPr="00826E62" w:rsidRDefault="009D409E" w:rsidP="009D409E">
      <w:pPr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26E62">
        <w:rPr>
          <w:rFonts w:ascii="GHEA Grapalat" w:hAnsi="GHEA Grapalat"/>
          <w:sz w:val="24"/>
          <w:szCs w:val="24"/>
          <w:lang w:val="hy-AM"/>
        </w:rPr>
        <w:t>Միաժամանակ</w:t>
      </w:r>
      <w:r w:rsidRPr="001D497F">
        <w:rPr>
          <w:rFonts w:ascii="GHEA Grapalat" w:hAnsi="GHEA Grapalat"/>
          <w:sz w:val="24"/>
          <w:szCs w:val="24"/>
          <w:lang w:val="hy-AM"/>
        </w:rPr>
        <w:t>,</w:t>
      </w:r>
      <w:r w:rsidRPr="00826E62">
        <w:rPr>
          <w:rFonts w:ascii="GHEA Grapalat" w:hAnsi="GHEA Grapalat"/>
          <w:sz w:val="24"/>
          <w:szCs w:val="24"/>
          <w:lang w:val="hy-AM"/>
        </w:rPr>
        <w:t xml:space="preserve"> ՎԶԵԲ-ը կազմակերպում է մինչև 7</w:t>
      </w:r>
      <w:r w:rsidRPr="001D497F">
        <w:rPr>
          <w:rFonts w:ascii="GHEA Grapalat" w:hAnsi="GHEA Grapalat"/>
          <w:sz w:val="24"/>
          <w:szCs w:val="24"/>
          <w:lang w:val="hy-AM"/>
        </w:rPr>
        <w:t>,</w:t>
      </w:r>
      <w:r w:rsidRPr="00826E62">
        <w:rPr>
          <w:rFonts w:ascii="GHEA Grapalat" w:hAnsi="GHEA Grapalat"/>
          <w:sz w:val="24"/>
          <w:szCs w:val="24"/>
          <w:lang w:val="hy-AM"/>
        </w:rPr>
        <w:t>300</w:t>
      </w:r>
      <w:r w:rsidRPr="001D497F">
        <w:rPr>
          <w:rFonts w:ascii="GHEA Grapalat" w:hAnsi="GHEA Grapalat"/>
          <w:sz w:val="24"/>
          <w:szCs w:val="24"/>
          <w:lang w:val="hy-AM"/>
        </w:rPr>
        <w:t>.</w:t>
      </w:r>
      <w:r w:rsidRPr="00826E62">
        <w:rPr>
          <w:rFonts w:ascii="GHEA Grapalat" w:hAnsi="GHEA Grapalat"/>
          <w:sz w:val="24"/>
          <w:szCs w:val="24"/>
          <w:lang w:val="hy-AM"/>
        </w:rPr>
        <w:t>000 եվրո գումարի չափով դրամաշնորհային հիմունքներով ֆինանսավորման տրամադրում ՎԶԵԲ-ի բաժնետերերի հատուկ հիմնադրամի և/կամ միջազգային դոնորների կողմից: Բացի այդ, տրամադրվելու են նաև տեխնիկական աջակցության միջոցներ` մինչև 1</w:t>
      </w:r>
      <w:r w:rsidRPr="001D497F">
        <w:rPr>
          <w:rFonts w:ascii="GHEA Grapalat" w:hAnsi="GHEA Grapalat"/>
          <w:sz w:val="24"/>
          <w:szCs w:val="24"/>
          <w:lang w:val="hy-AM"/>
        </w:rPr>
        <w:t>,</w:t>
      </w:r>
      <w:r w:rsidRPr="00826E62">
        <w:rPr>
          <w:rFonts w:ascii="GHEA Grapalat" w:hAnsi="GHEA Grapalat"/>
          <w:sz w:val="24"/>
          <w:szCs w:val="24"/>
          <w:lang w:val="hy-AM"/>
        </w:rPr>
        <w:t>940</w:t>
      </w:r>
      <w:r w:rsidRPr="001D497F">
        <w:rPr>
          <w:rFonts w:ascii="GHEA Grapalat" w:hAnsi="GHEA Grapalat"/>
          <w:sz w:val="24"/>
          <w:szCs w:val="24"/>
          <w:lang w:val="hy-AM"/>
        </w:rPr>
        <w:t>.</w:t>
      </w:r>
      <w:r w:rsidRPr="00826E62">
        <w:rPr>
          <w:rFonts w:ascii="GHEA Grapalat" w:hAnsi="GHEA Grapalat"/>
          <w:sz w:val="24"/>
          <w:szCs w:val="24"/>
          <w:lang w:val="hy-AM"/>
        </w:rPr>
        <w:t xml:space="preserve">000 եվրո գումարի չափով: </w:t>
      </w:r>
    </w:p>
    <w:p w:rsidR="009D409E" w:rsidRPr="00850908" w:rsidRDefault="009D409E" w:rsidP="009D409E">
      <w:pPr>
        <w:spacing w:before="0" w:after="0" w:line="360" w:lineRule="auto"/>
        <w:ind w:left="0"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Համաձայն Համաձայնագրի 2.02(f)(1) բաժնի՝ </w:t>
      </w:r>
      <w:r w:rsidR="00081835" w:rsidRPr="00081835">
        <w:rPr>
          <w:rFonts w:ascii="GHEA Grapalat" w:hAnsi="GHEA Grapalat"/>
          <w:sz w:val="24"/>
          <w:szCs w:val="24"/>
          <w:lang w:val="hy-AM"/>
        </w:rPr>
        <w:t xml:space="preserve">Տրանշ Ա-ի </w:t>
      </w:r>
      <w:r w:rsidR="00081835" w:rsidRPr="001D497F">
        <w:rPr>
          <w:rFonts w:ascii="GHEA Grapalat" w:hAnsi="GHEA Grapalat"/>
          <w:sz w:val="24"/>
          <w:szCs w:val="24"/>
          <w:lang w:val="hy-AM"/>
        </w:rPr>
        <w:t xml:space="preserve">վարկային միջոցների </w:t>
      </w:r>
      <w:r w:rsidR="00081835" w:rsidRPr="00081835">
        <w:rPr>
          <w:rFonts w:ascii="GHEA Grapalat" w:hAnsi="GHEA Grapalat"/>
          <w:sz w:val="24"/>
          <w:szCs w:val="24"/>
          <w:lang w:val="hy-AM"/>
        </w:rPr>
        <w:t xml:space="preserve">հասանելիության </w:t>
      </w:r>
      <w:r w:rsidR="00081835" w:rsidRPr="001D497F">
        <w:rPr>
          <w:rFonts w:ascii="GHEA Grapalat" w:hAnsi="GHEA Grapalat"/>
          <w:sz w:val="24"/>
          <w:szCs w:val="24"/>
          <w:lang w:val="hy-AM"/>
        </w:rPr>
        <w:t>վերջնա</w:t>
      </w:r>
      <w:r w:rsidR="00081835" w:rsidRPr="00081835">
        <w:rPr>
          <w:rFonts w:ascii="GHEA Grapalat" w:hAnsi="GHEA Grapalat"/>
          <w:sz w:val="24"/>
          <w:szCs w:val="24"/>
          <w:lang w:val="hy-AM"/>
        </w:rPr>
        <w:t>ժամկետը</w:t>
      </w:r>
      <w:r w:rsidR="00081835" w:rsidRPr="001D497F">
        <w:rPr>
          <w:rFonts w:ascii="GHEA Grapalat" w:hAnsi="GHEA Grapalat"/>
          <w:sz w:val="24"/>
          <w:szCs w:val="24"/>
          <w:lang w:val="hy-AM"/>
        </w:rPr>
        <w:t xml:space="preserve"> </w:t>
      </w:r>
      <w:r w:rsidR="001B54A6" w:rsidRPr="00081835">
        <w:rPr>
          <w:rFonts w:ascii="GHEA Grapalat" w:hAnsi="GHEA Grapalat"/>
          <w:sz w:val="24"/>
          <w:szCs w:val="24"/>
          <w:lang w:val="hy-AM"/>
        </w:rPr>
        <w:t>(Last Availability Date</w:t>
      </w:r>
      <w:r w:rsidR="001B54A6" w:rsidRPr="00FF4EAA">
        <w:rPr>
          <w:rFonts w:ascii="GHEA Grapalat" w:hAnsi="GHEA Grapalat"/>
          <w:sz w:val="24"/>
          <w:szCs w:val="24"/>
          <w:lang w:val="hy-AM"/>
        </w:rPr>
        <w:t>)</w:t>
      </w:r>
      <w:r w:rsidR="001B54A6" w:rsidRPr="00E2490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2019 թվականի մայիսի 11-ն է: </w:t>
      </w:r>
      <w:r w:rsidRPr="001D497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Սակայն </w:t>
      </w:r>
      <w:r>
        <w:rPr>
          <w:rFonts w:ascii="GHEA Grapalat" w:hAnsi="GHEA Grapalat" w:cs="Sylfaen"/>
          <w:sz w:val="24"/>
          <w:lang w:val="af-ZA"/>
        </w:rPr>
        <w:t>Ծ</w:t>
      </w:r>
      <w:r w:rsidRPr="00E66FEB">
        <w:rPr>
          <w:rFonts w:ascii="GHEA Grapalat" w:hAnsi="GHEA Grapalat" w:cs="Sylfaen"/>
          <w:sz w:val="24"/>
          <w:lang w:val="af-ZA"/>
        </w:rPr>
        <w:t xml:space="preserve">րագրի շրջանակներում կատարվող շինարարական աշխատանքների ընթացքը </w:t>
      </w:r>
      <w:r w:rsidRPr="00E66FEB">
        <w:rPr>
          <w:rFonts w:ascii="GHEA Grapalat" w:hAnsi="GHEA Grapalat" w:cs="Sylfaen"/>
          <w:sz w:val="24"/>
          <w:lang w:val="hy-AM"/>
        </w:rPr>
        <w:t xml:space="preserve">դանդաղել է՝ </w:t>
      </w:r>
      <w:r w:rsidRPr="00E66FEB">
        <w:rPr>
          <w:rFonts w:ascii="GHEA Grapalat" w:hAnsi="GHEA Grapalat" w:cs="Sylfaen"/>
          <w:sz w:val="24"/>
          <w:lang w:val="af-ZA"/>
        </w:rPr>
        <w:t>ի հայտ եկած մի շարք խնդիրներ</w:t>
      </w:r>
      <w:r>
        <w:rPr>
          <w:rFonts w:ascii="GHEA Grapalat" w:hAnsi="GHEA Grapalat" w:cs="Sylfaen"/>
          <w:sz w:val="24"/>
          <w:lang w:val="af-ZA"/>
        </w:rPr>
        <w:t>ով պայմանավորված</w:t>
      </w:r>
      <w:r w:rsidRPr="00E66FEB">
        <w:rPr>
          <w:rFonts w:ascii="GHEA Grapalat" w:hAnsi="GHEA Grapalat" w:cs="Sylfaen"/>
          <w:sz w:val="24"/>
          <w:lang w:val="hy-AM"/>
        </w:rPr>
        <w:t>,</w:t>
      </w:r>
      <w:r w:rsidRPr="00E66FEB">
        <w:rPr>
          <w:rFonts w:ascii="GHEA Grapalat" w:hAnsi="GHEA Grapalat" w:cs="Sylfaen"/>
          <w:sz w:val="24"/>
          <w:lang w:val="af-ZA"/>
        </w:rPr>
        <w:t xml:space="preserve"> որի հետևանքով մինչև օրս կապալառուները չեն կարողացել ներկայացնել կատարողական ակտեր և ստանալ համապատասխան </w:t>
      </w:r>
      <w:r>
        <w:rPr>
          <w:rFonts w:ascii="GHEA Grapalat" w:hAnsi="GHEA Grapalat" w:cs="Sylfaen"/>
          <w:sz w:val="24"/>
          <w:lang w:val="af-ZA"/>
        </w:rPr>
        <w:t>միջոցներ</w:t>
      </w:r>
      <w:r w:rsidRPr="001D497F">
        <w:rPr>
          <w:rFonts w:ascii="GHEA Grapalat" w:hAnsi="GHEA Grapalat" w:cs="Sylfaen"/>
          <w:sz w:val="24"/>
          <w:lang w:val="hy-AM"/>
        </w:rPr>
        <w:t>, և</w:t>
      </w:r>
      <w:r w:rsidRPr="00E66FEB">
        <w:rPr>
          <w:rFonts w:ascii="GHEA Grapalat" w:hAnsi="GHEA Grapalat" w:cs="Sylfaen"/>
          <w:sz w:val="24"/>
          <w:lang w:val="hy-AM"/>
        </w:rPr>
        <w:t xml:space="preserve"> </w:t>
      </w:r>
      <w:r w:rsidRPr="00E66FEB">
        <w:rPr>
          <w:rFonts w:ascii="GHEA Grapalat" w:hAnsi="GHEA Grapalat" w:cs="Sylfaen"/>
          <w:sz w:val="24"/>
          <w:lang w:val="af-ZA"/>
        </w:rPr>
        <w:t>մինչև սահմանված ժամկետի ավարտը հնարավոր չէ ամբողջ ծավալով մասհանումներ կատարել</w:t>
      </w:r>
      <w:r>
        <w:rPr>
          <w:rFonts w:ascii="GHEA Grapalat" w:hAnsi="GHEA Grapalat" w:cs="Sylfaen"/>
          <w:sz w:val="24"/>
          <w:lang w:val="af-ZA"/>
        </w:rPr>
        <w:t xml:space="preserve">: Այս հանգամանքով պայմանավորված`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նշյալ աշխատանքներն արդյունավետ իրականացնելու կարևորությունից</w:t>
      </w:r>
      <w:r w:rsidR="00B32924" w:rsidRPr="00B32924">
        <w:rPr>
          <w:rFonts w:ascii="GHEA Grapalat" w:hAnsi="GHEA Grapalat" w:cs="Sylfaen"/>
          <w:sz w:val="24"/>
          <w:lang w:val="af-ZA"/>
        </w:rPr>
        <w:t xml:space="preserve"> </w:t>
      </w:r>
      <w:r w:rsidR="00B32924">
        <w:rPr>
          <w:rFonts w:ascii="GHEA Grapalat" w:hAnsi="GHEA Grapalat" w:cs="Sylfaen"/>
          <w:sz w:val="24"/>
          <w:lang w:val="af-ZA"/>
        </w:rPr>
        <w:t>ելնելով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անհրաժեշտություն է առաջացել </w:t>
      </w:r>
      <w:r w:rsidR="00390EFA" w:rsidRPr="001D497F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Pr="001D497F">
        <w:rPr>
          <w:rFonts w:ascii="GHEA Grapalat" w:hAnsi="GHEA Grapalat" w:cs="Sylfaen"/>
          <w:color w:val="000000"/>
          <w:sz w:val="24"/>
          <w:szCs w:val="24"/>
          <w:lang w:val="hy-AM"/>
        </w:rPr>
        <w:t>ամաձայնագր</w:t>
      </w:r>
      <w:r w:rsidR="001B54A6" w:rsidRPr="001D497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ով նախատեսված </w:t>
      </w:r>
      <w:r w:rsidR="00081835" w:rsidRPr="00850908">
        <w:rPr>
          <w:rFonts w:ascii="GHEA Grapalat" w:hAnsi="GHEA Grapalat"/>
          <w:b/>
          <w:sz w:val="24"/>
          <w:szCs w:val="24"/>
          <w:lang w:val="hy-AM"/>
        </w:rPr>
        <w:t xml:space="preserve">Տրանշ Ա-ի </w:t>
      </w:r>
      <w:r w:rsidR="00081835" w:rsidRPr="001D497F">
        <w:rPr>
          <w:rFonts w:ascii="GHEA Grapalat" w:hAnsi="GHEA Grapalat"/>
          <w:b/>
          <w:sz w:val="24"/>
          <w:szCs w:val="24"/>
          <w:lang w:val="hy-AM"/>
        </w:rPr>
        <w:t xml:space="preserve">վարկային միջոցների </w:t>
      </w:r>
      <w:r w:rsidR="00081835" w:rsidRPr="00850908">
        <w:rPr>
          <w:rFonts w:ascii="GHEA Grapalat" w:hAnsi="GHEA Grapalat"/>
          <w:b/>
          <w:sz w:val="24"/>
          <w:szCs w:val="24"/>
          <w:lang w:val="hy-AM"/>
        </w:rPr>
        <w:t xml:space="preserve">հասանելիության </w:t>
      </w:r>
      <w:r w:rsidR="00081835" w:rsidRPr="001D497F">
        <w:rPr>
          <w:rFonts w:ascii="GHEA Grapalat" w:hAnsi="GHEA Grapalat"/>
          <w:b/>
          <w:sz w:val="24"/>
          <w:szCs w:val="24"/>
          <w:lang w:val="hy-AM"/>
        </w:rPr>
        <w:t>վերջնա</w:t>
      </w:r>
      <w:r w:rsidR="00081835" w:rsidRPr="00850908">
        <w:rPr>
          <w:rFonts w:ascii="GHEA Grapalat" w:hAnsi="GHEA Grapalat"/>
          <w:b/>
          <w:sz w:val="24"/>
          <w:szCs w:val="24"/>
          <w:lang w:val="hy-AM"/>
        </w:rPr>
        <w:t xml:space="preserve">ժամկետը </w:t>
      </w:r>
      <w:r w:rsidR="006B2377" w:rsidRPr="0085090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երկարաձգել </w:t>
      </w:r>
      <w:r w:rsidRPr="0085090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մինչև 2021 թվականի մայիսի 11-ը:</w:t>
      </w:r>
    </w:p>
    <w:p w:rsidR="001B54A6" w:rsidRPr="001D497F" w:rsidRDefault="009D409E" w:rsidP="001B54A6">
      <w:pPr>
        <w:spacing w:before="0" w:after="0" w:line="360" w:lineRule="auto"/>
        <w:ind w:left="0" w:right="141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Ելնելով վերոգրյալից՝ </w:t>
      </w:r>
      <w:r w:rsidRPr="001D497F">
        <w:rPr>
          <w:rFonts w:ascii="GHEA Grapalat" w:hAnsi="GHEA Grapalat" w:cs="Sylfaen"/>
          <w:sz w:val="24"/>
          <w:szCs w:val="24"/>
          <w:lang w:val="hy-AM"/>
        </w:rPr>
        <w:t>«</w:t>
      </w:r>
      <w:r w:rsidRPr="00E1531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1D497F">
        <w:rPr>
          <w:rFonts w:ascii="GHEA Grapalat" w:hAnsi="GHEA Grapalat"/>
          <w:sz w:val="24"/>
          <w:szCs w:val="24"/>
          <w:lang w:val="hy-AM"/>
        </w:rPr>
        <w:t>ու</w:t>
      </w:r>
      <w:r w:rsidRPr="00E15313">
        <w:rPr>
          <w:rFonts w:ascii="GHEA Grapalat" w:hAnsi="GHEA Grapalat"/>
          <w:sz w:val="24"/>
          <w:szCs w:val="24"/>
          <w:lang w:val="hy-AM"/>
        </w:rPr>
        <w:t xml:space="preserve"> Վերակառուցման և զարգացման </w:t>
      </w:r>
      <w:r w:rsidRPr="001D497F">
        <w:rPr>
          <w:rFonts w:ascii="GHEA Grapalat" w:hAnsi="GHEA Grapalat"/>
          <w:sz w:val="24"/>
          <w:szCs w:val="24"/>
          <w:lang w:val="hy-AM"/>
        </w:rPr>
        <w:t>ե</w:t>
      </w:r>
      <w:r w:rsidRPr="00E15313">
        <w:rPr>
          <w:rFonts w:ascii="GHEA Grapalat" w:hAnsi="GHEA Grapalat"/>
          <w:sz w:val="24"/>
          <w:szCs w:val="24"/>
          <w:lang w:val="hy-AM"/>
        </w:rPr>
        <w:t>վրոպական բանկի միջև 2016 թվականի մայիսի 11-ին ստորագրված «Գյումրու քաղաքային ճանապարհներ ծրագիր» վարկային</w:t>
      </w:r>
      <w:r w:rsidR="00B32924" w:rsidRPr="001D497F">
        <w:rPr>
          <w:rFonts w:ascii="GHEA Grapalat" w:hAnsi="GHEA Grapalat"/>
          <w:sz w:val="24"/>
          <w:szCs w:val="24"/>
          <w:lang w:val="hy-AM"/>
        </w:rPr>
        <w:t xml:space="preserve"> </w:t>
      </w:r>
      <w:r w:rsidR="00B32924" w:rsidRPr="00B32924">
        <w:rPr>
          <w:rFonts w:ascii="GHEA Grapalat" w:hAnsi="GHEA Grapalat"/>
          <w:sz w:val="24"/>
          <w:szCs w:val="24"/>
          <w:lang w:val="hy-AM"/>
        </w:rPr>
        <w:t xml:space="preserve">համաձայնագրով նախատեսված </w:t>
      </w:r>
      <w:r w:rsidR="00081835" w:rsidRPr="00081835">
        <w:rPr>
          <w:rFonts w:ascii="GHEA Grapalat" w:hAnsi="GHEA Grapalat"/>
          <w:sz w:val="24"/>
          <w:szCs w:val="24"/>
          <w:lang w:val="hy-AM"/>
        </w:rPr>
        <w:t xml:space="preserve">Տրանշ Ա-ի </w:t>
      </w:r>
      <w:r w:rsidR="00081835" w:rsidRPr="001D497F">
        <w:rPr>
          <w:rFonts w:ascii="GHEA Grapalat" w:hAnsi="GHEA Grapalat"/>
          <w:sz w:val="24"/>
          <w:szCs w:val="24"/>
          <w:lang w:val="hy-AM"/>
        </w:rPr>
        <w:t xml:space="preserve">վարկային միջոցների </w:t>
      </w:r>
      <w:r w:rsidR="00081835" w:rsidRPr="00081835">
        <w:rPr>
          <w:rFonts w:ascii="GHEA Grapalat" w:hAnsi="GHEA Grapalat"/>
          <w:sz w:val="24"/>
          <w:szCs w:val="24"/>
          <w:lang w:val="hy-AM"/>
        </w:rPr>
        <w:t xml:space="preserve">հասանելիության </w:t>
      </w:r>
      <w:r w:rsidR="00081835" w:rsidRPr="001D497F">
        <w:rPr>
          <w:rFonts w:ascii="GHEA Grapalat" w:hAnsi="GHEA Grapalat"/>
          <w:sz w:val="24"/>
          <w:szCs w:val="24"/>
          <w:lang w:val="hy-AM"/>
        </w:rPr>
        <w:t>վերջնա</w:t>
      </w:r>
      <w:r w:rsidR="00081835" w:rsidRPr="00081835">
        <w:rPr>
          <w:rFonts w:ascii="GHEA Grapalat" w:hAnsi="GHEA Grapalat"/>
          <w:sz w:val="24"/>
          <w:szCs w:val="24"/>
          <w:lang w:val="hy-AM"/>
        </w:rPr>
        <w:t xml:space="preserve">ժամկետը </w:t>
      </w:r>
      <w:r w:rsidRPr="00081835">
        <w:rPr>
          <w:rFonts w:ascii="GHEA Grapalat" w:hAnsi="GHEA Grapalat"/>
          <w:sz w:val="24"/>
          <w:szCs w:val="24"/>
          <w:lang w:val="hy-AM"/>
        </w:rPr>
        <w:t>երկարաձգ</w:t>
      </w:r>
      <w:r w:rsidRPr="001D497F">
        <w:rPr>
          <w:rFonts w:ascii="GHEA Grapalat" w:hAnsi="GHEA Grapalat"/>
          <w:sz w:val="24"/>
          <w:szCs w:val="24"/>
          <w:lang w:val="hy-AM"/>
        </w:rPr>
        <w:t>ելու մասին ն</w:t>
      </w:r>
      <w:r w:rsidRPr="00081835">
        <w:rPr>
          <w:rFonts w:ascii="GHEA Grapalat" w:hAnsi="GHEA Grapalat"/>
          <w:sz w:val="24"/>
          <w:szCs w:val="24"/>
          <w:lang w:val="hy-AM"/>
        </w:rPr>
        <w:t>ամակ-</w:t>
      </w:r>
      <w:r w:rsidRPr="001D497F">
        <w:rPr>
          <w:rFonts w:ascii="GHEA Grapalat" w:hAnsi="GHEA Grapalat"/>
          <w:sz w:val="24"/>
          <w:szCs w:val="24"/>
          <w:lang w:val="hy-AM"/>
        </w:rPr>
        <w:t>հ</w:t>
      </w:r>
      <w:r w:rsidRPr="00081835">
        <w:rPr>
          <w:rFonts w:ascii="GHEA Grapalat" w:hAnsi="GHEA Grapalat"/>
          <w:sz w:val="24"/>
          <w:szCs w:val="24"/>
          <w:lang w:val="hy-AM"/>
        </w:rPr>
        <w:t>ամաձայնագրի</w:t>
      </w:r>
      <w:r w:rsidRPr="001D497F">
        <w:rPr>
          <w:rFonts w:ascii="GHEA Grapalat" w:hAnsi="GHEA Grapalat"/>
          <w:sz w:val="24"/>
          <w:szCs w:val="24"/>
          <w:lang w:val="hy-AM"/>
        </w:rPr>
        <w:t xml:space="preserve"> ստորագրումը գտնում ենք նպատակահարմար</w:t>
      </w:r>
      <w:r w:rsidR="001B54A6" w:rsidRPr="001D497F">
        <w:rPr>
          <w:rFonts w:ascii="GHEA Grapalat" w:hAnsi="GHEA Grapalat"/>
          <w:sz w:val="24"/>
          <w:szCs w:val="24"/>
          <w:lang w:val="hy-AM"/>
        </w:rPr>
        <w:t>:</w:t>
      </w:r>
    </w:p>
    <w:p w:rsidR="001D497F" w:rsidRDefault="001B54A6" w:rsidP="001D497F">
      <w:pPr>
        <w:widowControl w:val="0"/>
        <w:overflowPunct w:val="0"/>
        <w:autoSpaceDE w:val="0"/>
        <w:autoSpaceDN w:val="0"/>
        <w:adjustRightInd w:val="0"/>
        <w:spacing w:before="0" w:line="360" w:lineRule="auto"/>
        <w:ind w:firstLine="0"/>
        <w:jc w:val="right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1D497F">
        <w:rPr>
          <w:rFonts w:ascii="GHEA Grapalat" w:hAnsi="GHEA Grapalat"/>
          <w:sz w:val="24"/>
          <w:szCs w:val="24"/>
          <w:lang w:val="hy-AM"/>
        </w:rPr>
        <w:tab/>
      </w:r>
      <w:r w:rsidRPr="001D497F">
        <w:rPr>
          <w:rFonts w:ascii="GHEA Grapalat" w:hAnsi="GHEA Grapalat"/>
          <w:sz w:val="24"/>
          <w:szCs w:val="24"/>
          <w:lang w:val="hy-AM"/>
        </w:rPr>
        <w:tab/>
      </w:r>
      <w:r w:rsidRPr="001D497F">
        <w:rPr>
          <w:rFonts w:ascii="GHEA Grapalat" w:hAnsi="GHEA Grapalat"/>
          <w:sz w:val="24"/>
          <w:szCs w:val="24"/>
          <w:lang w:val="hy-AM"/>
        </w:rPr>
        <w:tab/>
      </w:r>
    </w:p>
    <w:p w:rsidR="001D497F" w:rsidRDefault="001D497F" w:rsidP="001D497F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5760" w:hanging="5184"/>
        <w:jc w:val="right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տարածքային կառավարման և </w:t>
      </w:r>
    </w:p>
    <w:p w:rsidR="0079154D" w:rsidRPr="001D497F" w:rsidRDefault="001D497F" w:rsidP="001D497F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5760" w:firstLine="720"/>
        <w:jc w:val="right"/>
        <w:textAlignment w:val="baseline"/>
        <w:rPr>
          <w:rFonts w:ascii="GHEA Grapalat" w:eastAsia="Times New Roman" w:hAnsi="GHEA Grapalat" w:cs="Courier New"/>
          <w:i/>
          <w:sz w:val="16"/>
          <w:szCs w:val="16"/>
          <w:lang w:val="hy-AM" w:bidi="he-IL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զարգա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ցման նախարարություն</w:t>
      </w:r>
      <w:r w:rsidR="001B54A6" w:rsidRPr="001D497F">
        <w:rPr>
          <w:rFonts w:ascii="GHEA Grapalat" w:hAnsi="GHEA Grapalat"/>
          <w:sz w:val="24"/>
          <w:szCs w:val="24"/>
          <w:lang w:val="hy-AM"/>
        </w:rPr>
        <w:tab/>
      </w:r>
      <w:r w:rsidR="001B54A6" w:rsidRPr="001D497F">
        <w:rPr>
          <w:rFonts w:ascii="GHEA Grapalat" w:hAnsi="GHEA Grapalat"/>
          <w:sz w:val="24"/>
          <w:szCs w:val="24"/>
          <w:lang w:val="hy-AM"/>
        </w:rPr>
        <w:tab/>
      </w:r>
      <w:r w:rsidR="001B54A6" w:rsidRPr="001D497F">
        <w:rPr>
          <w:rFonts w:ascii="GHEA Grapalat" w:hAnsi="GHEA Grapalat"/>
          <w:sz w:val="24"/>
          <w:szCs w:val="24"/>
          <w:lang w:val="hy-AM"/>
        </w:rPr>
        <w:tab/>
      </w:r>
      <w:r w:rsidR="001B54A6" w:rsidRPr="001D497F">
        <w:rPr>
          <w:rFonts w:ascii="GHEA Grapalat" w:hAnsi="GHEA Grapalat"/>
          <w:sz w:val="24"/>
          <w:szCs w:val="24"/>
          <w:lang w:val="hy-AM"/>
        </w:rPr>
        <w:tab/>
      </w:r>
      <w:r w:rsidR="00F77B19" w:rsidRPr="001D497F">
        <w:rPr>
          <w:rFonts w:ascii="GHEA Grapalat" w:hAnsi="GHEA Grapalat"/>
          <w:sz w:val="24"/>
          <w:szCs w:val="24"/>
          <w:lang w:val="hy-AM"/>
        </w:rPr>
        <w:tab/>
      </w:r>
    </w:p>
    <w:sectPr w:rsidR="0079154D" w:rsidRPr="001D497F" w:rsidSect="00997CA7">
      <w:pgSz w:w="11907" w:h="16840" w:code="9"/>
      <w:pgMar w:top="990" w:right="567" w:bottom="567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E3A" w:rsidRDefault="00CE3E3A" w:rsidP="00997CA7">
      <w:pPr>
        <w:spacing w:before="0" w:after="0"/>
      </w:pPr>
      <w:r>
        <w:separator/>
      </w:r>
    </w:p>
  </w:endnote>
  <w:endnote w:type="continuationSeparator" w:id="0">
    <w:p w:rsidR="00CE3E3A" w:rsidRDefault="00CE3E3A" w:rsidP="00997C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E3A" w:rsidRDefault="00CE3E3A" w:rsidP="00997CA7">
      <w:pPr>
        <w:spacing w:before="0" w:after="0"/>
      </w:pPr>
      <w:r>
        <w:separator/>
      </w:r>
    </w:p>
  </w:footnote>
  <w:footnote w:type="continuationSeparator" w:id="0">
    <w:p w:rsidR="00CE3E3A" w:rsidRDefault="00CE3E3A" w:rsidP="00997CA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21"/>
    <w:rsid w:val="0007090E"/>
    <w:rsid w:val="00081835"/>
    <w:rsid w:val="000A2DE0"/>
    <w:rsid w:val="001670DC"/>
    <w:rsid w:val="0018422F"/>
    <w:rsid w:val="00187736"/>
    <w:rsid w:val="001B54A6"/>
    <w:rsid w:val="001D497F"/>
    <w:rsid w:val="002D45BF"/>
    <w:rsid w:val="00390EFA"/>
    <w:rsid w:val="00395780"/>
    <w:rsid w:val="003A1324"/>
    <w:rsid w:val="00553362"/>
    <w:rsid w:val="006B2377"/>
    <w:rsid w:val="006E0D92"/>
    <w:rsid w:val="0079154D"/>
    <w:rsid w:val="0081420B"/>
    <w:rsid w:val="00850908"/>
    <w:rsid w:val="008B51B5"/>
    <w:rsid w:val="008E493A"/>
    <w:rsid w:val="00997CA7"/>
    <w:rsid w:val="009D409E"/>
    <w:rsid w:val="00A306F5"/>
    <w:rsid w:val="00B32924"/>
    <w:rsid w:val="00B65A84"/>
    <w:rsid w:val="00BB483D"/>
    <w:rsid w:val="00BC62DB"/>
    <w:rsid w:val="00C10D86"/>
    <w:rsid w:val="00C45E97"/>
    <w:rsid w:val="00CE3E3A"/>
    <w:rsid w:val="00CF1F70"/>
    <w:rsid w:val="00D625DF"/>
    <w:rsid w:val="00D9414B"/>
    <w:rsid w:val="00DF1601"/>
    <w:rsid w:val="00E00021"/>
    <w:rsid w:val="00E3399E"/>
    <w:rsid w:val="00E60CC9"/>
    <w:rsid w:val="00E91A80"/>
    <w:rsid w:val="00EB7A43"/>
    <w:rsid w:val="00F77B19"/>
    <w:rsid w:val="00F91F30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4167C"/>
  <w15:docId w15:val="{3CA3B39A-98E4-4FD7-9DA0-69CB31F1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99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339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99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uiPriority w:val="99"/>
    <w:unhideWhenUsed/>
    <w:rsid w:val="00E339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7CA7"/>
    <w:pPr>
      <w:spacing w:before="0" w:after="200" w:line="276" w:lineRule="auto"/>
      <w:ind w:left="720" w:firstLine="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CA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7CA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7CA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7C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BD481-146D-4213-9952-F982F5A6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Gor Vardanyan</dc:creator>
  <cp:keywords>https://mul2.gov.am/tasks/65190/oneclick/himnavorum-taratsqayin.docx?token=2cee1951af4ef8d5963d6d96a9fdbc97</cp:keywords>
  <cp:lastModifiedBy>Qristine Grigoryan</cp:lastModifiedBy>
  <cp:revision>3</cp:revision>
  <dcterms:created xsi:type="dcterms:W3CDTF">2019-05-20T05:28:00Z</dcterms:created>
  <dcterms:modified xsi:type="dcterms:W3CDTF">2019-05-20T06:17:00Z</dcterms:modified>
</cp:coreProperties>
</file>