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EE3" w:rsidRPr="005617B8" w:rsidRDefault="00CE0EE3" w:rsidP="00CE0EE3">
      <w:pPr>
        <w:pStyle w:val="Bodytext20"/>
        <w:shd w:val="clear" w:color="auto" w:fill="auto"/>
        <w:spacing w:after="160" w:line="360" w:lineRule="auto"/>
        <w:ind w:firstLine="0"/>
        <w:jc w:val="right"/>
        <w:rPr>
          <w:rFonts w:ascii="GHEA Grapalat" w:hAnsi="GHEA Grapalat" w:cs="Sylfaen"/>
          <w:sz w:val="24"/>
          <w:szCs w:val="24"/>
        </w:rPr>
      </w:pPr>
      <w:r w:rsidRPr="005617B8">
        <w:rPr>
          <w:rFonts w:ascii="GHEA Grapalat" w:hAnsi="GHEA Grapalat"/>
          <w:b w:val="0"/>
          <w:sz w:val="24"/>
          <w:szCs w:val="24"/>
        </w:rPr>
        <w:t>Նախագիծ</w:t>
      </w:r>
    </w:p>
    <w:p w:rsidR="00CE0EE3" w:rsidRPr="005617B8" w:rsidRDefault="00CE0EE3" w:rsidP="00CE0EE3">
      <w:pPr>
        <w:pStyle w:val="Bodytext20"/>
        <w:shd w:val="clear" w:color="auto" w:fill="auto"/>
        <w:spacing w:after="160" w:line="360" w:lineRule="auto"/>
        <w:ind w:right="-1" w:firstLine="0"/>
        <w:rPr>
          <w:rFonts w:ascii="GHEA Grapalat" w:hAnsi="GHEA Grapalat" w:cs="Sylfaen"/>
          <w:sz w:val="24"/>
          <w:szCs w:val="24"/>
        </w:rPr>
      </w:pPr>
      <w:r w:rsidRPr="005617B8">
        <w:rPr>
          <w:rFonts w:ascii="GHEA Grapalat" w:hAnsi="GHEA Grapalat"/>
          <w:sz w:val="24"/>
          <w:szCs w:val="24"/>
        </w:rPr>
        <w:t>ԱՐՁԱՆԱԳՐՈՒԹՅՈՒՆ</w:t>
      </w:r>
    </w:p>
    <w:p w:rsidR="00CE0EE3" w:rsidRPr="00AF4657" w:rsidRDefault="00CE0EE3" w:rsidP="00CE0EE3">
      <w:pPr>
        <w:pStyle w:val="Bodytext20"/>
        <w:shd w:val="clear" w:color="auto" w:fill="auto"/>
        <w:spacing w:after="160" w:line="360" w:lineRule="auto"/>
        <w:ind w:right="-1" w:firstLine="0"/>
        <w:rPr>
          <w:rFonts w:ascii="GHEA Grapalat" w:hAnsi="GHEA Grapalat"/>
          <w:sz w:val="24"/>
          <w:szCs w:val="24"/>
        </w:rPr>
      </w:pPr>
      <w:r w:rsidRPr="005617B8">
        <w:rPr>
          <w:rFonts w:ascii="GHEA Grapalat" w:hAnsi="GHEA Grapalat"/>
          <w:sz w:val="24"/>
          <w:szCs w:val="24"/>
        </w:rPr>
        <w:t xml:space="preserve">2014 թվականի մայիսի 29-ի «Եվրասիական տնտեսական միության մասին» պայմանագրում փոփոխություններ կատարելու մասին </w:t>
      </w:r>
      <w:r w:rsidRPr="005617B8">
        <w:rPr>
          <w:rFonts w:ascii="GHEA Grapalat" w:hAnsi="GHEA Grapalat"/>
          <w:sz w:val="24"/>
          <w:szCs w:val="24"/>
        </w:rPr>
        <w:br/>
        <w:t>(Եվրասիական տնտեսական միության ընդհանուր էլեկտրաէներգետիկական շուկայի ձեւավորման մասով)</w:t>
      </w:r>
    </w:p>
    <w:p w:rsidR="00CE0EE3" w:rsidRPr="00AF4657" w:rsidRDefault="00CE0EE3" w:rsidP="00CE0EE3">
      <w:pPr>
        <w:pStyle w:val="Bodytext20"/>
        <w:shd w:val="clear" w:color="auto" w:fill="auto"/>
        <w:spacing w:after="160" w:line="360" w:lineRule="auto"/>
        <w:ind w:right="-1" w:firstLine="0"/>
        <w:rPr>
          <w:rFonts w:ascii="GHEA Grapalat" w:hAnsi="GHEA Grapalat" w:cs="Sylfaen"/>
          <w:sz w:val="24"/>
          <w:szCs w:val="24"/>
        </w:rPr>
      </w:pP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Եվրասիական տնտեսական միության անդամ պետությունները, այսուհետ՝ անդամ պետություններ,</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առաջնորդվելով «Եվրասիական տնտեսական միության մասին» 2014</w:t>
      </w:r>
      <w:r w:rsidRPr="005617B8">
        <w:rPr>
          <w:rFonts w:ascii="Courier New" w:hAnsi="Courier New" w:cs="Courier New"/>
          <w:b w:val="0"/>
          <w:sz w:val="24"/>
          <w:szCs w:val="24"/>
        </w:rPr>
        <w:t> </w:t>
      </w:r>
      <w:r w:rsidRPr="005617B8">
        <w:rPr>
          <w:rFonts w:ascii="GHEA Grapalat" w:hAnsi="GHEA Grapalat"/>
          <w:b w:val="0"/>
          <w:sz w:val="24"/>
          <w:szCs w:val="24"/>
        </w:rPr>
        <w:t>թվականի մայիսի 29-ի պայմանագրի 115-րդ հոդվածով՝</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անդամ պետությունների էներգետիկ անվտանգության բարձրացման, Եվրասիական տնտեսական միությունում՝ էլեկտրաէներգետիկայի բնագավառում բարեխիղճ մրցակցության, անդամ պետությունների տնտեսությունների արդյունավետության եւ մրցունակության բարձրացման համար պայմանների ստեղծումն ապահովող իրավական տիրույթի ձեւավորման, տնտեսական փոխշահավետ եւ իրավահավասար համագործակցության հետագա ամրապնդման նպատակով</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համաձայնեցին հետեւյալի մասին.</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p>
    <w:p w:rsidR="00CE0EE3" w:rsidRPr="005617B8" w:rsidRDefault="00CE0EE3" w:rsidP="00CE0EE3">
      <w:pPr>
        <w:pStyle w:val="Bodytext20"/>
        <w:shd w:val="clear" w:color="auto" w:fill="auto"/>
        <w:spacing w:after="160" w:line="360" w:lineRule="auto"/>
        <w:ind w:firstLine="0"/>
        <w:rPr>
          <w:rFonts w:ascii="GHEA Grapalat" w:hAnsi="GHEA Grapalat" w:cs="Sylfaen"/>
          <w:sz w:val="24"/>
          <w:szCs w:val="24"/>
        </w:rPr>
      </w:pPr>
      <w:r w:rsidRPr="005617B8">
        <w:rPr>
          <w:rFonts w:ascii="GHEA Grapalat" w:hAnsi="GHEA Grapalat"/>
          <w:b w:val="0"/>
          <w:sz w:val="24"/>
          <w:szCs w:val="24"/>
        </w:rPr>
        <w:t>Հոդված 1</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«Եվրասիական տնտեսական միության մասին» 2014 թվականի մայիսի 29-ի պայմանագրում կատարել հետեւյալ փոփոխությունները՝</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rPr>
      </w:pPr>
      <w:r w:rsidRPr="005617B8">
        <w:rPr>
          <w:rFonts w:ascii="GHEA Grapalat" w:hAnsi="GHEA Grapalat"/>
          <w:b w:val="0"/>
          <w:sz w:val="24"/>
          <w:szCs w:val="24"/>
        </w:rPr>
        <w:t>1)</w:t>
      </w:r>
      <w:r w:rsidRPr="005617B8">
        <w:rPr>
          <w:rFonts w:ascii="GHEA Grapalat" w:hAnsi="GHEA Grapalat"/>
          <w:b w:val="0"/>
          <w:sz w:val="24"/>
          <w:szCs w:val="24"/>
        </w:rPr>
        <w:tab/>
        <w:t>81-րդ հոդվածը շարադրել հետեւյալ խմբագրությամբ՝</w:t>
      </w:r>
    </w:p>
    <w:p w:rsidR="00CE0EE3" w:rsidRPr="005617B8" w:rsidRDefault="00CE0EE3" w:rsidP="00CE0EE3">
      <w:pPr>
        <w:spacing w:after="160" w:line="360" w:lineRule="auto"/>
        <w:jc w:val="both"/>
        <w:rPr>
          <w:rFonts w:ascii="GHEA Grapalat" w:hAnsi="GHEA Grapalat" w:cs="Sylfaen"/>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lastRenderedPageBreak/>
        <w:t>«Հոդված 81</w:t>
      </w: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Միության ընդհանուր էլեկտրաէներգետիկական շուկայի ձեւավորումը, գործունեությունը եւ զարգացումը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շուկայի ձեւավորումը, գործունեությունը եւ զարգացումն իրականացվում են սույն Պայմանագրի թիվ 21 հավելվածով սահմանված սկզբունքների եւ կանոնների հիման վրա՝ հաշվի</w:t>
      </w:r>
      <w:r w:rsidRPr="00CE0EE3">
        <w:rPr>
          <w:rFonts w:ascii="Courier New" w:hAnsi="Courier New" w:cs="Courier New"/>
          <w:b w:val="0"/>
          <w:sz w:val="24"/>
          <w:szCs w:val="24"/>
          <w:lang w:val="hy-AM"/>
        </w:rPr>
        <w:t> </w:t>
      </w:r>
      <w:r w:rsidRPr="00CE0EE3">
        <w:rPr>
          <w:rFonts w:ascii="GHEA Grapalat" w:hAnsi="GHEA Grapalat"/>
          <w:b w:val="0"/>
          <w:sz w:val="24"/>
          <w:szCs w:val="24"/>
          <w:lang w:val="hy-AM"/>
        </w:rPr>
        <w:t>առնելով սույն Պայմանագրի 104-րդ հոդվածի 8-րդ կետը:».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82-րդ հոդվածում՝</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w:t>
      </w:r>
      <w:r w:rsidRPr="00CE0EE3">
        <w:rPr>
          <w:rFonts w:ascii="GHEA Grapalat" w:hAnsi="GHEA Grapalat"/>
          <w:b w:val="0"/>
          <w:spacing w:val="-4"/>
          <w:sz w:val="24"/>
          <w:szCs w:val="24"/>
          <w:lang w:val="hy-AM"/>
        </w:rPr>
        <w:t>-ին կետում «սույն Պայմանագրի թիվ 21 հավելվածի համաձայն միասնական սկզբունքներին եւ կանոններին համապատասխան» բառերը փոխարինել «սույն Պայմանագրի թիվ 21 հավելվածին եւ Միության մարմնի՝ նշված հավելվածի 5-րդ կետով նախատեսված ակտին համապատասխան</w:t>
      </w:r>
      <w:r w:rsidRPr="00CE0EE3">
        <w:rPr>
          <w:rFonts w:ascii="GHEA Grapalat" w:hAnsi="GHEA Grapalat"/>
          <w:b w:val="0"/>
          <w:sz w:val="24"/>
          <w:szCs w:val="24"/>
          <w:lang w:val="hy-AM"/>
        </w:rPr>
        <w:t>» բառերով.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2-րդ կետն ուժը կորցրած ճանաչել.</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104-րդ հոդվածում՝</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2-րդ եւ 3-րդ կետերն ուժը կորցրած ճանաչել.</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8-րդ կետը շարադրել հետեւյալ խմբագրությամբ՝</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«8.</w:t>
      </w:r>
      <w:r w:rsidRPr="00CE0EE3">
        <w:rPr>
          <w:rFonts w:ascii="GHEA Grapalat" w:hAnsi="GHEA Grapalat"/>
          <w:b w:val="0"/>
          <w:sz w:val="24"/>
          <w:szCs w:val="24"/>
          <w:lang w:val="hy-AM"/>
        </w:rPr>
        <w:tab/>
        <w:t>«Եվրասիական տնտեսական միության ընդհանուր էլեկտրաէներգետիկական շուկայի մասին» արձանագրության (սույն Պայմանագրի թիվ 21 հավելված) 5-8-րդ կետերին համապատասխան ընդունված ակտերից վերջինն ուժի մեջ մտնելու պահից՝</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նշված Արձանագրության 43-49-րդ կետերը եւ դրա հավելվածը կորցնում են ուժը.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նշված Արձանագրության 2-րդ կետը, 5-րդ կետի առաջին եւ երկրորդ պարբերությունները, 10-38-րդ կետերը, 39-րդ կետի երրորդ եւ չորրորդ պարբերությունները, 40-րդ կետը ուժի մեջ են մտնում:»,</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lastRenderedPageBreak/>
        <w:t>4)</w:t>
      </w:r>
      <w:r w:rsidRPr="00CE0EE3">
        <w:rPr>
          <w:rFonts w:ascii="GHEA Grapalat" w:hAnsi="GHEA Grapalat"/>
          <w:b w:val="0"/>
          <w:sz w:val="24"/>
          <w:szCs w:val="24"/>
          <w:lang w:val="hy-AM"/>
        </w:rPr>
        <w:tab/>
        <w:t>«Էլեկտրաէներգետիկայի ոլորտում բնական մենաշնորհների սուբյեկտների ծառայությունների հասանելիության ապահովման, այդ թվում՝ գնագոյացման եւ սակագնային քաղաքականության հիմունքների մասին» արձանագրության մեջ (նշված Պայմանագրի թիվ 21 հավելված)՝</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անվանումը շարադրել հետեւյալ խմբագրությամբ՝</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«Արձանագրություն Եվրասիական տնտեսական միության ընդհանուր էլեկտրաէներգետիկական շուկայի մասին».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1-12-րդ կետերը փոխարինել հետեւյալ բովանդակությամբ տեքստով՝</w:t>
      </w:r>
    </w:p>
    <w:p w:rsidR="00CE0EE3" w:rsidRPr="00CE0EE3" w:rsidRDefault="00CE0EE3" w:rsidP="00CE0EE3">
      <w:pPr>
        <w:pStyle w:val="Bodytext20"/>
        <w:shd w:val="clear" w:color="auto" w:fill="auto"/>
        <w:spacing w:after="160" w:line="360" w:lineRule="auto"/>
        <w:ind w:firstLine="0"/>
        <w:jc w:val="both"/>
        <w:rPr>
          <w:rFonts w:ascii="GHEA Grapalat" w:hAnsi="GHEA Grapalat" w:cs="Sylfaen"/>
          <w:b w:val="0"/>
          <w:bCs w:val="0"/>
          <w:sz w:val="24"/>
          <w:szCs w:val="24"/>
          <w:lang w:val="hy-AM"/>
        </w:rPr>
      </w:pPr>
    </w:p>
    <w:p w:rsidR="00CE0EE3" w:rsidRPr="00CE0EE3" w:rsidRDefault="00CE0EE3" w:rsidP="00CE0EE3">
      <w:pPr>
        <w:pStyle w:val="Bodytext20"/>
        <w:shd w:val="clear" w:color="auto" w:fill="auto"/>
        <w:spacing w:after="160" w:line="360" w:lineRule="auto"/>
        <w:ind w:firstLine="0"/>
        <w:rPr>
          <w:rFonts w:ascii="GHEA Grapalat" w:hAnsi="GHEA Grapalat" w:cs="Sylfaen"/>
          <w:sz w:val="24"/>
          <w:szCs w:val="24"/>
          <w:lang w:val="hy-AM"/>
        </w:rPr>
      </w:pPr>
      <w:r w:rsidRPr="00CE0EE3">
        <w:rPr>
          <w:rFonts w:ascii="GHEA Grapalat" w:hAnsi="GHEA Grapalat"/>
          <w:b w:val="0"/>
          <w:sz w:val="24"/>
          <w:szCs w:val="24"/>
          <w:lang w:val="hy-AM"/>
        </w:rPr>
        <w:t>«I. Ընդհանուր դրույթներ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w:t>
      </w:r>
      <w:r w:rsidRPr="00CE0EE3">
        <w:rPr>
          <w:rFonts w:ascii="GHEA Grapalat" w:hAnsi="GHEA Grapalat"/>
          <w:sz w:val="24"/>
          <w:szCs w:val="24"/>
          <w:lang w:val="hy-AM"/>
        </w:rPr>
        <w:tab/>
      </w:r>
      <w:r w:rsidRPr="00CE0EE3">
        <w:rPr>
          <w:rFonts w:ascii="GHEA Grapalat" w:hAnsi="GHEA Grapalat"/>
          <w:b w:val="0"/>
          <w:sz w:val="24"/>
          <w:szCs w:val="24"/>
          <w:lang w:val="hy-AM"/>
        </w:rPr>
        <w:t>Սույն արձանագրությունը մշակվել է «Եվրասիական տնտեսական միության մասին» պայմանագրի (այսուհետ՝ Պայմանագիր) 81-րդ եւ 82-րդ հոդվածներին համապատասխան եւ դրանով սահմանվում են Միության ընդհանուր էլեկտրաէներգետիկական շուկայի ձեւավորման, գործունեության եւ զարգացման իրավական հիմքերը:</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w:t>
      </w:r>
      <w:r w:rsidRPr="00CE0EE3">
        <w:rPr>
          <w:rFonts w:ascii="GHEA Grapalat" w:hAnsi="GHEA Grapalat"/>
          <w:sz w:val="24"/>
          <w:szCs w:val="24"/>
          <w:lang w:val="hy-AM"/>
        </w:rPr>
        <w:tab/>
      </w:r>
      <w:r w:rsidRPr="00CE0EE3">
        <w:rPr>
          <w:rFonts w:ascii="GHEA Grapalat" w:hAnsi="GHEA Grapalat"/>
          <w:b w:val="0"/>
          <w:sz w:val="24"/>
          <w:szCs w:val="24"/>
          <w:lang w:val="hy-AM"/>
        </w:rPr>
        <w:t>Սույն արձանագրության եւ սույն արձանագրությամբ նախատեսված ակտերի դրույթները չեն տարածվում երրորդ պետությունների հետ անդամ պետությունների կողմից էլեկտրական էներգիայի առեւտրի հետ կապված հարաբերությունների վրա, այդ թվում՝ անդամ պետության տարածքով երրորդ պետությունների տարածքներ, երրորդ պետությունների տարածքներից անդամ պետության տարածքով էլեկտրական էներգիայի (հզորության) միջպետական հաղորդման հետ կապված հարաբերությունների վրա:</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Երրորդ պետությունների էլեկտրաէներգետիկայի սուբյեկտների նկատմամբ պարտավորությունները կատարելու նպատակով էլեկտրական էներգիայի (հզորության) միջպետական հաղորդումը կարգավորվում է այն անդամ պետության օրենսդրությամբ, որի տարածքով իրականացվում է էլեկտրական էներգիայի (հզորության) միջպետական հաղորդումը: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lastRenderedPageBreak/>
        <w:t>3.</w:t>
      </w:r>
      <w:r w:rsidRPr="00CE0EE3">
        <w:rPr>
          <w:rFonts w:ascii="GHEA Grapalat" w:hAnsi="GHEA Grapalat"/>
          <w:sz w:val="24"/>
          <w:szCs w:val="24"/>
          <w:lang w:val="hy-AM"/>
        </w:rPr>
        <w:tab/>
      </w:r>
      <w:r w:rsidRPr="00CE0EE3">
        <w:rPr>
          <w:rFonts w:ascii="GHEA Grapalat" w:hAnsi="GHEA Grapalat"/>
          <w:b w:val="0"/>
          <w:sz w:val="24"/>
          <w:szCs w:val="24"/>
          <w:lang w:val="hy-AM"/>
        </w:rPr>
        <w:t>Սույն արձանագրության մեջ գործածվող հասկացություններն ունեն հետեւյալ իմաստը՝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«միանալու մասին պայմանագիր»՝ Միության ընդհանուր էլեկտրաէներգետիկական շուկայում էլեկտրական էներգիայի փոխադարձ առեւտրի կանոններին համապատասխան կնքվող պայմանագիր, որով սահմանվում են Միության ընդհանուր էլեկտրաէներգետիկական շուկայի մասնակցի, էլեկտրական էներգիայի կենտրոնացված առեւտրի որոշակի տեսակի մասով կենտրոնացված առեւտրի օպերատորի (օպերատորների) եւ Միության ընդհանուր էլեկտրաէներգետիկական շուկայի այլ ենթակառուցվածքային կազմակերպությունների միջեւ փոխադարձ պարտավորությունները, որոնք ապահովում են կենտրոնացված առեւտրի արդյունքներով էլեկտրական էներգիայի առք ու վաճառքի պայմանագրերի կատարումը.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«էլեկտրաէներգետիկայի ոլորտում բնական մենաշնորհների սուբյեկտների ծառայությունների հասանելիություն»՝ Միության ընդհանուր էլեկտրաէներգետիկական շուկայում էլեկտրաէներգետիկայի ոլորտում բնական մենաշնորհների սուբյեկտների ծառայություններից օգտվելու՝ Միության ընդհանուր էլեկտրաէներգետիկական շուկայի սուբյեկտների հնարավորությունը.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«էլեկտրական էներգիայի (հզորության) փոխարինում»՝ անդամ պետության սահմանին (սահմաններին) տեղակայված մատակարարման տարբեր կետերի միջոցով դեպի էլեկտրաէներգետիկական համակարգ եւ դրանից դուրս էլեկտրաէներգիայի (հզորության) հավասար ծավալների փոխկապակցված եւ միաժամանակյա մատակարարում.</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«էլեկտրահաղորդման միջպետական գիծ»՝ անդամ պետությունների պետական սահմանները հատող էլեկտրահաղորդման գիծ.</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«էլեկտրական էներգիայի (հզորության) միջպետական հաղորդում»՝ անդամ պետությունների լիազորված կազմակերպությունների կողմից էլեկտրական էներգիայի (հզորության) փոխադրման եւ (կամ) փոխարինման ծառայությունների </w:t>
      </w:r>
      <w:r w:rsidRPr="00CE0EE3">
        <w:rPr>
          <w:rFonts w:ascii="GHEA Grapalat" w:hAnsi="GHEA Grapalat"/>
          <w:b w:val="0"/>
          <w:sz w:val="24"/>
          <w:szCs w:val="24"/>
          <w:lang w:val="hy-AM"/>
        </w:rPr>
        <w:lastRenderedPageBreak/>
        <w:t>մատուցում։ Անդամ պետության օրենսդրությանը, համապատասխան հարաբերությունները ձեւակերպվում են էլեկտրական էներգիայի (հզորության) հաղորդման (տարանցման) ծառայությունների մատուցման պայմանագրերով կամ քաղաքացիաիրավական այլ պայմանագրերով` ներառյալ էլեկտրական էներգիայի առք ու վաճառքի պայմանագրերը.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«միջպետական հատվածք»՝ երկու եւ ավելի պետությունների էներգահամակարգերի (էներգահամակարգերի մասերի) միջեւ լարման բոլոր դասերի այն էլեկտրահաղորդման գծերի տեխնոլոգիապես պայմանավորված ամբողջությունը, որոնք անցնում են անդամ պետությունների սահմաններով, ինչպես նաեւ անդամ պետությունների եւ երրորդ պետությունների սահմաններով.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«միջպետական փոխհոսք»՝ էլեկտրահաղորդման միջպետական գծով էլեկտրական էներգիայի (հզորության) փոխհոսք.</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 զուգահեռ աշխատող էլեկտրաէներգետիկական համակարգերի հիման վրա տարբեր անդամ պետությունների էլեկտրաէներգետիկական ներքին մեծածախ շուկաների սուբյեկտների միջեւ առկա հարաբերությունների համակարգ, որը կապված է էլեկտրական էներգիայի (հզորության) առք ու վաճառքի հետ, գործում է սույն արձանագրության, սույն արձանագրության 5-8-րդ կետերով նախատեսված ակտերի եւ Միության ընդհանուր էլեկտրաէներգետիկական շուկայի սուբյեկտների միջեւ համապատասխան պայմանագրերի հիման վրա.</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«կենտրոնացված առեւտրի օպերատոր»՝ Միության ընդհանուր էլեկտրաէներգետիկական շուկայում էլեկտրական էներգիայի կենտրոնացված առեւտրի որոշակի տեսակի կազմակերպման մասով ծառայություններ մատուցող կազմակերպություն.</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pacing w:val="-6"/>
          <w:sz w:val="24"/>
          <w:szCs w:val="24"/>
          <w:lang w:val="hy-AM"/>
        </w:rPr>
        <w:t>«էլեկտրական էներգիայի (հզորության) փոխադրում»՝ անդամ պետություններից մեկի տարածքում արտադրված էլեկտրական էներգիայի (հզորության) փոխհոսքերի ապահովում մեկ այլ անդամ պետության ցանցերով</w:t>
      </w:r>
      <w:r w:rsidRPr="00CE0EE3">
        <w:rPr>
          <w:rFonts w:ascii="GHEA Grapalat" w:hAnsi="GHEA Grapalat"/>
          <w:b w:val="0"/>
          <w:sz w:val="24"/>
          <w:szCs w:val="24"/>
          <w:lang w:val="hy-AM"/>
        </w:rPr>
        <w:t>՝ այդ պետության սահմանին (սահմաններին) տեղակայված մատակարարման կետերի միջեւ.</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lastRenderedPageBreak/>
        <w:t>«էլեկտրական էներգիայի սալդո-փոխհոսք»՝ միջպետական հատվածքների կազմի մեջ մտնող էլեկտրահաղորդման բոլոր գծերով էլեկտրական էներգիայի միջպետական փոխհոսքերի հանրահաշվական գումար (հաշվի առնելով ուղղությունը).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«ազատ երկկողմ պայմանագիր»՝ Միության ընդհանուր էլեկտրաէներգետիկական շուկայի մասնակիցների միջեւ կնքված՝ էլեկտրական էներգիայի առք ու վաճառքի պայմանագիր, որի մեջ մատակարարման եւ հաշվարկների ծավալները, գները, ժամկետները եւ պարտավորությունների կատարման այլ պայմաններ ինքնուրույն սահմանում են պայմանագրի կողմերը՝ հաշվի առնելով միջպետական հատվածքների թողունակությունը, տեխնոլոգիական եւ կարգավորող այլ սահմանափակումները.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«ցանցային օպերատոր»՝ անդամ պետության տարածքով՝ այդ անդամ պետության օրենսդրությանը համապատասխան էլեկտրական էներգիայի հաղորդման ծառայություններ մատուցելու համար լիազորված կազմակերպություն.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«համակարգային օպերատոր»՝ անդամ պետության օրենսդրությանը համապատասխան՝ անդամ պետության էլեկտրաէներգետիկական համակարգի օպերատիվ-կարգավարական կառավարում իրականացնելու համար լիազորված կազմակերպություն.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«ժամկետային պայմանագիր»՝ Միության ընդհանուր էլեկտրաէներգետիկական շուկայի մասնակիցների միջեւ էլեկտրական էներգիայի առք ու վաճառքի պայմանագիր, որը ստանդարտացված պայմաններ է պարունակում էլեկտրական էներգիայի մատակարարման ժամանակահատվածի եւ ժամերի, ինչպես նաեւ այլ էական պայմանների վերաբերյալ, որում էլեկտրական էներգիայի գինն ու ծավալը սահմանվում են կենտրոնացված առեւտուր իրականացնելիս՝ ժամկետային պայմանագրերի մասով կենտրոնացված առեւտրի օպերատորի կանոնակարգերին համապատասխան.</w:t>
      </w:r>
    </w:p>
    <w:p w:rsidR="00137DBF" w:rsidRDefault="00137DBF">
      <w:pPr>
        <w:widowControl/>
        <w:spacing w:after="160" w:line="259" w:lineRule="auto"/>
        <w:rPr>
          <w:rFonts w:ascii="GHEA Grapalat" w:eastAsia="Times New Roman" w:hAnsi="GHEA Grapalat" w:cs="Times New Roman"/>
          <w:bCs/>
          <w:color w:val="auto"/>
          <w:lang w:eastAsia="en-US" w:bidi="ar-SA"/>
        </w:rPr>
      </w:pPr>
      <w:r>
        <w:rPr>
          <w:rFonts w:ascii="GHEA Grapalat" w:hAnsi="GHEA Grapalat"/>
          <w:b/>
        </w:rPr>
        <w:br w:type="page"/>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lastRenderedPageBreak/>
        <w:t>«էլեկտրաէներգետիկական ներքին մեծածախ շուկայի սուբյեկտներ»՝ անդամ պետության օրենսդրությանը համապատասխան՝ այդ անդամ պետության էլեկտրաէներգետիկական մեծածախ շուկայի սուբյեկտներ հանդիսացող իրավաբանական անձինք.</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«փակուղային սխեմա»՝ սխեմա, որի դեպքում մեկ անդամ պետության էլեկտրական էներգիա սպառողների էլեկտրամատակարարումն իրականացվում է միջպետական էլեկտրահաղորդման այն գծերով, որոնք լարում են ստանում այլ անդամ պետության կողմից.</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«Էլեկտրաէներգետիկայի ոլորտում բնական մենաշնորհների սուբյեկտների ծառայություններ»՝ էլեկտրական էներգիայի հաղորդման, էլեկտրաէներգետիկայի ոլորտում օպերատիվ-կարգավարական կառավարման ծառայություններ, որոնք մատուցվում են բնական մենաշնորհների սուբյեկտների կողմից Միության ընդհանուր էլեկտրաէներգետիկական շուկայում փոխադարձ առեւտրի եւ էլեկտրական էներգիայի (հզորության) միջպետական հաղորդման ապահովման համար։</w:t>
      </w:r>
    </w:p>
    <w:p w:rsidR="00CE0EE3" w:rsidRPr="00CE0EE3" w:rsidRDefault="00CE0EE3" w:rsidP="00CE0EE3">
      <w:pPr>
        <w:pStyle w:val="Bodytext20"/>
        <w:shd w:val="clear" w:color="auto" w:fill="auto"/>
        <w:spacing w:after="160" w:line="360" w:lineRule="auto"/>
        <w:ind w:firstLine="780"/>
        <w:jc w:val="both"/>
        <w:rPr>
          <w:rFonts w:ascii="GHEA Grapalat" w:hAnsi="GHEA Grapalat" w:cs="Sylfaen"/>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b w:val="0"/>
          <w:sz w:val="24"/>
          <w:szCs w:val="24"/>
          <w:lang w:val="hy-AM"/>
        </w:rPr>
      </w:pPr>
      <w:r w:rsidRPr="00CE0EE3">
        <w:rPr>
          <w:rFonts w:ascii="GHEA Grapalat" w:hAnsi="GHEA Grapalat"/>
          <w:b w:val="0"/>
          <w:sz w:val="24"/>
          <w:szCs w:val="24"/>
          <w:lang w:val="hy-AM"/>
        </w:rPr>
        <w:t>II. Միության ընդհանուր էլեկտրաէներգետիկական շուկայի ձեւավորման, գործունեության եւ զարգացման սկզբունքները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4.</w:t>
      </w:r>
      <w:r w:rsidRPr="00CE0EE3">
        <w:rPr>
          <w:rFonts w:ascii="GHEA Grapalat" w:hAnsi="GHEA Grapalat"/>
          <w:b w:val="0"/>
          <w:sz w:val="24"/>
          <w:szCs w:val="24"/>
          <w:lang w:val="hy-AM"/>
        </w:rPr>
        <w:tab/>
        <w:t>Միության ընդհանուր էլեկտրաէներգետիկական շուկայի ձեւավորումը, գործունեությունը եւ զարգացումն իրականացվում են հետեւյալ սկզբունքների հիման վրա՝</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իրավահավասարության, փոխշահավետության եւ որեւէ անդամ պետության տնտեսական վնաս չհասցնելու վրա հիմնված համագործակցություն.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էլեկտրական էներգիա արտադրողների եւ սպառողների, ինչպես նաեւ Միության ընդհանուր էլեկտրաէներգետիկական շուկայի այլ սուբյեկտների տնտեսական շահերի հավասարակշռության պահպանում.</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 xml:space="preserve">շուկայական հարաբերությունների եւ բարեխիղճ մրցակցության վրա </w:t>
      </w:r>
      <w:r w:rsidRPr="00CE0EE3">
        <w:rPr>
          <w:rFonts w:ascii="GHEA Grapalat" w:hAnsi="GHEA Grapalat"/>
          <w:b w:val="0"/>
          <w:sz w:val="24"/>
          <w:szCs w:val="24"/>
          <w:lang w:val="hy-AM"/>
        </w:rPr>
        <w:lastRenderedPageBreak/>
        <w:t>հիմնված մեխանիզմների առաջնահերթ օգտագործում` գործունեության մրցակցային տեսակներում էլեկտրական էներգիայի (հզորության) պահանջարկի բավարարման կայուն համակարգի ձեւավորման համար.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4)</w:t>
      </w:r>
      <w:r w:rsidRPr="00CE0EE3">
        <w:rPr>
          <w:rFonts w:ascii="GHEA Grapalat" w:hAnsi="GHEA Grapalat"/>
          <w:b w:val="0"/>
          <w:sz w:val="24"/>
          <w:szCs w:val="24"/>
          <w:lang w:val="hy-AM"/>
        </w:rPr>
        <w:tab/>
        <w:t>տեխնիկական հնարավորությունների սահմաններում էլեկտրա</w:t>
      </w:r>
      <w:r w:rsidR="00137DBF" w:rsidRPr="00137DBF">
        <w:rPr>
          <w:rFonts w:ascii="GHEA Grapalat" w:hAnsi="GHEA Grapalat"/>
          <w:b w:val="0"/>
          <w:sz w:val="24"/>
          <w:szCs w:val="24"/>
          <w:lang w:val="hy-AM"/>
        </w:rPr>
        <w:t>-</w:t>
      </w:r>
      <w:r w:rsidRPr="00CE0EE3">
        <w:rPr>
          <w:rFonts w:ascii="GHEA Grapalat" w:hAnsi="GHEA Grapalat"/>
          <w:b w:val="0"/>
          <w:sz w:val="24"/>
          <w:szCs w:val="24"/>
          <w:lang w:val="hy-AM"/>
        </w:rPr>
        <w:t>էներգետիկայի ոլորտում բնական մենաշնորհների սուբյեկտների ծառայությունների անարգել հասանելիության ապահովում՝ էլեկտրական էներգիայի (հզորության) միջպետական հաղորդում իրականացնելու ժամանակ անդամ պետությունների ներքին կարիքների ապահովման համար նշված ծառայություններն առաջնահերթ օգտագործելու պայմանով.</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5)</w:t>
      </w:r>
      <w:r w:rsidRPr="00CE0EE3">
        <w:rPr>
          <w:rFonts w:ascii="GHEA Grapalat" w:hAnsi="GHEA Grapalat"/>
          <w:b w:val="0"/>
          <w:sz w:val="24"/>
          <w:szCs w:val="24"/>
          <w:lang w:val="hy-AM"/>
        </w:rPr>
        <w:tab/>
        <w:t>Միության ընդհանուր էլեկտրաէներգետիկական շուկայի փուլային ձեւավորում եւ զարգացում անդամ պետությունների զուգահեռ աշխատող էլեկտրաէներգետիկական համակարգերի հիման վրա` հաշվի առնելով անդամ պետությունների էլեկտրաէներգետիկական շուկաների առկա մոդելների առանձնահատկությունները.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6)</w:t>
      </w:r>
      <w:r w:rsidRPr="00CE0EE3">
        <w:rPr>
          <w:rFonts w:ascii="GHEA Grapalat" w:hAnsi="GHEA Grapalat"/>
          <w:b w:val="0"/>
          <w:sz w:val="24"/>
          <w:szCs w:val="24"/>
          <w:lang w:val="hy-AM"/>
        </w:rPr>
        <w:tab/>
        <w:t>անդամ պետությունների էլեկտրաէներգետիկական համակարգերի զուգահեռ աշխատանքի տեխնիկական եւ տնտեսական առավելությունների օգտագործում՝ զուգահեռ աշխատանքի փոխհամաձայնեցված պայմանների պահպանմամբ.</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7)</w:t>
      </w:r>
      <w:r w:rsidRPr="00CE0EE3">
        <w:rPr>
          <w:rFonts w:ascii="GHEA Grapalat" w:hAnsi="GHEA Grapalat"/>
          <w:b w:val="0"/>
          <w:sz w:val="24"/>
          <w:szCs w:val="24"/>
          <w:lang w:val="hy-AM"/>
        </w:rPr>
        <w:tab/>
        <w:t>անդամ պետությունների սուբյեկտների միջեւ էլեկտրական էներգիայի առեւտրի իրականացում` հաշվի առնելով անդամ պետությունների էներգետիկ անվտանգությունը.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8)</w:t>
      </w:r>
      <w:r w:rsidRPr="00CE0EE3">
        <w:rPr>
          <w:rFonts w:ascii="GHEA Grapalat" w:hAnsi="GHEA Grapalat"/>
          <w:b w:val="0"/>
          <w:sz w:val="24"/>
          <w:szCs w:val="24"/>
          <w:lang w:val="hy-AM"/>
        </w:rPr>
        <w:tab/>
        <w:t>էլեկտրաէներգետիկայի ոլորտում անդամ պետությունների օրենսդրության փուլային ներդաշնակեցում, այդ թվում՝ Միության ընդհանուր էլեկտրաէներգետիկական շուկայի սուբյեկտների կողմից տեղեկատվության բացահայտման մասով:</w:t>
      </w:r>
    </w:p>
    <w:p w:rsidR="00CE0EE3" w:rsidRPr="005617B8" w:rsidRDefault="00CE0EE3" w:rsidP="00CE0EE3">
      <w:pPr>
        <w:spacing w:after="160" w:line="360" w:lineRule="auto"/>
        <w:jc w:val="both"/>
        <w:rPr>
          <w:rFonts w:ascii="GHEA Grapalat" w:hAnsi="GHEA Grapalat" w:cs="Sylfaen"/>
        </w:rPr>
      </w:pPr>
    </w:p>
    <w:p w:rsidR="00137DBF" w:rsidRDefault="00137DBF">
      <w:pPr>
        <w:widowControl/>
        <w:spacing w:after="160" w:line="259" w:lineRule="auto"/>
        <w:rPr>
          <w:rFonts w:ascii="GHEA Grapalat" w:eastAsia="Times New Roman" w:hAnsi="GHEA Grapalat" w:cs="Times New Roman"/>
          <w:bCs/>
          <w:color w:val="auto"/>
          <w:lang w:eastAsia="en-US" w:bidi="ar-SA"/>
        </w:rPr>
      </w:pPr>
      <w:r>
        <w:rPr>
          <w:rFonts w:ascii="GHEA Grapalat" w:hAnsi="GHEA Grapalat"/>
          <w:b/>
        </w:rPr>
        <w:br w:type="page"/>
      </w: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lastRenderedPageBreak/>
        <w:t>III.</w:t>
      </w:r>
      <w:r w:rsidRPr="00CE0EE3">
        <w:rPr>
          <w:rFonts w:ascii="GHEA Grapalat" w:hAnsi="GHEA Grapalat"/>
          <w:sz w:val="24"/>
          <w:szCs w:val="24"/>
          <w:lang w:val="hy-AM"/>
        </w:rPr>
        <w:t xml:space="preserve"> </w:t>
      </w:r>
      <w:r w:rsidRPr="00CE0EE3">
        <w:rPr>
          <w:rFonts w:ascii="GHEA Grapalat" w:hAnsi="GHEA Grapalat"/>
          <w:b w:val="0"/>
          <w:sz w:val="24"/>
          <w:szCs w:val="24"/>
          <w:lang w:val="hy-AM"/>
        </w:rPr>
        <w:t xml:space="preserve">Միության ընդհանուր էլեկտրաէներգետիկական շուկայի </w:t>
      </w:r>
      <w:r w:rsidRPr="00CE0EE3">
        <w:rPr>
          <w:rFonts w:ascii="GHEA Grapalat" w:hAnsi="GHEA Grapalat"/>
          <w:b w:val="0"/>
          <w:sz w:val="24"/>
          <w:szCs w:val="24"/>
          <w:lang w:val="hy-AM"/>
        </w:rPr>
        <w:br/>
        <w:t>գործունեության կանոնները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5.</w:t>
      </w:r>
      <w:r w:rsidRPr="00CE0EE3">
        <w:rPr>
          <w:rFonts w:ascii="GHEA Grapalat" w:hAnsi="GHEA Grapalat"/>
          <w:sz w:val="24"/>
          <w:szCs w:val="24"/>
          <w:lang w:val="hy-AM"/>
        </w:rPr>
        <w:tab/>
      </w:r>
      <w:r w:rsidRPr="00CE0EE3">
        <w:rPr>
          <w:rFonts w:ascii="GHEA Grapalat" w:hAnsi="GHEA Grapalat"/>
          <w:b w:val="0"/>
          <w:sz w:val="24"/>
          <w:szCs w:val="24"/>
          <w:lang w:val="hy-AM"/>
        </w:rPr>
        <w:t>Առկա տեխնիկական հնարավորության սահմաններում անդամ պետություններն ապահովում են էլեկտրահաղորդման միջպետական գծերով էլեկտրական էներգիայի (հզորության) միջպետական փոխանցման անարգել հասանելիությունը՝ հաշվի առնելով անդամ պետությունների էլեկտրական էներգիայի (հզորության) ներքին կարիքների ապահովումը՝ էլեկտրական էներգիայի (հզորության) միջպետական հաղորդման հասանելիության ապահովման սկզբունքները եւ կարգը սահմանող պայմաններին համապատասխան (այսուհետ՝ հասանելիության կանոններ):</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Էլեկտրական էներգիայի (հզորության) միջպետական հաղորդումն իրականացվում է էլեկտրական էներգիայի (հզորության) միջպետական հաղորդում իրականացնելու համար լիազորված կազմակերպության (կազմակերպությունների) եւ էլեկտրական էներգիայի (հզորության) միջպետական հաղորդման ծառայության սպառողի միջեւ համապատասխան պայմանագրերի հիման վրա: Նշված պայմանագրերը կնքելու, կատարելու, փոփոխելու, լուծելու, գործողությունը դադարեցնելու, գրանցելու եւ հաշվառելու կարգը սահմանվում է հասանելիության կանոններով: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Հասանելիության կանոնները հաստատում է Միջկառավարական խորհուրդը: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6.</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շուկայում էլեկտրական էներգիայի փոխադարձ առեւտուրը կարգավորվում է Միջկառավարական խորհրդի կողմից հաստատվող կանոններով (այսուհետ՝ էլեկտրական էներգիայի փոխադարձ առեւտրի կանոններ):</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7.</w:t>
      </w:r>
      <w:r w:rsidRPr="00CE0EE3">
        <w:rPr>
          <w:rFonts w:ascii="GHEA Grapalat" w:hAnsi="GHEA Grapalat"/>
          <w:b w:val="0"/>
          <w:sz w:val="24"/>
          <w:szCs w:val="24"/>
          <w:lang w:val="hy-AM"/>
        </w:rPr>
        <w:tab/>
        <w:t xml:space="preserve">Միջպետական հատույթների թողունակության սահմանման եւ բաշխման հետ կապված իրավահարաբերությունների կարգավորումն իրականացվում է Միջկառավարական խորհրդի կողմից հաստատվող՝ Միության ընդհանուր էլեկտրաէներգետիկական շուկայի սուբյեկտների փոխհարաբերությունները կանոնակարգող կանոններին համապատասխան՝ </w:t>
      </w:r>
      <w:r w:rsidRPr="00CE0EE3">
        <w:rPr>
          <w:rFonts w:ascii="GHEA Grapalat" w:hAnsi="GHEA Grapalat"/>
          <w:b w:val="0"/>
          <w:spacing w:val="-6"/>
          <w:sz w:val="24"/>
          <w:szCs w:val="24"/>
          <w:lang w:val="hy-AM"/>
        </w:rPr>
        <w:t xml:space="preserve">Միության ընդհանուր </w:t>
      </w:r>
      <w:r w:rsidRPr="00CE0EE3">
        <w:rPr>
          <w:rFonts w:ascii="GHEA Grapalat" w:hAnsi="GHEA Grapalat"/>
          <w:b w:val="0"/>
          <w:spacing w:val="-6"/>
          <w:sz w:val="24"/>
          <w:szCs w:val="24"/>
          <w:lang w:val="hy-AM"/>
        </w:rPr>
        <w:lastRenderedPageBreak/>
        <w:t>էլեկտրաէներգետիկական շուկայում էլեկտրական էներգիայի փոխադարձ առեւտրի եւ էլեկտրական էներգիայի (հզորության) միջպետական հաղորդման իրականացման համար հասանելի էլեկտրահաղորդման միջպետական գծերի թողունակությունը</w:t>
      </w:r>
      <w:r w:rsidRPr="00CE0EE3">
        <w:rPr>
          <w:rFonts w:ascii="GHEA Grapalat" w:hAnsi="GHEA Grapalat"/>
          <w:b w:val="0"/>
          <w:sz w:val="24"/>
          <w:szCs w:val="24"/>
          <w:lang w:val="hy-AM"/>
        </w:rPr>
        <w:t xml:space="preserve"> սահմանելիս եւ բաշխելիս:</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8.</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շուկայի գործունեության ընթացքում Միության ընդհանուր էլեկտրաէներգետիկական շուկայի սուբյեկտների, անդամ պետությունների պետական մարմինների եւ Հանձնաժողովի տեղեկատվական փոխգործակցությունն իրականացվում է Միության ընդհանուր էլեկտրաէներգետիկական շուկայի գործունեության ընթացքում տվյալների կազմը սահմանող եւ դրանք՝ Միության ընդհանուր էլեկտրաէներգետիկական շուկայի սուբյեկտների, անդամ պետությունների պետական մարմինների եւ Հանձնաժողովի կողմից տրամադրելու ընթացակարգը սահմանող եւ Միջկառավարական խորհրդի կողմից հաստատվող կանոններին համապատասխան (այսուհետ՝ տեղեկատվության փոխանակման կանոններ):</w:t>
      </w:r>
    </w:p>
    <w:p w:rsidR="00CE0EE3" w:rsidRPr="00CE0EE3" w:rsidRDefault="00CE0EE3" w:rsidP="00CE0EE3">
      <w:pPr>
        <w:pStyle w:val="Bodytext20"/>
        <w:shd w:val="clear" w:color="auto" w:fill="auto"/>
        <w:spacing w:after="160" w:line="360" w:lineRule="auto"/>
        <w:ind w:firstLine="0"/>
        <w:jc w:val="both"/>
        <w:rPr>
          <w:rFonts w:ascii="GHEA Grapalat" w:hAnsi="GHEA Grapalat" w:cs="Sylfaen"/>
          <w:b w:val="0"/>
          <w:bCs w:val="0"/>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b w:val="0"/>
          <w:sz w:val="24"/>
          <w:szCs w:val="24"/>
          <w:lang w:val="hy-AM"/>
        </w:rPr>
      </w:pPr>
      <w:r w:rsidRPr="00CE0EE3">
        <w:rPr>
          <w:rFonts w:ascii="GHEA Grapalat" w:hAnsi="GHEA Grapalat"/>
          <w:b w:val="0"/>
          <w:sz w:val="24"/>
          <w:szCs w:val="24"/>
          <w:lang w:val="hy-AM"/>
        </w:rPr>
        <w:t>IV. Հանձնաժողովի լիազորությունները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9.</w:t>
      </w:r>
      <w:r w:rsidRPr="00CE0EE3">
        <w:rPr>
          <w:rFonts w:ascii="GHEA Grapalat" w:hAnsi="GHEA Grapalat"/>
          <w:b w:val="0"/>
          <w:sz w:val="24"/>
          <w:szCs w:val="24"/>
          <w:lang w:val="hy-AM"/>
        </w:rPr>
        <w:tab/>
        <w:t>Միության ընդհանուր էլեկտրաէներգետիկական շուկայի ձեւավորումը, գործունեությունը եւ զարգացումն ապահովելու նպատակով Հանձնաժողովն իրականացնում է հետեւյալ լիազորությունները՝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Միության ընդհանուր էլեկտրաէներգետիկական շուկայի գործունեության մշտադիտարկում՝ Հանձնաժողովի Խորհրդի կողմից հաստատվող կարգով.</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Միության ընդհանուր էլեկտրաէներգետիկական շուկայի նկատմամբ իրավական կարգավորման կատարելագործման վերաբերյալ առաջարկների նախապատրաստում.</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սույն արձանագրությամբ նախատեսված այլ լիազորություններ:</w:t>
      </w:r>
    </w:p>
    <w:p w:rsidR="00137DBF" w:rsidRDefault="00137DBF">
      <w:pPr>
        <w:widowControl/>
        <w:spacing w:after="160" w:line="259" w:lineRule="auto"/>
        <w:rPr>
          <w:rFonts w:ascii="GHEA Grapalat" w:eastAsia="Times New Roman" w:hAnsi="GHEA Grapalat" w:cs="Times New Roman"/>
          <w:bCs/>
          <w:color w:val="auto"/>
          <w:lang w:eastAsia="en-US" w:bidi="ar-SA"/>
        </w:rPr>
      </w:pPr>
      <w:r>
        <w:rPr>
          <w:rFonts w:ascii="GHEA Grapalat" w:hAnsi="GHEA Grapalat"/>
          <w:b/>
        </w:rPr>
        <w:br w:type="page"/>
      </w:r>
    </w:p>
    <w:p w:rsidR="00137DBF" w:rsidRDefault="00137DBF" w:rsidP="00CE0EE3">
      <w:pPr>
        <w:pStyle w:val="Bodytext20"/>
        <w:shd w:val="clear" w:color="auto" w:fill="auto"/>
        <w:spacing w:after="160" w:line="360" w:lineRule="auto"/>
        <w:ind w:right="140" w:firstLine="0"/>
        <w:rPr>
          <w:rFonts w:ascii="GHEA Grapalat" w:hAnsi="GHEA Grapalat"/>
          <w:b w:val="0"/>
          <w:sz w:val="24"/>
          <w:szCs w:val="24"/>
          <w:lang w:val="hy-AM"/>
        </w:rPr>
      </w:pPr>
    </w:p>
    <w:p w:rsidR="00CE0EE3" w:rsidRPr="00CE0EE3" w:rsidRDefault="00CE0EE3" w:rsidP="00CE0EE3">
      <w:pPr>
        <w:pStyle w:val="Bodytext20"/>
        <w:shd w:val="clear" w:color="auto" w:fill="auto"/>
        <w:spacing w:after="160" w:line="360" w:lineRule="auto"/>
        <w:ind w:right="140" w:firstLine="0"/>
        <w:rPr>
          <w:rFonts w:ascii="GHEA Grapalat" w:hAnsi="GHEA Grapalat" w:cs="Sylfaen"/>
          <w:sz w:val="24"/>
          <w:szCs w:val="24"/>
          <w:lang w:val="hy-AM"/>
        </w:rPr>
      </w:pPr>
      <w:r w:rsidRPr="00CE0EE3">
        <w:rPr>
          <w:rFonts w:ascii="GHEA Grapalat" w:hAnsi="GHEA Grapalat"/>
          <w:b w:val="0"/>
          <w:sz w:val="24"/>
          <w:szCs w:val="24"/>
          <w:lang w:val="hy-AM"/>
        </w:rPr>
        <w:t>V.</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շուկայի կառավարումը եւ դրա գործունեության ապահովումը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10.</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շուկայի կառավարումն իրականացնում եւ դրա գործունեությունն ապահովում են հետեւյալ մարմիններն ու կազմակերպությունները՝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անդամ պետությունների այն պետական մարմինները, որոնք անդամ պետությունների օրենսդրությանը համապատասխան լիազորված են էլեկտրաէներգետիկայի ոլորտում կարգավորում եւ (կամ) հսկողություն իրականացնելու.</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շուկայի ենթակառուցվածքային կազմակերպությունները: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շուկայի գործունեությունն ապահովելու նպատակով անդամ պետությունների նախաձեռնությամբ Բարձրագույն խորհրդի որոշմամբ կարող են ստեղծվել օժանդակ մարմիններ (անդամ պետությունների պետական մարմինների ղեկավարների խորհուրդը, աշխատանքային խմբերը, հատուկ հանձնաժողովները):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11.</w:t>
      </w:r>
      <w:r w:rsidRPr="00CE0EE3">
        <w:rPr>
          <w:rFonts w:ascii="GHEA Grapalat" w:hAnsi="GHEA Grapalat"/>
          <w:b w:val="0"/>
          <w:sz w:val="24"/>
          <w:szCs w:val="24"/>
          <w:lang w:val="hy-AM"/>
        </w:rPr>
        <w:tab/>
        <w:t>Էլեկտրաէներգետիկայի ոլորտում կարգավորում եւ (կամ) հսկողություն իրականացնելու համար անդամ պետությունների օրենսդրությանը համապատասխան լիազորված՝ անդամ պետությունների պետական մարմինների շարքին կարող են դասվել նաեւ՝</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անդամ պետությունների՝ էլեկտրաէներգետիկայի ոլորտում պետական քաղաքականության իրականացման համար լիազորված պետական մարմինները.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անդամ պետությունների՝ մրցակցային (հակամենաշնորհային) քաղաքականության իրականացման եւ (կամ) անցկացման համար լիազորված պետական մարմինները.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անդամ պետությունների՝ բնական մենաշնորհների սուբյեկտների գործունեության կարգավորման եւ (կամ) հսկողության լիազորություններով օժտված պետական մարմինները:</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Անդամ պետության օրենսդրությանը համապատասխան էլեկտրաէներգետիկայի ոլորտում կարգավորում եւ (կամ) հսկողություն իրականացնելու համար լիազորված տվյալ անդամ պետության պետական մարմինները Միության ընդհանուր էլեկտրաէներգետիկական շուկայի գործունեությունն ապահովելու նպատակով իրականացնում են հետեւյալ գործառույթներն ու լիազորությունները՝</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ապահովում են սույն արձանագրության իրականացմանն ուղղված միջոցառումների կատարումը.</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աջակցում են էլեկտրաէներգետիկայի ոլորտում անդամ պետության օրենսդրության ներդաշնակեցմանը՝ սույն արձանագրության 5-8-րդ կետերին համապատասխան ընդունվող ակտերին համապատասխան.</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մասնակցում են Միության ընդհանուր էլեկտրաէներգետիկական շուկայի գործունեության մշտադիտարկման տվյալների նախապատրաստմանը եւ ուսումնասիրմանը.</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իրականացնում են անդամ պետության մրցակցային (հակամենաշնորհային) օրենսդրության, անդամ պետության տարածքում գրանցված Միության ընդհանուր էլեկտրաէներգետիկական շուկայի սուբյեկտների կողմից էլեկտրական էներգիայի փոխադարձ առեւտրի կանոնների եւ անդամ պետության տարածքներ մուտք գործելու կանոնների պահպանման նկատմամբ վերահսկողություն.</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իրականացնում են անդամ պետության տարածքում գրանցված եւ Միության ընդհանուր էլեկտրաէներգետիկական շուկայում գործունեություն իրականացնող՝ էլեկտրաէներգետիկայի ոլորտում բնական մենաշնորհների սուբյեկտների գործունեության կարգավորում եւ հսկողություն՝ բնական մենաշնորհների գործունեության կարգավորման եւ (կամ) հսկողության ոլորտում անդամ պետության </w:t>
      </w:r>
      <w:r w:rsidRPr="00CE0EE3">
        <w:rPr>
          <w:rFonts w:ascii="GHEA Grapalat" w:hAnsi="GHEA Grapalat"/>
          <w:b w:val="0"/>
          <w:sz w:val="24"/>
          <w:szCs w:val="24"/>
          <w:lang w:val="hy-AM"/>
        </w:rPr>
        <w:lastRenderedPageBreak/>
        <w:t>օրենսդրությանը համապատասխան.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ուսումնասիրում են այն բողոքները, որոնք վերաբերում են համապատասխան անդամ պետության տարածքում գրանցված՝ Միության ընդհանուր էլեկտրաէներգետիկական շուկայի սուբյեկտի կողմից հասանելիության կանոնների խախտմանը.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հաստատում են համապատասխան անդամ պետության տարածքում գրանցված եւ էլեկտրաէներգետիկայի ոլորտի բնական մենաշնորհների սուբյեկտներ չհանդիսացող Միության ընդհանուր էլեկտրաէներգետիկական շուկայի ենթակառուցվածքային կազմակերպությունների ծառայությունների գների (սակագների) որոշման մեթոդական ցուցումները.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սույն արձանագրության 5-8-րդ կետերին համապատասխան ընդունվող ակտերով եւ անդամ պետությունների օրենսդրությամբ նախատեսված այլ գործառույթներ եւ լիազորություններ:</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Անդամ պետությունների օրենսդրությանը համապատասխան՝ էլեկտրաէներգետիկայի ոլորտում կարգավորում եւ (կամ) հսկողություն իրականացնելու համար լիազորված՝ անդամ պետությունների պետական մարմինների կողմից սույն կետում նշված գործառույթների եւ լիազորությունների իրականացման կարգը սահմանվում է համապատասխան անդամ պետությունների օրենսդրությամբ:</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12.</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շուկայի ենթակառուցվածքային կազմակերպությունների կազմը սահմանվում է սույն արձանագրության 21-23-րդ կետերին համապատասխան:</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Միության ընդհանուր էլեկտրաէներգետիկական շուկայի գործունեության ապահովման մասով Միության ընդհանուր էլեկտրաէներգետիկական շուկայի ենթակառուցվածքային կազմակերպությունների իրավունքներն ու պարտականությունները (գործառույթներն ու լիազորությունները) սահմանվում են սույն արձանագրությամբ, սույն արձանագրության 5-8-րդ կետերին համապատասխան ընդունվող ակտերով եւ անդամ պետությունների </w:t>
      </w:r>
      <w:r w:rsidRPr="00CE0EE3">
        <w:rPr>
          <w:rFonts w:ascii="GHEA Grapalat" w:hAnsi="GHEA Grapalat"/>
          <w:b w:val="0"/>
          <w:sz w:val="24"/>
          <w:szCs w:val="24"/>
          <w:lang w:val="hy-AM"/>
        </w:rPr>
        <w:lastRenderedPageBreak/>
        <w:t>օրենսդրությամբ՝ այդ ակտերով սահմանված մասով:</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13.</w:t>
      </w:r>
      <w:r w:rsidRPr="00CE0EE3">
        <w:rPr>
          <w:rFonts w:ascii="GHEA Grapalat" w:hAnsi="GHEA Grapalat"/>
          <w:b w:val="0"/>
          <w:sz w:val="24"/>
          <w:szCs w:val="24"/>
          <w:lang w:val="hy-AM"/>
        </w:rPr>
        <w:tab/>
        <w:t>Անդամ պետություններն ապահովում են անդամ պետությունների օրենսդրությանը համապատասխան` էլեկտրաէներգետիկայի ոլորտում կարգավորում եւ (կամ) հսկողություն իրականացնելու համար լիազորված անդամ պետությունների պետական մարմինների, Միության ընդհանուր էլեկտրաէներգետիկական շուկայի ենթակառուցվածքային կազմակերպությունների եւ Միության ընդհանուր էլեկտրաէներգետիկական շուկայի մասնակիցների փոխգործակցությունը:</w:t>
      </w:r>
    </w:p>
    <w:p w:rsidR="00CE0EE3" w:rsidRPr="00CE0EE3" w:rsidRDefault="00CE0EE3" w:rsidP="00CE0EE3">
      <w:pPr>
        <w:pStyle w:val="Bodytext20"/>
        <w:shd w:val="clear" w:color="auto" w:fill="auto"/>
        <w:spacing w:after="160" w:line="360" w:lineRule="auto"/>
        <w:ind w:firstLine="840"/>
        <w:jc w:val="both"/>
        <w:rPr>
          <w:rFonts w:ascii="GHEA Grapalat" w:hAnsi="GHEA Grapalat" w:cs="Sylfaen"/>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VI.</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շուկայի սուբյեկտները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14.</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շուկայի սուբյեկտների կազմում ընդգրկված են՝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Միության ընդհանուր էլեկտրաէներգետիկական շուկայի մասնակիցները.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Միության ընդհանուր էլեկտրաէներգետիկական շուկայի ենթակառուցվածքային կազմակերպությունները: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15.</w:t>
      </w:r>
      <w:r w:rsidRPr="00CE0EE3">
        <w:rPr>
          <w:rFonts w:ascii="GHEA Grapalat" w:hAnsi="GHEA Grapalat"/>
          <w:b w:val="0"/>
          <w:sz w:val="24"/>
          <w:szCs w:val="24"/>
          <w:lang w:val="hy-AM"/>
        </w:rPr>
        <w:tab/>
        <w:t>Միության ընդհանուր էլեկտրաէներգետիկական շուկայում Միության ընդհանուր էլեկտրաէներգետիկական շուկայի սուբյեկտների իրավունքներն ու պարտականությունները (գործառույթները եւ լիազորությունները) սահմանվում են սույն արձանագրությանը, սույն արձանագրության 5-8-րդ կետերին համապատասխան ընդունվող ակտերին եւ անդամ պետությունների օրենսդրության՝ այդ ակտերով սահմանված մասին համապատասխան: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16.</w:t>
      </w:r>
      <w:r w:rsidRPr="00CE0EE3">
        <w:rPr>
          <w:rFonts w:ascii="GHEA Grapalat" w:hAnsi="GHEA Grapalat"/>
          <w:sz w:val="24"/>
          <w:szCs w:val="24"/>
          <w:lang w:val="hy-AM"/>
        </w:rPr>
        <w:tab/>
      </w:r>
      <w:r w:rsidRPr="00CE0EE3">
        <w:rPr>
          <w:rFonts w:ascii="GHEA Grapalat" w:hAnsi="GHEA Grapalat"/>
          <w:b w:val="0"/>
          <w:sz w:val="24"/>
          <w:szCs w:val="24"/>
          <w:lang w:val="hy-AM"/>
        </w:rPr>
        <w:t xml:space="preserve">Միության ընդհանուր էլեկտրաէներգետիկական շուկայի սուբյեկտների ռեեստրը ներառում է անդամ պետությունների էլեկտրաէներգետիկական ներքին մեծածախ շուկաների այն սուբյեկտների մասին տեղեկատվությունը, որոնք, սույն արձանագրության 17-19-րդ կետերին համապատասխան՝ իրավունք ունեն մասնակցություն ունենալու Միության ընդհանուր էլեկտրաէներգետիկական </w:t>
      </w:r>
      <w:r w:rsidRPr="00CE0EE3">
        <w:rPr>
          <w:rFonts w:ascii="GHEA Grapalat" w:hAnsi="GHEA Grapalat"/>
          <w:b w:val="0"/>
          <w:sz w:val="24"/>
          <w:szCs w:val="24"/>
          <w:lang w:val="hy-AM"/>
        </w:rPr>
        <w:lastRenderedPageBreak/>
        <w:t>շուկայում, ինչպես նաեւ սույն արձանագրության 21-րդ կետում նշված՝ անդամ պետությունների այն ենթակառուցվածքային կազմակերպությունների մասին տեղեկատվությունը, որոնք լիազորված են մասնակցություն ունենալու Միության ընդհանուր էլեկտրաէներգետիկական շուկայում: Նշված տեղեկատվությունը ձեւավորվում է անդամ պետությունների օրենսդրությանը համապատասխան լիազորված մարմինների (կազմակերպությունների) կողմից:</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շուկայի սուբյեկտների ռեեստրի ձեւավորումն ու վարումն իրականացվում են տեղեկատվության փոխանակման կանոններին համապատասխան:</w:t>
      </w:r>
    </w:p>
    <w:p w:rsidR="00CE0EE3" w:rsidRPr="00CE0EE3" w:rsidRDefault="00CE0EE3" w:rsidP="00CE0EE3">
      <w:pPr>
        <w:pStyle w:val="Bodytext20"/>
        <w:shd w:val="clear" w:color="auto" w:fill="auto"/>
        <w:spacing w:after="160" w:line="360" w:lineRule="auto"/>
        <w:ind w:firstLine="0"/>
        <w:jc w:val="both"/>
        <w:rPr>
          <w:rFonts w:ascii="GHEA Grapalat" w:hAnsi="GHEA Grapalat" w:cs="Sylfaen"/>
          <w:b w:val="0"/>
          <w:bCs w:val="0"/>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VII.</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շուկայի մասնակիցները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17.</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շուկայի մասնակիցների կազմում ընդգրկված են՝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համապատասխան անդամ պետությունների օրենսդրությանը համապատասխան՝ էլեկտրական էներգիայի վաճառք (մատակարարում) իրականացնող եւ էլեկտրաէներգետիկական ներքին մեծածախ շուկաների սուբյեկտներ հանդիսացող իրավաբանական անձինք.</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համապատասխան անդամ պետությունների օրենսդրությանը համապատասխան՝ էլեկտրական էներգիայի գնում իրականացնող եւ էլեկտրաէներգետիկական ներքին մեծածախ շուկաների սուբյեկտներ հանդիսացող իրավաբանական անձինք.</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այլընտրանքի եւ սեփական անդամ պետության ներքին էլեկտրաէներգետիկական շուկայում էլեկտրական էներգիա գնելու հնարավորության բացակայության դեպքում սահմանակից անդամ պետությունից էլեկտրահաղորդման միջպետական գծերով «փակուղային սխեմայով» էլեկտրական էներգիայի գնում իրականացնող իրավաբանական անձինք.</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lastRenderedPageBreak/>
        <w:t>4)</w:t>
      </w:r>
      <w:r w:rsidRPr="00CE0EE3">
        <w:rPr>
          <w:rFonts w:ascii="GHEA Grapalat" w:hAnsi="GHEA Grapalat"/>
          <w:b w:val="0"/>
          <w:sz w:val="24"/>
          <w:szCs w:val="24"/>
          <w:lang w:val="hy-AM"/>
        </w:rPr>
        <w:tab/>
        <w:t>պլանային արժեքներից էլեկտրական էներգիայի փաստացի սալդո-փոխհոսքերի ժամային շեղումների կարգավորման համար անդամ պետությունների օրենսդրությանը համապատասխան լիազորված իրավաբանական անձինք:</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18.</w:t>
      </w:r>
      <w:r w:rsidRPr="00CE0EE3">
        <w:rPr>
          <w:rFonts w:ascii="GHEA Grapalat" w:hAnsi="GHEA Grapalat"/>
          <w:sz w:val="24"/>
          <w:szCs w:val="24"/>
          <w:lang w:val="hy-AM"/>
        </w:rPr>
        <w:tab/>
      </w:r>
      <w:r w:rsidRPr="00CE0EE3">
        <w:rPr>
          <w:rFonts w:ascii="GHEA Grapalat" w:hAnsi="GHEA Grapalat"/>
          <w:b w:val="0"/>
          <w:sz w:val="24"/>
          <w:szCs w:val="24"/>
          <w:lang w:val="hy-AM"/>
        </w:rPr>
        <w:t>Մինչեւ սույն արձանագրության 19-րդ կետով նախատեսված՝ Հանձնաժողովի խորհրդի որոշումն ուժի մեջ մտնելը, յուրաքանչյուր անդամ պետություն, իր օրենսդրության համաձայն, կարող է էլեկտրաէներգետիկական ներքին մեծածախ շուկայի սուբյեկտին օժտել Միության ընդհանուր էլեկտրաէներգետիկական շուկայում մասնակցություն ունենալու լիազորություններով, ինչպես նաեւ սահմանել այն իրավաբանական անձանց ցուցակը, որոնք իրավունք ունեն մասնակցելու Միության ընդհանուր էլեկտրաէներգետիկական շուկայում էլեկտրական էներգիայի առեւտրին: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19.</w:t>
      </w:r>
      <w:r w:rsidRPr="00CE0EE3">
        <w:rPr>
          <w:rFonts w:ascii="GHEA Grapalat" w:hAnsi="GHEA Grapalat"/>
          <w:sz w:val="24"/>
          <w:szCs w:val="24"/>
          <w:lang w:val="hy-AM"/>
        </w:rPr>
        <w:tab/>
      </w:r>
      <w:r w:rsidRPr="00CE0EE3">
        <w:rPr>
          <w:rFonts w:ascii="GHEA Grapalat" w:hAnsi="GHEA Grapalat"/>
          <w:b w:val="0"/>
          <w:sz w:val="24"/>
          <w:szCs w:val="24"/>
          <w:lang w:val="hy-AM"/>
        </w:rPr>
        <w:t>Միության գազի ընդհանուր շուկայի ձեւավորման մասին միջազգային պայմանագիրը, ինչպես նաեւ Միության գազի ընդհանուր շուկայի աշխատանքն ապահովելու համար անհրաժեշտ՝ Միության մարմինների ակտերն ուժի մեջ մտնելուց հետո Հանձնաժողովի խորհրդի կողմից ընդունվում է որոշում, որին համապատասխան անդամ պետությունները պայմաններ են ստեղծում Միության ընդհանուր էլեկտրաէներգետիկական շուկայում կամավոր եւ մրցակցային հիմունքներով էլեկտրաէներգետիկական ներքին մեծածախ շուկաների բոլոր սուբյեկտների մասնակցության համար: Հանձնաժողովի խորհրդի նշված որոշումն ուժի մեջ մտնելուց հետո անդամ պետություններն իրավունք չունեն էլեկտրաէներգետիկական ներքին մեծածախ շուկայի առանձին սուբյեկտներին լիազորելու Միության ընդհանուր էլեկտրաէներգետիկական շուկայում մասնակցություն ունենալու համար (բացառությամբ սույն արձանագրությամբ նախատեսված դեպքերի):</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20.</w:t>
      </w:r>
      <w:r w:rsidRPr="00CE0EE3">
        <w:rPr>
          <w:rFonts w:ascii="GHEA Grapalat" w:hAnsi="GHEA Grapalat"/>
          <w:sz w:val="24"/>
          <w:szCs w:val="24"/>
          <w:lang w:val="hy-AM"/>
        </w:rPr>
        <w:tab/>
      </w:r>
      <w:r w:rsidRPr="00CE0EE3">
        <w:rPr>
          <w:rFonts w:ascii="GHEA Grapalat" w:hAnsi="GHEA Grapalat"/>
          <w:b w:val="0"/>
          <w:sz w:val="24"/>
          <w:szCs w:val="24"/>
          <w:lang w:val="hy-AM"/>
        </w:rPr>
        <w:t xml:space="preserve">Անդամ պետությունների իրավաբանական անձինք Միության ընդհանուր էլեկտրաէներգետիկական շուկայում էլեկտրական էներգիայի առեւտուր իրականացնում են այն դեպքում, եթե էլեկտրաէներգետիկայի ոլորտում միաժամանակ չեն իրականացնում (չեն համատեղում) գործունեության բնական </w:t>
      </w:r>
      <w:r w:rsidRPr="00CE0EE3">
        <w:rPr>
          <w:rFonts w:ascii="GHEA Grapalat" w:hAnsi="GHEA Grapalat"/>
          <w:b w:val="0"/>
          <w:sz w:val="24"/>
          <w:szCs w:val="24"/>
          <w:lang w:val="hy-AM"/>
        </w:rPr>
        <w:lastRenderedPageBreak/>
        <w:t>մենաշնորհային եւ մրցակցային տեսակներ:</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Սույն կետի առաջին պարբերության դրույթները չեն տարածվում Միության ընդհանուր էլեկտրաէներգետիկական շուկայում էլեկտրական էներգիայի առեւտրի վրա հետեւյալ դեպքերում՝</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շուկայում էլեկտրական էներգիայի առեւտուրն իրականացվում է պլանային արժեքներից էլեկտրական էներգիայի փաստացի սալդո-փոխհոսքերի ժամային շեղումների կարգավորման նպատակով.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շուկայում էլեկտրական էներգիայի գնումն իրականացվում է համակարգային եւ (կամ) ցանցային օպերատորների կողմից՝ էլեկտրական էներգիայի փոխադարձ առեւտրի կանոններով սահմանված դեպքերում էլեկտրական ցանցերում կորուստները փոխհատուցելու նպատակով: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Սույն կետի առաջին պարբերության դրույթները չեն տարածվում էլեկտրական էներգիայի արտադրություն եւ (կամ) վաճառք իրականացնող՝ անդամ պետության իրավաբանական անձանց վրա, եթե սույն արձանագրությունն ուժի մեջ մտնելու օրվա դրությամբ տվյալ անդամ պետությունում էլեկտրական էներգիայի արտադրությունը եւ (կամ) վաճառքը առնչվում են բնական մենաշնորհների ոլորտներին՝ «Բնական մենաշնորհի սուբյեկտների գործունեության կարգավորման միասնական սկզբունքների եւ կանոնների մասին» արձանագրության 2-րդ հավելվածին համապատասխան (Պայմանագրի թիվ 20 հավելված):</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Սույն կետի հինգերորդ պարբերությունում նշված իրավաբանական անձանց՝ Միության ընդհանուր էլեկտրաէներգետիկական շուկայում էլեկտրական էներգիայի առեւտրին մասնակցելու առանձնահատկությունները սահմանվում են էլեկտրական էներգիայի փոխադարձ առեւտրի կանոններով՝ հաշվի առնելով «Բնական մենաշնորհների սուբյեկտների գործունեության կարգավորման միասնական սկզբունքների եւ կանոնների մասին» արձանագրության դրույթները (Պայմանագրի </w:t>
      </w:r>
      <w:r w:rsidRPr="00CE0EE3">
        <w:rPr>
          <w:rFonts w:ascii="GHEA Grapalat" w:hAnsi="GHEA Grapalat"/>
          <w:b w:val="0"/>
          <w:sz w:val="24"/>
          <w:szCs w:val="24"/>
          <w:lang w:val="hy-AM"/>
        </w:rPr>
        <w:lastRenderedPageBreak/>
        <w:t>թիվ 20 հավելված):</w:t>
      </w:r>
    </w:p>
    <w:p w:rsidR="00CE0EE3" w:rsidRPr="005617B8" w:rsidRDefault="00CE0EE3" w:rsidP="00CE0EE3">
      <w:pPr>
        <w:spacing w:after="160" w:line="360" w:lineRule="auto"/>
        <w:jc w:val="both"/>
        <w:rPr>
          <w:rFonts w:ascii="GHEA Grapalat" w:hAnsi="GHEA Grapalat"/>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VIII.</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շուկայի ենթակառուցվածքային կազմակերպությունները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21.</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շուկայի ենթակառուցվածքային կազմակերպությունների կազմում ընդգրկված են՝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համակարգային օպերատորները.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ցանցային օպերատորները.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կենտրոնացված առեւտրի օպերատորը (օպերատորները).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4)</w:t>
      </w:r>
      <w:r w:rsidRPr="00CE0EE3">
        <w:rPr>
          <w:rFonts w:ascii="GHEA Grapalat" w:hAnsi="GHEA Grapalat"/>
          <w:b w:val="0"/>
          <w:sz w:val="24"/>
          <w:szCs w:val="24"/>
          <w:lang w:val="hy-AM"/>
        </w:rPr>
        <w:tab/>
        <w:t>սույն արձանագրության 5-8-րդ կետերին համապատասխան ընդունվող ակտերին համապատասխան՝ էլեկտրական էներգիայի փոխադարձ առեւտրի ժամանակ Միության ընդհանուր էլեկտրաէներգետիկական շուկայի սուբյեկտներին ծառայություններ մատուցող այլ կազմակերպություններ: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22.</w:t>
      </w:r>
      <w:r w:rsidRPr="00CE0EE3">
        <w:rPr>
          <w:rFonts w:ascii="GHEA Grapalat" w:hAnsi="GHEA Grapalat"/>
          <w:b w:val="0"/>
          <w:sz w:val="24"/>
          <w:szCs w:val="24"/>
          <w:lang w:val="hy-AM"/>
        </w:rPr>
        <w:tab/>
        <w:t>Մեկ անդամ պետության՝ Միության ընդհանուր էլեկտրաէներգետիկական շուկայի մի քանի ենթակառուցվածքային կազմակերպությունների գործառույթները կարող են համատեղվել՝ այդ անդամ պետության օրենսդրությանը համապատասխան: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23.</w:t>
      </w:r>
      <w:r w:rsidRPr="00CE0EE3">
        <w:rPr>
          <w:rFonts w:ascii="GHEA Grapalat" w:hAnsi="GHEA Grapalat"/>
          <w:b w:val="0"/>
          <w:sz w:val="24"/>
          <w:szCs w:val="24"/>
          <w:lang w:val="hy-AM"/>
        </w:rPr>
        <w:tab/>
        <w:t>Միության ընդհանուր էլեկտրաէներգետիկական շուկայի ենթակառուցվածքային կազմակերպությունները ծառայություններ են մատուցում սույն արձանագրության 5-8-րդ կետերին համապատասխան ընդունվող ակտերի համաձայն կնքվող պայմանագրերին համապատասխան:</w:t>
      </w:r>
    </w:p>
    <w:p w:rsidR="00137DBF" w:rsidRDefault="00137DBF">
      <w:pPr>
        <w:widowControl/>
        <w:spacing w:after="160" w:line="259" w:lineRule="auto"/>
        <w:rPr>
          <w:rFonts w:ascii="GHEA Grapalat" w:eastAsia="Times New Roman" w:hAnsi="GHEA Grapalat" w:cs="Times New Roman"/>
          <w:bCs/>
          <w:color w:val="auto"/>
          <w:lang w:eastAsia="en-US" w:bidi="ar-SA"/>
        </w:rPr>
      </w:pPr>
      <w:r>
        <w:rPr>
          <w:rFonts w:ascii="GHEA Grapalat" w:hAnsi="GHEA Grapalat"/>
          <w:b/>
        </w:rPr>
        <w:br w:type="page"/>
      </w: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lastRenderedPageBreak/>
        <w:t>IX.</w:t>
      </w:r>
      <w:r w:rsidRPr="00CE0EE3">
        <w:rPr>
          <w:rFonts w:ascii="GHEA Grapalat" w:hAnsi="GHEA Grapalat"/>
          <w:sz w:val="24"/>
          <w:szCs w:val="24"/>
          <w:lang w:val="hy-AM"/>
        </w:rPr>
        <w:t xml:space="preserve"> </w:t>
      </w:r>
      <w:r w:rsidRPr="00CE0EE3">
        <w:rPr>
          <w:rFonts w:ascii="GHEA Grapalat" w:hAnsi="GHEA Grapalat"/>
          <w:b w:val="0"/>
          <w:sz w:val="24"/>
          <w:szCs w:val="24"/>
          <w:lang w:val="hy-AM"/>
        </w:rPr>
        <w:t xml:space="preserve">Միության ընդհանուր էլեկտրաէներգետիկական շուկայում </w:t>
      </w:r>
      <w:r w:rsidRPr="00CE0EE3">
        <w:rPr>
          <w:rFonts w:ascii="GHEA Grapalat" w:hAnsi="GHEA Grapalat"/>
          <w:b w:val="0"/>
          <w:sz w:val="24"/>
          <w:szCs w:val="24"/>
          <w:lang w:val="hy-AM"/>
        </w:rPr>
        <w:br/>
        <w:t>էլեկտրական էներգիայի առեւտուրը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24.</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շուկայում էլեկտրական էներգիայի առեւտրի իրականացման եղանակները՝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ազատ երկկողմ պայմանագրերով Միության ընդհանուր էլեկտրաէներգետիկական շուկայի մասնակիցների միջեւ էլեկտրական էներգիայի փոխադարձ առեւտուր.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Միության ընդհանուր էլեկտրաէներգետիկական շուկայի մասնակիցների միջեւ էլեկտրական էներգիայի կենտրոնացված առեւտուր, որի տեսակները սահմանվում են էլեկտրական էներգիայի փոխադարձ առեւտրի կանոններով եւ, այդ թվում՝ ներառում են «մեկ օր առաջ» կենտրոնացված առեւտուրը՝ դրա տնտեսական նպատակահարմարության պայմանով (այսուհետ՝ էլեկտրական էներգիայի կենտրոնացված առեւտուր).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pacing w:val="-6"/>
          <w:sz w:val="24"/>
          <w:szCs w:val="24"/>
          <w:lang w:val="hy-AM"/>
        </w:rPr>
        <w:t>3)</w:t>
      </w:r>
      <w:r w:rsidRPr="00CE0EE3">
        <w:rPr>
          <w:rFonts w:ascii="GHEA Grapalat" w:hAnsi="GHEA Grapalat"/>
          <w:b w:val="0"/>
          <w:spacing w:val="-6"/>
          <w:sz w:val="24"/>
          <w:szCs w:val="24"/>
          <w:lang w:val="hy-AM"/>
        </w:rPr>
        <w:tab/>
        <w:t>պլանային արժեքներից էլեկտրական էներգիայի փաստացի սալդո-փոխհոսքերի ժամային շեղումների կարգավորում՝ դրա համար լիազորված՝ անդամ պետությունների կազմակերպությունների միջեւ կնքվող պայմանագրերի հիման</w:t>
      </w:r>
      <w:r w:rsidRPr="00CE0EE3">
        <w:rPr>
          <w:rFonts w:ascii="GHEA Grapalat" w:hAnsi="GHEA Grapalat"/>
          <w:b w:val="0"/>
          <w:sz w:val="24"/>
          <w:szCs w:val="24"/>
          <w:lang w:val="hy-AM"/>
        </w:rPr>
        <w:t xml:space="preserve"> վրա:</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25.</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շուկայում էլեկտրական էներգիայի առեւտուրն իրականացվում է Միության ընդհանուր էլեկտրաէներգետիկական շուկայի՝ տարբեր անդամ պետությունների իրավաբանական անձ հանդիսացող մասնակիցների միջեւ՝ անդամ պետությունների պետական սահմանների համապատասխան միջպետական հատվածքներում սույն արձանագրությանը, էլեկտրական էներգիայի փոխադարձ առեւտրի կանոններին համապատասխան եւ այն պայմանագրերի հիման վրա, որոնց կնքումն անհրաժեշտ է՝ սահմանված առեւտրի եղանակի օգտագործմամբ էլեկտրական էներգիայի առեւտուր իրականացնելու համար: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26.</w:t>
      </w:r>
      <w:r w:rsidRPr="00CE0EE3">
        <w:rPr>
          <w:rFonts w:ascii="GHEA Grapalat" w:hAnsi="GHEA Grapalat"/>
          <w:sz w:val="24"/>
          <w:szCs w:val="24"/>
          <w:lang w:val="hy-AM"/>
        </w:rPr>
        <w:tab/>
      </w:r>
      <w:r w:rsidRPr="00CE0EE3">
        <w:rPr>
          <w:rFonts w:ascii="GHEA Grapalat" w:hAnsi="GHEA Grapalat"/>
          <w:b w:val="0"/>
          <w:sz w:val="24"/>
          <w:szCs w:val="24"/>
          <w:lang w:val="hy-AM"/>
        </w:rPr>
        <w:t xml:space="preserve">Էլեկտրական էներգիայի փոխադարձ առեւտրի կանոններով սահմանվում են Միության ընդհանուր էլեկտրաէներգետիկական շուկայի մասնակիցների այն </w:t>
      </w:r>
      <w:r w:rsidRPr="00CE0EE3">
        <w:rPr>
          <w:rFonts w:ascii="GHEA Grapalat" w:hAnsi="GHEA Grapalat"/>
          <w:b w:val="0"/>
          <w:sz w:val="24"/>
          <w:szCs w:val="24"/>
          <w:lang w:val="hy-AM"/>
        </w:rPr>
        <w:lastRenderedPageBreak/>
        <w:t>գործողությունները, որոնք նշված մասնակիցները պետք է կատարեն առեւտրի համապատասխան եղանակի օգտագործմամբ առեւտուր սկսելու համար:</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Պայմանագրերի էական պայմանների ցանկը, որոնց կնքումն անհրաժեշտ է առեւտրի սահմանված եղանակի օգտագործմամբ, այդ թվում՝ ազատ երկկողմ պայմանագրերով Միության ընդհանուր էլեկտրաէներգետիկական շուկայում էլեկտրական էներգիայի առեւտրին մասնակցելու համար, եւ նշված պայմանագրերը կնքելու, կատարելու, փոփոխելու, լուծելու, դրանց գործողությունը դադարեցնելու, ինչպես նաեւ դրանք գրանցելու ու հաշվառելու կարգը սահմանվում են էլեկտրական էներգիայի փոխադարձ առեւտրի կանոններով ու հասանելիության կանոններով: Նշված կանոններով սահմանվում է Միության ընդհանուր էլեկտրաէներգետիկական շուկայում էլեկտրական էներգիայի առեւտրին մասնակցելու համար անհրաժեշտ այն պայմանագրերի ցանկը, որոնք կնքվում են՝ Հանձնաժողովի խորհրդի կողմից հաստատվող ստանդարտ ձեւերին համապատասխան: Համաձայն այդ ձեւերի՝ կնքված պայմանագրերի պայմանները չեն կարող միակողմանի կարգով փոփոխվել պայմանագրերի կողմեր հանդիսացող՝ Միության ընդհանուր էլեկտրաէներգետիկական շուկայի մասնակիցների կողմից:</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27.</w:t>
      </w:r>
      <w:r w:rsidRPr="00CE0EE3">
        <w:rPr>
          <w:rFonts w:ascii="GHEA Grapalat" w:hAnsi="GHEA Grapalat"/>
          <w:sz w:val="24"/>
          <w:szCs w:val="24"/>
          <w:lang w:val="hy-AM"/>
        </w:rPr>
        <w:tab/>
      </w:r>
      <w:r w:rsidRPr="00CE0EE3">
        <w:rPr>
          <w:rFonts w:ascii="GHEA Grapalat" w:hAnsi="GHEA Grapalat"/>
          <w:b w:val="0"/>
          <w:sz w:val="24"/>
          <w:szCs w:val="24"/>
          <w:lang w:val="hy-AM"/>
        </w:rPr>
        <w:t xml:space="preserve">Միության ընդհանուր էլեկտրաէներգետիկական շուկայի մասնակիցների միջեւ էլեկտրական էներգիայի փոխադարձ առեւտուրն ազատ երկկողմ պայմանագրերով իրականացվում է Միության ընդհանուր էլեկտրաէներգետիկական շուկայի մասնակիցների կողմից՝ էլեկտրական էներգիայի առք ու վաճառքի երկկողմ պայմանագրեր կնքելու միջոցով՝ այն գներով, ծավալով եւ մատակարարման պայմաններով, որոնք պայմանագրերի կողմերը սահմանում են ինքնուրույն՝ հաշվի առնելով միջպետական հատվածքների թողունակությունը, այլ տեխնոլոգիական եւ կանոնակարգող սահմանափակումները: Էլեկտրական էներգիայի մատակարարման ծավալների փոփոխումը եւ ազատ երկկողմ պայմանագրի լուծումն իրականացվում են էլեկտրական էներգիայի փոխադարձ առեւտրի կանոններով սահմանված կարգով եւ ժամկետներում։ Միության ընդհանուր էլեկտրաէներգետիկական շուկայում սահմանված կարգով գրանցված ազատ երկկողմ պայմանագրերով գնվող </w:t>
      </w:r>
      <w:r w:rsidRPr="00CE0EE3">
        <w:rPr>
          <w:rFonts w:ascii="GHEA Grapalat" w:hAnsi="GHEA Grapalat"/>
          <w:b w:val="0"/>
          <w:sz w:val="24"/>
          <w:szCs w:val="24"/>
          <w:lang w:val="hy-AM"/>
        </w:rPr>
        <w:lastRenderedPageBreak/>
        <w:t>(վաճառվող) էլեկտրական էներգիայի ծավալներն անդամ պետությունների էլեկտրական էներգիայի ներքին մեծածախ շուկաներում պետք է հաշվառվեն այդ անդամ պետությունների օրենսդրությանը համապատասխան: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28.</w:t>
      </w:r>
      <w:r w:rsidRPr="00CE0EE3">
        <w:rPr>
          <w:rFonts w:ascii="GHEA Grapalat" w:hAnsi="GHEA Grapalat"/>
          <w:sz w:val="24"/>
          <w:szCs w:val="24"/>
          <w:lang w:val="hy-AM"/>
        </w:rPr>
        <w:tab/>
      </w:r>
      <w:r w:rsidRPr="00CE0EE3">
        <w:rPr>
          <w:rFonts w:ascii="GHEA Grapalat" w:hAnsi="GHEA Grapalat"/>
          <w:b w:val="0"/>
          <w:sz w:val="24"/>
          <w:szCs w:val="24"/>
          <w:lang w:val="hy-AM"/>
        </w:rPr>
        <w:t>Էլեկտրական էներգիայի կենտրոնացված առեւտուրն իրականացվում է Միության ընդհանուր էլեկտրաէներգետիկական շուկայի մասնակիցների կողմից՝ առեւտրի էլեկտրոնային համակարգի օգտագործմամբ, որն ապահովում է էլեկտրական էներգիայի գների եւ գնման (վաճառքի) ծավալների սահմանումը՝ էլեկտրական էներգիայի փոխադարձ առեւտրի կանոններին համապատասխան: Էլեկտրական էներգիայի կենտրոնացված առեւտրի կազմակերպման ծառայությունները մատուցվում են կենտրոնացված առեւտրի օպերատորի (օպերատորների) կողմից՝ պայմանագրային հատուցելի հիմունքներով: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Միության ընդհանուր էլեկտրաէներգետիկական շուկայում էլեկտրական էներգիայի կենտրոնացված առեւտրի արդյունքներով կնքված եւ Միության ընդհանուր էլեկտրաէներգետիկական շուկայում սահմանված կարգով գրանցված պայմանագրերով գնվող (վաճառվող) էլեկտրական էներգիայի ծավալներն անդամ պետությունների էլեկտրական էներգիայի ներքին մեծածախ շուկաներում պետք է գրանցվեն եւ հաշվառվեն՝ այդ անդամ պետությունների օրենսդրությանը համապատասխան: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29.</w:t>
      </w:r>
      <w:r w:rsidRPr="00CE0EE3">
        <w:rPr>
          <w:rFonts w:ascii="GHEA Grapalat" w:hAnsi="GHEA Grapalat"/>
          <w:sz w:val="24"/>
          <w:szCs w:val="24"/>
          <w:lang w:val="hy-AM"/>
        </w:rPr>
        <w:tab/>
      </w:r>
      <w:r w:rsidRPr="00CE0EE3">
        <w:rPr>
          <w:rFonts w:ascii="GHEA Grapalat" w:hAnsi="GHEA Grapalat"/>
          <w:b w:val="0"/>
          <w:sz w:val="24"/>
          <w:szCs w:val="24"/>
          <w:lang w:val="hy-AM"/>
        </w:rPr>
        <w:t>Պլանային արժեքներից էլեկտրական էներգիայի փաստացի սալդո-փոխհոսքերի ժամային շեղումները կարգավորելու եւ Միության ընդհանուր էլեկտրաէներգետիկական շուկայի մասնակիցների կողմից համապատասխան միջպետական հատվածքներով էլեկտրական էներգիայի փոխադարձ առեւտուր իրականացնելու հնարավորությունն ապահովելու նպատակներով շեղումների կարգավորման համար լիազորված՝ սահմանակից անդամ պետությունների կազմակերպությունները, էլեկտրական էներգիայի փոխադարձ առեւտրի կանոններին համապատասխան, կնքում են ժամային շեղումների առք ու վաճառքի պայմանագրեր կամ այլ պայմանագրեր, եթե դա չի հակասում անդամ պետությունների օրենսդրությանը: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lastRenderedPageBreak/>
        <w:t>Սույն արձանագրության 24-րդ կետի 1-ին եւ 2-րդ ենթակետերում նշված եղանակներով էլեկտրական էներգիայի առեւտուրը Միության ընդհանուր էլեկտրաէներգետիկական շուկայի մասնակիցների միջեւ՝ համապատասխան հատվածքով, չի իրականացվում մինչեւ սույն կետի առաջին պարբերության մեջ նշված պայմանագրերի կնքումը։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Ժամային շեղումների մեծությունների հաշվարկման կարգը եւ դրանց կարգավորման կարգը սահմանվում են էլեկտրական էներգիայի փոխադարձ առեւտրի կանոններով:</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Միջպետական հատվածքներում, որտեղ Միության ընդհանուր էլեկտրաէներգետիկական շուկայի մասնակիցների միջեւ իրականացվում է էլեկտրական էներգիայի այնպիսի առեւտուր, որն առնչություն ունի «փակուղային սխեմայով»՝ այլընտրանքի եւ սեփական անդամ պետության ներքին էլեկտրաէներգետիկական շուկայում էլեկտրական էներգիա գնելու հնարավորության բացակայության դեպքում էլեկտրական էներգիայով սպառողներին էլեկտրամատակարարման հետ, շեղումների կարգավորումն իրականացվում է էլեկտրական էներգիայի առք ու վաճառքի ազատ երկկողմ պայմանագրերի շրջանակներում:</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30.</w:t>
      </w:r>
      <w:r w:rsidRPr="00CE0EE3">
        <w:rPr>
          <w:rFonts w:ascii="GHEA Grapalat" w:hAnsi="GHEA Grapalat"/>
          <w:sz w:val="24"/>
          <w:szCs w:val="24"/>
          <w:lang w:val="hy-AM"/>
        </w:rPr>
        <w:tab/>
      </w:r>
      <w:r w:rsidRPr="00CE0EE3">
        <w:rPr>
          <w:rFonts w:ascii="GHEA Grapalat" w:hAnsi="GHEA Grapalat"/>
          <w:b w:val="0"/>
          <w:sz w:val="24"/>
          <w:szCs w:val="24"/>
          <w:lang w:val="hy-AM"/>
        </w:rPr>
        <w:t>Յուրաքանչյուր անդամ պետություն՝ սեփական օրենսդրությանը համապատասխան, սահմանում է պլանային արժեքներից էլեկտրական էներգիայի փաստացի սալդո-փոխհոսքերի ժամային շեղումների կարգավորմանը մասնակցելու եւ համապատասխան պայմանագրեր կնքելու համար լիազորված՝ էլեկտրաէներգետիկական ներքին մեծածախ շուկայի սուբյեկտին: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Պլանային արժեքներից էլեկտրական էներգիայի փաստացի սալդո-փոխհոսքերի ժամային շեղումների կարգավորման պայմանագրեր կնքելու մասին տեղեկատվությունը Միության ընդհանուր էլեկտրաէներգետիկական շուկայի սուբյեկտներին տրամադրվում է տեղեկատվության փոխանակման կանոններին համապատասխան:</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lastRenderedPageBreak/>
        <w:t>31.</w:t>
      </w:r>
      <w:r w:rsidRPr="00CE0EE3">
        <w:rPr>
          <w:rFonts w:ascii="GHEA Grapalat" w:hAnsi="GHEA Grapalat"/>
          <w:b w:val="0"/>
          <w:sz w:val="24"/>
          <w:szCs w:val="24"/>
          <w:lang w:val="hy-AM"/>
        </w:rPr>
        <w:tab/>
        <w:t>Մյուս անդամ պետությունների հետ ընդհանուր սահման չունեցող անդամ պետության՝ Միության ընդհանուր էլեկտրաէներգետիկական շուկայի մասնակիցների կողմից այդպիսի անդամ պետության հետ սահմանակից երրորդ պետության տարածքով Միության ընդհանուր էլեկտրաէներգետիկական շուկայում էլեկտրական էներգիայով առեւտուր իրականացնելու համար մյուս անդամ պետությունների հետ ընդհանուր սահման չունեցող անդամ պետության լիազորված կազմակերպության եւ երրորդ պետության օրենսդրությանը համապատասխան՝ համապատասխան պայմանագրեր կնքելու համար լիազորված կազմակերպության միջեւ պետք է կնքվեն պլանային արժեքներից էլեկտրական էներգիայի փաստացի սալդո-փոխհոսքերի ժամային շեղումների կարգավորման պայմանագրեր:</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Մյուս անդամ պետությունների հետ ընդհանուր սահման չունեցող անդամ պետության՝ Միության ընդհանուր էլեկտրաէներգետիկական շուկայի մասնակիցների կողմից Միության ընդհանուր էլեկտրաէներգետիկական շուկայում էլեկտրական էներգիայի առեւտուր իրականացնելու անհրաժեշտ պայման է նաեւ երկու ուղղությամբ երրորդ պետությունով էլեկտրական էներգիայի տարանցման պայմանագրերի կնքումը (առկայությունը):</w:t>
      </w:r>
    </w:p>
    <w:p w:rsidR="00CE0EE3" w:rsidRPr="00CE0EE3" w:rsidRDefault="00CE0EE3" w:rsidP="00CE0EE3">
      <w:pPr>
        <w:pStyle w:val="Bodytext20"/>
        <w:shd w:val="clear" w:color="auto" w:fill="auto"/>
        <w:spacing w:after="160" w:line="360" w:lineRule="auto"/>
        <w:ind w:right="-1" w:firstLine="0"/>
        <w:rPr>
          <w:rFonts w:ascii="GHEA Grapalat" w:hAnsi="GHEA Grapalat"/>
          <w:b w:val="0"/>
          <w:sz w:val="24"/>
          <w:szCs w:val="24"/>
          <w:lang w:val="hy-AM"/>
        </w:rPr>
      </w:pPr>
      <w:r w:rsidRPr="00CE0EE3">
        <w:rPr>
          <w:rFonts w:ascii="GHEA Grapalat" w:hAnsi="GHEA Grapalat"/>
          <w:b w:val="0"/>
          <w:sz w:val="24"/>
          <w:szCs w:val="24"/>
          <w:lang w:val="hy-AM"/>
        </w:rPr>
        <w:t>X. Կենտրոնացված առեւտրի օպերատորը (օպերատորները)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32.</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շուկայում էլեկտրական էներգիայի կենտրոնացված առեւտրի կազմակերպումն իրականացվում է անդամ պետության (անդամ պետությունների) կազմակերպության (կազմակերպությունների) կողմից, որը սահմանվել է Հանձնաժողովի խորհրդի կողմից՝ անդամ պետությունների առաջարկների հիման վրա։</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33.</w:t>
      </w:r>
      <w:r w:rsidRPr="00CE0EE3">
        <w:rPr>
          <w:rFonts w:ascii="GHEA Grapalat" w:hAnsi="GHEA Grapalat"/>
          <w:sz w:val="24"/>
          <w:szCs w:val="24"/>
          <w:lang w:val="hy-AM"/>
        </w:rPr>
        <w:tab/>
      </w:r>
      <w:r w:rsidRPr="00CE0EE3">
        <w:rPr>
          <w:rFonts w:ascii="GHEA Grapalat" w:hAnsi="GHEA Grapalat"/>
          <w:b w:val="0"/>
          <w:sz w:val="24"/>
          <w:szCs w:val="24"/>
          <w:lang w:val="hy-AM"/>
        </w:rPr>
        <w:t>Կենտրոնացված առեւտրի օպերատորի (օպերատորների) իրավունքները եւ պարտականությունները (գործառույթներն ու լիազորությունները) սահմանվում են էլեկտրական էներգիայի փոխադարձ առեւտրի կանոններով, տեղեկատվության փոխանակման կանոններով, միանալու մասին պայմանագրով (պայմանագրերով) եւ կենտրոնացված առեւտրի օպերատորի (օպերատորների) կանոնակարգերով։</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34.</w:t>
      </w:r>
      <w:r w:rsidRPr="00CE0EE3">
        <w:rPr>
          <w:rFonts w:ascii="GHEA Grapalat" w:hAnsi="GHEA Grapalat"/>
          <w:sz w:val="24"/>
          <w:szCs w:val="24"/>
          <w:lang w:val="hy-AM"/>
        </w:rPr>
        <w:tab/>
      </w:r>
      <w:r w:rsidRPr="00CE0EE3">
        <w:rPr>
          <w:rFonts w:ascii="GHEA Grapalat" w:hAnsi="GHEA Grapalat"/>
          <w:b w:val="0"/>
          <w:sz w:val="24"/>
          <w:szCs w:val="24"/>
          <w:lang w:val="hy-AM"/>
        </w:rPr>
        <w:t xml:space="preserve">Էլեկտրական էներգիայի կենտրոնացված առեւտրի կազմակերպման </w:t>
      </w:r>
      <w:r w:rsidRPr="00CE0EE3">
        <w:rPr>
          <w:rFonts w:ascii="GHEA Grapalat" w:hAnsi="GHEA Grapalat"/>
          <w:b w:val="0"/>
          <w:sz w:val="24"/>
          <w:szCs w:val="24"/>
          <w:lang w:val="hy-AM"/>
        </w:rPr>
        <w:lastRenderedPageBreak/>
        <w:t>մասով ծառայությունների մատուցումն իրականացվում է առեւտրի համապատասխան էլեկտրոնային համակարգի՝ առեւտրային հարթակի օգտագործմամբ։</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35.</w:t>
      </w:r>
      <w:r w:rsidRPr="00CE0EE3">
        <w:rPr>
          <w:rFonts w:ascii="GHEA Grapalat" w:hAnsi="GHEA Grapalat"/>
          <w:sz w:val="24"/>
          <w:szCs w:val="24"/>
          <w:lang w:val="hy-AM"/>
        </w:rPr>
        <w:tab/>
      </w:r>
      <w:r w:rsidRPr="00CE0EE3">
        <w:rPr>
          <w:rFonts w:ascii="GHEA Grapalat" w:hAnsi="GHEA Grapalat"/>
          <w:b w:val="0"/>
          <w:sz w:val="24"/>
          <w:szCs w:val="24"/>
          <w:lang w:val="hy-AM"/>
        </w:rPr>
        <w:t>Միանալու մասին պայմանագրի ձեւը (պայմանագրերի ձեւերը), սույն արձանագրության 5-8-րդ կետերին համապատասխան ընդունվող ակտերով նախատեսված պայմանագրերի ստանդարտ ձեւերն ու կանոնակարգերը հաստատվում են Հանձնաժողովի խորհրդի կողմից՝ անդամ պետությունների առաջարկների հիման վրա։</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36.</w:t>
      </w:r>
      <w:r w:rsidRPr="00CE0EE3">
        <w:rPr>
          <w:rFonts w:ascii="GHEA Grapalat" w:hAnsi="GHEA Grapalat"/>
          <w:sz w:val="24"/>
          <w:szCs w:val="24"/>
          <w:lang w:val="hy-AM"/>
        </w:rPr>
        <w:tab/>
      </w:r>
      <w:r w:rsidRPr="00CE0EE3">
        <w:rPr>
          <w:rFonts w:ascii="GHEA Grapalat" w:hAnsi="GHEA Grapalat"/>
          <w:b w:val="0"/>
          <w:sz w:val="24"/>
          <w:szCs w:val="24"/>
          <w:lang w:val="hy-AM"/>
        </w:rPr>
        <w:t>Կենտրոնացված առեւտրի օպերատորի (օպերատորների) ծառայությունների գնի (սակագնի) որոշման սկզբունքները սահմանվում են էլեկտրական էներգիայի փոխադարձ առեւտրի կանոններով։</w:t>
      </w:r>
    </w:p>
    <w:p w:rsidR="00CE0EE3" w:rsidRPr="00CE0EE3" w:rsidRDefault="00CE0EE3" w:rsidP="00CE0EE3">
      <w:pPr>
        <w:pStyle w:val="Bodytext20"/>
        <w:shd w:val="clear" w:color="auto" w:fill="auto"/>
        <w:spacing w:after="160" w:line="336" w:lineRule="auto"/>
        <w:ind w:firstLine="780"/>
        <w:jc w:val="both"/>
        <w:rPr>
          <w:rFonts w:ascii="GHEA Grapalat" w:hAnsi="GHEA Grapalat" w:cs="Sylfaen"/>
          <w:sz w:val="24"/>
          <w:szCs w:val="24"/>
          <w:lang w:val="hy-AM"/>
        </w:rPr>
      </w:pPr>
    </w:p>
    <w:p w:rsidR="00CE0EE3" w:rsidRPr="00CE0EE3" w:rsidRDefault="00CE0EE3" w:rsidP="00CE0EE3">
      <w:pPr>
        <w:pStyle w:val="Bodytext20"/>
        <w:shd w:val="clear" w:color="auto" w:fill="auto"/>
        <w:spacing w:after="160" w:line="336"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XI.</w:t>
      </w:r>
      <w:r w:rsidRPr="00CE0EE3">
        <w:rPr>
          <w:rFonts w:ascii="GHEA Grapalat" w:hAnsi="GHEA Grapalat"/>
          <w:sz w:val="24"/>
          <w:szCs w:val="24"/>
          <w:lang w:val="hy-AM"/>
        </w:rPr>
        <w:t xml:space="preserve"> </w:t>
      </w:r>
      <w:r w:rsidRPr="00CE0EE3">
        <w:rPr>
          <w:rFonts w:ascii="GHEA Grapalat" w:hAnsi="GHEA Grapalat"/>
          <w:b w:val="0"/>
          <w:sz w:val="24"/>
          <w:szCs w:val="24"/>
          <w:lang w:val="hy-AM"/>
        </w:rPr>
        <w:t xml:space="preserve">Միության ընդհանուր էլեկտրաէներգետիկական շուկայում </w:t>
      </w:r>
      <w:r w:rsidRPr="00CE0EE3">
        <w:rPr>
          <w:rFonts w:ascii="GHEA Grapalat" w:hAnsi="GHEA Grapalat"/>
          <w:b w:val="0"/>
          <w:sz w:val="24"/>
          <w:szCs w:val="24"/>
          <w:lang w:val="hy-AM"/>
        </w:rPr>
        <w:br/>
        <w:t>էլեկտրական էներգիայի առեւտրի տեխնոլոգիական հիմքը</w:t>
      </w:r>
    </w:p>
    <w:p w:rsidR="00CE0EE3" w:rsidRPr="00CE0EE3"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37.</w:t>
      </w:r>
      <w:r w:rsidRPr="00CE0EE3">
        <w:rPr>
          <w:rFonts w:ascii="GHEA Grapalat" w:hAnsi="GHEA Grapalat"/>
          <w:sz w:val="24"/>
          <w:szCs w:val="24"/>
          <w:lang w:val="hy-AM"/>
        </w:rPr>
        <w:tab/>
      </w:r>
      <w:r w:rsidRPr="00CE0EE3">
        <w:rPr>
          <w:rFonts w:ascii="GHEA Grapalat" w:hAnsi="GHEA Grapalat"/>
          <w:b w:val="0"/>
          <w:sz w:val="24"/>
          <w:szCs w:val="24"/>
          <w:lang w:val="hy-AM"/>
        </w:rPr>
        <w:t>Միության ընդհանուր էլեկտրաէներգետիկական շուկայում էլեկտրական էներգիայի առեւտրի տեխնոլոգիական հիմք են կազմում՝</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տեղեկատվության փոխանակման համակարգը, որն ապահովում է Միության ընդհանուր էլեկտրաէներգետիկական շուկայի սուբյեկտների փոխգործակցությունը անդամ պետությունների էլեկտրաէներգետիկական համակարգերի եւ էլեկտրաէներգետիկական շուկաների գործունեության մասին տվյալների հիման վրա.</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առեւտրի էլեկտրոնային համակարգը, որն ապահովում է կենտրոնացված առեւտրի անցկացումը ժամկետային պայմանագրերով.</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առեւտրի էլեկտրոնային համակարգը, որն ապահովում է «մեկ օր առաջ» կենտրոնացված առեւտրի անցկացումը։</w:t>
      </w:r>
    </w:p>
    <w:p w:rsidR="00CE0EE3" w:rsidRPr="005617B8" w:rsidRDefault="00CE0EE3" w:rsidP="00CE0EE3">
      <w:pPr>
        <w:spacing w:after="160" w:line="360" w:lineRule="auto"/>
        <w:jc w:val="both"/>
        <w:rPr>
          <w:rFonts w:ascii="GHEA Grapalat" w:hAnsi="GHEA Grapalat"/>
        </w:rPr>
      </w:pPr>
    </w:p>
    <w:p w:rsidR="00137DBF" w:rsidRDefault="00137DBF">
      <w:pPr>
        <w:widowControl/>
        <w:spacing w:after="160" w:line="259" w:lineRule="auto"/>
        <w:rPr>
          <w:rFonts w:ascii="GHEA Grapalat" w:eastAsia="Times New Roman" w:hAnsi="GHEA Grapalat" w:cs="Times New Roman"/>
          <w:bCs/>
          <w:color w:val="auto"/>
          <w:lang w:eastAsia="en-US" w:bidi="ar-SA"/>
        </w:rPr>
      </w:pPr>
      <w:r>
        <w:rPr>
          <w:rFonts w:ascii="GHEA Grapalat" w:hAnsi="GHEA Grapalat"/>
          <w:b/>
        </w:rPr>
        <w:br w:type="page"/>
      </w: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lastRenderedPageBreak/>
        <w:t>XII.</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շուկայում էլեկտրաէներգետիկայի ոլորտում բնական մենաշնորհների սուբյեկտների, ինչպես նաեւ էլեկտրական էներգիայի (հզորության) միջպետական հաղորդում իրականացնելու համար լիազորված այլ կազմակերպությունների գործունեության կարգավորումն ու վերահսկողությունը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38.</w:t>
      </w:r>
      <w:r w:rsidRPr="00CE0EE3">
        <w:rPr>
          <w:rFonts w:ascii="GHEA Grapalat" w:hAnsi="GHEA Grapalat"/>
          <w:sz w:val="24"/>
          <w:szCs w:val="24"/>
          <w:lang w:val="hy-AM"/>
        </w:rPr>
        <w:tab/>
      </w:r>
      <w:r w:rsidRPr="00CE0EE3">
        <w:rPr>
          <w:rFonts w:ascii="GHEA Grapalat" w:hAnsi="GHEA Grapalat"/>
          <w:b w:val="0"/>
          <w:sz w:val="24"/>
          <w:szCs w:val="24"/>
          <w:lang w:val="hy-AM"/>
        </w:rPr>
        <w:t>Էլեկտրաէներգետիկայի ոլորտում բնական մենաշնորհների սուբյեկտների եւ էլեկտրական էներգիայի (հզորության) միջպետական հաղորդում իրականացնելու համար լիազորված այլ կազմակերպությունների գործունեության կարգավորումն ու վերահսկողությունը՝ նրանց կողմից էլեկտրական էներգիայի (հզորության) միջպետական հաղորդում իրականացնելու ժամանակ, իրականացվում են սույն արձանագրությանը, հասանելիության կանոններին եւ այն անդամ պետության օրենսդրությանը համապատասխան, որի տարածքով իրականացվում է էլեկտրական էներգիայի (հզորության) միջպետական հաղորդումը։</w:t>
      </w:r>
    </w:p>
    <w:p w:rsidR="00CE0EE3" w:rsidRPr="00CE0EE3"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lang w:val="hy-AM"/>
        </w:rPr>
      </w:pPr>
      <w:r w:rsidRPr="00CE0EE3">
        <w:rPr>
          <w:rFonts w:ascii="GHEA Grapalat" w:hAnsi="GHEA Grapalat"/>
          <w:b w:val="0"/>
          <w:spacing w:val="-6"/>
          <w:sz w:val="24"/>
          <w:szCs w:val="24"/>
          <w:lang w:val="hy-AM"/>
        </w:rPr>
        <w:t>Էլեկտրաէներգետիկայի ոլորտում բնական մենաշնորհների սուբյեկտների գործունեության կարգավորումն ու վերահսկողությունը՝ Միության ընդհանուր էլեկտրաէներգետիկական շուկայում էլեկտրական էներգիայի գնում (վաճառք) իրականացնող՝ էլեկտրաէներգետիկական ներքին մեծածախ շուկայի սուբյեկտներին իրենց կողմից համապատասխան ծառայություններ մատուցելիս, իրականացվում է տվյալ անդամ պետության օրենսդրությանը համապատասխան՝ հաշվի առնելով «Բնական մենաշնորհների սուբյեկտների գործունեության կարգավորման միասնական սկզբունքների եւ կանոնների</w:t>
      </w:r>
      <w:r w:rsidRPr="00CE0EE3">
        <w:rPr>
          <w:rFonts w:ascii="GHEA Grapalat" w:hAnsi="GHEA Grapalat"/>
          <w:b w:val="0"/>
          <w:sz w:val="24"/>
          <w:szCs w:val="24"/>
          <w:lang w:val="hy-AM"/>
        </w:rPr>
        <w:t xml:space="preserve"> մասին» արձանագրության (պայմանագրի թիվ 20 հավելված) 3-րդ կետում նշված սկզբունքները։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Էլեկտրաէներգետիկայի ոլորտում բնական մենաշնորհների սուբյեկտների՝ էլեկտրաէներգետիկայում էլեկտրական էներգիայի հաղորդման եւ օպերատիվ</w:t>
      </w:r>
      <w:r w:rsidRPr="00CE0EE3">
        <w:rPr>
          <w:rFonts w:ascii="GHEA Grapalat" w:hAnsi="GHEA Grapalat"/>
          <w:sz w:val="24"/>
          <w:szCs w:val="24"/>
          <w:lang w:val="hy-AM"/>
        </w:rPr>
        <w:softHyphen/>
      </w:r>
      <w:r w:rsidRPr="00CE0EE3">
        <w:rPr>
          <w:rFonts w:ascii="GHEA Grapalat" w:hAnsi="GHEA Grapalat"/>
          <w:b w:val="0"/>
          <w:sz w:val="24"/>
          <w:szCs w:val="24"/>
          <w:lang w:val="hy-AM"/>
        </w:rPr>
        <w:t xml:space="preserve">կարգավարական կառավարման ծառայությունները մատուցվում են միայն այն անդամ պետության ներքին էլեկտրաէներգետիկական շուկայի սուբյեկտներին, որի տարածքում, տվյալ անդամ պետության օրենսդրությանը համապատասխան, իրականացվում է տվյալ ծառայությունների մատուցումը։ Ընդ որում, Միության ընդհանուր էլեկտրաէներգետիկական շուկայում էլեկտրական էներգիայի գնում </w:t>
      </w:r>
      <w:r w:rsidRPr="00CE0EE3">
        <w:rPr>
          <w:rFonts w:ascii="GHEA Grapalat" w:hAnsi="GHEA Grapalat"/>
          <w:b w:val="0"/>
          <w:sz w:val="24"/>
          <w:szCs w:val="24"/>
          <w:lang w:val="hy-AM"/>
        </w:rPr>
        <w:lastRenderedPageBreak/>
        <w:t>(վաճառք) իրականացնող՝ էլեկտրաէներգետիկական ներքին մեծածախ շուկայի սուբյեկտների համար էլեկտրաէներգետիկայի ոլորտում բնական մենաշնորհների նշված սուբյեկտների ծառայությունների հասանելիությունը պետք է ապահովվի նույն պայմաններով, որով համապատասխան ծառայությունների հասանելիությունն ապահովվում է միայն անդամ պետության ներքին մեծածախ էլեկտրաէներգետիկական շուկայում էլեկտրական էներգիայի գնում (վաճառք) իրականացնող սուբյեկտների համար։</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39.</w:t>
      </w:r>
      <w:r w:rsidRPr="00CE0EE3">
        <w:rPr>
          <w:rFonts w:ascii="GHEA Grapalat" w:hAnsi="GHEA Grapalat"/>
          <w:sz w:val="24"/>
          <w:szCs w:val="24"/>
          <w:lang w:val="hy-AM"/>
        </w:rPr>
        <w:tab/>
      </w:r>
      <w:r w:rsidRPr="00CE0EE3">
        <w:rPr>
          <w:rFonts w:ascii="GHEA Grapalat" w:hAnsi="GHEA Grapalat"/>
          <w:b w:val="0"/>
          <w:sz w:val="24"/>
          <w:szCs w:val="24"/>
          <w:lang w:val="hy-AM"/>
        </w:rPr>
        <w:t>Էլեկտրաէներգետիկայի ոլորտում բնական մենաշնորհների սուբյեկտների ծառայությունների նկատմամբ գնագոյացումը (սակագնի գոյացումը) իրականացվում է անդամ պետությունների օրենսդրությանը համապատասխան։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Էլեկտրաէներգետիկայի ոլորտում բնական մենաշնորհների սուբյեկտների ծառայությունների գները (սակագները) Միության ընդհանուր էլեկտրաէներգետիկական շուկայում չպետք է գերազանցեն էլեկտրաէներգետիկական ներքին մեծածախ շուկայի սուբյեկտների համար համանման ներքին գները (սակագները)։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Անդամ պետության տարածքում էլեկտրական էներգիայի (հզորության) միջպետական հաղորդում իրականացնելիս գնագոյացման (սակագնի գոյացման) ժամանակ պետք է հաշվի առնել էլեկտրական էներգիայի (հզորության) միջպետական հաղորդում իրականացնելու համար լիազորված կազմակերպության փոխհատուցումը, այդ կազմակերպության կողմից անդամ պետության օրենսդրությանը համապատասխան ներքին էլեկտրաէներգետիկական շուկայում էլեկտրական էներգիայի (հզորության) միջպետական հաղորդման ապահովմամբ պայմանավորված ծախսերի (ծախքերի) փոխհատուցումը։ Ընդ որում, եթե էլեկտրական էներգիայի (հզորության) միջպետական հաղորդում իրականացնելու գինը (սակագինը) սահմանվում է այն պարամետրերի կանխատեսումային արժեքների հիման վրա, որոնք հաշվի են առնվում նշված գինը (սակագինը) անդամ պետության օրենսդրությանը համապատասխան սահմանելիս, ապա էլեկտրական էներգիայի (հզորության) միջպետական հաղորդում իրականացնելու գնի (սակագնի) </w:t>
      </w:r>
      <w:r w:rsidRPr="00CE0EE3">
        <w:rPr>
          <w:rFonts w:ascii="GHEA Grapalat" w:hAnsi="GHEA Grapalat"/>
          <w:b w:val="0"/>
          <w:sz w:val="24"/>
          <w:szCs w:val="24"/>
          <w:lang w:val="hy-AM"/>
        </w:rPr>
        <w:lastRenderedPageBreak/>
        <w:t>հետագա սահմանման ժամանակ հաշվի է առնվում նախորդ հաշվարկային ժամանակահատվածին առնչվող տվյալ պարամետրերի կանխատեսումային եւ փաստացի արժեքների միջեւ տարբերությունը։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Էլեկտրական էներգիայի (հզորության) միջպետական հաղորդում իրականացնելու գները (սակագները) սահմանվում են նախօրոք՝ մինչեւ հերթական օրացուցային ամսվա (հաշվարկային ժամանակահատվածի) սկիզբը, հասանելիության կանոններով նախատեսված ժամկետում, եւ տվյալ օրացուցային ամսվա (հաշվարկային ժամանակահատվածի) պարտավորությունների մասով փոփոխության ենթակա չեն։ </w:t>
      </w:r>
    </w:p>
    <w:p w:rsidR="00CE0EE3" w:rsidRPr="00CE0EE3" w:rsidRDefault="00CE0EE3" w:rsidP="00CE0EE3">
      <w:pPr>
        <w:pStyle w:val="Bodytext20"/>
        <w:shd w:val="clear" w:color="auto" w:fill="auto"/>
        <w:spacing w:after="160" w:line="360" w:lineRule="auto"/>
        <w:ind w:firstLine="800"/>
        <w:jc w:val="both"/>
        <w:rPr>
          <w:rFonts w:ascii="GHEA Grapalat" w:hAnsi="GHEA Grapalat" w:cs="Sylfaen"/>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XIII.</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շուկայի հակամենաշնորհային կարգավորումը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40.</w:t>
      </w:r>
      <w:r w:rsidRPr="00CE0EE3">
        <w:rPr>
          <w:rFonts w:ascii="GHEA Grapalat" w:hAnsi="GHEA Grapalat"/>
          <w:b w:val="0"/>
          <w:sz w:val="24"/>
          <w:szCs w:val="24"/>
          <w:lang w:val="hy-AM"/>
        </w:rPr>
        <w:tab/>
        <w:t>Միության ընդհանուր էլեկտրաէներգետիկական շուկայի հակամենաշնորհային կարգավորումն իրականացվում է անդամ պետությունների օրենսդրությանը եւ Պայմանագրի XVIII բաժնին համապատասխան՝ հաշվի առնելով Պայմանագրի XIX եւ XX բաժիններով եւ սույն արձանագրությամբ սահմանված առանձնահատկությունները:</w:t>
      </w:r>
    </w:p>
    <w:p w:rsidR="00137DBF" w:rsidRDefault="00137DBF" w:rsidP="00CE0EE3">
      <w:pPr>
        <w:pStyle w:val="Bodytext20"/>
        <w:shd w:val="clear" w:color="auto" w:fill="auto"/>
        <w:spacing w:after="160" w:line="360" w:lineRule="auto"/>
        <w:ind w:right="-1" w:firstLine="0"/>
        <w:rPr>
          <w:rFonts w:ascii="GHEA Grapalat" w:hAnsi="GHEA Grapalat"/>
          <w:b w:val="0"/>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XIV.</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Միջպետական էլեկտրական ցանցերի զարգացումը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41.</w:t>
      </w:r>
      <w:r w:rsidRPr="00CE0EE3">
        <w:rPr>
          <w:rFonts w:ascii="GHEA Grapalat" w:hAnsi="GHEA Grapalat"/>
          <w:sz w:val="24"/>
          <w:szCs w:val="24"/>
          <w:lang w:val="hy-AM"/>
        </w:rPr>
        <w:tab/>
      </w:r>
      <w:r w:rsidRPr="00CE0EE3">
        <w:rPr>
          <w:rFonts w:ascii="GHEA Grapalat" w:hAnsi="GHEA Grapalat"/>
          <w:b w:val="0"/>
          <w:sz w:val="24"/>
          <w:szCs w:val="24"/>
          <w:lang w:val="hy-AM"/>
        </w:rPr>
        <w:t>Անդամ պետությունն իր տարածքում իրականացնում է միջպետական էլեկտրական ցանցերի զարգացում ՝ Հանձնաժողովի խորհրդի կողմից հաստատված միջպետական էլեկտրական ցանցերի զարգացման մասին հիմնադրույթին եւ իր օրենսդրությանը համապատասխան։</w:t>
      </w:r>
    </w:p>
    <w:p w:rsidR="00137DBF" w:rsidRDefault="00137DBF" w:rsidP="00CE0EE3">
      <w:pPr>
        <w:pStyle w:val="Bodytext20"/>
        <w:shd w:val="clear" w:color="auto" w:fill="auto"/>
        <w:spacing w:after="160" w:line="360" w:lineRule="auto"/>
        <w:ind w:right="-1" w:firstLine="0"/>
        <w:rPr>
          <w:rFonts w:ascii="GHEA Grapalat" w:hAnsi="GHEA Grapalat"/>
          <w:b w:val="0"/>
          <w:sz w:val="24"/>
          <w:szCs w:val="24"/>
          <w:lang w:val="hy-AM"/>
        </w:rPr>
      </w:pPr>
    </w:p>
    <w:p w:rsidR="00137DBF" w:rsidRDefault="00137DBF">
      <w:pPr>
        <w:widowControl/>
        <w:spacing w:after="160" w:line="259" w:lineRule="auto"/>
        <w:rPr>
          <w:rFonts w:ascii="GHEA Grapalat" w:eastAsia="Times New Roman" w:hAnsi="GHEA Grapalat" w:cs="Times New Roman"/>
          <w:bCs/>
          <w:color w:val="auto"/>
          <w:lang w:eastAsia="en-US" w:bidi="ar-SA"/>
        </w:rPr>
      </w:pPr>
      <w:r>
        <w:rPr>
          <w:rFonts w:ascii="GHEA Grapalat" w:hAnsi="GHEA Grapalat"/>
          <w:b/>
        </w:rPr>
        <w:br w:type="page"/>
      </w: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lastRenderedPageBreak/>
        <w:t>XV.</w:t>
      </w:r>
      <w:r w:rsidRPr="00CE0EE3">
        <w:rPr>
          <w:rFonts w:ascii="GHEA Grapalat" w:hAnsi="GHEA Grapalat"/>
          <w:sz w:val="24"/>
          <w:szCs w:val="24"/>
          <w:lang w:val="hy-AM"/>
        </w:rPr>
        <w:t xml:space="preserve"> </w:t>
      </w:r>
      <w:r w:rsidRPr="00CE0EE3">
        <w:rPr>
          <w:rFonts w:ascii="GHEA Grapalat" w:hAnsi="GHEA Grapalat"/>
          <w:b w:val="0"/>
          <w:sz w:val="24"/>
          <w:szCs w:val="24"/>
          <w:lang w:val="hy-AM"/>
        </w:rPr>
        <w:t>Միության ընդհանուր էլեկտրաէներգետիկական շուկայի ձեւավորման եւ զարգացման փուլերը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42.</w:t>
      </w:r>
      <w:r w:rsidRPr="00CE0EE3">
        <w:rPr>
          <w:rFonts w:ascii="GHEA Grapalat" w:hAnsi="GHEA Grapalat"/>
          <w:sz w:val="24"/>
          <w:szCs w:val="24"/>
          <w:lang w:val="hy-AM"/>
        </w:rPr>
        <w:tab/>
      </w:r>
      <w:r w:rsidRPr="00CE0EE3">
        <w:rPr>
          <w:rFonts w:ascii="GHEA Grapalat" w:hAnsi="GHEA Grapalat"/>
          <w:b w:val="0"/>
          <w:sz w:val="24"/>
          <w:szCs w:val="24"/>
          <w:lang w:val="hy-AM"/>
        </w:rPr>
        <w:t>Սույն արձանագրությամբ նախատեսված ակտերի ընդունման ժամկետները, ինչպես նաեւ Միության ընդհանուր էլեկտրաէներգետիկական շուկայի զարգացման փուլերը սահմանվում են Բարձրագույն խորհրդի կողմից։</w:t>
      </w:r>
    </w:p>
    <w:p w:rsidR="00CE0EE3" w:rsidRPr="00CE0EE3" w:rsidRDefault="00CE0EE3" w:rsidP="00CE0EE3">
      <w:pPr>
        <w:pStyle w:val="Bodytext20"/>
        <w:shd w:val="clear" w:color="auto" w:fill="auto"/>
        <w:spacing w:after="160" w:line="360" w:lineRule="auto"/>
        <w:ind w:firstLine="720"/>
        <w:rPr>
          <w:rFonts w:ascii="GHEA Grapalat" w:hAnsi="GHEA Grapalat" w:cs="Sylfaen"/>
          <w:sz w:val="24"/>
          <w:szCs w:val="24"/>
          <w:lang w:val="hy-AM"/>
        </w:rPr>
      </w:pPr>
    </w:p>
    <w:p w:rsidR="00CE0EE3" w:rsidRPr="00CE0EE3" w:rsidRDefault="00CE0EE3" w:rsidP="00CE0EE3">
      <w:pPr>
        <w:pStyle w:val="Bodytext20"/>
        <w:shd w:val="clear" w:color="auto" w:fill="auto"/>
        <w:spacing w:after="160" w:line="360" w:lineRule="auto"/>
        <w:ind w:right="-1" w:firstLine="0"/>
        <w:rPr>
          <w:rFonts w:ascii="GHEA Grapalat" w:hAnsi="GHEA Grapalat" w:cs="Sylfaen"/>
          <w:sz w:val="24"/>
          <w:szCs w:val="24"/>
          <w:lang w:val="hy-AM"/>
        </w:rPr>
      </w:pPr>
      <w:r w:rsidRPr="00CE0EE3">
        <w:rPr>
          <w:rFonts w:ascii="GHEA Grapalat" w:hAnsi="GHEA Grapalat"/>
          <w:b w:val="0"/>
          <w:sz w:val="24"/>
          <w:szCs w:val="24"/>
          <w:lang w:val="hy-AM"/>
        </w:rPr>
        <w:t>XVI.</w:t>
      </w:r>
      <w:r w:rsidRPr="00CE0EE3">
        <w:rPr>
          <w:rFonts w:ascii="GHEA Grapalat" w:hAnsi="GHEA Grapalat"/>
          <w:sz w:val="24"/>
          <w:szCs w:val="24"/>
          <w:lang w:val="hy-AM"/>
        </w:rPr>
        <w:t xml:space="preserve"> </w:t>
      </w:r>
      <w:r w:rsidRPr="00CE0EE3">
        <w:rPr>
          <w:rFonts w:ascii="GHEA Grapalat" w:hAnsi="GHEA Grapalat"/>
          <w:b w:val="0"/>
          <w:sz w:val="24"/>
          <w:szCs w:val="24"/>
          <w:lang w:val="hy-AM"/>
        </w:rPr>
        <w:t xml:space="preserve">Էլեկտրական էներգիայի (հզորության) </w:t>
      </w:r>
      <w:r w:rsidRPr="00CE0EE3">
        <w:rPr>
          <w:rFonts w:ascii="GHEA Grapalat" w:hAnsi="GHEA Grapalat"/>
          <w:b w:val="0"/>
          <w:sz w:val="24"/>
          <w:szCs w:val="24"/>
          <w:lang w:val="hy-AM"/>
        </w:rPr>
        <w:br/>
        <w:t>միջպետական հաղորդման իրականացումը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43.</w:t>
      </w:r>
      <w:r w:rsidRPr="00CE0EE3">
        <w:rPr>
          <w:rFonts w:ascii="GHEA Grapalat" w:hAnsi="GHEA Grapalat"/>
          <w:sz w:val="24"/>
          <w:szCs w:val="24"/>
          <w:lang w:val="hy-AM"/>
        </w:rPr>
        <w:tab/>
      </w:r>
      <w:r w:rsidRPr="00CE0EE3">
        <w:rPr>
          <w:rFonts w:ascii="GHEA Grapalat" w:hAnsi="GHEA Grapalat"/>
          <w:b w:val="0"/>
          <w:sz w:val="24"/>
          <w:szCs w:val="24"/>
          <w:lang w:val="hy-AM"/>
        </w:rPr>
        <w:t>Սույն բաժնի նպատակներով օգտագործվում են հետեւյալ հասկացությունները՝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«էլեկտրական էներգիայի (հզորության) ներքին կարիքներ»՝ էլեկտրական էներգիայի (հզորության) ծավալներ, որոնք անհրաժեշտ են համապատասխան անդամ պետությունների տարածքներում դրանց սպառման համար.</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«էլեկտրաէներգետիկայի ոլորտում բնական մենաշնորհների սուբյեկտների ծառայությունների հասանելիություն»՝ անդամ պետություններից մեկի ներքին շուկայի սուբյեկտի՝ այլ անդամ պետության տարածքում էլեկտրաէներգետիկայի ոլորտում բնական մենաշնորհների սուբյեկտների ծառայություններից օգտվելու հնարավորություն.</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 xml:space="preserve">«էլեկտրական էներգիայի ներքին շուկայի սուբյեկտներ»՝ անդամ պետության՝ այդ անդամ պետության օրենսդրությանը համապատասխան էլեկտրական էներգիայի (հզորության) շուկայի սուբյեկտ հանդիսացող անձինք, որոնք էլեկտրաէներգետիկայի ոլորտում իրականացնում են գործունեություն, այդ թվում՝ էլեկտրական էներգիայի (հզորության) արտադրություն, էլեկտրական էներգիայի (հզորության) ձեռքբերում եւ վաճառք, էլեկտրական էներգիայի բաշխում, սպառողների էներգամատակարարում, էլեկտրաէներգետիկայի ոլորտում էլեկտրական էներգիայի (հզորության) հաղորդման, օպերատիվ-կարգավարական կառավարման մասով ծառայությունների մատուցում, էլեկտրական էներգիայի </w:t>
      </w:r>
      <w:r w:rsidRPr="00CE0EE3">
        <w:rPr>
          <w:rFonts w:ascii="GHEA Grapalat" w:hAnsi="GHEA Grapalat"/>
          <w:b w:val="0"/>
          <w:sz w:val="24"/>
          <w:szCs w:val="24"/>
          <w:lang w:val="hy-AM"/>
        </w:rPr>
        <w:lastRenderedPageBreak/>
        <w:t>(հզորության) իրացում, էլեկտրաէներգիայի առք ու վաճառքի կազմակերպում։</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lang w:val="hy-AM"/>
        </w:rPr>
      </w:pPr>
      <w:r w:rsidRPr="00CE0EE3">
        <w:rPr>
          <w:rFonts w:ascii="GHEA Grapalat" w:hAnsi="GHEA Grapalat"/>
          <w:b w:val="0"/>
          <w:sz w:val="24"/>
          <w:szCs w:val="24"/>
          <w:lang w:val="hy-AM"/>
        </w:rPr>
        <w:t>44.</w:t>
      </w:r>
      <w:r w:rsidRPr="00CE0EE3">
        <w:rPr>
          <w:rFonts w:ascii="GHEA Grapalat" w:hAnsi="GHEA Grapalat"/>
          <w:sz w:val="24"/>
          <w:szCs w:val="24"/>
          <w:lang w:val="hy-AM"/>
        </w:rPr>
        <w:tab/>
      </w:r>
      <w:r w:rsidRPr="00CE0EE3">
        <w:rPr>
          <w:rFonts w:ascii="GHEA Grapalat" w:hAnsi="GHEA Grapalat"/>
          <w:b w:val="0"/>
          <w:sz w:val="24"/>
          <w:szCs w:val="24"/>
          <w:lang w:val="hy-AM"/>
        </w:rPr>
        <w:t>Առկա տեխնիկական հնարավորության սահմաններում անդամ պետություններն ապահովում են էլեկտրաէներգետիկայի ոլորտում բնական մենաշնորհների սուբյեկտների ծառայություններից անարգել օգտվելու հնարավորություն`անդամ պետությունների՝ էլեկտրական էներգիայի (հզորության) ներքին կարիքների ապահովման համար նշված ծառայությունների առաջնահերթ օգտագործման պայմանով՝ հետեւյալ սկզբունքների հիման վրա՝</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1)</w:t>
      </w:r>
      <w:r w:rsidRPr="00CE0EE3">
        <w:rPr>
          <w:rFonts w:ascii="GHEA Grapalat" w:hAnsi="GHEA Grapalat"/>
          <w:b w:val="0"/>
          <w:sz w:val="24"/>
          <w:szCs w:val="24"/>
          <w:lang w:val="hy-AM"/>
        </w:rPr>
        <w:tab/>
        <w:t>էլեկտրական էներգիայի (հզորության) ներքին շուկայի սուբյեկտներին ներկայացվող պահանջների հավասարությունը, որոնք սահմանված են այն անդամ պետության օրենսդրությամբ, որի տարածքում մատուցվում են այդ ծառայությունները.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2)</w:t>
      </w:r>
      <w:r w:rsidRPr="00CE0EE3">
        <w:rPr>
          <w:rFonts w:ascii="GHEA Grapalat" w:hAnsi="GHEA Grapalat"/>
          <w:b w:val="0"/>
          <w:sz w:val="24"/>
          <w:szCs w:val="24"/>
          <w:lang w:val="hy-AM"/>
        </w:rPr>
        <w:tab/>
        <w:t>էլեկտրաէներգետիկայի ոլորտում բնական մենաշնորհների ծառայություններից օգտվելու հնարավորություն տրամադրելիս՝ անդամ պետությունների օրենսդրության հաշվի առնում՝ անդամ պետությունների ներքին կարիքների ապահովման համար նշված ծառայությունների առաջնահերթ օգտագործման պայմանով.</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3)</w:t>
      </w:r>
      <w:r w:rsidRPr="00CE0EE3">
        <w:rPr>
          <w:rFonts w:ascii="GHEA Grapalat" w:hAnsi="GHEA Grapalat"/>
          <w:b w:val="0"/>
          <w:sz w:val="24"/>
          <w:szCs w:val="24"/>
          <w:lang w:val="hy-AM"/>
        </w:rPr>
        <w:tab/>
        <w:t>էլեկտրաէներգետիկայի այն օբյեկտների տեխնիկական պատշաճ վիճակի ապահովումը, որոնք ազդում են անդամ պետությունների էլեկտրաէներգետիկական համակարգերի զուգահեռ աշխատանքի ռեժիմների վրա՝ էլեկտրաէներգետիկայի ոլորտում բնական մենաշնորհների սուբյեկտների կողմից ծառայությունների մատուցման ժամանակ.</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4)</w:t>
      </w:r>
      <w:r w:rsidRPr="00CE0EE3">
        <w:rPr>
          <w:rFonts w:ascii="GHEA Grapalat" w:hAnsi="GHEA Grapalat"/>
          <w:b w:val="0"/>
          <w:sz w:val="24"/>
          <w:szCs w:val="24"/>
          <w:lang w:val="hy-AM"/>
        </w:rPr>
        <w:tab/>
        <w:t>անդամ պետությունների էլեկտրաէներգիայի ներքին շուկաների սուբյեկտների միջեւ ծագող հարաբերությունների պայմանագրային ձեւակերպումը.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5)</w:t>
      </w:r>
      <w:r w:rsidRPr="00CE0EE3">
        <w:rPr>
          <w:rFonts w:ascii="GHEA Grapalat" w:hAnsi="GHEA Grapalat"/>
          <w:b w:val="0"/>
          <w:sz w:val="24"/>
          <w:szCs w:val="24"/>
          <w:lang w:val="hy-AM"/>
        </w:rPr>
        <w:tab/>
        <w:t>էլեկտրաէներգետիկայի ոլորտում անդամ պետությունների բնական մենաշնորհների սուբյեկտների ծառայությունների հատուցելիությունը։</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45.</w:t>
      </w:r>
      <w:r w:rsidRPr="00CE0EE3">
        <w:rPr>
          <w:rFonts w:ascii="GHEA Grapalat" w:hAnsi="GHEA Grapalat"/>
          <w:b w:val="0"/>
          <w:sz w:val="24"/>
          <w:szCs w:val="24"/>
          <w:lang w:val="hy-AM"/>
        </w:rPr>
        <w:tab/>
        <w:t>Էլեկտրական էներգիայի (հզորության) միջպետական հաղորդման ապահովումն իրականացվում է հետեւյալ սկզբունքների հիման վրա՝</w:t>
      </w:r>
    </w:p>
    <w:p w:rsidR="00CE0EE3" w:rsidRPr="00CE0EE3"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lastRenderedPageBreak/>
        <w:t>1)</w:t>
      </w:r>
      <w:r w:rsidRPr="00CE0EE3">
        <w:rPr>
          <w:rFonts w:ascii="GHEA Grapalat" w:hAnsi="GHEA Grapalat"/>
          <w:b w:val="0"/>
          <w:sz w:val="24"/>
          <w:szCs w:val="24"/>
          <w:lang w:val="hy-AM"/>
        </w:rPr>
        <w:tab/>
        <w:t>սահմանակից անդամ պետության էլեկտրաէներգետիկական համակարգով էլեկտրական էներգիայի (հզորության) միջպետական հաղորդումն ապահովվում է անդամ պետությունների կողմից առկա տեխնիկական հնարավորության սահմաններում՝ անդամ պետությունների՝ էլեկտրական էներգիայի (հզորության) ներքին կարիքների առաջնահերթ ապահովման պայմանով.</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rPr>
      </w:pPr>
      <w:r w:rsidRPr="005617B8">
        <w:rPr>
          <w:rFonts w:ascii="GHEA Grapalat" w:hAnsi="GHEA Grapalat"/>
          <w:b w:val="0"/>
          <w:sz w:val="24"/>
          <w:szCs w:val="24"/>
        </w:rPr>
        <w:t>2)</w:t>
      </w:r>
      <w:r w:rsidRPr="00AF4657">
        <w:rPr>
          <w:rFonts w:ascii="GHEA Grapalat" w:hAnsi="GHEA Grapalat"/>
          <w:b w:val="0"/>
          <w:sz w:val="24"/>
          <w:szCs w:val="24"/>
        </w:rPr>
        <w:tab/>
      </w:r>
      <w:r w:rsidRPr="005617B8">
        <w:rPr>
          <w:rFonts w:ascii="GHEA Grapalat" w:hAnsi="GHEA Grapalat"/>
          <w:b w:val="0"/>
          <w:sz w:val="24"/>
          <w:szCs w:val="24"/>
        </w:rPr>
        <w:t>էլեկտրական էներգիայի (հզորության) միջպետական հաղորդման տեխնիկական հնարավորության սահմանումն իրականացվում է ըստ հետեւյալ առաջնահերթության`</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այն անդամ պետության՝ էլեկտրական էներգիայի (հզորության) ներքին կարիքների ապահովումը, որի էլեկտրաէներգետիկական համակարգով</w:t>
      </w:r>
      <w:r>
        <w:rPr>
          <w:rFonts w:ascii="GHEA Grapalat" w:hAnsi="GHEA Grapalat"/>
          <w:b w:val="0"/>
          <w:sz w:val="24"/>
          <w:szCs w:val="24"/>
        </w:rPr>
        <w:t xml:space="preserve"> </w:t>
      </w:r>
      <w:r w:rsidRPr="005617B8">
        <w:rPr>
          <w:rFonts w:ascii="GHEA Grapalat" w:hAnsi="GHEA Grapalat"/>
          <w:b w:val="0"/>
          <w:sz w:val="24"/>
          <w:szCs w:val="24"/>
        </w:rPr>
        <w:t>պլանավորվում է իրականացնել միջպետական հաղորդումը.</w:t>
      </w:r>
    </w:p>
    <w:p w:rsidR="00CE0EE3" w:rsidRPr="00AF4657" w:rsidRDefault="00CE0EE3" w:rsidP="00CE0EE3">
      <w:pPr>
        <w:pStyle w:val="Bodytext20"/>
        <w:shd w:val="clear" w:color="auto" w:fill="auto"/>
        <w:spacing w:after="160" w:line="360" w:lineRule="auto"/>
        <w:ind w:firstLine="567"/>
        <w:jc w:val="both"/>
        <w:rPr>
          <w:rFonts w:ascii="GHEA Grapalat" w:hAnsi="GHEA Grapalat"/>
          <w:b w:val="0"/>
          <w:sz w:val="24"/>
          <w:szCs w:val="24"/>
        </w:rPr>
      </w:pPr>
      <w:r w:rsidRPr="005617B8">
        <w:rPr>
          <w:rFonts w:ascii="GHEA Grapalat" w:hAnsi="GHEA Grapalat"/>
          <w:b w:val="0"/>
          <w:sz w:val="24"/>
          <w:szCs w:val="24"/>
        </w:rPr>
        <w:t>էլեկտրական էներգիայի (հզորության) միջպետական հաղորդման ապահովում անդամ պետության էլեկտրաէներգետիկական համակարգի մի մասից դեպի դրա մյուս մասը՝ սահմանակից անդամ պետության էլեկտրաէներգետիկական համակարգի միջոցով.</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էլեկտրական էներգիայի (հզորության) միջպետական հաղորդման ապահովում անդամ պետության էլեկտրաէներգետիկական համակարգով՝ մեկ անդամ պետության էլեկտրաէներգետիկական համակարգից դեպի այլ անդամ պետության էլեկտրաէներգետիկական համակարգ.</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էլեկտրական էներգիայի (հզորության) միջպետական հաղորդման ապահովում անդամ պետության էլեկտրաէներգետիկական համակարգով՝ երրորդ պետությունների էլեկտրաէներգետիկայի ոլորտի սուբյեկտների նկատմամբ պարտավորությունների կատարման նպատակով.</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rPr>
      </w:pPr>
      <w:r w:rsidRPr="005617B8">
        <w:rPr>
          <w:rFonts w:ascii="GHEA Grapalat" w:hAnsi="GHEA Grapalat"/>
          <w:b w:val="0"/>
          <w:sz w:val="24"/>
          <w:szCs w:val="24"/>
        </w:rPr>
        <w:t>3)</w:t>
      </w:r>
      <w:r w:rsidRPr="00AF4657">
        <w:rPr>
          <w:rFonts w:ascii="GHEA Grapalat" w:hAnsi="GHEA Grapalat"/>
          <w:b w:val="0"/>
          <w:sz w:val="24"/>
          <w:szCs w:val="24"/>
        </w:rPr>
        <w:tab/>
      </w:r>
      <w:r w:rsidRPr="005617B8">
        <w:rPr>
          <w:rFonts w:ascii="GHEA Grapalat" w:hAnsi="GHEA Grapalat"/>
          <w:b w:val="0"/>
          <w:sz w:val="24"/>
          <w:szCs w:val="24"/>
        </w:rPr>
        <w:t>էլեկտրական էներգիայի (հզորության) միջպետական հաղորդման ժամանակ անդամ պետությունների լիազորված կազմակերպություններն առաջնորդվում են էլեկտրական էներգիայի (հզորության) միջպետական հաղորդման արժեքի փոխհատուցման սկզբունքով՝ ելնելով անդամ պետության օրենսդրությունից.</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rPr>
      </w:pPr>
      <w:r w:rsidRPr="005617B8">
        <w:rPr>
          <w:rFonts w:ascii="GHEA Grapalat" w:hAnsi="GHEA Grapalat"/>
          <w:b w:val="0"/>
          <w:sz w:val="24"/>
          <w:szCs w:val="24"/>
        </w:rPr>
        <w:lastRenderedPageBreak/>
        <w:t>4)</w:t>
      </w:r>
      <w:r w:rsidRPr="00AF4657">
        <w:rPr>
          <w:rFonts w:ascii="GHEA Grapalat" w:hAnsi="GHEA Grapalat"/>
          <w:b w:val="0"/>
          <w:sz w:val="24"/>
          <w:szCs w:val="24"/>
        </w:rPr>
        <w:tab/>
      </w:r>
      <w:r w:rsidRPr="005617B8">
        <w:rPr>
          <w:rFonts w:ascii="GHEA Grapalat" w:hAnsi="GHEA Grapalat"/>
          <w:b w:val="0"/>
          <w:sz w:val="24"/>
          <w:szCs w:val="24"/>
        </w:rPr>
        <w:t>երրորդ պետությունների էլեկտրաէներգետիկայի ոլորտի սուբյեկտների նկատմամբ պարտավորությունները կատարելու նպատակով էլեկտրական էներգիայի (հզորության) միջպետական հաղորդումը կարգավորվում է երկկողմ հիմունքներով՝ հաշվի առնելով համապատասխան անդամ պետության օրենսդրությունը։</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b w:val="0"/>
          <w:sz w:val="24"/>
          <w:szCs w:val="24"/>
        </w:rPr>
      </w:pPr>
      <w:r w:rsidRPr="005617B8">
        <w:rPr>
          <w:rFonts w:ascii="GHEA Grapalat" w:hAnsi="GHEA Grapalat"/>
          <w:b w:val="0"/>
          <w:sz w:val="24"/>
          <w:szCs w:val="24"/>
        </w:rPr>
        <w:t>46.</w:t>
      </w:r>
      <w:r w:rsidRPr="005617B8">
        <w:rPr>
          <w:rFonts w:ascii="GHEA Grapalat" w:hAnsi="GHEA Grapalat"/>
          <w:b w:val="0"/>
          <w:sz w:val="24"/>
          <w:szCs w:val="24"/>
        </w:rPr>
        <w:tab/>
        <w:t>Էլեկտրաէներգետիկական համակարգերով էլեկտրական էներգիայի (հզորության) անխափան միջպետական հաղորդում ապահովելու նպատակով անդամ պետություններն իրականացնում են համաձայնեցված նախապատրաստական համալիր միջոցառումներ, այն է՝</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 xml:space="preserve">մինչեւ էլեկտրական էներգիայի (հզորության) մատակարարման օրացուցային տարվա սկիզբը՝ անդամ պետությունների կողմից լիազորված կազմակերպությունների կողմից հայտագրվում են միջպետական հաղորդման համար նախատեսված էլեկտրական էներգիայի (հզորության) պլանային ծավալները՝ էլեկտրական էներգիայի (հզորության) արտադրության եւ սպառման կանխատեսվող ազգային հաշվեկշիռների մեջ դրանք հաշվի առնելու համար, </w:t>
      </w:r>
      <w:r w:rsidRPr="00BD4A84">
        <w:rPr>
          <w:rFonts w:ascii="GHEA Grapalat" w:hAnsi="GHEA Grapalat"/>
          <w:b w:val="0"/>
          <w:spacing w:val="-6"/>
          <w:sz w:val="24"/>
          <w:szCs w:val="24"/>
        </w:rPr>
        <w:t>այդ</w:t>
      </w:r>
      <w:r w:rsidRPr="00BD4A84">
        <w:rPr>
          <w:rFonts w:ascii="Courier New" w:hAnsi="Courier New" w:cs="Courier New"/>
          <w:b w:val="0"/>
          <w:spacing w:val="-6"/>
          <w:sz w:val="24"/>
          <w:szCs w:val="24"/>
        </w:rPr>
        <w:t> </w:t>
      </w:r>
      <w:r w:rsidRPr="00BD4A84">
        <w:rPr>
          <w:rFonts w:ascii="GHEA Grapalat" w:hAnsi="GHEA Grapalat"/>
          <w:b w:val="0"/>
          <w:spacing w:val="-6"/>
          <w:sz w:val="24"/>
          <w:szCs w:val="24"/>
        </w:rPr>
        <w:t>թվում՝ բնական մենաշնորհների սուբյեկտների ծառայությունների սակագների հաշվարկի ժամանակ այդ մատակարարումների հաշվառման</w:t>
      </w:r>
      <w:r w:rsidRPr="005617B8">
        <w:rPr>
          <w:rFonts w:ascii="GHEA Grapalat" w:hAnsi="GHEA Grapalat"/>
          <w:b w:val="0"/>
          <w:sz w:val="24"/>
          <w:szCs w:val="24"/>
        </w:rPr>
        <w:t xml:space="preserve"> համար.</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էլեկտրական էներգիայի (հզորության) միջպետական հաղորդման պլանային արժեքի հաշվարկների հիման վրա, անդամ պետությունների կողմից լիազորված կազմակերպությունները կնքում են պայմանագրեր՝ ի կատարումն ձեռք բերված պայմանավորվածությունների։</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 xml:space="preserve">Անդամ պետությունների էլեկտրաէներգետիկական համակարգերով էլեկտրական էներգիայի (հզորության) անխափան միջպետական հաղորդում ապահովելու նպատակով անդամ պետությունների լիազորված մարմինները կիրառում են Անդամ պետությունների միջեւ էլեկտրական էներգիայի (հզորության) միջպետական հաղորդման իրականացման մեթոդաբանությունը, որը ներառում է էլեկտրական էներգիայի (հզորության) միջպետական հաղորդման տեխնիկական պայմանների եւ ծավալների սահմանման կարգը, ինչպես նաեւ էլեկտրական էներգիայի (հզորության) միջպետական հաղորդման հետ կապված ծառայությունների </w:t>
      </w:r>
      <w:r w:rsidRPr="005617B8">
        <w:rPr>
          <w:rFonts w:ascii="GHEA Grapalat" w:hAnsi="GHEA Grapalat"/>
          <w:b w:val="0"/>
          <w:sz w:val="24"/>
          <w:szCs w:val="24"/>
        </w:rPr>
        <w:lastRenderedPageBreak/>
        <w:t>գնագոյացման (սակագնի գոյացման) համաձայնեցված մոտեցումները՝ համաձայն սույն արձանագրության հավելվածի։</w:t>
      </w:r>
    </w:p>
    <w:p w:rsidR="00CE0EE3" w:rsidRPr="005617B8" w:rsidRDefault="00CE0EE3" w:rsidP="00CE0EE3">
      <w:pPr>
        <w:pStyle w:val="Bodytext20"/>
        <w:shd w:val="clear" w:color="auto" w:fill="auto"/>
        <w:spacing w:after="160" w:line="336" w:lineRule="auto"/>
        <w:ind w:firstLine="567"/>
        <w:jc w:val="both"/>
        <w:rPr>
          <w:rFonts w:ascii="GHEA Grapalat" w:hAnsi="GHEA Grapalat" w:cs="Sylfaen"/>
          <w:b w:val="0"/>
          <w:bCs w:val="0"/>
          <w:sz w:val="24"/>
          <w:szCs w:val="24"/>
        </w:rPr>
      </w:pPr>
      <w:r w:rsidRPr="005617B8">
        <w:rPr>
          <w:rFonts w:ascii="GHEA Grapalat" w:hAnsi="GHEA Grapalat"/>
          <w:b w:val="0"/>
          <w:sz w:val="24"/>
          <w:szCs w:val="24"/>
        </w:rPr>
        <w:t>Անդամ պետությունների օրենսդրությանը համապատասխան սահմանվող կազմակերպություններն իրենց պետության տարածքով էլեկտրական էներգիայի (հզորության) միջպետական հաղորդումն ապահովում են նշված մեթոդաբանությանը համապատասխան։</w:t>
      </w:r>
    </w:p>
    <w:p w:rsidR="00CE0EE3" w:rsidRPr="005617B8" w:rsidRDefault="00CE0EE3" w:rsidP="00CE0EE3">
      <w:pPr>
        <w:pStyle w:val="Bodytext20"/>
        <w:shd w:val="clear" w:color="auto" w:fill="auto"/>
        <w:tabs>
          <w:tab w:val="left" w:pos="1134"/>
        </w:tabs>
        <w:spacing w:after="160" w:line="336" w:lineRule="auto"/>
        <w:ind w:firstLine="567"/>
        <w:jc w:val="both"/>
        <w:rPr>
          <w:rFonts w:ascii="GHEA Grapalat" w:hAnsi="GHEA Grapalat" w:cs="Sylfaen"/>
          <w:b w:val="0"/>
          <w:bCs w:val="0"/>
          <w:sz w:val="24"/>
          <w:szCs w:val="24"/>
        </w:rPr>
      </w:pPr>
      <w:r w:rsidRPr="005617B8">
        <w:rPr>
          <w:rFonts w:ascii="GHEA Grapalat" w:hAnsi="GHEA Grapalat"/>
          <w:b w:val="0"/>
          <w:sz w:val="24"/>
          <w:szCs w:val="24"/>
        </w:rPr>
        <w:t>47.</w:t>
      </w:r>
      <w:r w:rsidRPr="005617B8">
        <w:rPr>
          <w:rFonts w:ascii="GHEA Grapalat" w:hAnsi="GHEA Grapalat"/>
          <w:sz w:val="24"/>
          <w:szCs w:val="24"/>
        </w:rPr>
        <w:tab/>
      </w:r>
      <w:r w:rsidRPr="005617B8">
        <w:rPr>
          <w:rFonts w:ascii="GHEA Grapalat" w:hAnsi="GHEA Grapalat"/>
          <w:b w:val="0"/>
          <w:sz w:val="24"/>
          <w:szCs w:val="24"/>
        </w:rPr>
        <w:t>Էլեկտրական էներգիայի (հզորության) միջպետական հաղորդումը եւ էլեկտրական էներգիայի (հզորության) միջպետական հաղորդման ապահովման համար անհրաժեշտ էլեկտրացանցային տնտեսության օբյեկտների շահագործումն իրականացվում են էլեկտրական էներգիայի (հզորության) միջպետական հաղորդման ապահովման հետ կապված ծառայությունները մատուցող անդամ պետության նորմատիվ իրավական եւ նորմատիվ-տեխնիկական փաստաթղթերին համապատասխան։</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48.</w:t>
      </w:r>
      <w:r w:rsidRPr="005617B8">
        <w:rPr>
          <w:rFonts w:ascii="GHEA Grapalat" w:hAnsi="GHEA Grapalat"/>
          <w:sz w:val="24"/>
          <w:szCs w:val="24"/>
        </w:rPr>
        <w:tab/>
      </w:r>
      <w:r w:rsidRPr="005617B8">
        <w:rPr>
          <w:rFonts w:ascii="GHEA Grapalat" w:hAnsi="GHEA Grapalat"/>
          <w:b w:val="0"/>
          <w:sz w:val="24"/>
          <w:szCs w:val="24"/>
        </w:rPr>
        <w:t>Էլեկտրական էներգիայի (հզորության) միջպետական հաղորդման մերժման դեպքում անդամ պետությունների կողմից լիազորված կազմակերպություններն ապահովում են մերժման պատճառները հիմնավորող նյութերի տրամադրումը։</w:t>
      </w:r>
    </w:p>
    <w:p w:rsidR="00CE0EE3" w:rsidRPr="005617B8" w:rsidRDefault="00CE0EE3" w:rsidP="00CE0EE3">
      <w:pPr>
        <w:pStyle w:val="Bodytext20"/>
        <w:shd w:val="clear" w:color="auto" w:fill="auto"/>
        <w:tabs>
          <w:tab w:val="left" w:pos="1134"/>
        </w:tabs>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49.</w:t>
      </w:r>
      <w:r w:rsidRPr="005617B8">
        <w:rPr>
          <w:rFonts w:ascii="GHEA Grapalat" w:hAnsi="GHEA Grapalat"/>
          <w:sz w:val="24"/>
          <w:szCs w:val="24"/>
        </w:rPr>
        <w:tab/>
      </w:r>
      <w:r w:rsidRPr="005617B8">
        <w:rPr>
          <w:rFonts w:ascii="GHEA Grapalat" w:hAnsi="GHEA Grapalat"/>
          <w:b w:val="0"/>
          <w:sz w:val="24"/>
          <w:szCs w:val="24"/>
        </w:rPr>
        <w:t>Էլեկտրական էներգիայի (հզորության) միջպետական հաղորդմանը վերաբերող հարաբերությունների կարգավորումն իրականացվում է՝ հաշվի առնելով գործող այլ միջազգային պայմանագրերը։»,</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նշված արձանագրության հավելվածում՝</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համարակալված վերնագիրը շարադրել հետեւյալ խմբագրությամբ՝</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«Հավելված Եվրասիական տնտեսական միության ընդհանուր էլեկտրաէներգետիկական շուկայի մասին արձանագրության».</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 xml:space="preserve">2.1 կետի վեցերորդ պարբերության մեջ ««Էլեկտրաէներգետիկայի ոլորտում բնական մենաշնորհների սուբյեկտների ծառայությունների հասանելիության ապահովման, այդ թվում՝ գնագոյացման եւ սակագնային քաղաքականության </w:t>
      </w:r>
      <w:r w:rsidRPr="005617B8">
        <w:rPr>
          <w:rFonts w:ascii="GHEA Grapalat" w:hAnsi="GHEA Grapalat"/>
          <w:b w:val="0"/>
          <w:sz w:val="24"/>
          <w:szCs w:val="24"/>
        </w:rPr>
        <w:lastRenderedPageBreak/>
        <w:t xml:space="preserve">հիմունքների մասին» արձանագրությամբ» բառերը փոխարինել ««Եվրասիական տնտեսական միության ընդհանուր էլեկտրաէներգետիկական շուկայի մասին» արձանագրությամբ» բառերով. </w:t>
      </w:r>
    </w:p>
    <w:p w:rsidR="00CE0EE3" w:rsidRPr="005617B8" w:rsidRDefault="00CE0EE3" w:rsidP="00CE0EE3">
      <w:pPr>
        <w:pStyle w:val="Bodytext20"/>
        <w:shd w:val="clear" w:color="auto" w:fill="auto"/>
        <w:spacing w:after="160" w:line="360" w:lineRule="auto"/>
        <w:ind w:firstLine="567"/>
        <w:jc w:val="both"/>
        <w:rPr>
          <w:rFonts w:ascii="GHEA Grapalat" w:hAnsi="GHEA Grapalat" w:cs="Sylfaen"/>
          <w:b w:val="0"/>
          <w:bCs w:val="0"/>
          <w:sz w:val="24"/>
          <w:szCs w:val="24"/>
        </w:rPr>
      </w:pPr>
      <w:r w:rsidRPr="005617B8">
        <w:rPr>
          <w:rFonts w:ascii="GHEA Grapalat" w:hAnsi="GHEA Grapalat"/>
          <w:b w:val="0"/>
          <w:sz w:val="24"/>
          <w:szCs w:val="24"/>
        </w:rPr>
        <w:t>2.3 կետի 2.3.1 ենթակետի հինգերորդ պարբերության մեջ ««Էլեկտրաէներգետիկայի ոլորտում բնական մենաշնորհների սուբյեկտների ծառայությունների հասանելիության ապահովման, այդ թվում՝ գնագոյացման եւ սակագնային քաղաքականության հիմունքների մասին» արձանագրության» բառերը փոխարինել ««Եվրասիական տնտեսական միության ընդհանուր էլեկտրաէներգետիկական շուկայի մասին» արձանագրության» բառերով։</w:t>
      </w:r>
    </w:p>
    <w:p w:rsidR="00137DBF" w:rsidRDefault="00137DBF" w:rsidP="00137DBF">
      <w:pPr>
        <w:widowControl/>
        <w:spacing w:after="200" w:line="276" w:lineRule="auto"/>
        <w:jc w:val="center"/>
        <w:rPr>
          <w:rFonts w:ascii="GHEA Grapalat" w:hAnsi="GHEA Grapalat" w:cs="Sylfaen"/>
        </w:rPr>
      </w:pPr>
    </w:p>
    <w:p w:rsidR="00CE0EE3" w:rsidRPr="00CE0EE3" w:rsidRDefault="00CE0EE3" w:rsidP="00137DBF">
      <w:pPr>
        <w:widowControl/>
        <w:spacing w:after="200" w:line="276" w:lineRule="auto"/>
        <w:jc w:val="center"/>
        <w:rPr>
          <w:rFonts w:ascii="GHEA Grapalat" w:hAnsi="GHEA Grapalat" w:cs="Sylfaen"/>
        </w:rPr>
      </w:pPr>
      <w:r w:rsidRPr="00CE0EE3">
        <w:rPr>
          <w:rFonts w:ascii="GHEA Grapalat" w:hAnsi="GHEA Grapalat"/>
        </w:rPr>
        <w:t>Հոդված 2</w:t>
      </w:r>
    </w:p>
    <w:p w:rsidR="00CE0EE3" w:rsidRPr="00CE0EE3" w:rsidRDefault="00CE0EE3" w:rsidP="00CE0EE3">
      <w:pPr>
        <w:pStyle w:val="Bodytext20"/>
        <w:shd w:val="clear" w:color="auto" w:fill="auto"/>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Սույն արձանագրությունն ուժի մեջ է մտնում այն ուժի մեջ մտնելու համար անհրաժեշտ ներպետական ընթացակարգերն անդամ պետությունների կողմից կատարվելու մասին վերջին գրավոր ծանուցումն ավանդապահի կողմից ստանալու օրվանից:</w:t>
      </w:r>
    </w:p>
    <w:p w:rsidR="00CE0EE3" w:rsidRPr="00CE0EE3" w:rsidRDefault="00CE0EE3" w:rsidP="00CE0EE3">
      <w:pPr>
        <w:pStyle w:val="Bodytext20"/>
        <w:shd w:val="clear" w:color="auto" w:fill="auto"/>
        <w:spacing w:after="160" w:line="360" w:lineRule="auto"/>
        <w:ind w:firstLine="567"/>
        <w:jc w:val="both"/>
        <w:rPr>
          <w:rFonts w:ascii="GHEA Grapalat" w:hAnsi="GHEA Grapalat"/>
          <w:b w:val="0"/>
          <w:sz w:val="24"/>
          <w:szCs w:val="24"/>
          <w:lang w:val="hy-AM"/>
        </w:rPr>
      </w:pP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sz w:val="24"/>
          <w:szCs w:val="24"/>
          <w:lang w:val="hy-AM"/>
        </w:rPr>
      </w:pPr>
      <w:r w:rsidRPr="00CE0EE3">
        <w:rPr>
          <w:rFonts w:ascii="GHEA Grapalat" w:hAnsi="GHEA Grapalat"/>
          <w:b w:val="0"/>
          <w:sz w:val="24"/>
          <w:szCs w:val="24"/>
          <w:lang w:val="hy-AM"/>
        </w:rPr>
        <w:t>Կատարված է _________ քաղաքում 20_____ թվականի ______ «____»-ին, մեկ բնօրինակից՝ ռուսերենով։</w:t>
      </w:r>
    </w:p>
    <w:p w:rsidR="00CE0EE3" w:rsidRPr="00CE0EE3" w:rsidRDefault="00CE0EE3" w:rsidP="00CE0EE3">
      <w:pPr>
        <w:pStyle w:val="Bodytext20"/>
        <w:shd w:val="clear" w:color="auto" w:fill="auto"/>
        <w:spacing w:after="160" w:line="360" w:lineRule="auto"/>
        <w:ind w:firstLine="567"/>
        <w:jc w:val="both"/>
        <w:rPr>
          <w:rFonts w:ascii="GHEA Grapalat" w:hAnsi="GHEA Grapalat"/>
          <w:b w:val="0"/>
          <w:sz w:val="24"/>
          <w:szCs w:val="24"/>
          <w:lang w:val="hy-AM"/>
        </w:rPr>
      </w:pPr>
      <w:r w:rsidRPr="00CE0EE3">
        <w:rPr>
          <w:rFonts w:ascii="GHEA Grapalat" w:hAnsi="GHEA Grapalat"/>
          <w:b w:val="0"/>
          <w:sz w:val="24"/>
          <w:szCs w:val="24"/>
          <w:lang w:val="hy-AM"/>
        </w:rPr>
        <w:t>Սույն արձանագրության բնօրինակը պահվում է Եվրասիական տնտեսական հանձնաժողովում, որը, որպես սույն արձանագրության ավանդապահ, անդամ պետություններից յուրաքանչյուրին կուղարկի դրա հաստատված պատճենը։</w:t>
      </w:r>
    </w:p>
    <w:p w:rsidR="00CE0EE3" w:rsidRPr="00CE0EE3" w:rsidRDefault="00CE0EE3" w:rsidP="00CE0EE3">
      <w:pPr>
        <w:pStyle w:val="Bodytext20"/>
        <w:shd w:val="clear" w:color="auto" w:fill="auto"/>
        <w:spacing w:after="160" w:line="360" w:lineRule="auto"/>
        <w:ind w:firstLine="567"/>
        <w:jc w:val="both"/>
        <w:rPr>
          <w:rFonts w:ascii="GHEA Grapalat" w:hAnsi="GHEA Grapalat" w:cs="Sylfaen"/>
          <w:sz w:val="24"/>
          <w:szCs w:val="24"/>
          <w:lang w:val="hy-AM"/>
        </w:rPr>
      </w:pPr>
    </w:p>
    <w:tbl>
      <w:tblPr>
        <w:tblOverlap w:val="never"/>
        <w:tblW w:w="10347" w:type="dxa"/>
        <w:jc w:val="center"/>
        <w:tblLayout w:type="fixed"/>
        <w:tblCellMar>
          <w:left w:w="10" w:type="dxa"/>
          <w:right w:w="10" w:type="dxa"/>
        </w:tblCellMar>
        <w:tblLook w:val="0000" w:firstRow="0" w:lastRow="0" w:firstColumn="0" w:lastColumn="0" w:noHBand="0" w:noVBand="0"/>
      </w:tblPr>
      <w:tblGrid>
        <w:gridCol w:w="2198"/>
        <w:gridCol w:w="2187"/>
        <w:gridCol w:w="2065"/>
        <w:gridCol w:w="2126"/>
        <w:gridCol w:w="1771"/>
      </w:tblGrid>
      <w:tr w:rsidR="00CE0EE3" w:rsidRPr="005617B8" w:rsidTr="00740235">
        <w:trPr>
          <w:jc w:val="center"/>
        </w:trPr>
        <w:tc>
          <w:tcPr>
            <w:tcW w:w="2198" w:type="dxa"/>
            <w:shd w:val="clear" w:color="auto" w:fill="FFFFFF"/>
            <w:vAlign w:val="center"/>
          </w:tcPr>
          <w:p w:rsidR="00CE0EE3" w:rsidRPr="00BD4A84" w:rsidRDefault="00CE0EE3" w:rsidP="00740235">
            <w:pPr>
              <w:pStyle w:val="Other0"/>
              <w:shd w:val="clear" w:color="auto" w:fill="auto"/>
              <w:spacing w:after="160" w:line="360" w:lineRule="auto"/>
              <w:ind w:firstLine="0"/>
              <w:jc w:val="center"/>
              <w:rPr>
                <w:rFonts w:ascii="GHEA Grapalat" w:hAnsi="GHEA Grapalat" w:cs="Sylfaen"/>
                <w:szCs w:val="24"/>
              </w:rPr>
            </w:pPr>
            <w:r w:rsidRPr="00BD4A84">
              <w:rPr>
                <w:rFonts w:ascii="GHEA Grapalat" w:hAnsi="GHEA Grapalat"/>
                <w:b/>
                <w:szCs w:val="24"/>
              </w:rPr>
              <w:t>Հայա</w:t>
            </w:r>
            <w:bookmarkStart w:id="0" w:name="_GoBack"/>
            <w:bookmarkEnd w:id="0"/>
            <w:r w:rsidRPr="00BD4A84">
              <w:rPr>
                <w:rFonts w:ascii="GHEA Grapalat" w:hAnsi="GHEA Grapalat"/>
                <w:b/>
                <w:szCs w:val="24"/>
              </w:rPr>
              <w:t>ստանի Հանրապետության կողմից՝</w:t>
            </w:r>
          </w:p>
        </w:tc>
        <w:tc>
          <w:tcPr>
            <w:tcW w:w="2187" w:type="dxa"/>
            <w:shd w:val="clear" w:color="auto" w:fill="FFFFFF"/>
            <w:vAlign w:val="center"/>
          </w:tcPr>
          <w:p w:rsidR="00CE0EE3" w:rsidRPr="00BD4A84" w:rsidRDefault="00CE0EE3" w:rsidP="00740235">
            <w:pPr>
              <w:pStyle w:val="Other0"/>
              <w:shd w:val="clear" w:color="auto" w:fill="auto"/>
              <w:spacing w:after="160" w:line="360" w:lineRule="auto"/>
              <w:ind w:firstLine="0"/>
              <w:jc w:val="center"/>
              <w:rPr>
                <w:rFonts w:ascii="GHEA Grapalat" w:hAnsi="GHEA Grapalat" w:cs="Sylfaen"/>
                <w:szCs w:val="24"/>
              </w:rPr>
            </w:pPr>
            <w:r w:rsidRPr="00BD4A84">
              <w:rPr>
                <w:rFonts w:ascii="GHEA Grapalat" w:hAnsi="GHEA Grapalat"/>
                <w:b/>
                <w:szCs w:val="24"/>
              </w:rPr>
              <w:t>Բելառուսի Հանրապետության կողմից՝</w:t>
            </w:r>
          </w:p>
        </w:tc>
        <w:tc>
          <w:tcPr>
            <w:tcW w:w="2065" w:type="dxa"/>
            <w:shd w:val="clear" w:color="auto" w:fill="FFFFFF"/>
            <w:vAlign w:val="center"/>
          </w:tcPr>
          <w:p w:rsidR="00CE0EE3" w:rsidRPr="00BD4A84" w:rsidRDefault="00CE0EE3" w:rsidP="00740235">
            <w:pPr>
              <w:pStyle w:val="Other0"/>
              <w:shd w:val="clear" w:color="auto" w:fill="auto"/>
              <w:spacing w:after="160" w:line="360" w:lineRule="auto"/>
              <w:ind w:firstLine="0"/>
              <w:jc w:val="center"/>
              <w:rPr>
                <w:rFonts w:ascii="GHEA Grapalat" w:hAnsi="GHEA Grapalat" w:cs="Sylfaen"/>
                <w:szCs w:val="24"/>
              </w:rPr>
            </w:pPr>
            <w:r w:rsidRPr="00BD4A84">
              <w:rPr>
                <w:rFonts w:ascii="GHEA Grapalat" w:hAnsi="GHEA Grapalat"/>
                <w:b/>
                <w:szCs w:val="24"/>
              </w:rPr>
              <w:t>Ղազախստանի Հանրապետության կողմից՝</w:t>
            </w:r>
          </w:p>
        </w:tc>
        <w:tc>
          <w:tcPr>
            <w:tcW w:w="2126" w:type="dxa"/>
            <w:shd w:val="clear" w:color="auto" w:fill="FFFFFF"/>
            <w:vAlign w:val="center"/>
          </w:tcPr>
          <w:p w:rsidR="00CE0EE3" w:rsidRPr="00BD4A84" w:rsidRDefault="00CE0EE3" w:rsidP="00740235">
            <w:pPr>
              <w:pStyle w:val="Other0"/>
              <w:shd w:val="clear" w:color="auto" w:fill="auto"/>
              <w:spacing w:after="160" w:line="360" w:lineRule="auto"/>
              <w:ind w:firstLine="0"/>
              <w:jc w:val="center"/>
              <w:rPr>
                <w:rFonts w:ascii="GHEA Grapalat" w:hAnsi="GHEA Grapalat" w:cs="Sylfaen"/>
                <w:szCs w:val="24"/>
              </w:rPr>
            </w:pPr>
            <w:r w:rsidRPr="00BD4A84">
              <w:rPr>
                <w:rFonts w:ascii="GHEA Grapalat" w:hAnsi="GHEA Grapalat"/>
                <w:b/>
                <w:szCs w:val="24"/>
              </w:rPr>
              <w:t>Ղրղզստանի Հանրապետության կողմից՝</w:t>
            </w:r>
          </w:p>
        </w:tc>
        <w:tc>
          <w:tcPr>
            <w:tcW w:w="1771" w:type="dxa"/>
            <w:shd w:val="clear" w:color="auto" w:fill="FFFFFF"/>
            <w:vAlign w:val="center"/>
          </w:tcPr>
          <w:p w:rsidR="00CE0EE3" w:rsidRPr="00BD4A84" w:rsidRDefault="00CE0EE3" w:rsidP="00740235">
            <w:pPr>
              <w:pStyle w:val="Other0"/>
              <w:shd w:val="clear" w:color="auto" w:fill="auto"/>
              <w:spacing w:after="160" w:line="360" w:lineRule="auto"/>
              <w:ind w:firstLine="0"/>
              <w:jc w:val="center"/>
              <w:rPr>
                <w:rFonts w:ascii="GHEA Grapalat" w:hAnsi="GHEA Grapalat" w:cs="Sylfaen"/>
                <w:szCs w:val="24"/>
              </w:rPr>
            </w:pPr>
            <w:r w:rsidRPr="00BD4A84">
              <w:rPr>
                <w:rFonts w:ascii="GHEA Grapalat" w:hAnsi="GHEA Grapalat"/>
                <w:b/>
                <w:szCs w:val="24"/>
              </w:rPr>
              <w:t>Ռուսաստանի Դաշնության կողմից՝</w:t>
            </w:r>
          </w:p>
        </w:tc>
      </w:tr>
    </w:tbl>
    <w:p w:rsidR="00E75067" w:rsidRDefault="00E75067"/>
    <w:sectPr w:rsidR="00E75067" w:rsidSect="00CE0EE3">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E3"/>
    <w:rsid w:val="00137DBF"/>
    <w:rsid w:val="00214566"/>
    <w:rsid w:val="00CE0EE3"/>
    <w:rsid w:val="00E7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AEF2"/>
  <w15:chartTrackingRefBased/>
  <w15:docId w15:val="{213A59A7-5A06-494E-B211-6BA2C00A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0EE3"/>
    <w:pPr>
      <w:widowControl w:val="0"/>
      <w:spacing w:after="0" w:line="240" w:lineRule="auto"/>
    </w:pPr>
    <w:rPr>
      <w:rFonts w:ascii="Microsoft Sans Serif" w:eastAsia="Microsoft Sans Serif" w:hAnsi="Microsoft Sans Serif" w:cs="Microsoft Sans Serif"/>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E0EE3"/>
    <w:rPr>
      <w:rFonts w:ascii="Times New Roman" w:eastAsia="Times New Roman" w:hAnsi="Times New Roman" w:cs="Times New Roman"/>
      <w:b/>
      <w:bCs/>
      <w:sz w:val="30"/>
      <w:szCs w:val="30"/>
      <w:shd w:val="clear" w:color="auto" w:fill="FFFFFF"/>
    </w:rPr>
  </w:style>
  <w:style w:type="character" w:customStyle="1" w:styleId="Other">
    <w:name w:val="Other_"/>
    <w:basedOn w:val="DefaultParagraphFont"/>
    <w:link w:val="Other0"/>
    <w:rsid w:val="00CE0EE3"/>
    <w:rPr>
      <w:rFonts w:ascii="Times New Roman" w:eastAsia="Times New Roman" w:hAnsi="Times New Roman" w:cs="Times New Roman"/>
      <w:shd w:val="clear" w:color="auto" w:fill="FFFFFF"/>
    </w:rPr>
  </w:style>
  <w:style w:type="paragraph" w:customStyle="1" w:styleId="Bodytext20">
    <w:name w:val="Body text (2)"/>
    <w:basedOn w:val="Normal"/>
    <w:link w:val="Bodytext2"/>
    <w:qFormat/>
    <w:rsid w:val="00CE0EE3"/>
    <w:pPr>
      <w:shd w:val="clear" w:color="auto" w:fill="FFFFFF"/>
      <w:spacing w:after="40"/>
      <w:ind w:firstLine="390"/>
      <w:jc w:val="center"/>
    </w:pPr>
    <w:rPr>
      <w:rFonts w:ascii="Times New Roman" w:eastAsia="Times New Roman" w:hAnsi="Times New Roman" w:cs="Times New Roman"/>
      <w:b/>
      <w:bCs/>
      <w:color w:val="auto"/>
      <w:sz w:val="30"/>
      <w:szCs w:val="30"/>
      <w:lang w:val="en-US" w:eastAsia="en-US" w:bidi="ar-SA"/>
    </w:rPr>
  </w:style>
  <w:style w:type="paragraph" w:customStyle="1" w:styleId="Other0">
    <w:name w:val="Other"/>
    <w:basedOn w:val="Normal"/>
    <w:link w:val="Other"/>
    <w:rsid w:val="00CE0EE3"/>
    <w:pPr>
      <w:shd w:val="clear" w:color="auto" w:fill="FFFFFF"/>
      <w:spacing w:line="480" w:lineRule="auto"/>
      <w:ind w:firstLine="400"/>
    </w:pPr>
    <w:rPr>
      <w:rFonts w:ascii="Times New Roman" w:eastAsia="Times New Roman" w:hAnsi="Times New Roman" w:cs="Times New Roman"/>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33</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Qristine Grigoryan</dc:creator>
  <cp:keywords>https://mul2.gov.am/tasks/71999/oneclick/2.Arzanagrutyun.docx?token=773eb35c76b358538fbd2e2f41659f1c</cp:keywords>
  <dc:description/>
  <cp:lastModifiedBy>Qristine Grigoryan</cp:lastModifiedBy>
  <cp:revision>1</cp:revision>
  <dcterms:created xsi:type="dcterms:W3CDTF">2019-05-21T08:20:00Z</dcterms:created>
  <dcterms:modified xsi:type="dcterms:W3CDTF">2019-05-21T09:47:00Z</dcterms:modified>
</cp:coreProperties>
</file>