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905" w:rsidRDefault="006B2905" w:rsidP="006B290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6B2905" w:rsidRDefault="006B2905" w:rsidP="006B290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B2905" w:rsidRPr="006B2905" w:rsidRDefault="006B2905" w:rsidP="006B290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B2905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 xml:space="preserve"> ՎԵՐԱԿԱՌՈՒՑՄԱՆ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 xml:space="preserve"> ԶԱՐԳԱՑՄԱՆ ՄԻՋԱԶԳԱՅԻՆ ԲԱՆԿԻ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 xml:space="preserve"> 2015 ԹՎԱԿԱՆԻ ՕԳՈՍՏՈՍԻ 26-ԻՆ ՍՏՈՐԱԳՐՎԱԾ՝ 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ԿԵՆՍԱԿԱՆ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ՆՇԱՆԱԿՈՒԹՅԱՆ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ՃԱՆԱՊԱՐՀԱՅԻՆ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ՑԱՆՑԻ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ԲԱՐԵԼԱՎՄԱՆ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ԾՐԱԳՐԻ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ՀԱՄԱՐ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ԼՐԱՑՈՒՑԻՉ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ՖԻՆԱՆՍԱՎՈՐՈՒՄ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ՎԱՐԿԱՅԻՆ</w:t>
      </w:r>
      <w:r w:rsidRPr="006B290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6B2905">
        <w:rPr>
          <w:rFonts w:ascii="GHEA Grapalat" w:hAnsi="GHEA Grapalat" w:cs="Sylfaen"/>
          <w:b/>
          <w:sz w:val="24"/>
          <w:szCs w:val="24"/>
          <w:lang w:val="hy-AM"/>
        </w:rPr>
        <w:t>ՀԱՄԱՁԱՅՆԱԳՐԻ ԹԻՎ 2 ՓՈՓՈԽՈՒԹՅԱՆ</w:t>
      </w:r>
      <w:r w:rsidRPr="006B290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ՍՏՈՐԱԳՐՄԱՆ</w:t>
      </w:r>
      <w:r w:rsidRPr="00D2548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D7483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Pr="008D3FE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AE0FB4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ՎԱՐԱԾ ԱՐՏԱՔԻՆ ՔԱՂԱՔԱԿԱՆՈՒԹՅԱՆԸ </w:t>
      </w:r>
      <w:r w:rsidRPr="008D3FE0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>
        <w:rPr>
          <w:rFonts w:ascii="GHEA Grapalat" w:hAnsi="GHEA Grapalat"/>
          <w:b/>
          <w:sz w:val="24"/>
          <w:szCs w:val="24"/>
          <w:lang w:val="hy-AM"/>
        </w:rPr>
        <w:t>ՍՏԱՆՁ</w:t>
      </w:r>
      <w:r w:rsidRPr="008D3FE0">
        <w:rPr>
          <w:rFonts w:ascii="GHEA Grapalat" w:hAnsi="GHEA Grapalat"/>
          <w:b/>
          <w:sz w:val="24"/>
          <w:szCs w:val="24"/>
          <w:lang w:val="hy-AM"/>
        </w:rPr>
        <w:t>ՆԱԾ ՄԻՋԱԶԳԱՅԻՆ ՊԱՐՏԱՎՈՐՈՒԹՅՈՒՆՆԵՐԻՆ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E0FB4">
        <w:rPr>
          <w:rFonts w:ascii="GHEA Grapalat" w:hAnsi="GHEA Grapalat"/>
          <w:b/>
          <w:sz w:val="24"/>
          <w:szCs w:val="24"/>
          <w:lang w:val="hy-AM"/>
        </w:rPr>
        <w:t xml:space="preserve">ՀԱՄԱՊԱՏԱՍԽԱՆՈՒԹՅԱՆ </w:t>
      </w:r>
      <w:r w:rsidRPr="00AE0FB4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6B2905" w:rsidRDefault="006B2905" w:rsidP="006B2905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53EDD" w:rsidRPr="00E53EDD" w:rsidRDefault="004007DE" w:rsidP="00D66953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C11"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և Վերակառուցման և զարգացման միջազգային բանկի միջև 2015 թվականի օգոստոսի 26-ին ստորագրված՝ </w:t>
      </w:r>
      <w:r w:rsidRPr="00A84C11">
        <w:rPr>
          <w:rFonts w:ascii="GHEA Grapalat" w:hAnsi="GHEA Grapalat" w:cs="Sylfaen"/>
          <w:sz w:val="24"/>
          <w:szCs w:val="24"/>
          <w:lang w:val="fr-FR"/>
        </w:rPr>
        <w:t>«</w:t>
      </w:r>
      <w:r w:rsidRPr="00A84C11">
        <w:rPr>
          <w:rFonts w:ascii="GHEA Grapalat" w:hAnsi="GHEA Grapalat" w:cs="Sylfaen"/>
          <w:sz w:val="24"/>
          <w:szCs w:val="24"/>
          <w:lang w:val="hy-AM"/>
        </w:rPr>
        <w:t>Կենսական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նշանակության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ճանապարհային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ցանցի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բարելավման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ծրագրի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լրացուցիչ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ֆինանսավորում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վարկային</w:t>
      </w:r>
      <w:r w:rsidRPr="00A84C1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84C11">
        <w:rPr>
          <w:rFonts w:ascii="GHEA Grapalat" w:hAnsi="GHEA Grapalat" w:cs="Sylfaen"/>
          <w:sz w:val="24"/>
          <w:szCs w:val="24"/>
          <w:lang w:val="hy-AM"/>
        </w:rPr>
        <w:t>համաձայնագրի</w:t>
      </w:r>
      <w:r w:rsidR="00E53EDD" w:rsidRPr="00E53EDD">
        <w:rPr>
          <w:rFonts w:ascii="GHEA Grapalat" w:hAnsi="GHEA Grapalat" w:cs="Sylfaen"/>
          <w:sz w:val="24"/>
          <w:szCs w:val="24"/>
          <w:lang w:val="hy-AM"/>
        </w:rPr>
        <w:t xml:space="preserve"> (այսուհետ՝ Համաձայնագիր)</w:t>
      </w:r>
      <w:r w:rsidRPr="00A84C11">
        <w:rPr>
          <w:rFonts w:ascii="GHEA Grapalat" w:hAnsi="GHEA Grapalat" w:cs="Sylfaen"/>
          <w:sz w:val="24"/>
          <w:szCs w:val="24"/>
          <w:lang w:val="hy-AM"/>
        </w:rPr>
        <w:t xml:space="preserve"> թիվ 2 </w:t>
      </w:r>
      <w:r w:rsidR="00E53EDD">
        <w:rPr>
          <w:rFonts w:ascii="GHEA Grapalat" w:hAnsi="GHEA Grapalat" w:cs="Sylfaen"/>
          <w:sz w:val="24"/>
          <w:szCs w:val="24"/>
          <w:lang w:val="hy-AM"/>
        </w:rPr>
        <w:t>փոփոխությա</w:t>
      </w:r>
      <w:r w:rsidR="00E53EDD" w:rsidRPr="00E53EDD">
        <w:rPr>
          <w:rFonts w:ascii="GHEA Grapalat" w:hAnsi="GHEA Grapalat" w:cs="Sylfaen"/>
          <w:sz w:val="24"/>
          <w:szCs w:val="24"/>
          <w:lang w:val="hy-AM"/>
        </w:rPr>
        <w:t xml:space="preserve">մբ </w:t>
      </w:r>
      <w:r w:rsidR="00E53EDD" w:rsidRPr="000B5EB0">
        <w:rPr>
          <w:rFonts w:ascii="GHEA Grapalat" w:hAnsi="GHEA Grapalat" w:cs="Sylfaen"/>
          <w:sz w:val="24"/>
          <w:szCs w:val="24"/>
          <w:lang w:val="hy-AM"/>
        </w:rPr>
        <w:t xml:space="preserve"> (այսուհետ՝ </w:t>
      </w:r>
      <w:r w:rsidR="00E53EDD" w:rsidRPr="004007DE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53EDD" w:rsidRPr="000B5EB0">
        <w:rPr>
          <w:rFonts w:ascii="GHEA Grapalat" w:hAnsi="GHEA Grapalat" w:cs="Sylfaen"/>
          <w:sz w:val="24"/>
          <w:szCs w:val="24"/>
          <w:lang w:val="hy-AM"/>
        </w:rPr>
        <w:t>)</w:t>
      </w:r>
      <w:r w:rsidR="00E53EDD" w:rsidRPr="00E53EDD">
        <w:rPr>
          <w:rFonts w:ascii="GHEA Grapalat" w:hAnsi="GHEA Grapalat" w:cs="Sylfaen"/>
          <w:sz w:val="24"/>
          <w:szCs w:val="24"/>
          <w:lang w:val="hy-AM"/>
        </w:rPr>
        <w:t xml:space="preserve"> նախատեսվում է երկարաձգել Ծրագրի փակման ամսաթիվը մինչև 2021թ. դեկտեմբերի 30-ը, ինչպես նաև համապատասխան փոփոխություններ կատարել Համաձայնագրում</w:t>
      </w:r>
      <w:r w:rsidR="00561D89" w:rsidRPr="00561D89">
        <w:rPr>
          <w:rFonts w:ascii="GHEA Grapalat" w:hAnsi="GHEA Grapalat" w:cs="Sylfaen"/>
          <w:sz w:val="24"/>
          <w:szCs w:val="24"/>
          <w:lang w:val="hy-AM"/>
        </w:rPr>
        <w:t>՝</w:t>
      </w:r>
      <w:r w:rsidR="00E53EDD" w:rsidRPr="00E53EDD">
        <w:rPr>
          <w:rFonts w:ascii="GHEA Grapalat" w:hAnsi="GHEA Grapalat" w:cs="Sylfaen"/>
          <w:sz w:val="24"/>
          <w:szCs w:val="24"/>
          <w:lang w:val="hy-AM"/>
        </w:rPr>
        <w:t xml:space="preserve"> ծրագրի շարունակականությունը ապահովելու նպատակով:</w:t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>
        <w:rPr>
          <w:rFonts w:ascii="GHEA Grapalat" w:hAnsi="GHEA Grapalat" w:cs="Sylfaen"/>
          <w:sz w:val="24"/>
          <w:szCs w:val="24"/>
          <w:lang w:val="hy-AM"/>
        </w:rPr>
        <w:tab/>
      </w:r>
      <w:r w:rsidR="00E53EDD" w:rsidRPr="00E53EDD">
        <w:rPr>
          <w:rFonts w:ascii="GHEA Grapalat" w:hAnsi="GHEA Grapalat" w:cs="Sylfaen"/>
          <w:sz w:val="24"/>
          <w:szCs w:val="24"/>
          <w:lang w:val="hy-AM"/>
        </w:rPr>
        <w:t>Ծրագրով</w:t>
      </w:r>
      <w:r w:rsid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53EDD" w:rsidRP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</w:t>
      </w:r>
      <w:r w:rsidR="00CD6E3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ատեսվել</w:t>
      </w:r>
      <w:r w:rsidR="00E53EDD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="00E53EDD" w:rsidRP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>էր</w:t>
      </w:r>
      <w:r w:rsid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Հայաստանի Հանրապետությանը տրամադրել </w:t>
      </w:r>
      <w:r w:rsidR="00E53EDD">
        <w:rPr>
          <w:rFonts w:ascii="GHEA Grapalat" w:eastAsia="Times New Roman" w:hAnsi="GHEA Grapalat" w:cs="Sylfaen"/>
          <w:sz w:val="24"/>
          <w:szCs w:val="24"/>
          <w:lang w:val="fr-FR" w:eastAsia="ru-RU"/>
        </w:rPr>
        <w:t>40</w:t>
      </w:r>
      <w:r w:rsid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,000,000 </w:t>
      </w:r>
      <w:r w:rsidR="00E53EDD">
        <w:rPr>
          <w:rFonts w:ascii="GHEA Grapalat" w:hAnsi="GHEA Grapalat" w:cs="Sylfaen"/>
          <w:sz w:val="24"/>
          <w:szCs w:val="24"/>
          <w:lang w:val="hy-AM"/>
        </w:rPr>
        <w:t>ԱՄՆ դոլար գումարի չափով</w:t>
      </w:r>
      <w:r w:rsidR="00E53ED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վարկ</w:t>
      </w:r>
      <w:r w:rsidR="00E53EDD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="00E53EDD">
        <w:rPr>
          <w:rFonts w:ascii="GHEA Grapalat" w:hAnsi="GHEA Grapalat"/>
          <w:sz w:val="24"/>
          <w:szCs w:val="24"/>
          <w:lang w:val="hy-AM"/>
        </w:rPr>
        <w:t xml:space="preserve">ընտրված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կ</w:t>
      </w:r>
      <w:r w:rsidR="00E53EDD">
        <w:rPr>
          <w:rFonts w:ascii="GHEA Grapalat" w:hAnsi="GHEA Grapalat"/>
          <w:sz w:val="24"/>
          <w:szCs w:val="24"/>
          <w:lang w:val="hy-AM"/>
        </w:rPr>
        <w:t>ենսական նշանակության ճանապարհները բարելավել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ու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,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ինչպես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նաև</w:t>
      </w:r>
      <w:r w:rsidR="00E53EDD">
        <w:rPr>
          <w:rFonts w:ascii="GHEA Grapalat" w:hAnsi="GHEA Grapalat"/>
          <w:sz w:val="24"/>
          <w:szCs w:val="24"/>
          <w:lang w:val="hy-AM"/>
        </w:rPr>
        <w:t xml:space="preserve">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ՀՀ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տրանսպորտի</w:t>
      </w:r>
      <w:r w:rsidR="00561D89" w:rsidRPr="00561D89">
        <w:rPr>
          <w:rFonts w:ascii="GHEA Grapalat" w:hAnsi="GHEA Grapalat"/>
          <w:sz w:val="24"/>
          <w:szCs w:val="24"/>
          <w:lang w:val="hy-AM"/>
        </w:rPr>
        <w:t>,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կապի</w:t>
      </w:r>
      <w:r w:rsidR="00561D89" w:rsidRPr="00561D89">
        <w:rPr>
          <w:rFonts w:ascii="GHEA Grapalat" w:hAnsi="GHEA Grapalat"/>
          <w:sz w:val="24"/>
          <w:szCs w:val="24"/>
          <w:lang w:val="hy-AM"/>
        </w:rPr>
        <w:t xml:space="preserve"> և տեղեկատվական տեխնոլոգիաների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 </w:t>
      </w:r>
      <w:r w:rsidR="00E53EDD" w:rsidRPr="00E53EDD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E53EDD">
        <w:rPr>
          <w:rFonts w:ascii="GHEA Grapalat" w:hAnsi="GHEA Grapalat"/>
          <w:sz w:val="24"/>
          <w:szCs w:val="24"/>
          <w:lang w:val="fr-FR"/>
        </w:rPr>
        <w:t xml:space="preserve"> </w:t>
      </w:r>
      <w:r w:rsidR="00E53EDD">
        <w:rPr>
          <w:rFonts w:ascii="GHEA Grapalat" w:hAnsi="GHEA Grapalat"/>
          <w:sz w:val="24"/>
          <w:szCs w:val="24"/>
          <w:lang w:val="hy-AM"/>
        </w:rPr>
        <w:t>կարողությունները</w:t>
      </w:r>
      <w:r w:rsidR="00D66953" w:rsidRPr="00D66953">
        <w:rPr>
          <w:rFonts w:ascii="GHEA Grapalat" w:hAnsi="GHEA Grapalat"/>
          <w:sz w:val="24"/>
          <w:szCs w:val="24"/>
          <w:lang w:val="hy-AM"/>
        </w:rPr>
        <w:t xml:space="preserve"> </w:t>
      </w:r>
      <w:r w:rsidR="00D66953" w:rsidRPr="00E53EDD">
        <w:rPr>
          <w:rFonts w:ascii="GHEA Grapalat" w:hAnsi="GHEA Grapalat"/>
          <w:sz w:val="24"/>
          <w:szCs w:val="24"/>
          <w:lang w:val="hy-AM"/>
        </w:rPr>
        <w:t xml:space="preserve">հզորացնելու </w:t>
      </w:r>
      <w:r w:rsidR="00D66953" w:rsidRPr="00D66953">
        <w:rPr>
          <w:rFonts w:ascii="GHEA Grapalat" w:hAnsi="GHEA Grapalat"/>
          <w:sz w:val="24"/>
          <w:szCs w:val="24"/>
          <w:lang w:val="hy-AM"/>
        </w:rPr>
        <w:t>նպատակով:</w:t>
      </w:r>
      <w:r w:rsidR="00E53EDD" w:rsidRPr="00E53EDD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</w:p>
    <w:p w:rsidR="006B2905" w:rsidRDefault="006B2905" w:rsidP="006B2905">
      <w:pPr>
        <w:spacing w:after="0" w:line="360" w:lineRule="auto"/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26477">
        <w:rPr>
          <w:rFonts w:ascii="GHEA Grapalat" w:hAnsi="GHEA Grapalat"/>
          <w:sz w:val="24"/>
          <w:szCs w:val="24"/>
          <w:lang w:val="hy-AM"/>
        </w:rPr>
        <w:t>Ելնելով վերո</w:t>
      </w:r>
      <w:r w:rsidRPr="00D25482">
        <w:rPr>
          <w:rFonts w:ascii="GHEA Grapalat" w:hAnsi="GHEA Grapalat"/>
          <w:sz w:val="24"/>
          <w:szCs w:val="24"/>
          <w:lang w:val="hy-AM"/>
        </w:rPr>
        <w:t>գրյալից</w:t>
      </w:r>
      <w:r w:rsidRPr="00D26477">
        <w:rPr>
          <w:rFonts w:ascii="GHEA Grapalat" w:hAnsi="GHEA Grapalat"/>
          <w:sz w:val="24"/>
          <w:szCs w:val="24"/>
          <w:lang w:val="hy-AM"/>
        </w:rPr>
        <w:t>՝ Միջազգային պայմանագրերի մասին</w:t>
      </w:r>
      <w:r>
        <w:rPr>
          <w:rFonts w:ascii="GHEA Grapalat" w:hAnsi="GHEA Grapalat"/>
          <w:sz w:val="24"/>
          <w:szCs w:val="24"/>
          <w:lang w:val="hy-AM"/>
        </w:rPr>
        <w:t>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 օրենքի</w:t>
      </w:r>
      <w:r>
        <w:rPr>
          <w:rFonts w:ascii="GHEA Grapalat" w:hAnsi="GHEA Grapalat"/>
          <w:sz w:val="24"/>
          <w:szCs w:val="24"/>
          <w:lang w:val="hy-AM"/>
        </w:rPr>
        <w:t xml:space="preserve"> 5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-րդ հոդվածի հիմքով՝ ՀՀ արտաքին գործերի նախարարությունը նպատակահարմար է </w:t>
      </w:r>
      <w:r>
        <w:rPr>
          <w:rFonts w:ascii="GHEA Grapalat" w:hAnsi="GHEA Grapalat"/>
          <w:sz w:val="24"/>
          <w:szCs w:val="24"/>
          <w:lang w:val="hy-AM"/>
        </w:rPr>
        <w:t>գտնում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 </w:t>
      </w:r>
      <w:r w:rsidR="00E53EDD">
        <w:rPr>
          <w:rFonts w:ascii="GHEA Grapalat" w:hAnsi="GHEA Grapalat" w:cs="Arial"/>
          <w:sz w:val="24"/>
          <w:szCs w:val="24"/>
          <w:lang w:val="hy-AM"/>
        </w:rPr>
        <w:t>Փոփոոխության</w:t>
      </w:r>
      <w:r w:rsidRPr="007F544A">
        <w:rPr>
          <w:rFonts w:ascii="GHEA Grapalat" w:hAnsi="GHEA Grapalat" w:cs="Arial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sz w:val="24"/>
          <w:szCs w:val="24"/>
          <w:lang w:val="hy-AM"/>
        </w:rPr>
        <w:t>ստորագրումը:</w:t>
      </w:r>
    </w:p>
    <w:p w:rsidR="00561D89" w:rsidRDefault="00561D89" w:rsidP="006B2905">
      <w:pPr>
        <w:pStyle w:val="BodyText"/>
        <w:ind w:right="92"/>
        <w:rPr>
          <w:rFonts w:ascii="GHEA Grapalat" w:hAnsi="GHEA Grapalat"/>
          <w:b/>
          <w:lang w:val="fr-FR"/>
        </w:rPr>
      </w:pPr>
    </w:p>
    <w:p w:rsidR="006B2905" w:rsidRDefault="00E53EDD" w:rsidP="006B2905">
      <w:pPr>
        <w:pStyle w:val="BodyText"/>
        <w:ind w:right="92"/>
        <w:rPr>
          <w:rFonts w:ascii="GHEA Grapalat" w:hAnsi="GHEA Grapalat"/>
          <w:b/>
          <w:lang w:val="fr-FR"/>
        </w:rPr>
      </w:pP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/>
          <w:b/>
          <w:lang w:val="fr-FR"/>
        </w:rPr>
        <w:tab/>
      </w:r>
      <w:r w:rsidR="00561D89">
        <w:rPr>
          <w:rFonts w:ascii="GHEA Grapalat" w:hAnsi="GHEA Grapalat"/>
          <w:b/>
          <w:lang w:val="fr-FR"/>
        </w:rPr>
        <w:t xml:space="preserve">ՀՀ ԱԳ </w:t>
      </w:r>
      <w:r w:rsidR="006B2905">
        <w:rPr>
          <w:rFonts w:ascii="GHEA Grapalat" w:hAnsi="GHEA Grapalat" w:cs="Sylfaen"/>
          <w:b/>
          <w:lang w:val="fr-FR"/>
        </w:rPr>
        <w:t>ՆԱԽԱՐԱՐԻ</w:t>
      </w:r>
      <w:r w:rsidR="006B2905">
        <w:rPr>
          <w:rFonts w:ascii="GHEA Grapalat" w:hAnsi="GHEA Grapalat"/>
          <w:b/>
          <w:lang w:val="fr-FR"/>
        </w:rPr>
        <w:t xml:space="preserve"> </w:t>
      </w:r>
      <w:r w:rsidR="006B2905">
        <w:rPr>
          <w:rFonts w:ascii="GHEA Grapalat" w:hAnsi="GHEA Grapalat" w:cs="Sylfaen"/>
          <w:b/>
          <w:lang w:val="fr-FR"/>
        </w:rPr>
        <w:t>ՏԵՂԱԿԱԼ</w:t>
      </w:r>
      <w:r w:rsidR="006B2905">
        <w:rPr>
          <w:rFonts w:ascii="GHEA Grapalat" w:hAnsi="GHEA Grapalat"/>
          <w:b/>
          <w:lang w:val="fr-FR"/>
        </w:rPr>
        <w:t xml:space="preserve">                                           </w:t>
      </w:r>
    </w:p>
    <w:p w:rsidR="006B2905" w:rsidRDefault="006B2905" w:rsidP="006B2905">
      <w:pPr>
        <w:pStyle w:val="BodyText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fr-FR"/>
        </w:rPr>
        <w:lastRenderedPageBreak/>
        <w:t xml:space="preserve">                                                                      </w:t>
      </w:r>
      <w:r w:rsidR="00040CF9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7AAF68F3-7B46-40A4-85CE-552BC5E40D08}" provid="{00000000-0000-0000-0000-000000000000}" issignatureline="t"/>
          </v:shape>
        </w:pict>
      </w:r>
      <w:r>
        <w:rPr>
          <w:rFonts w:ascii="GHEA Grapalat" w:hAnsi="GHEA Grapalat"/>
          <w:b/>
          <w:lang w:val="fr-FR"/>
        </w:rPr>
        <w:t xml:space="preserve">      </w:t>
      </w:r>
      <w:r>
        <w:rPr>
          <w:rFonts w:ascii="GHEA Grapalat" w:hAnsi="GHEA Grapalat" w:cs="Sylfaen"/>
          <w:b/>
          <w:lang w:val="hy-AM"/>
        </w:rPr>
        <w:t>ԳՐԻԳՈՐ ՀՈՎՀԱՆՆԻՍՅԱՆ</w:t>
      </w:r>
    </w:p>
    <w:p w:rsidR="000D217F" w:rsidRPr="00561D89" w:rsidRDefault="00C477A6">
      <w:pPr>
        <w:rPr>
          <w:lang w:val="fr-FR"/>
        </w:rPr>
      </w:pPr>
    </w:p>
    <w:sectPr w:rsidR="000D217F" w:rsidRPr="00561D89" w:rsidSect="00561D89">
      <w:pgSz w:w="12240" w:h="15840"/>
      <w:pgMar w:top="851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05"/>
    <w:rsid w:val="0001152E"/>
    <w:rsid w:val="00040CF9"/>
    <w:rsid w:val="000D2FBF"/>
    <w:rsid w:val="0013756D"/>
    <w:rsid w:val="001F280D"/>
    <w:rsid w:val="003A503B"/>
    <w:rsid w:val="004007DE"/>
    <w:rsid w:val="004656B1"/>
    <w:rsid w:val="00487DF7"/>
    <w:rsid w:val="00561D89"/>
    <w:rsid w:val="0061319F"/>
    <w:rsid w:val="0064193B"/>
    <w:rsid w:val="006536B5"/>
    <w:rsid w:val="00684A39"/>
    <w:rsid w:val="006B2905"/>
    <w:rsid w:val="007241B4"/>
    <w:rsid w:val="007251C8"/>
    <w:rsid w:val="00800FAE"/>
    <w:rsid w:val="009A5F1B"/>
    <w:rsid w:val="00C477A6"/>
    <w:rsid w:val="00CD6E37"/>
    <w:rsid w:val="00D66953"/>
    <w:rsid w:val="00DC5E5E"/>
    <w:rsid w:val="00DF3391"/>
    <w:rsid w:val="00DF5CFE"/>
    <w:rsid w:val="00E53EDD"/>
    <w:rsid w:val="00F059A8"/>
    <w:rsid w:val="00F12A29"/>
    <w:rsid w:val="00FB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905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B2905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B2905"/>
    <w:rPr>
      <w:rFonts w:ascii="Times Armenian" w:eastAsia="Times New Roman" w:hAnsi="Times Armeni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905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B2905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B2905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ZoDONgmrKGMY52eiEL0sWVTp8sWQDI3C6wK+hA/ggu0=</DigestValue>
    </Reference>
    <Reference Type="http://www.w3.org/2000/09/xmldsig#Object" URI="#idOfficeObject">
      <DigestMethod Algorithm="http://www.w3.org/2001/04/xmlenc#sha256"/>
      <DigestValue>11L+wPJwTg5Eg5GBn1W9V/OKp+Iy3ibsRIvQgh2KVYU=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hmMxazpN7TFEN9x+Nsucd2LzRWxSj74NvlFICoKm3Lo=</DigestValue>
    </Reference>
    <Reference Type="http://www.w3.org/2000/09/xmldsig#Object" URI="#idValidSigLnImg">
      <DigestMethod Algorithm="http://www.w3.org/2001/04/xmlenc#sha256"/>
      <DigestValue>axCOnlAnt0eSX0upcO8rozPNQICTIwDzx6IjdxwKg7A=</DigestValue>
    </Reference>
    <Reference Type="http://www.w3.org/2000/09/xmldsig#Object" URI="#idInvalidSigLnImg">
      <DigestMethod Algorithm="http://www.w3.org/2001/04/xmlenc#sha256"/>
      <DigestValue>zirrqFVF5tcFct5RukgoR0vQpM2gXB0YYUBZNDY7AR8=</DigestValue>
    </Reference>
  </SignedInfo>
  <SignatureValue>4nADzaqRDJPsOkiZIquqlznYg2B4TdYpXG1y1RZq59WdtMOUz8pYVvVfpGV++g8ScvvLInYWv5Pa
5NrlheVw6Qwec5IP5k4qlrBlsnia5BIpnFlIw1GcXmOM+5BHBcXbD+96rbnuh74+Cid2pdLT7gJZ
8ceSoKa5LkjH32Q5Ws03t0Hl87r5CklZe+uieOB1YilWc3tFymg5rJ0UIMosUHzDlT6b5xRpszwr
5W8iQaGdud4i8L3VVF2lOj75lG6RM40Am9t9Z8pFd934fJHliYGxIybEMAKoK7k0SNtUNR8ap/rO
ayeTDxfteJ8PP1YZ0JJCm9yuNst2Ahmny3swiA==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AY0E8gRiC8DaVvg49ALSYhM9gSygmlRSbtko2UhCki8=</DigestValue>
      </Reference>
      <Reference URI="/word/fontTable.xml?ContentType=application/vnd.openxmlformats-officedocument.wordprocessingml.fontTable+xml">
        <DigestMethod Algorithm="http://www.w3.org/2001/04/xmlenc#sha256"/>
        <DigestValue>gGKNsoQeX2EBMSjOxS1sA2mjKTjsms7uTrMc7/p3brE=</DigestValue>
      </Reference>
      <Reference URI="/word/media/image1.emf?ContentType=image/x-emf">
        <DigestMethod Algorithm="http://www.w3.org/2001/04/xmlenc#sha256"/>
        <DigestValue>3YLt0A+Zi0uUPCeG+Rm9nvA+uoC4SkdZG17o4btDzk0=</DigestValue>
      </Reference>
      <Reference URI="/word/settings.xml?ContentType=application/vnd.openxmlformats-officedocument.wordprocessingml.settings+xml">
        <DigestMethod Algorithm="http://www.w3.org/2001/04/xmlenc#sha256"/>
        <DigestValue>8UFmGaC6xVSl/JvZ8ds6UnVGP84U+h3PrDqSMxPjS/4=</DigestValue>
      </Reference>
      <Reference URI="/word/styles.xml?ContentType=application/vnd.openxmlformats-officedocument.wordprocessingml.styles+xml">
        <DigestMethod Algorithm="http://www.w3.org/2001/04/xmlenc#sha256"/>
        <DigestValue>Wi+IMAREGVEYWXPatdPa/1ycrmyCYfG7l4LQ75nZGgk=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Tsa44cERUlsAgZB3um0U2qOCKyof6/tqbzGbSeSq9tg=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2019-03-26T13:42:53Z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{7AAF68F3-7B46-40A4-85CE-552BC5E40D08}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2019-03-26T13:42:53Z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COMvHIcAAAAAAKMpTQIAAAAAAAAAAAAAoFZA9/h/AAAJAAAAAAAAAAkAAABNAgAAh6RGxfh/AADAD6MpTQIAAMAMoylNAgAAeOQvHIcAAABAAAAAAAAAAAsAAAAAAAAAHgAAAE0CAABAAAAAAAAAADBnk/T4fwAAAAAAAAAAAADI0J70+H8AAAAAAAAAAAAAAAAAAAAAAAAAAAAAAAAAAAAAAAAAAAAAAAAAAAAAAABMC8f/9GoAAAAAAAAAAAAAOAAAAAAAAAAAAAAAAAAAAHB1ijFNAgAA0OUvHIcAAACg4FA6TQIAAAcAAAAAAAAAAAAAAAAAAAAM5S8c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xjI6TQIAABDojMP4fwAAgNmeKU0CAACA2Z4pTQIAAAAAAAAAAAAAAafEw/h/AAACAAAAAAAAAAIAAAAAAAAAQNLEw/h/AAC42Z4pTQIAAKC65UNNAgAAoA57OU0CAACguuVDTQIAAFwmlMP4fwAAMGeT9Ph/AACRL5TDAAAAAMjQnvT4fwAAAAAAAAAAAACgDns5TQIAAJEvlMP4fwAAAAAAAAAAAAAAAAAAAAAAAGx7x//0agAAUwmt9AAAAAAAAAAAAAAAAAAAAAAAAAAAcHWKMU0CAADIlS8chwAAAOD///8AAAAABgAAAAAAAAAAAAAAAAAAAOyULxx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JBIfDlNAgAA0IOX9/h/AAAAAAAAhwAAAOCELxyHAAAAAAAAAAAAAADghC8chwAAAAAAAAAAAAAAAQAAAAAAAACQSHw5TQIAAIu8rPT4fwAAkEh8OU0CAAAAAAAAAAAAAAAAAAAAAAAA4IQvHIcAAAAAAAAAAAAAAAAAAAAAAAAAAAAAAAAAAAABAAAAAAAAAAAAAAAAAAAAuLus9Ph/AACQSHw5TQIAAMmELxyHAAAASEp8OU0CAAAgyX09AAAAABMAAAAAAAAAUIYvHIcAAAAAAAAAAAAAAAEAAABNAgAAkE58OU0CAAD0Tnw5TQI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RGxfh/AAAKAAsA+H8AANxNdcX4fwAAoFyE9vh/AACspEbF+H8AAAAAAAAAAAAAoFyE9vh/AAC5oi8chwAAAAAAAAAAAAAACQAAAAAAAAAJAAAAAAAAAEgAAAD4fwAARCp1xfh/AAAwZ5P0+H8AAAAsdcUAAAAAyNCe9Ph/AAAAAAAAAAAAAAAAgvb4fwAAAAAAAAAAAAAAAAAAAAAAAAAAAAAAAAAAnEjH//RqAAAAAAAAAAAAAHB1ijFNAgAAAAAAAAAAAABwdYoxTQIAABilLxyHAAAA9f///wAAAAAJAAAAAAAAAAAAAAAAAAAAPKQvH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AjjLxyHAAAAAACjKU0CAAAAAAAAAAAAAKBWQPf4fwAACQAAAAAAAAAJAAAATQIAAIekRsX4fwAAwA+jKU0CAADADKMpTQIAAHjkLxyHAAAAQAAAAAAAAAALAAAAAAAAAB4AAABNAgAAQAAAAAAAAAAwZ5P0+H8AAAAAAAAAAAAAyNCe9Ph/AAAAAAAAAAAAAAAAAAAAAAAAAAAAAAAAAAAAAAAAAAAAAAAAAAAAAAAATAvH//RqAAAAAAAAAAAAADgAAAAAAAAAAAAAAAAAAABwdYoxTQIAANDlLxyHAAAAoOBQOk0CAAAHAAAAAAAAAAAAAAAAAAAADOUv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MYyOk0CAAAQ6IzD+H8AAIDZnilNAgAAgNmeKU0CAAAAAAAAAAAAAAGnxMP4fwAAAgAAAAAAAAACAAAAAAAAAEDSxMP4fwAAuNmeKU0CAACguuVDTQIAAKAOezlNAgAAoLrlQ00CAABcJpTD+H8AADBnk/T4fwAAkS+UwwAAAADI0J70+H8AAAAAAAAAAAAAoA57OU0CAACRL5TD+H8AAAAAAAAAAAAAAAAAAAAAAABse8f/9GoAAFMJrfQAAAAAAAAAAAAAAAAAAAAAAAAAAHB1ijFNAgAAyJUvHIcAAADg////AAAAAAYAAAAAAAAAAAAAAAAAAADslC8c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kSlNAgAAAQMBRQEBCQEFAQEUowA9PADmKkRNAgAAAgICAgICAgIBMAEBDAUOAQAYkSlNAgAAwAyRKU0CAAAPAAAAAAAAnrAAAAAAAAAAAQYHCwIEFgKeAKAABwEDB7AAAAAAAAAAqAAAAAAAAAAAAAAAAAAAAAgAAAAAAAAACwAAAAAAAAAAAAAAAAAAAAAAAAAAAAAAAACTKU0CAAArkpj3+H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https://mul2.gov.am/tasks/73371/oneclick/6.AGN_Ezrakacutyun.docx?token=45f6b35a1d75fed4cda3895af848bc1b</cp:keywords>
  <cp:lastModifiedBy>Armine</cp:lastModifiedBy>
  <cp:revision>2</cp:revision>
  <dcterms:created xsi:type="dcterms:W3CDTF">2019-05-17T10:59:00Z</dcterms:created>
  <dcterms:modified xsi:type="dcterms:W3CDTF">2019-05-17T10:59:00Z</dcterms:modified>
</cp:coreProperties>
</file>