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B2B" w:rsidRPr="00D32B2B" w:rsidRDefault="00D32B2B" w:rsidP="00D32B2B">
      <w:pPr>
        <w:spacing w:after="200" w:line="276" w:lineRule="auto"/>
        <w:jc w:val="right"/>
        <w:rPr>
          <w:rFonts w:eastAsia="Calibri" w:cs="Times New Roman"/>
          <w:sz w:val="24"/>
          <w:szCs w:val="24"/>
          <w:u w:val="single"/>
          <w:lang w:val="ru-RU"/>
        </w:rPr>
      </w:pPr>
      <w:proofErr w:type="spellStart"/>
      <w:r w:rsidRPr="00D32B2B">
        <w:rPr>
          <w:rFonts w:eastAsia="Calibri" w:cs="Times New Roman"/>
          <w:sz w:val="24"/>
          <w:szCs w:val="24"/>
          <w:u w:val="single"/>
          <w:lang w:val="ru-RU"/>
        </w:rPr>
        <w:t>Նախագիծ</w:t>
      </w:r>
      <w:proofErr w:type="spellEnd"/>
    </w:p>
    <w:p w:rsidR="00D32B2B" w:rsidRPr="00D32B2B" w:rsidRDefault="00D32B2B" w:rsidP="00D32B2B">
      <w:pPr>
        <w:spacing w:after="200" w:line="276" w:lineRule="auto"/>
        <w:jc w:val="center"/>
        <w:rPr>
          <w:rFonts w:eastAsia="Calibri" w:cs="Times New Roman"/>
          <w:sz w:val="24"/>
          <w:szCs w:val="24"/>
          <w:lang w:val="ru-RU"/>
        </w:rPr>
      </w:pPr>
      <w:r w:rsidRPr="00D32B2B">
        <w:rPr>
          <w:rFonts w:eastAsia="Calibri" w:cs="Times New Roman"/>
          <w:sz w:val="24"/>
          <w:szCs w:val="24"/>
          <w:lang w:val="ru-RU"/>
        </w:rPr>
        <w:t>ՀԱՅԱՍՏԱՆԻ ՀԱՆՐԱՊԵՏՈՒԹՅԱՆ ԿԱՌԱՎԱՐՈՒԹՅՈՒՆ</w:t>
      </w:r>
    </w:p>
    <w:p w:rsidR="00D32B2B" w:rsidRPr="00D32B2B" w:rsidRDefault="00D32B2B" w:rsidP="00D32B2B">
      <w:pPr>
        <w:spacing w:after="200" w:line="276" w:lineRule="auto"/>
        <w:jc w:val="center"/>
        <w:rPr>
          <w:rFonts w:eastAsia="Calibri" w:cs="Times New Roman"/>
          <w:sz w:val="24"/>
          <w:szCs w:val="24"/>
          <w:lang w:val="ru-RU"/>
        </w:rPr>
      </w:pPr>
    </w:p>
    <w:p w:rsidR="00D32B2B" w:rsidRPr="00D32B2B" w:rsidRDefault="00D32B2B" w:rsidP="00D32B2B">
      <w:pPr>
        <w:spacing w:after="200" w:line="276" w:lineRule="auto"/>
        <w:jc w:val="center"/>
        <w:rPr>
          <w:rFonts w:eastAsia="Calibri" w:cs="Times New Roman"/>
          <w:sz w:val="24"/>
          <w:szCs w:val="24"/>
          <w:lang w:val="ru-RU"/>
        </w:rPr>
      </w:pPr>
      <w:r w:rsidRPr="00D32B2B">
        <w:rPr>
          <w:rFonts w:eastAsia="Calibri" w:cs="Times New Roman"/>
          <w:sz w:val="24"/>
          <w:szCs w:val="24"/>
          <w:lang w:val="ru-RU"/>
        </w:rPr>
        <w:t>ՈՐՈՇՈՒՄ</w:t>
      </w:r>
    </w:p>
    <w:p w:rsidR="00D32B2B" w:rsidRPr="00D32B2B" w:rsidRDefault="00D32B2B" w:rsidP="00D32B2B">
      <w:pPr>
        <w:spacing w:after="200" w:line="276" w:lineRule="auto"/>
        <w:jc w:val="center"/>
        <w:rPr>
          <w:rFonts w:eastAsia="Calibri" w:cs="Times New Roman"/>
          <w:sz w:val="24"/>
          <w:szCs w:val="24"/>
          <w:lang w:val="ru-RU"/>
        </w:rPr>
      </w:pPr>
    </w:p>
    <w:p w:rsidR="00D32B2B" w:rsidRPr="00D32B2B" w:rsidRDefault="00D32B2B" w:rsidP="00D32B2B">
      <w:pPr>
        <w:shd w:val="clear" w:color="auto" w:fill="FFFFFF"/>
        <w:spacing w:after="200" w:line="276" w:lineRule="auto"/>
        <w:ind w:firstLine="375"/>
        <w:jc w:val="center"/>
        <w:rPr>
          <w:rFonts w:eastAsia="Calibri" w:cs="Times New Roman"/>
          <w:color w:val="000000"/>
          <w:sz w:val="24"/>
          <w:szCs w:val="24"/>
          <w:lang w:val="ru-RU"/>
        </w:rPr>
      </w:pPr>
      <w:r w:rsidRPr="00D32B2B">
        <w:rPr>
          <w:rFonts w:eastAsia="Calibri" w:cs="Arial Unicode"/>
          <w:color w:val="000000"/>
          <w:sz w:val="24"/>
          <w:szCs w:val="24"/>
        </w:rPr>
        <w:t xml:space="preserve">«____» ____________ 2019 </w:t>
      </w:r>
      <w:proofErr w:type="spellStart"/>
      <w:r w:rsidRPr="00D32B2B">
        <w:rPr>
          <w:rFonts w:eastAsia="Calibri" w:cs="Arial Unicode"/>
          <w:color w:val="000000"/>
          <w:sz w:val="24"/>
          <w:szCs w:val="24"/>
        </w:rPr>
        <w:t>թվականի</w:t>
      </w:r>
      <w:proofErr w:type="spellEnd"/>
      <w:r w:rsidRPr="00D32B2B">
        <w:rPr>
          <w:rFonts w:eastAsia="Calibri" w:cs="Arial Unicode"/>
          <w:color w:val="000000"/>
          <w:sz w:val="24"/>
          <w:szCs w:val="24"/>
        </w:rPr>
        <w:t xml:space="preserve"> № __</w:t>
      </w:r>
      <w:r w:rsidRPr="00D32B2B">
        <w:rPr>
          <w:rFonts w:eastAsia="Calibri" w:cs="Arial Unicode"/>
          <w:color w:val="000000"/>
          <w:sz w:val="24"/>
          <w:szCs w:val="24"/>
          <w:lang w:val="ru-RU"/>
        </w:rPr>
        <w:t>__</w:t>
      </w:r>
      <w:r w:rsidRPr="00D32B2B">
        <w:rPr>
          <w:rFonts w:eastAsia="Calibri" w:cs="Arial Unicode"/>
          <w:color w:val="000000"/>
          <w:sz w:val="24"/>
          <w:szCs w:val="24"/>
        </w:rPr>
        <w:t xml:space="preserve"> -</w:t>
      </w:r>
      <w:r w:rsidRPr="00D32B2B">
        <w:rPr>
          <w:rFonts w:eastAsia="Calibri" w:cs="Arial Unicode"/>
          <w:color w:val="000000"/>
          <w:sz w:val="24"/>
          <w:szCs w:val="24"/>
          <w:lang w:val="ru-RU"/>
        </w:rPr>
        <w:t>Ա</w:t>
      </w:r>
    </w:p>
    <w:p w:rsidR="00D32B2B" w:rsidRPr="00D32B2B" w:rsidRDefault="00D32B2B" w:rsidP="00D32B2B">
      <w:pPr>
        <w:shd w:val="clear" w:color="auto" w:fill="FFFFFF"/>
        <w:spacing w:after="200" w:line="276" w:lineRule="auto"/>
        <w:ind w:firstLine="375"/>
        <w:jc w:val="center"/>
        <w:rPr>
          <w:rFonts w:eastAsia="Calibri" w:cs="Times New Roman"/>
          <w:color w:val="000000"/>
          <w:sz w:val="24"/>
          <w:szCs w:val="24"/>
        </w:rPr>
      </w:pPr>
      <w:r w:rsidRPr="00D32B2B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D32B2B" w:rsidRPr="00D32B2B" w:rsidRDefault="00D32B2B" w:rsidP="00D32B2B">
      <w:pPr>
        <w:spacing w:after="200" w:line="276" w:lineRule="auto"/>
        <w:jc w:val="center"/>
        <w:rPr>
          <w:rFonts w:eastAsia="Calibri" w:cs="Times New Roman"/>
          <w:sz w:val="24"/>
          <w:szCs w:val="24"/>
        </w:rPr>
      </w:pPr>
      <w:r w:rsidRPr="00D32B2B">
        <w:rPr>
          <w:rFonts w:eastAsia="Calibri" w:cs="Times New Roman"/>
          <w:sz w:val="24"/>
          <w:szCs w:val="24"/>
        </w:rPr>
        <w:t>«Հ</w:t>
      </w:r>
      <w:r w:rsidRPr="00D32B2B">
        <w:rPr>
          <w:rFonts w:eastAsia="Calibri" w:cs="Times New Roman"/>
          <w:sz w:val="24"/>
          <w:szCs w:val="24"/>
          <w:lang w:val="ru-RU"/>
        </w:rPr>
        <w:t>ԱՅԱՍՏԱՆԻ</w:t>
      </w:r>
      <w:r w:rsidRPr="00D32B2B">
        <w:rPr>
          <w:rFonts w:eastAsia="Calibri" w:cs="Times New Roman"/>
          <w:sz w:val="24"/>
          <w:szCs w:val="24"/>
        </w:rPr>
        <w:t xml:space="preserve"> Հ</w:t>
      </w:r>
      <w:r w:rsidRPr="00D32B2B">
        <w:rPr>
          <w:rFonts w:eastAsia="Calibri" w:cs="Times New Roman"/>
          <w:sz w:val="24"/>
          <w:szCs w:val="24"/>
          <w:lang w:val="ru-RU"/>
        </w:rPr>
        <w:t>ԱՆՐԱՊԵՏՈՒԹՅԱՆ</w:t>
      </w:r>
      <w:r w:rsidRPr="00D32B2B">
        <w:rPr>
          <w:rFonts w:eastAsia="Calibri" w:cs="Times New Roman"/>
          <w:sz w:val="24"/>
          <w:szCs w:val="24"/>
        </w:rPr>
        <w:t xml:space="preserve"> ԿԱՌԱՎԱՐՈՒԹՅԱՆ </w:t>
      </w:r>
      <w:r w:rsidRPr="00D32B2B">
        <w:rPr>
          <w:rFonts w:eastAsia="Calibri" w:cs="Times New Roman"/>
          <w:sz w:val="24"/>
          <w:szCs w:val="24"/>
          <w:lang w:val="ru-RU"/>
        </w:rPr>
        <w:t>ԵՎ</w:t>
      </w:r>
      <w:r w:rsidRPr="00D32B2B">
        <w:rPr>
          <w:rFonts w:eastAsia="Calibri" w:cs="Times New Roman"/>
          <w:sz w:val="24"/>
          <w:szCs w:val="24"/>
        </w:rPr>
        <w:t xml:space="preserve"> Ռ</w:t>
      </w:r>
      <w:r w:rsidRPr="00D32B2B">
        <w:rPr>
          <w:rFonts w:eastAsia="Calibri" w:cs="Times New Roman"/>
          <w:sz w:val="24"/>
          <w:szCs w:val="24"/>
          <w:lang w:val="ru-RU"/>
        </w:rPr>
        <w:t>ՈՒՍԱՍՏԱՆԻ</w:t>
      </w:r>
      <w:r w:rsidRPr="00D32B2B">
        <w:rPr>
          <w:rFonts w:eastAsia="Calibri" w:cs="Times New Roman"/>
          <w:sz w:val="24"/>
          <w:szCs w:val="24"/>
        </w:rPr>
        <w:t xml:space="preserve"> Դ</w:t>
      </w:r>
      <w:r w:rsidRPr="00D32B2B">
        <w:rPr>
          <w:rFonts w:eastAsia="Calibri" w:cs="Times New Roman"/>
          <w:sz w:val="24"/>
          <w:szCs w:val="24"/>
          <w:lang w:val="ru-RU"/>
        </w:rPr>
        <w:t>ԱՇՆՈՒԹՅԱՆ</w:t>
      </w:r>
      <w:r w:rsidRPr="00D32B2B">
        <w:rPr>
          <w:rFonts w:eastAsia="Calibri" w:cs="Times New Roman"/>
          <w:sz w:val="24"/>
          <w:szCs w:val="24"/>
        </w:rPr>
        <w:t xml:space="preserve"> ԿԱՌԱՎԱՐՈՒԹՅԱՆ ՄԻՋ</w:t>
      </w:r>
      <w:r w:rsidRPr="00D32B2B">
        <w:rPr>
          <w:rFonts w:eastAsia="Calibri" w:cs="Times New Roman"/>
          <w:sz w:val="24"/>
          <w:szCs w:val="24"/>
          <w:lang w:val="ru-RU"/>
        </w:rPr>
        <w:t>ԵՎ</w:t>
      </w:r>
      <w:r w:rsidRPr="00D32B2B">
        <w:rPr>
          <w:rFonts w:eastAsia="Calibri" w:cs="Times New Roman"/>
          <w:sz w:val="24"/>
          <w:szCs w:val="24"/>
        </w:rPr>
        <w:t xml:space="preserve"> ՀԱՅԱՍՏԱՆԻ ՀԱՆՐԱՊԵՏՈՒԹՅՈՒՆ ԲՆԱԿԱՆ ԳԱԶԻ, ՆԱՎԹԱՄԹԵՐՔՆԵՐԻ </w:t>
      </w:r>
      <w:r w:rsidRPr="00D32B2B">
        <w:rPr>
          <w:rFonts w:eastAsia="Calibri" w:cs="Times New Roman"/>
          <w:sz w:val="24"/>
          <w:szCs w:val="24"/>
          <w:lang w:val="ru-RU"/>
        </w:rPr>
        <w:t>ԵՎ</w:t>
      </w:r>
      <w:r w:rsidRPr="00D32B2B">
        <w:rPr>
          <w:rFonts w:eastAsia="Calibri" w:cs="Times New Roman"/>
          <w:sz w:val="24"/>
          <w:szCs w:val="24"/>
        </w:rPr>
        <w:t xml:space="preserve"> ՉՄՇԱԿՎԱԾ ԲՆԱԿԱՆ ԱԼՄԱՍՏՆԵՐԻ ԱՌԱՔՄԱՆ ՈԼՈՐՏՈՒՄ ՀԱՄԱԳՈՐԾԱԿՑՈՒԹՅԱՆ ՎԵՐԱԲԵՐՅԱԼ 2013 </w:t>
      </w:r>
      <w:r w:rsidRPr="00D32B2B">
        <w:rPr>
          <w:rFonts w:eastAsia="Calibri" w:cs="Times New Roman"/>
          <w:sz w:val="24"/>
          <w:szCs w:val="24"/>
          <w:lang w:val="ru-RU"/>
        </w:rPr>
        <w:t>ԹՎԱԿԱՆԻ</w:t>
      </w:r>
      <w:r w:rsidRPr="00D32B2B">
        <w:rPr>
          <w:rFonts w:eastAsia="Calibri" w:cs="Times New Roman"/>
          <w:sz w:val="24"/>
          <w:szCs w:val="24"/>
        </w:rPr>
        <w:t xml:space="preserve"> ԴԵԿՏԵՄԲԵՐԻ 2-ԻՆ ԿՆՔՎԱԾ ՀԱՄԱՁԱՅՆԱԳՐՈՒՄ ՓՈՓՈԽՈՒԹՅՈՒՆ ԿԱՏԱՐԵԼՈՒ ՎԵՐԱԲԵՐՅԱԼ» </w:t>
      </w:r>
      <w:r w:rsidRPr="00D32B2B">
        <w:rPr>
          <w:rFonts w:eastAsia="Calibri" w:cs="Times New Roman"/>
          <w:sz w:val="24"/>
          <w:szCs w:val="24"/>
          <w:lang w:val="ru-RU"/>
        </w:rPr>
        <w:t>ԱՐՁԱՆԱԳՐՈՒԹՅԱՆ</w:t>
      </w:r>
      <w:r w:rsidRPr="00D32B2B">
        <w:rPr>
          <w:rFonts w:eastAsia="Calibri" w:cs="Times New Roman"/>
          <w:sz w:val="24"/>
          <w:szCs w:val="24"/>
        </w:rPr>
        <w:t xml:space="preserve"> </w:t>
      </w:r>
      <w:r w:rsidRPr="00D32B2B">
        <w:rPr>
          <w:rFonts w:eastAsia="Calibri" w:cs="Times New Roman"/>
          <w:sz w:val="24"/>
          <w:szCs w:val="24"/>
          <w:lang w:val="ru-RU"/>
        </w:rPr>
        <w:t>ԿՆՔՄԱՆ</w:t>
      </w:r>
      <w:r w:rsidRPr="00D32B2B">
        <w:rPr>
          <w:rFonts w:eastAsia="Calibri" w:cs="Times New Roman"/>
          <w:sz w:val="24"/>
          <w:szCs w:val="24"/>
        </w:rPr>
        <w:t xml:space="preserve"> </w:t>
      </w:r>
      <w:r w:rsidRPr="00D32B2B">
        <w:rPr>
          <w:rFonts w:eastAsia="Calibri" w:cs="Times New Roman"/>
          <w:sz w:val="24"/>
          <w:szCs w:val="24"/>
          <w:lang w:val="ru-RU"/>
        </w:rPr>
        <w:t>ԱՌԱՋԱՐԿՈՒԹՅԱՆԸ</w:t>
      </w:r>
      <w:r w:rsidRPr="00D32B2B">
        <w:rPr>
          <w:rFonts w:eastAsia="Calibri" w:cs="Times New Roman"/>
          <w:sz w:val="24"/>
          <w:szCs w:val="24"/>
        </w:rPr>
        <w:t xml:space="preserve"> </w:t>
      </w:r>
      <w:r w:rsidRPr="00D32B2B">
        <w:rPr>
          <w:rFonts w:eastAsia="Calibri" w:cs="Times New Roman"/>
          <w:sz w:val="24"/>
          <w:szCs w:val="24"/>
          <w:lang w:val="ru-RU"/>
        </w:rPr>
        <w:t>ՀԱՎԱՆՈՒԹՅՈՒՆ</w:t>
      </w:r>
      <w:r w:rsidRPr="00D32B2B">
        <w:rPr>
          <w:rFonts w:eastAsia="Calibri" w:cs="Times New Roman"/>
          <w:sz w:val="24"/>
          <w:szCs w:val="24"/>
        </w:rPr>
        <w:t xml:space="preserve"> </w:t>
      </w:r>
      <w:r w:rsidRPr="00D32B2B">
        <w:rPr>
          <w:rFonts w:eastAsia="Calibri" w:cs="Times New Roman"/>
          <w:sz w:val="24"/>
          <w:szCs w:val="24"/>
          <w:lang w:val="ru-RU"/>
        </w:rPr>
        <w:t>ՏԱԼՈՒ</w:t>
      </w:r>
      <w:r w:rsidRPr="00D32B2B">
        <w:rPr>
          <w:rFonts w:eastAsia="Calibri" w:cs="Times New Roman"/>
          <w:sz w:val="24"/>
          <w:szCs w:val="24"/>
        </w:rPr>
        <w:t xml:space="preserve"> </w:t>
      </w:r>
      <w:r w:rsidRPr="00D32B2B">
        <w:rPr>
          <w:rFonts w:eastAsia="Calibri" w:cs="Times New Roman"/>
          <w:sz w:val="24"/>
          <w:szCs w:val="24"/>
          <w:lang w:val="ru-RU"/>
        </w:rPr>
        <w:t>ՄԱՍԻՆ</w:t>
      </w:r>
    </w:p>
    <w:p w:rsidR="00D32B2B" w:rsidRPr="00D32B2B" w:rsidRDefault="00D32B2B" w:rsidP="00D32B2B">
      <w:pPr>
        <w:spacing w:after="200" w:line="276" w:lineRule="auto"/>
        <w:jc w:val="center"/>
        <w:rPr>
          <w:rFonts w:eastAsia="Calibri" w:cs="Times New Roman"/>
          <w:sz w:val="24"/>
          <w:szCs w:val="24"/>
        </w:rPr>
      </w:pPr>
    </w:p>
    <w:p w:rsidR="00D32B2B" w:rsidRPr="00D32B2B" w:rsidRDefault="00D32B2B" w:rsidP="00D32B2B">
      <w:pPr>
        <w:spacing w:after="200" w:line="276" w:lineRule="auto"/>
        <w:jc w:val="center"/>
        <w:rPr>
          <w:rFonts w:eastAsia="Calibri" w:cs="Times New Roman"/>
          <w:sz w:val="24"/>
          <w:szCs w:val="24"/>
        </w:rPr>
      </w:pPr>
    </w:p>
    <w:p w:rsidR="00D32B2B" w:rsidRPr="00D32B2B" w:rsidRDefault="00D32B2B" w:rsidP="00D32B2B">
      <w:pPr>
        <w:spacing w:after="200" w:line="276" w:lineRule="auto"/>
        <w:ind w:firstLine="720"/>
        <w:jc w:val="both"/>
        <w:rPr>
          <w:rFonts w:eastAsia="Calibri" w:cs="Times New Roman"/>
          <w:sz w:val="24"/>
          <w:szCs w:val="24"/>
        </w:rPr>
      </w:pPr>
      <w:proofErr w:type="spellStart"/>
      <w:r w:rsidRPr="00D32B2B">
        <w:rPr>
          <w:rFonts w:eastAsia="Calibri" w:cs="Times New Roman"/>
          <w:sz w:val="24"/>
          <w:szCs w:val="24"/>
          <w:lang w:val="ru-RU"/>
        </w:rPr>
        <w:t>Համաձայն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«</w:t>
      </w:r>
      <w:proofErr w:type="spellStart"/>
      <w:r w:rsidRPr="00D32B2B">
        <w:rPr>
          <w:rFonts w:eastAsia="Calibri" w:cs="Times New Roman"/>
          <w:sz w:val="24"/>
          <w:szCs w:val="24"/>
          <w:lang w:val="ru-RU"/>
        </w:rPr>
        <w:t>Հայաստանի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D32B2B">
        <w:rPr>
          <w:rFonts w:eastAsia="Calibri" w:cs="Times New Roman"/>
          <w:sz w:val="24"/>
          <w:szCs w:val="24"/>
          <w:lang w:val="ru-RU"/>
        </w:rPr>
        <w:t>Հանրապետության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D32B2B">
        <w:rPr>
          <w:rFonts w:eastAsia="Calibri" w:cs="Times New Roman"/>
          <w:sz w:val="24"/>
          <w:szCs w:val="24"/>
          <w:lang w:val="ru-RU"/>
        </w:rPr>
        <w:t>միջազգային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D32B2B">
        <w:rPr>
          <w:rFonts w:eastAsia="Calibri" w:cs="Times New Roman"/>
          <w:sz w:val="24"/>
          <w:szCs w:val="24"/>
          <w:lang w:val="ru-RU"/>
        </w:rPr>
        <w:t>պայմանագրերի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D32B2B">
        <w:rPr>
          <w:rFonts w:eastAsia="Calibri" w:cs="Times New Roman"/>
          <w:sz w:val="24"/>
          <w:szCs w:val="24"/>
          <w:lang w:val="ru-RU"/>
        </w:rPr>
        <w:t>մասին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» </w:t>
      </w:r>
      <w:proofErr w:type="spellStart"/>
      <w:r w:rsidRPr="00D32B2B">
        <w:rPr>
          <w:rFonts w:eastAsia="Calibri" w:cs="Times New Roman"/>
          <w:sz w:val="24"/>
          <w:szCs w:val="24"/>
          <w:lang w:val="ru-RU"/>
        </w:rPr>
        <w:t>Հայաստանի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D32B2B">
        <w:rPr>
          <w:rFonts w:eastAsia="Calibri" w:cs="Times New Roman"/>
          <w:sz w:val="24"/>
          <w:szCs w:val="24"/>
          <w:lang w:val="ru-RU"/>
        </w:rPr>
        <w:t>Հանրապետության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proofErr w:type="spellStart"/>
      <w:proofErr w:type="gramStart"/>
      <w:r w:rsidRPr="00D32B2B">
        <w:rPr>
          <w:rFonts w:eastAsia="Calibri" w:cs="Times New Roman"/>
          <w:sz w:val="24"/>
          <w:szCs w:val="24"/>
          <w:lang w:val="ru-RU"/>
        </w:rPr>
        <w:t>օրենքի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 7</w:t>
      </w:r>
      <w:proofErr w:type="gramEnd"/>
      <w:r w:rsidRPr="00D32B2B">
        <w:rPr>
          <w:rFonts w:eastAsia="Calibri" w:cs="Times New Roman"/>
          <w:sz w:val="24"/>
          <w:szCs w:val="24"/>
        </w:rPr>
        <w:t>-</w:t>
      </w:r>
      <w:proofErr w:type="spellStart"/>
      <w:r w:rsidRPr="00D32B2B">
        <w:rPr>
          <w:rFonts w:eastAsia="Calibri" w:cs="Times New Roman"/>
          <w:sz w:val="24"/>
          <w:szCs w:val="24"/>
          <w:lang w:val="ru-RU"/>
        </w:rPr>
        <w:t>րդ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D32B2B">
        <w:rPr>
          <w:rFonts w:eastAsia="Calibri" w:cs="Times New Roman"/>
          <w:sz w:val="24"/>
          <w:szCs w:val="24"/>
          <w:lang w:val="ru-RU"/>
        </w:rPr>
        <w:t>հոդվածի</w:t>
      </w:r>
      <w:proofErr w:type="spellEnd"/>
      <w:r w:rsidRPr="00D32B2B">
        <w:rPr>
          <w:rFonts w:eastAsia="Calibri" w:cs="Times New Roman"/>
          <w:sz w:val="24"/>
          <w:szCs w:val="24"/>
          <w:lang w:val="ru-RU"/>
        </w:rPr>
        <w:t>՝</w:t>
      </w:r>
      <w:r w:rsidRPr="00D32B2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D32B2B">
        <w:rPr>
          <w:rFonts w:eastAsia="Calibri" w:cs="Times New Roman"/>
          <w:sz w:val="24"/>
          <w:szCs w:val="24"/>
          <w:lang w:val="ru-RU"/>
        </w:rPr>
        <w:t>Հայաստանի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D32B2B">
        <w:rPr>
          <w:rFonts w:eastAsia="Calibri" w:cs="Times New Roman"/>
          <w:sz w:val="24"/>
          <w:szCs w:val="24"/>
          <w:lang w:val="ru-RU"/>
        </w:rPr>
        <w:t>Հանրապետության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D32B2B">
        <w:rPr>
          <w:rFonts w:eastAsia="Calibri" w:cs="Times New Roman"/>
          <w:sz w:val="24"/>
          <w:szCs w:val="24"/>
          <w:lang w:val="ru-RU"/>
        </w:rPr>
        <w:t>կառավարությունը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D32B2B">
        <w:rPr>
          <w:rFonts w:eastAsia="Calibri" w:cs="Times New Roman"/>
          <w:sz w:val="24"/>
          <w:szCs w:val="24"/>
          <w:lang w:val="ru-RU"/>
        </w:rPr>
        <w:t>որոշում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r w:rsidRPr="00D32B2B">
        <w:rPr>
          <w:rFonts w:eastAsia="Calibri" w:cs="Times New Roman"/>
          <w:sz w:val="24"/>
          <w:szCs w:val="24"/>
          <w:lang w:val="ru-RU"/>
        </w:rPr>
        <w:t>է</w:t>
      </w:r>
      <w:r w:rsidRPr="00D32B2B">
        <w:rPr>
          <w:rFonts w:eastAsia="Calibri" w:cs="Times New Roman"/>
          <w:sz w:val="24"/>
          <w:szCs w:val="24"/>
        </w:rPr>
        <w:t>.</w:t>
      </w:r>
    </w:p>
    <w:p w:rsidR="00D32B2B" w:rsidRDefault="00D32B2B" w:rsidP="00D32B2B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eastAsia="Calibri" w:cs="Times New Roman"/>
          <w:sz w:val="24"/>
          <w:szCs w:val="24"/>
        </w:rPr>
      </w:pPr>
      <w:proofErr w:type="spellStart"/>
      <w:r w:rsidRPr="00D32B2B">
        <w:rPr>
          <w:rFonts w:eastAsia="Calibri" w:cs="Times New Roman"/>
          <w:sz w:val="24"/>
          <w:szCs w:val="24"/>
          <w:lang w:val="ru-RU"/>
        </w:rPr>
        <w:t>Հավանություն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D32B2B">
        <w:rPr>
          <w:rFonts w:eastAsia="Calibri" w:cs="Times New Roman"/>
          <w:sz w:val="24"/>
          <w:szCs w:val="24"/>
          <w:lang w:val="ru-RU"/>
        </w:rPr>
        <w:t>տալ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«</w:t>
      </w:r>
      <w:proofErr w:type="spellStart"/>
      <w:r w:rsidRPr="00D32B2B">
        <w:rPr>
          <w:rFonts w:eastAsia="Calibri" w:cs="Times New Roman"/>
          <w:sz w:val="24"/>
          <w:szCs w:val="24"/>
          <w:lang w:val="ru-RU"/>
        </w:rPr>
        <w:t>Հայաստանի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D32B2B">
        <w:rPr>
          <w:rFonts w:eastAsia="Calibri" w:cs="Times New Roman"/>
          <w:sz w:val="24"/>
          <w:szCs w:val="24"/>
          <w:lang w:val="ru-RU"/>
        </w:rPr>
        <w:t>Հանրապետության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D32B2B">
        <w:rPr>
          <w:rFonts w:eastAsia="Calibri" w:cs="Times New Roman"/>
          <w:sz w:val="24"/>
          <w:szCs w:val="24"/>
        </w:rPr>
        <w:t>կառավարության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r w:rsidRPr="00D32B2B">
        <w:rPr>
          <w:rFonts w:eastAsia="Calibri" w:cs="Times New Roman"/>
          <w:sz w:val="24"/>
          <w:szCs w:val="24"/>
          <w:lang w:val="ru-RU"/>
        </w:rPr>
        <w:t>և</w:t>
      </w:r>
      <w:r w:rsidRPr="00D32B2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D32B2B">
        <w:rPr>
          <w:rFonts w:eastAsia="Calibri" w:cs="Times New Roman"/>
          <w:sz w:val="24"/>
          <w:szCs w:val="24"/>
          <w:lang w:val="ru-RU"/>
        </w:rPr>
        <w:t>Ռուսաստանի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D32B2B">
        <w:rPr>
          <w:rFonts w:eastAsia="Calibri" w:cs="Times New Roman"/>
          <w:sz w:val="24"/>
          <w:szCs w:val="24"/>
          <w:lang w:val="ru-RU"/>
        </w:rPr>
        <w:t>Դաշնության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D32B2B">
        <w:rPr>
          <w:rFonts w:eastAsia="Calibri" w:cs="Times New Roman"/>
          <w:sz w:val="24"/>
          <w:szCs w:val="24"/>
        </w:rPr>
        <w:t>կառավարության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D32B2B">
        <w:rPr>
          <w:rFonts w:eastAsia="Calibri" w:cs="Times New Roman"/>
          <w:sz w:val="24"/>
          <w:szCs w:val="24"/>
        </w:rPr>
        <w:t>միջ</w:t>
      </w:r>
      <w:proofErr w:type="spellEnd"/>
      <w:r w:rsidRPr="00D32B2B">
        <w:rPr>
          <w:rFonts w:eastAsia="Calibri" w:cs="Times New Roman"/>
          <w:sz w:val="24"/>
          <w:szCs w:val="24"/>
          <w:lang w:val="ru-RU"/>
        </w:rPr>
        <w:t>և</w:t>
      </w:r>
      <w:r w:rsidRPr="00D32B2B">
        <w:rPr>
          <w:rFonts w:eastAsia="Calibri" w:cs="Times New Roman"/>
          <w:sz w:val="24"/>
          <w:szCs w:val="24"/>
        </w:rPr>
        <w:t xml:space="preserve"> </w:t>
      </w:r>
      <w:r w:rsidRPr="00D32B2B">
        <w:rPr>
          <w:rFonts w:eastAsia="Calibri" w:cs="Times New Roman"/>
          <w:sz w:val="24"/>
          <w:szCs w:val="24"/>
          <w:lang w:val="ru-RU"/>
        </w:rPr>
        <w:t>Հ</w:t>
      </w:r>
      <w:proofErr w:type="spellStart"/>
      <w:r w:rsidRPr="00D32B2B">
        <w:rPr>
          <w:rFonts w:eastAsia="Calibri" w:cs="Times New Roman"/>
          <w:sz w:val="24"/>
          <w:szCs w:val="24"/>
        </w:rPr>
        <w:t>այաստանի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r w:rsidRPr="00D32B2B">
        <w:rPr>
          <w:rFonts w:eastAsia="Calibri" w:cs="Times New Roman"/>
          <w:sz w:val="24"/>
          <w:szCs w:val="24"/>
          <w:lang w:val="ru-RU"/>
        </w:rPr>
        <w:t>Հ</w:t>
      </w:r>
      <w:proofErr w:type="spellStart"/>
      <w:r w:rsidRPr="00D32B2B">
        <w:rPr>
          <w:rFonts w:eastAsia="Calibri" w:cs="Times New Roman"/>
          <w:sz w:val="24"/>
          <w:szCs w:val="24"/>
        </w:rPr>
        <w:t>անրապետություն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D32B2B">
        <w:rPr>
          <w:rFonts w:eastAsia="Calibri" w:cs="Times New Roman"/>
          <w:sz w:val="24"/>
          <w:szCs w:val="24"/>
        </w:rPr>
        <w:t>բնական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D32B2B">
        <w:rPr>
          <w:rFonts w:eastAsia="Calibri" w:cs="Times New Roman"/>
          <w:sz w:val="24"/>
          <w:szCs w:val="24"/>
        </w:rPr>
        <w:t>գազի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, </w:t>
      </w:r>
      <w:proofErr w:type="spellStart"/>
      <w:r w:rsidRPr="00D32B2B">
        <w:rPr>
          <w:rFonts w:eastAsia="Calibri" w:cs="Times New Roman"/>
          <w:sz w:val="24"/>
          <w:szCs w:val="24"/>
        </w:rPr>
        <w:t>նավթամթերքների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r w:rsidRPr="00D32B2B">
        <w:rPr>
          <w:rFonts w:eastAsia="Calibri" w:cs="Times New Roman"/>
          <w:sz w:val="24"/>
          <w:szCs w:val="24"/>
          <w:lang w:val="ru-RU"/>
        </w:rPr>
        <w:t>և</w:t>
      </w:r>
      <w:r w:rsidRPr="00D32B2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D32B2B">
        <w:rPr>
          <w:rFonts w:eastAsia="Calibri" w:cs="Times New Roman"/>
          <w:sz w:val="24"/>
          <w:szCs w:val="24"/>
        </w:rPr>
        <w:t>չմշակված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D32B2B">
        <w:rPr>
          <w:rFonts w:eastAsia="Calibri" w:cs="Times New Roman"/>
          <w:sz w:val="24"/>
          <w:szCs w:val="24"/>
        </w:rPr>
        <w:t>բնական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D32B2B">
        <w:rPr>
          <w:rFonts w:eastAsia="Calibri" w:cs="Times New Roman"/>
          <w:sz w:val="24"/>
          <w:szCs w:val="24"/>
        </w:rPr>
        <w:t>ալմաստների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D32B2B">
        <w:rPr>
          <w:rFonts w:eastAsia="Calibri" w:cs="Times New Roman"/>
          <w:sz w:val="24"/>
          <w:szCs w:val="24"/>
        </w:rPr>
        <w:t>առաքման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D32B2B">
        <w:rPr>
          <w:rFonts w:eastAsia="Calibri" w:cs="Times New Roman"/>
          <w:sz w:val="24"/>
          <w:szCs w:val="24"/>
        </w:rPr>
        <w:t>ոլորտում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D32B2B">
        <w:rPr>
          <w:rFonts w:eastAsia="Calibri" w:cs="Times New Roman"/>
          <w:sz w:val="24"/>
          <w:szCs w:val="24"/>
        </w:rPr>
        <w:t>համագործակցության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D32B2B">
        <w:rPr>
          <w:rFonts w:eastAsia="Calibri" w:cs="Times New Roman"/>
          <w:sz w:val="24"/>
          <w:szCs w:val="24"/>
        </w:rPr>
        <w:t>վերաբերյալ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2013 </w:t>
      </w:r>
      <w:proofErr w:type="spellStart"/>
      <w:r w:rsidRPr="00D32B2B">
        <w:rPr>
          <w:rFonts w:eastAsia="Calibri" w:cs="Times New Roman"/>
          <w:sz w:val="24"/>
          <w:szCs w:val="24"/>
          <w:lang w:val="ru-RU"/>
        </w:rPr>
        <w:t>թվականի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D32B2B">
        <w:rPr>
          <w:rFonts w:eastAsia="Calibri" w:cs="Times New Roman"/>
          <w:sz w:val="24"/>
          <w:szCs w:val="24"/>
        </w:rPr>
        <w:t>դեկտեմբերի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2-ին </w:t>
      </w:r>
      <w:proofErr w:type="spellStart"/>
      <w:r w:rsidRPr="00D32B2B">
        <w:rPr>
          <w:rFonts w:eastAsia="Calibri" w:cs="Times New Roman"/>
          <w:sz w:val="24"/>
          <w:szCs w:val="24"/>
        </w:rPr>
        <w:t>կնքված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D32B2B">
        <w:rPr>
          <w:rFonts w:eastAsia="Calibri" w:cs="Times New Roman"/>
          <w:sz w:val="24"/>
          <w:szCs w:val="24"/>
        </w:rPr>
        <w:t>համաձայնագրում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D32B2B">
        <w:rPr>
          <w:rFonts w:eastAsia="Calibri" w:cs="Times New Roman"/>
          <w:sz w:val="24"/>
          <w:szCs w:val="24"/>
        </w:rPr>
        <w:t>փոփոխություն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D32B2B">
        <w:rPr>
          <w:rFonts w:eastAsia="Calibri" w:cs="Times New Roman"/>
          <w:sz w:val="24"/>
          <w:szCs w:val="24"/>
        </w:rPr>
        <w:t>կատարելու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D32B2B">
        <w:rPr>
          <w:rFonts w:eastAsia="Calibri" w:cs="Times New Roman"/>
          <w:sz w:val="24"/>
          <w:szCs w:val="24"/>
        </w:rPr>
        <w:t>վերաբերյալ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» </w:t>
      </w:r>
      <w:proofErr w:type="spellStart"/>
      <w:r w:rsidRPr="00D32B2B">
        <w:rPr>
          <w:rFonts w:eastAsia="Calibri" w:cs="Times New Roman"/>
          <w:sz w:val="24"/>
          <w:szCs w:val="24"/>
          <w:lang w:val="ru-RU"/>
        </w:rPr>
        <w:t>արձանագրության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D32B2B">
        <w:rPr>
          <w:rFonts w:eastAsia="Calibri" w:cs="Times New Roman"/>
          <w:sz w:val="24"/>
          <w:szCs w:val="24"/>
          <w:lang w:val="ru-RU"/>
        </w:rPr>
        <w:t>կնքման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D32B2B">
        <w:rPr>
          <w:rFonts w:eastAsia="Calibri" w:cs="Times New Roman"/>
          <w:sz w:val="24"/>
          <w:szCs w:val="24"/>
          <w:lang w:val="ru-RU"/>
        </w:rPr>
        <w:t>առաջարկությանը</w:t>
      </w:r>
      <w:proofErr w:type="spellEnd"/>
      <w:r w:rsidRPr="00D32B2B">
        <w:rPr>
          <w:rFonts w:eastAsia="Calibri" w:cs="Times New Roman"/>
          <w:sz w:val="24"/>
          <w:szCs w:val="24"/>
        </w:rPr>
        <w:t>:</w:t>
      </w:r>
    </w:p>
    <w:p w:rsidR="007C68CF" w:rsidRDefault="00D32B2B" w:rsidP="00D670F9">
      <w:pPr>
        <w:pStyle w:val="ListParagraph"/>
        <w:numPr>
          <w:ilvl w:val="0"/>
          <w:numId w:val="1"/>
        </w:numPr>
        <w:spacing w:after="200" w:line="276" w:lineRule="auto"/>
        <w:jc w:val="both"/>
      </w:pPr>
      <w:r w:rsidRPr="00D32B2B">
        <w:rPr>
          <w:rFonts w:eastAsia="Calibri" w:cs="Times New Roman"/>
          <w:sz w:val="24"/>
          <w:szCs w:val="24"/>
        </w:rPr>
        <w:t xml:space="preserve">ՀՀ </w:t>
      </w:r>
      <w:r w:rsidRPr="00D32B2B">
        <w:rPr>
          <w:rFonts w:eastAsia="Calibri" w:cs="Times New Roman"/>
          <w:sz w:val="24"/>
          <w:szCs w:val="24"/>
          <w:lang w:val="hy-AM"/>
        </w:rPr>
        <w:t>տարածքային կառավարման և ենթակառուցվածքների</w:t>
      </w:r>
      <w:r w:rsidRPr="00D32B2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D32B2B">
        <w:rPr>
          <w:rFonts w:eastAsia="Calibri" w:cs="Times New Roman"/>
          <w:sz w:val="24"/>
          <w:szCs w:val="24"/>
        </w:rPr>
        <w:t>նախարարին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և ՀՀ </w:t>
      </w:r>
      <w:proofErr w:type="spellStart"/>
      <w:r w:rsidRPr="00D32B2B">
        <w:rPr>
          <w:rFonts w:eastAsia="Calibri" w:cs="Times New Roman"/>
          <w:sz w:val="24"/>
          <w:szCs w:val="24"/>
        </w:rPr>
        <w:t>արտաքին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D32B2B">
        <w:rPr>
          <w:rFonts w:eastAsia="Calibri" w:cs="Times New Roman"/>
          <w:sz w:val="24"/>
          <w:szCs w:val="24"/>
        </w:rPr>
        <w:t>գործերի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D32B2B">
        <w:rPr>
          <w:rFonts w:eastAsia="Calibri" w:cs="Times New Roman"/>
          <w:sz w:val="24"/>
          <w:szCs w:val="24"/>
        </w:rPr>
        <w:t>նախարարին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՝ </w:t>
      </w:r>
      <w:proofErr w:type="spellStart"/>
      <w:r w:rsidRPr="00D32B2B">
        <w:rPr>
          <w:rFonts w:eastAsia="Calibri" w:cs="Times New Roman"/>
          <w:sz w:val="24"/>
          <w:szCs w:val="24"/>
        </w:rPr>
        <w:t>կազմակերպել</w:t>
      </w:r>
      <w:proofErr w:type="spellEnd"/>
      <w:r w:rsidRPr="00D32B2B">
        <w:rPr>
          <w:rFonts w:eastAsia="Calibri" w:cs="Times New Roman"/>
          <w:sz w:val="24"/>
          <w:szCs w:val="24"/>
        </w:rPr>
        <w:t xml:space="preserve"> </w:t>
      </w:r>
      <w:r w:rsidRPr="00D32B2B">
        <w:rPr>
          <w:rFonts w:eastAsia="Calibri" w:cs="Times New Roman"/>
          <w:sz w:val="24"/>
          <w:szCs w:val="24"/>
          <w:lang w:val="hy-AM"/>
        </w:rPr>
        <w:t xml:space="preserve">արձանագրության </w:t>
      </w:r>
      <w:proofErr w:type="spellStart"/>
      <w:r w:rsidRPr="00D32B2B">
        <w:rPr>
          <w:rFonts w:eastAsia="Calibri" w:cs="Times New Roman"/>
          <w:sz w:val="24"/>
          <w:szCs w:val="24"/>
        </w:rPr>
        <w:t>ստորագրումը</w:t>
      </w:r>
      <w:proofErr w:type="spellEnd"/>
      <w:r w:rsidRPr="00D32B2B">
        <w:rPr>
          <w:rFonts w:eastAsia="Calibri" w:cs="Times New Roman"/>
          <w:sz w:val="24"/>
          <w:szCs w:val="24"/>
        </w:rPr>
        <w:t>:</w:t>
      </w:r>
      <w:bookmarkStart w:id="0" w:name="_GoBack"/>
      <w:bookmarkEnd w:id="0"/>
    </w:p>
    <w:sectPr w:rsidR="007C68CF" w:rsidSect="00D32B2B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A5648"/>
    <w:multiLevelType w:val="hybridMultilevel"/>
    <w:tmpl w:val="88F21E4C"/>
    <w:lvl w:ilvl="0" w:tplc="496C39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8C9"/>
    <w:rsid w:val="007C68CF"/>
    <w:rsid w:val="008458C9"/>
    <w:rsid w:val="00D32B2B"/>
    <w:rsid w:val="00DD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49451"/>
  <w15:chartTrackingRefBased/>
  <w15:docId w15:val="{03D20427-4A54-4EF9-9C6F-A831BF5AB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D82"/>
    <w:rPr>
      <w:rFonts w:ascii="GHEA Grapalat" w:hAnsi="GHEA Grapala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2B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Lilia Afrikyan</dc:creator>
  <cp:keywords>https://mul2.gov.am/tasks/117667/oneclick/voroshman-naxagic(gaz).docx?token=ab13bdec449565f73e166a5a4d17fad4</cp:keywords>
  <dc:description/>
  <cp:lastModifiedBy>Lilia Afrikyan</cp:lastModifiedBy>
  <cp:revision>2</cp:revision>
  <dcterms:created xsi:type="dcterms:W3CDTF">2019-08-27T10:19:00Z</dcterms:created>
  <dcterms:modified xsi:type="dcterms:W3CDTF">2019-08-27T10:22:00Z</dcterms:modified>
</cp:coreProperties>
</file>