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24" w:rsidRPr="00770BA6" w:rsidRDefault="00EF0F24" w:rsidP="00CB584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70BA6"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EF0F24" w:rsidRPr="00770BA6" w:rsidRDefault="00EF0F24" w:rsidP="00CB584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770BA6">
        <w:rPr>
          <w:rFonts w:ascii="GHEA Grapalat" w:hAnsi="GHEA Grapalat" w:cs="Arial"/>
          <w:b/>
          <w:sz w:val="24"/>
          <w:szCs w:val="24"/>
          <w:lang w:val="hy-AM"/>
        </w:rPr>
        <w:t>«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ԻՐԱՎԱԲԱՆԱԿԱՆ ԱՆՁԱՆՑ ՊԵՏԱԿԱՆ ԳՐԱՆՑՄԱՆ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ՄԱՍԻՆ,ՀԱՅԱՍՏԱՆԻ ՀԱՆՐԱՊԵՏՈՒԹՅԱՆ ՔԱՂԱՔԱՑԻԱԿԱՆ ՕՐԵՆՍԳՐՔՈՒՄ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 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</w:t>
      </w:r>
      <w:r w:rsidRPr="00770BA6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ՔԱՂԱՔԱՑԻԱԿԱՆ ԴԱՏԱՎԱՐՈՒԹՅԱՆ ՕՐԵՆՍԳՐՔՈՒՄ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 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ՎԱՐՉԱՐԱՐՈՒԹՅԱՆ ՀԻՄՈՒՆՔՆԵՐԻ ԵՎ ՎԱՐՉԱԿԱՆ ՎԱՐՈՒՅԹԻ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ՄԱՍԻՆ,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ԸՆՏՐԱԿԱՆ ՕՐԵՆՍԳՐՔՈՒՄ ՓՈՓՈԽՈՒԹՅՈՒՆ</w:t>
      </w:r>
      <w:r w:rsidR="006C407D"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 ԿԱՏԱՐԵԼՈՒ ՄԱՍԻՆ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ԲԱԺՆԵՏԻՐԱԿԱՆ ԸՆԿԵՐՈՒԹՅՈՒՆՆԵՐԻ ՄԱՍԻՆ» 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 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ՍԱՀՄԱՆԱՓԱԿ ՊԱՏԱՍԽԱՆԱՏՎՈՒԹՅԱՄԲ ԸՆԿԵՐՈՒԹՅՈՒՆՆԵՐԻ ՄԱՍԻՆ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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 ՀԱՅԱՍՏԱՆԻ ՀԱՆՐԱՊԵՏՈՒԹՅԱՆ ՕՐԵՆՔՈՒՄ ՓՈՓՈԽՈՒԹՅՈՒՆ ԿԱՏԱՐԵԼՈՒ ՄԱՍԻՆ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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,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ԱՆՀԱՏ ՁԵՌՆԱՐԿԱՏԻՐՈՋ ՄԱՍԻՆ ՀԱՅԱՍՏԱՆԻ ՀԱՆՐԱՊԵՏՈՒԹՅԱՆ ՕՐԵՆՔՈՒՄ ՓՈՓՈԽՈՒԹՅՈՒՆ ԿԱՏԱՐԵԼՈՒ ՄԱՍԻՆ, ՖԻՐՄԱՅԻՆ ԱՆՎԱՆՈՒՄՆԵՐԻ ՄԱՍԻՆ ՀԱՅԱՍՏԱՆԻ ՀԱՆՐԱՊԵՏՈՒԹՅԱՆ ՕՐԵՆՔՈՒՄ ՓՈՓՈԽՈՒԹՅՈՒՆՆԵՐ ԿԱՏԱՐԵԼՈՒ ՄԱՍԻՆ, ՀԱՍԱՐԱԿԱԿԱՆ ԿԱԶՄԱԿԵՐՊՈՒԹՅՈՒՆՆԵՐԻ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 ՋՐՕԳՏԱԳՈՐԾՈՂՆԵՐԻ ԸՆԿԵՐՈՒԹՅՈՒՆՆԵՐԻ ԵՎ ՋՐՕԳՏԱԳՈՐԾՈՂՆԵՐԻ ԸՆԿԵՐՈՒԹՅՈՒՆՆԵՐԻ ՄԻՈՒԹՅՈՒՆՆԵՐԻ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ՄԱՍԻՆ,ՀԻՄՆԱԴՐԱՄՆԵՐԻ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ՀԱՆՐԱՊԵՏՈՒԹՅԱՆ ՕՐԵՆՔՈՒՄ ՓՈՓՈԽՈՒԹՅՈՒՆ ԿԱՏԱՐԵԼՈՒ ՄԱՍԻՆ,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ՀԱՐԿԵՐԻ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 xml:space="preserve">ՄԱՍԻՆ,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ԿԱԶՄԱԿԵՐՊՈՒԹՅՈՒՆՆԵՐԻՆ ԵՎ ՖԻԶԻԿԱԿԱՆ ԱՆՁԱՆՑ ՀԱՐԿԱՅԻՆ ՀԱՇՎԱՌՄԱՆ ՎԵՐՑՆԵԼՈՒ ԵՎ ՀԱՐԿԱՅԻՆ ՀԱՇՎԱՌՈՒՄԻՑ ՀԱՆԵԼՈՒ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ՀԱՆՐԱՊԵՏՈՒԹՅԱՆ ՕՐԵՆՔՈՒՄ ՓՈՓՈԽՈՒԹՅՈՒՆ ԿԱՏԱՐԵԼՈՒ ՄԱՍԻՆ, 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«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ՀԱՇՎԱՊԱՀԱԿԱՆ ՀԱՇՎԱՌՄԱՆ ՄԱՍԻՆ» 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 ԲԱՆԿԱՅԻՆ ԳԱՂՏՆԻՔԻ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ԲԱՆԿԵՐԻ,ՎԱՐԿԱՅԻՆ ԿԱԶՄԱԿԵՐՊՈՒԹՅՈՒՆՆԵՐԻ,ՆԵՐԴՐՈՒՄԱՅԻՆ ԸՆԿԵՐՈՒԹՅՈՒՆՆԵՐԻ,ՆԵՐԴՐՈՒՄԱՅԻՆ ՖՈՆԴԻ ԿԱՌԱՎԱՐԻՉՆԵՐԻ ԵՎ ԱՊԱՀՈՎԱԳՐԱԿԱՆ ԸՆԿԵՐՈՒԹՅՈՒՆՆԵՐԻ ՍՆԱՆԿՈՒԹՅԱՆ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 ԳՅՈՒՂԱՏՆՏԵՍԱԿԱՆ ՎԱՐԿԱՅԻՆ ԱԿՈՒՄԲՆԵՐԻ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 ԲԱՆԿԵՐԻ ԵՎ ԲԱՆԿԱՅԻՆ ԳՈՐԾՈՒՆԵՈՒԹՅԱՆ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 ԳՐԱՎԱՏՆԵՐԻ ԵՎ ԳՐԱՎԱՏՆԱՅԻՆ ԳՈՐԾՈՒՆԵՈՒԹՅԱՆ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ՀԱՆՐԱՊԵՏՈՒԹՅԱՆ ՕՐԵՆՔՈՒՄ ՓՈՓՈԽՈՒԹՅՈՒՆՆԵՐ ԿԱՏԱՐԵԼՈՒ ՄԱՍԻՆ, 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«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ԱՆՇԱՐԺ ԳՈՒՅՔԻ ԳՆԱՀԱՏՄԱՆ ԳՈՐԾՈՒՆԵՈՒԹՅԱՆ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 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ԱՊԱՀՈՎԱԳՐՈՒԹՅԱՆ ԵՎ ԱՊԱՀՈՎԱԳՐԱԿԱՆ ԳՈՐԾՈՒՆԵՈՒԹՅԱՆ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ԱՈՒԴԻՏՈՐԱԿԱՆ ԳՈՐԾՈՒՆԵՈՒԹՅԱՆ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 ԱՌԵՎՏՐԱԱՐԴՅՈՒՆԱԲԵՐԱԿԱՆ ՊԱԼԱՏՆԵՐԻ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 ԱՐԺԵԹՂԹԵՐԻ ՇՈՒԿԱՅԻ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</w:t>
      </w:r>
      <w:r w:rsidR="006E03B2"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 ԿԱՏԱՐԵԼՈՒ ՄԱՍԻՆ, ՆԵՐԴՐՈՒՄԱՅԻՆ ՖՈՆԴԵՐԻ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ՄԱՍԻՆ,ԱՌԵՎՏՐԻ ԵՎ ԾԱՌԱՅՈՒԹՅՈՒՆՆԵՐԻ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 ԳՆՈՒՄՆԵՐԻ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 ՀՐԱՊԱՐԱԿԱՅԻՆ ՍԱԿԱՐԿՈՒԹՅՈՒՆՆԵՐԻ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 ԴԵՂԵՐԻ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ՀԱՆՐԱՊԵՏՈՒԹՅԱՆ ՕՐԵՆՔՈՒՄ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lastRenderedPageBreak/>
        <w:t>ՓՈՓՈԽՈՒԹՅՈՒՆ ԿԱՏԱՐԵԼՈՒ ՄԱՍԻՆ, ՍՆԱՆԿՈՒԹՅԱՆ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 ԲԱԶՄԱԲՆԱԿԱՐԱՆ ՇԵՆՔԻ ԿԱՌԱՎԱՐՄԱՆ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ՓՈՓՈԽՈՒԹՅՈՒՆՆԵՐ ԿԱՏԱՐԵԼՈՒ ՄԱՍԻՆ, ՀԱՄԱՏԻՐՈՒԹՅԱՆ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 ՀԱՅԱՍՏԱՆԻ ՀԱՆՐԱՊԵՏՈՒԹՅԱՆ ԳԻՏՈՒԹՅՈՒՆՆԵՐԻ ԱԶԳԱՅԻՆ ԱԿԱԴԵՄԻԱՅԻ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 ՀԱՆՐԱԿՐԹՈՒԹՅԱՆ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ՕՐԵՆՔՈՒՄ ՓՈՓՈԽՈՒԹՅՈՒՆ ԿԱՏԱՐԵԼՈՒ ՄԱՍԻՆ, ԱՆԱՍՆԱԲՈՒԺՈՒԹՅԱՆ ՄԱՍԻՆ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ՀԱՆՐԱՊԵՏՈՒԹՅԱՆ ՕՐԵՆՔՈՒՄ ՓՈՓՈԽՈՒԹՅՈՒՆ ԿԱՏԱՐԵԼՈՒ ՄԱՍԻՆ,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ՎԻՃԱԿԱԽԱՂԵՐԻ ՄԱՍԻՆ» 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770BA6"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ՄԱՍԻՆ,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770BA6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ՓՈՂԵՐԻ ԼՎԱՑՄԱՆ ԵՎ ԱՀԱԲԵԿՉՈՒԹՅԱՆ ՖԻՆԱՆՍԱՎՈՐՄԱՆ ԴԵՄ ՊԱՅՔԱՐԻ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70B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>ՄԱՍԻՆ ՀԱՅԱՍՏԱՆԻ ՀԱՆՐԱՊԵՏՈՒԹՅԱՆ ՕՐԵՆՔՆԵՐԻ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70BA6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</w:t>
      </w:r>
    </w:p>
    <w:p w:rsidR="00EF0F24" w:rsidRPr="00770BA6" w:rsidRDefault="00EF0F24" w:rsidP="00CB584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EF0F24" w:rsidRPr="00770BA6" w:rsidRDefault="00EF0F24" w:rsidP="00CB5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770BA6">
        <w:rPr>
          <w:rFonts w:ascii="GHEA Grapalat" w:hAnsi="GHEA Grapalat"/>
          <w:b/>
          <w:sz w:val="24"/>
          <w:szCs w:val="24"/>
          <w:lang w:val="en-US"/>
        </w:rPr>
        <w:t>Ընթացիկ իրավիճակը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b/>
          <w:sz w:val="24"/>
          <w:szCs w:val="24"/>
          <w:lang w:val="en-US"/>
        </w:rPr>
        <w:t>և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b/>
          <w:sz w:val="24"/>
          <w:szCs w:val="24"/>
          <w:lang w:val="en-US"/>
        </w:rPr>
        <w:t>իրավական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b/>
          <w:sz w:val="24"/>
          <w:szCs w:val="24"/>
          <w:lang w:val="en-US"/>
        </w:rPr>
        <w:t>ակտի ընդունման անհրաժեշտությունը</w:t>
      </w:r>
    </w:p>
    <w:p w:rsidR="00EF0F24" w:rsidRPr="00770BA6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Տնտեսության զարգացումը առանցքային նշանակություն ունի պետության առաջընթացի, բնակչության կենսամակարդակի բարձրացման և ընդհանուր զարգացման համար: Այդ տեսանկյունից հատկապես կարևոր է պետության դերը՝ փոքր և միջին բիզնես ստեղծելու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 xml:space="preserve">համար բարենպաստ միջավայր ստեղծելու հարցում: </w:t>
      </w:r>
    </w:p>
    <w:p w:rsidR="00EF0F24" w:rsidRPr="00770BA6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կառավարությունը ներկայումս իր քաղաքականությունը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տանում է այնպիսի ուղղությամբ, որով կպարզեցվեն գործարարության հետ կապված բոլոր գործընթացները, կկրճատվեն այդ գործընթացների ժամկետները և կմեծանա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 xml:space="preserve">գործարարությամբ զբաղվելու հնարավորությունը: </w:t>
      </w:r>
    </w:p>
    <w:p w:rsidR="00EF0F24" w:rsidRPr="00770BA6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Սույն օրենսդրական փոփոխությունների կատարման անհրաժեշտությունը ծագել 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գործարարությամբ զբաղվելու մատչելիության՝ Հայաստանի Հանրապետության բավականաչափ ցածր ցուցանիշների առկայության հետևանքով: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 xml:space="preserve">Համաշխարհային </w:t>
      </w:r>
      <w:r w:rsidRPr="00770BA6">
        <w:rPr>
          <w:rFonts w:ascii="GHEA Grapalat" w:hAnsi="GHEA Grapalat"/>
          <w:sz w:val="24"/>
          <w:szCs w:val="24"/>
          <w:lang w:val="en-US"/>
        </w:rPr>
        <w:lastRenderedPageBreak/>
        <w:t>բանկի և Միջազգային ֆինանսական կորպորացիայի՝ Գործարարությամբ զբաղվելը տարեկան հաշվետվության համաձայն՝ Հայաստանի Հանրապետությունը գործարարությամբ զբաղվելու մատչելիության սանդղակում զբաղեցնում է 55-րդ տեղը: Բավականին ցածր է նաև ցուցանիշը գործարարություն սկսելու սանդղակում, որով ապահովված չեն մինիմալ գործողությունների, մինիմալ ժամկետների և կանոնադրական կապիտալի մինիմալ չափի սկզբունքները:</w:t>
      </w:r>
    </w:p>
    <w:p w:rsidR="00EF0F24" w:rsidRPr="00770BA6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Գործարարությամբ զբաղվելու համար բարենպաստ միջավայր ստեղծելու նպատակը հանդիսանում է նաև Հայաստանի Հանրապետության Նախագահի նախընտրական ծրագրի մի մասը: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ՀՀ կառավարության 2010 թվականի դեկտեմբերի 9-ի Հայաստանի գործարար միջավայրի բարելավման միջոցառումների ծրագրին հավանություն տալու մասին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N 1768-Ն որոշմամբ նախատեսված են մի շարք միջոցառումների և օրենսդրական բարեփոխումների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 xml:space="preserve">իրականացում՝ հարկային, մաքսային և այլ ոլորտներում, որոնք լայն իմաստով կնպաստեն գործարարությամբ զբաղվելու հնարավորությունների մեծացմանը: </w:t>
      </w:r>
    </w:p>
    <w:p w:rsidR="00EF0F24" w:rsidRPr="00770BA6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Առկա օրենսդրության համաձայն՝ մի շարք փաստաթղթեր լրացնելիս կամ կազմելիս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իրավաբանական անձը պարտավոր է դրանք հաստատել կազմակերպության կնիքով,իսկ որոշ դեպքերում կնիքով վավերացնելը թողնված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է կազմակերպության ղեկավարի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հայեցողությանը: Չնայած այն հանգամանքին, որ Իրավաբանական ա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770BA6">
        <w:rPr>
          <w:rFonts w:ascii="GHEA Grapalat" w:hAnsi="GHEA Grapalat"/>
          <w:sz w:val="24"/>
          <w:szCs w:val="24"/>
          <w:lang w:val="en-US"/>
        </w:rPr>
        <w:t>ձանց պետական գրանցման մասին Հայաստանի Հանրապետության օրենքով ուղղակիորեն նախատեսված չէ իրավաբանական անձի՝ կնիք ունենալու պարտականությունը, այնուամենայնիվ գործնականում ձևավորվել է սովորույթ, որի համաձայն իրավաբանական անձ ստեղծելիս կազմակերպության ղեկավարը ձեռք է բերում կնիք: Այդ երևույթը ավելորդ դժվարություն է ստեղծում իրավաբանական անձի հենց կազմավորման փուլում այն տեսանկյունից, որ մինչ այդ կնիքի ձեռք բերելը իրավաբանական անձը փաստացի զրկված է լինում որևէ գործողության կատարումից՝ ընդհուպ մինչև այլ անձի լիազորելուց՝ կազմակերպության անունից հանդես գալու համար: Բացի այն, որ իրավաբանական անձի կողմից կնիքի ձեռք բերումը դանդաղեցնում 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իրավաբանական անձի գրանցման գործընթացը, նաև դրա օգտագործումը, ինչպես ցույց է տվել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փորձը, որևէ հավելյալ երաշխիք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չի ստեղծում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 xml:space="preserve">փաստաթղթերի կեղծման տեսանկյունից: </w:t>
      </w:r>
    </w:p>
    <w:p w:rsidR="00EF0F24" w:rsidRPr="00770BA6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 xml:space="preserve">Բացի այդ, իրավաբանական անձանց պետական գրանցման գործընթացի հետ կապված վերջին բարեփոխումները՝ հատկապես էլեկտրոնային ստորագրության </w:t>
      </w:r>
      <w:r w:rsidRPr="00770BA6">
        <w:rPr>
          <w:rFonts w:ascii="GHEA Grapalat" w:hAnsi="GHEA Grapalat"/>
          <w:sz w:val="24"/>
          <w:szCs w:val="24"/>
          <w:lang w:val="en-US"/>
        </w:rPr>
        <w:lastRenderedPageBreak/>
        <w:t>օգտագործումը և՛ գրանցման և՛ հետագա գործընթացների ժամանակ, ենթադրում են իրավաբանական անձի՝ կնիք ունենալու անհրաժեշտության վերացմանը:</w:t>
      </w:r>
    </w:p>
    <w:p w:rsidR="00EF0F24" w:rsidRPr="00770BA6" w:rsidRDefault="00EF0F24" w:rsidP="00CB584D">
      <w:pPr>
        <w:pStyle w:val="ListParagraph"/>
        <w:spacing w:line="360" w:lineRule="auto"/>
        <w:ind w:left="786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EF0F24" w:rsidRPr="00770BA6" w:rsidRDefault="00EF0F24" w:rsidP="00CB5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770BA6">
        <w:rPr>
          <w:rFonts w:ascii="GHEA Grapalat" w:hAnsi="GHEA Grapalat"/>
          <w:b/>
          <w:sz w:val="24"/>
          <w:szCs w:val="24"/>
          <w:lang w:val="en-US"/>
        </w:rPr>
        <w:t>Առաջարկվող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b/>
          <w:sz w:val="24"/>
          <w:szCs w:val="24"/>
          <w:lang w:val="en-US"/>
        </w:rPr>
        <w:t>կարգավորման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b/>
          <w:sz w:val="24"/>
          <w:szCs w:val="24"/>
          <w:lang w:val="en-US"/>
        </w:rPr>
        <w:t>բնույթը</w:t>
      </w:r>
    </w:p>
    <w:p w:rsidR="00EF0F24" w:rsidRPr="00770BA6" w:rsidRDefault="00EF0F24" w:rsidP="00CB584D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Սույն օրենսդրական փոփոխություններով նախատեսվում է Հայաստանի Հանրապետության բոլոր օրենքներից իրավաբանական անձի կողմից փաստաթուղթը կնիքով վավերացնելու պարտականության, ինչպես նաև փաստաթղթերը կնիքով հաստատելու հայեցողական իրավունքի վերացում: Այսինքն՝ այն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 xml:space="preserve">ենթադրում է իրավաբանական անձի անունից ցանկացած գործողության կատարում՝ առանց կնիքի օգտագործման: </w:t>
      </w:r>
    </w:p>
    <w:p w:rsidR="00EF0F24" w:rsidRPr="00770BA6" w:rsidRDefault="00EF0F24" w:rsidP="00CB584D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Սույն կարգավորումն ուղղված է նպաստելու գործարարություն սկսելու գործընթացի հեշտացմանը և այդ գործընթացների կատարման ժամկետների կրճատմանը՝ առավել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70BA6">
        <w:rPr>
          <w:rFonts w:ascii="GHEA Grapalat" w:hAnsi="GHEA Grapalat"/>
          <w:sz w:val="24"/>
          <w:szCs w:val="24"/>
          <w:lang w:val="en-US"/>
        </w:rPr>
        <w:t>քիչ միջոցների օգտագործմամբ:</w:t>
      </w:r>
    </w:p>
    <w:p w:rsidR="00EF0F24" w:rsidRPr="00770BA6" w:rsidRDefault="00EF0F24" w:rsidP="00CB584D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en-US"/>
        </w:rPr>
      </w:pPr>
    </w:p>
    <w:p w:rsidR="00EF0F24" w:rsidRPr="00770BA6" w:rsidRDefault="00EF0F24" w:rsidP="00CB584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770BA6">
        <w:rPr>
          <w:rFonts w:ascii="GHEA Grapalat" w:hAnsi="GHEA Grapalat"/>
          <w:b/>
          <w:sz w:val="24"/>
          <w:szCs w:val="24"/>
          <w:lang w:val="en-US"/>
        </w:rPr>
        <w:t>Ակնկալվող արդյունքը</w:t>
      </w:r>
    </w:p>
    <w:p w:rsidR="00EF0F24" w:rsidRPr="00770BA6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Սույն օրենսդրական փոփոխությունների արդյունքում իրավաբանական անձանց գրանցման և գործարարություն սկսելու գործընթացները կարագանան և զերծ կլինեն ավելորդ քայլերից: Գործարարությամբ զբաղվելու մատչելիության բարձրացման հետ մեկտեղ կստեղծվի լայն դաշտ տնտեսության զարգացման համար:</w:t>
      </w:r>
    </w:p>
    <w:p w:rsidR="00EF0F24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  <w:lang w:val="en-US"/>
        </w:rPr>
      </w:pPr>
      <w:r w:rsidRPr="00770BA6">
        <w:rPr>
          <w:rFonts w:ascii="GHEA Grapalat" w:hAnsi="GHEA Grapalat"/>
          <w:sz w:val="24"/>
          <w:szCs w:val="24"/>
          <w:lang w:val="en-US"/>
        </w:rPr>
        <w:t>Նշված բարեփոխումների արդյունքում կբարելավվի նաև գործարարությամբ զբաղվելու մատչելիության գործակիցը համաշխարհային սանդղակում:</w:t>
      </w:r>
    </w:p>
    <w:p w:rsidR="00EF0F24" w:rsidRPr="00FC7E71" w:rsidRDefault="00EF0F24" w:rsidP="00CD757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br w:type="page"/>
      </w:r>
      <w:r w:rsidRPr="00FC7E71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 N 1</w:t>
      </w:r>
    </w:p>
    <w:p w:rsidR="00EF0F24" w:rsidRPr="00FC7E71" w:rsidRDefault="00EF0F24" w:rsidP="00CD7576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C7E71">
        <w:rPr>
          <w:rFonts w:ascii="GHEA Grapalat" w:hAnsi="GHEA Grapalat" w:cs="Arial"/>
          <w:b/>
          <w:sz w:val="24"/>
          <w:szCs w:val="24"/>
          <w:lang w:val="hy-AM"/>
        </w:rPr>
        <w:t>«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ԻՐԱՎԱԲԱՆԱԿԱՆ ԱՆՁԱՆՑ ՊԵՏԱԿԱՆ ԳՐԱՆՑՄԱՆ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ՄԱՍԻՆ,ՀԱՅԱՍՏԱՆԻ ՀԱՆՐԱՊԵՏՈՒԹՅԱՆ ՔԱՂԱՔԱՑԻԱԿԱՆ ՕՐԵՆՍԳՐՔՈՒՄ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ՀԱՅԱՍՏԱՆԻ ՀԱՆՐԱՊԵՏՈՒԹՅԱՆ</w:t>
      </w:r>
      <w:r w:rsidRPr="00FC7E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ՔԱՂԱՔԱՑԻԱԿԱՆ ԴԱՏԱՎԱՐՈՒԹՅԱՆ ՕՐԵՆՍԳՐՔՈՒՄ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 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ՎԱՐՉԱՐԱՐՈՒԹՅԱՆ ՀԻՄՈՒՆՔՆԵՐԻ ԵՎ ՎԱՐՉԱԿԱՆ ՎԱՐՈՒՅԹԻ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ՄԱՍԻՆ,ՀԱՅԱՍՏԱՆԻ ՀԱՆՐԱՊԵՏՈՒԹՅԱՆ ԸՆՏՐԱԿԱՆ ՕՐԵՆՍԳՐՔՈՒՄ ՓՈՓՈԽՈՒԹՅՈՒՆ</w:t>
      </w:r>
      <w:r w:rsidR="006C407D" w:rsidRPr="006C407D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ՄԱՍԻՆ, 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ԲԱԺՆԵՏԻՐԱԿԱՆ ԸՆԿԵՐՈՒԹՅՈՒՆՆԵՐԻ ՄԱՍԻՆ» 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 ՍԱՀՄԱՆԱՓԱԿ ՊԱՏԱՍԽԱՆԱՏՎՈՒԹՅԱՄԲ ԸՆԿԵՐՈՒԹՅՈՒՆՆԵՐԻ ՄԱՍԻՆ ՀԱՅԱՍՏԱՆԻ ՀԱՆՐԱՊԵՏՈՒԹՅԱՆ ՕՐԵՆՔՈՒՄ ՓՈՓՈԽՈՒԹՅՈՒՆ ԿԱՏԱՐԵԼՈՒ ՄԱՍԻՆ,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ԱՆՀԱՏ ՁԵՌՆԱՐԿԱՏԻՐՈՋ ՄԱՍԻՆ ՀԱՅԱՍՏԱՆԻ ՀԱՆՐԱՊԵՏՈՒԹՅԱՆ ՕՐԵՆՔՈՒՄ ՓՈՓՈԽՈՒԹՅՈՒՆ ԿԱՏԱՐԵԼՈՒ ՄԱՍԻՆ, ՖԻՐՄԱՅԻՆ ԱՆՎԱՆՈՒՄՆԵՐԻ ՄԱՍԻՆ ՀԱՅԱՍՏԱՆԻ ՀԱՆՐԱՊԵՏՈՒԹՅԱՆ ՕՐԵՆՔՈՒՄ ՓՈՓՈԽՈՒԹՅՈՒՆՆԵՐ ԿԱՏԱՐԵԼՈՒ ՄԱՍԻՆ, ՀԱՍԱՐԱԿԱԿԱՆ ԿԱԶՄԱԿԵՐՊՈՒԹՅՈՒՆՆԵՐԻ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ՋՐՕԳՏԱԳՈՐԾՈՂՆԵՐԻ ԸՆԿԵՐՈՒԹՅՈՒՆՆԵՐԻ ԵՎ ՋՐՕԳՏԱԳՈՐԾՈՂՆԵՐԻ ԸՆԿԵՐՈՒԹՅՈՒՆՆԵՐԻ ՄԻՈՒԹՅՈՒՆՆԵՐԻ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ՄԱՍԻՆ,ՀԻՄՆԱԴՐԱՄՆԵՐԻ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ՀԱՐԿԵՐԻ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 ԿԱԶՄԱԿԵՐՊՈՒԹՅՈՒՆՆԵՐԻՆ ԵՎ ՖԻԶԻԿԱԿԱՆ ԱՆՁԱՆՑ ՀԱՐԿԱՅԻՆ ՀԱՇՎԱՌՄԱՆ ՎԵՐՑՆԵԼՈՒ ԵՎ ՀԱՐԿԱՅԻՆ ՀԱՇՎԱՌՈՒՄԻՑ ՀԱՆԵԼՈՒ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ՕՐԵՆՔՈՒՄ ՓՈՓՈԽՈՒԹՅՈՒՆ ԿԱՏԱՐԵԼՈՒ ՄԱՍԻՆ, 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«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ՀԱՇՎԱՊԱՀԱԿԱՆ ՀԱՇՎԱՌՄԱՆ ՄԱՍԻՆ» 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 ԲԱՆԿԱՅԻՆ ԳԱՂՏՆԻՔԻ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ԲԱՆԿԵՐԻ,ՎԱՐԿԱՅԻՆ ԿԱԶՄԱԿԵՐՊՈՒԹՅՈՒՆՆԵՐԻ,ՆԵՐԴՐՈՒՄԱՅԻՆ ԸՆԿԵՐՈՒԹՅՈՒՆՆԵՐԻ,ՆԵՐԴՐՈՒՄԱՅԻՆ ՖՈՆԴԻ ԿԱՌԱՎԱՐԻՉՆԵՐԻ ԵՎ ԱՊԱՀՈՎԱԳՐԱԿԱՆ ԸՆԿԵՐՈՒԹՅՈՒՆՆԵՐԻ ՍՆԱՆԿՈՒԹՅԱՆ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ԳՅՈՒՂԱՏՆՏԵՍԱԿԱՆ ՎԱՐԿԱՅԻՆ ԱԿՈՒՄԲՆԵՐԻ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ԲԱՆԿԵՐԻ ԵՎ ԲԱՆԿԱՅԻՆ ԳՈՐԾՈՒՆԵՈՒԹՅԱՆ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ԳՐԱՎԱՏՆԵՐԻ ԵՎ ԳՐԱՎԱՏՆԱՅԻՆ ԳՈՐԾՈՒՆԵՈՒԹՅԱՆ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ՕՐԵՆՔՈՒՄ ՓՈՓՈԽՈՒԹՅՈՒՆՆԵՐ ԿԱՏԱՐԵԼՈՒ ՄԱՍԻՆ, 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«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ԱՆՇԱՐԺ ԳՈՒՅՔԻ ԳՆԱՀԱՏՄԱՆ ԳՈՐԾՈՒՆԵՈՒԹՅԱՆ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 xml:space="preserve">ՄԱՍԻՆ,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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ԱՊԱՀՈՎԱԳՐՈՒԹՅԱՆ ԵՎ ԱՊԱՀՈՎԱԳՐԱԿԱՆ ԳՈՐԾՈՒՆԵՈՒԹՅԱՆ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ԱՈՒԴԻՏՈՐԱԿԱՆ ԳՈՐԾՈՒՆԵՈՒԹՅԱՆ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ԱՌԵՎՏՐԱԱՐԴՅՈՒՆԱԲԵՐԱԿԱՆ ՊԱԼԱՏՆԵՐԻ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ՄԱՍԻՆ,ԱՐԺԵԹՂԹԵՐԻ ՇՈՒԿԱՅԻ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</w:t>
      </w:r>
      <w:r w:rsidR="006E03B2" w:rsidRPr="006E03B2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ՄԱՍԻՆ,ՆԵՐԴՐՈՒՄԱՅԻՆ ՖՈՆԴԵՐԻ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ԱՌԵՎՏՐԻ ԵՎ ԾԱՌԱՅՈՒԹՅՈՒՆՆԵՐԻ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ԳՆՈՒՄՆԵՐԻ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ՀՐԱՊԱՐԱԿԱՅԻՆ ՍԱԿԱՐԿՈՒԹՅՈՒՆՆԵՐԻ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ԴԵՂԵՐԻ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ՍՆԱՆԿՈՒԹՅԱՆ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</w:t>
      </w:r>
      <w:r w:rsidR="0056625E">
        <w:rPr>
          <w:rFonts w:ascii="GHEA Grapalat" w:hAnsi="GHEA Grapalat" w:cs="Sylfaen"/>
          <w:b/>
          <w:sz w:val="24"/>
          <w:szCs w:val="24"/>
          <w:lang w:val="hy-AM"/>
        </w:rPr>
        <w:t>ՓՈԽՈՒԹՅՈՒՆՆԵՐ ԿԱՏԱՐԵԼՈՒ ՄԱՍԻՆ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, ԲԱԶՄԱԲՆԱԿԱՐԱՆ ՇԵՆՔԻ ԿԱՌԱՎԱՐՄԱՆ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ՓՈՓՈԽՈՒԹՅՈՒՆՆԵՐ ԿԱՏԱՐԵԼՈՒ ՄԱՍԻՆ, ՀԱՄԱՏԻՐՈՒԹՅԱՆ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ՀԱՅԱՍՏԱՆԻ ՀԱՆՐԱՊԵՏՈՒԹՅԱՆ ԳԻՏՈՒԹՅՈՒՆՆԵՐԻ ԱԶԳԱՅԻՆ ԱԿԱԴԵՄԻԱՅԻ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ՀԱՆՐԱԿՐԹՈՒԹՅԱՆ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ԱՆԱՍՆԱԲՈՒԺՈՒԹՅԱՆ ՄԱՍԻՆ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ՕՐԵՆՔՈՒՄ ՓՈՓՈԽՈՒԹՅՈՒՆ ԿԱՏԱՐԵԼՈՒ ՄԱՍԻՆ, 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ՎԻՃԱԿԱԽԱՂԵՐԻ ՄԱՍԻՆ» 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ՄԱՍԻՆ,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</w:t>
      </w:r>
      <w:r w:rsidRPr="00FC7E71">
        <w:rPr>
          <w:rFonts w:ascii="GHEA Grapalat" w:hAnsi="GHEA Grapalat" w:cs="Arial"/>
          <w:b/>
          <w:sz w:val="24"/>
          <w:szCs w:val="24"/>
          <w:lang w:val="hy-AM"/>
        </w:rPr>
        <w:t>«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ՓՈՂԵՐԻ ԼՎԱՑՄԱՆ ԵՎ ԱՀԱԲԵԿՉՈՒԹՅԱՆ ՖԻՆԱՆՍԱՎՈՐՄԱՆ ԴԵՄ ՊԱՅՔԱՐԻ ՄԱՍԻՆ»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FC7E71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ՄԱՍԻՆ ՀԱՅԱՍՏԱՆԻ ՀԱՆՐԱՊԵՏՈՒԹՅԱՆ ՕՐԵՆՔՆԵՐԻ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EF0F24" w:rsidRPr="00FC7E71" w:rsidRDefault="00EF0F24" w:rsidP="00CD7576">
      <w:pPr>
        <w:pStyle w:val="BodyText"/>
        <w:spacing w:line="360" w:lineRule="auto"/>
        <w:rPr>
          <w:rFonts w:ascii="GHEA Grapalat" w:hAnsi="GHEA Grapalat"/>
          <w:b w:val="0"/>
          <w:lang w:val="hy-AM"/>
        </w:rPr>
      </w:pPr>
    </w:p>
    <w:p w:rsidR="00EF0F24" w:rsidRPr="00FC7E71" w:rsidRDefault="00EF0F24" w:rsidP="00CD7576">
      <w:pPr>
        <w:pStyle w:val="BodyText"/>
        <w:spacing w:line="360" w:lineRule="auto"/>
        <w:ind w:firstLine="426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 w:cs="Arial"/>
          <w:b w:val="0"/>
          <w:lang w:val="hy-AM"/>
        </w:rPr>
        <w:t xml:space="preserve">Իրավաբանական անձանց պետական գրանցման մասին Հայաստանի Հանրապետության օրենքում փոփոխություններ կատարելու մասին, Հայաստանի Հանրապետության քաղաքացիական օրենսգրքում փոփոխություններ կատարելու մասին, Հայաստանի Հանրապետության քաղաքացիական դատավարության օրենսգրքում փոփոխություն կատարելու մասին, Վարչարարության հիմունքների և վարչական վարույթի մասին Հայաստանի Հանրապետության օրենքում փոփոխություններ կատարելու մասին, Հայաստանի Հանրապետության ընտրական </w:t>
      </w:r>
      <w:r w:rsidRPr="00FC7E71">
        <w:rPr>
          <w:rFonts w:ascii="GHEA Grapalat" w:hAnsi="GHEA Grapalat" w:cs="Arial"/>
          <w:b w:val="0"/>
          <w:lang w:val="hy-AM"/>
        </w:rPr>
        <w:lastRenderedPageBreak/>
        <w:t>օրենսգրքում փոփոխություն</w:t>
      </w:r>
      <w:r w:rsidR="006C407D" w:rsidRPr="006C407D">
        <w:rPr>
          <w:rFonts w:ascii="GHEA Grapalat" w:hAnsi="GHEA Grapalat" w:cs="Arial"/>
          <w:b w:val="0"/>
          <w:lang w:val="hy-AM"/>
        </w:rPr>
        <w:t>ներ</w:t>
      </w:r>
      <w:r w:rsidRPr="00FC7E71">
        <w:rPr>
          <w:rFonts w:ascii="GHEA Grapalat" w:hAnsi="GHEA Grapalat" w:cs="Arial"/>
          <w:b w:val="0"/>
          <w:lang w:val="hy-AM"/>
        </w:rPr>
        <w:t xml:space="preserve"> կատարելու մասին, Բաժնետիրական ընկերությունների մասին Հայաստանի Հանրապետության օրենքում փոփոխություններ կատարելու մասին, Սահմանափակ պատասխանատվությամբ ընկերությունների մասին Հայաստանի Հանրապետության օրենքում փոփոխություն կատարելու մասին, Անհատ ձեռնարկատիրոջ մասին Հայաստանի Հանրապետության օրենքում փոփոխություն կատարելու մասին, Ֆիրմային անվանումների մասին Հայաստանի Հանրապետության օրենքում փոփոխություններ կատարելու մասին, Հասարակական կազմակերպությունների մասին Հայաստանի Հանրապետության օրենքում փոփոխություններ կատարելու մասին, Ջրօգտագործողների ընկերությունների և ջրօգտագործողների ընկերությունների միությունների մասին Հայաստանի Հանրապետության օրենքում փոփոխություն կատարելու մասին, Հիմնադրամների մասին Հայաստանի Հանրապետության օրենքում փոփոխություն կատարելու մասին, Հարկերի մասին Հայաստանի Հանրապետության օրենքում փոփոխություններ կատարելու մասին, Կազմակերպություններին և ֆիզիկական անձանց հարկային հաշվառման վերցնելու և հարկային հաշվառումից հանելու մասին Հայաստանի Հանրապետության օրենքում փոփոխություն կատարելու մասին, Հաշվապահական հաշվառման մասին Հայաստանի Հանրապետության օրենքում փոփոխություն կատարելու մասին, Բանկային գաղտնիքի մասին Հայաստանի Հանրապետության օրենքում փոփոխություններ կատարելու մասին, Բանկային, վարկային կազմակերպությունների, ներդրումային ընկերությունների, ներդրումային ֆոնդի կառավարիչների և ապահովագրական ընկերությունների սնանկության մասին Հայաստանի Հանրապետության օրենքում փոփոխություններ կատարելու մասին, Գյուղատնտեսական վարկային ակումբների մասին Հայաստանի Հանրապետության օրենքում փոփոխություն կատարելու մասին, Բանկերի և բանկային գործունեության մասին Հայաստանի Հանրապետության օրենքում փոփոխություններ կատարելու մասին, Գրավատների և գրավատնային գործունեության մասին Հայաստանի Հանրապետության օրենքում փոփոխություններ կատարելու մասին,</w:t>
      </w:r>
      <w:r>
        <w:rPr>
          <w:rFonts w:ascii="GHEA Grapalat" w:hAnsi="GHEA Grapalat" w:cs="Arial"/>
          <w:b w:val="0"/>
          <w:lang w:val="hy-AM"/>
        </w:rPr>
        <w:t xml:space="preserve"> </w:t>
      </w:r>
      <w:r w:rsidRPr="00FC7E71">
        <w:rPr>
          <w:rFonts w:ascii="GHEA Grapalat" w:hAnsi="GHEA Grapalat" w:cs="Arial"/>
          <w:b w:val="0"/>
          <w:lang w:val="hy-AM"/>
        </w:rPr>
        <w:t xml:space="preserve">Անշարժ գույքի գնահատման գործունեության մասին Հայաստանի Հանրապետության օրենքում փոփոխություններ կատարելու մասին, Ապահովագրության և ապահովագրական գործունեության մասին Հայաստանի Հանրապետության օրենքում փոփոխություններ կատարելու մասին, </w:t>
      </w:r>
      <w:r w:rsidRPr="00FC7E71">
        <w:rPr>
          <w:rFonts w:ascii="GHEA Grapalat" w:hAnsi="GHEA Grapalat" w:cs="Arial"/>
          <w:b w:val="0"/>
          <w:lang w:val="hy-AM"/>
        </w:rPr>
        <w:lastRenderedPageBreak/>
        <w:t>Աուդիտորական գործունեության մասին Հայաստանի Հանրապետության օրենքում փոփոխություններ կատարելու մասին, Առևտրաարդյունաբերական պալատների մասին Հայաստանի Հանրապետության օրենքում փոփոխություն կատարելու մասին, Արժեթղթերի շուկայի մասին Հայաստանի Հանրապետության օրենքում փոփոխություն</w:t>
      </w:r>
      <w:r w:rsidR="006E03B2" w:rsidRPr="006E03B2">
        <w:rPr>
          <w:rFonts w:ascii="GHEA Grapalat" w:hAnsi="GHEA Grapalat" w:cs="Arial"/>
          <w:b w:val="0"/>
          <w:lang w:val="hy-AM"/>
        </w:rPr>
        <w:t>ներ</w:t>
      </w:r>
      <w:r w:rsidRPr="00FC7E71">
        <w:rPr>
          <w:rFonts w:ascii="GHEA Grapalat" w:hAnsi="GHEA Grapalat" w:cs="Arial"/>
          <w:b w:val="0"/>
          <w:lang w:val="hy-AM"/>
        </w:rPr>
        <w:t xml:space="preserve"> կատարելու մասին, Ներդրումային ֆոնդերի մասին Հայաստանի Հանրապետության օրենքում փոփոխություններ կատարելու մասին, Առևտրի և ծառայությունների մասին Հայաստանի Հանրապետության օրենքում փոփոխություններ կատարելու մասին, Գնումների մասին Հայաստանի Հանրապետության օրենքում փոփոխություն կատարելու մասին, Հրապարակային սակարկությունների մասին Հայաստանի Հանրապետության օրենքում փոփոխություն կատարելու մասին, Դեղերի մասին Հայաստանի Հանրապետության օրենքում փոփոխություն կատարելու մասին, Սնանկության մասին Հայաստանի Հանրապետության օրենքում փոփոխություններ կատարելու մասին, Բազմաբնակարան շենքի կառավարման մասին Հայաստանի Հանրապետության օրենքում փոփոխություններ կատարելու մասին, Համատիրության մասին Հայաստանի Հանրապետության օրենքում փոփոխություն կատարելու մասին, Հայաստանի Հանրապետության գիտությունների ազգային ակադեմիայի մասին Հայաստանի Հանրապետության օրենքում փոփոխություն կատարելու մասին,</w:t>
      </w:r>
      <w:r>
        <w:rPr>
          <w:rFonts w:ascii="GHEA Grapalat" w:hAnsi="GHEA Grapalat" w:cs="Arial"/>
          <w:b w:val="0"/>
          <w:lang w:val="hy-AM"/>
        </w:rPr>
        <w:t xml:space="preserve"> </w:t>
      </w:r>
      <w:r w:rsidRPr="00FC7E71">
        <w:rPr>
          <w:rFonts w:ascii="GHEA Grapalat" w:hAnsi="GHEA Grapalat" w:cs="Arial"/>
          <w:b w:val="0"/>
          <w:lang w:val="hy-AM"/>
        </w:rPr>
        <w:t xml:space="preserve">Հանրակրթության մասին Հայաստանի Հանրապետության օրենքում փոփոխություն կատարելու մասին, Անասնաբուժության մասին Հայաստանի Հանրապետության օրենքում փոփոխություն կատարելու մասին, Վիճակախաղերի մասին Հայաստանի Հանրապետության օրենքում փոփոխություններ կատարելու մասին, Փողերի լվացման և ահաբեկչության ֆինանսավորման դեմ պայքարի մասին Հայաստանի Հանրապետության օրենքում փոփոխություն կատարելու մասին Հայաստանի Հանրապետության օրենքների </w:t>
      </w:r>
      <w:r w:rsidRPr="00FC7E71">
        <w:rPr>
          <w:rFonts w:ascii="GHEA Grapalat" w:hAnsi="GHEA Grapalat"/>
          <w:b w:val="0"/>
          <w:lang w:val="hy-AM"/>
        </w:rPr>
        <w:t>ընդունման կապակցությամբ անհրաժեշտություն է առաջանում համապատասխան փոփոխություններ կատարելու՝</w:t>
      </w:r>
    </w:p>
    <w:p w:rsidR="00EF0F24" w:rsidRPr="00FC7E71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/>
          <w:b w:val="0"/>
          <w:lang w:val="hy-AM"/>
        </w:rPr>
        <w:t xml:space="preserve">Հայաստանի Հանրապետության կառավարության 1994 թվականի դեկտեմբերի 10-ի N 568, </w:t>
      </w:r>
    </w:p>
    <w:p w:rsidR="00EF0F24" w:rsidRPr="00FC7E71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/>
          <w:b w:val="0"/>
          <w:lang w:val="hy-AM"/>
        </w:rPr>
        <w:t>Հայաստանի Հանրապետության կառավարության 1998 թվականի մարտի 13-ի N 174,</w:t>
      </w:r>
    </w:p>
    <w:p w:rsidR="00EF0F24" w:rsidRPr="00FC7E71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/>
          <w:b w:val="0"/>
          <w:lang w:val="hy-AM"/>
        </w:rPr>
        <w:t>Հայաստանի Հանրապետության կառավարության 1999 թվականի մարտի 10-ի N 140,</w:t>
      </w:r>
    </w:p>
    <w:p w:rsidR="00EF0F24" w:rsidRPr="00FC7E71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/>
          <w:b w:val="0"/>
          <w:lang w:val="hy-AM"/>
        </w:rPr>
        <w:t>Հայաստանի Հանրապետության կառավարության 2003 թվականի հոկտեմբերի 8-ի N 1408-Ն,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/>
          <w:b w:val="0"/>
          <w:lang w:val="hy-AM"/>
        </w:rPr>
        <w:lastRenderedPageBreak/>
        <w:t>Հայաստանի Հանրապետության կառավարության 2004</w:t>
      </w:r>
      <w:r>
        <w:rPr>
          <w:rFonts w:ascii="GHEA Grapalat" w:hAnsi="GHEA Grapalat"/>
          <w:b w:val="0"/>
          <w:lang w:val="hy-AM"/>
        </w:rPr>
        <w:t xml:space="preserve"> թվականի հուլիսի 29-ի N 1164-Ն</w:t>
      </w:r>
      <w:r w:rsidRPr="004D3FD5">
        <w:rPr>
          <w:rFonts w:ascii="GHEA Grapalat" w:hAnsi="GHEA Grapalat"/>
          <w:b w:val="0"/>
          <w:lang w:val="hy-AM"/>
        </w:rPr>
        <w:t>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/>
          <w:b w:val="0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b w:val="0"/>
          <w:lang w:val="hy-AM"/>
        </w:rPr>
        <w:t>2001 թվականի հուլիսի 25-ի N 670</w:t>
      </w:r>
      <w:r w:rsidRPr="004D3FD5">
        <w:rPr>
          <w:rFonts w:ascii="GHEA Grapalat" w:hAnsi="GHEA Grapalat"/>
          <w:b w:val="0"/>
          <w:lang w:val="hy-AM"/>
        </w:rPr>
        <w:t>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>Հայաստանի Հանրապետության կառավարության 1996 թվականի հոկտեմբերի 31-ի N 351,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>Հայաստանի Հանրապետության կառավարության 1998 թվականի մայիսի 6-ի   N 276,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>Հայաստանի Հանրապետության կառավարության 1998 թվականի մայիսի 6-ի   N 277,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 xml:space="preserve"> Հայաստանի Հանրապետության կառավարության 1998 թվականի օգոստոսի 25-ի N 525,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 xml:space="preserve"> Հայաստանի Հանրապետության կառավարության 2000 թվականի հուլիսի 27-ի N 420,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 xml:space="preserve"> Հայաստանի Հանրապետության կառավարության 2000 թվականի սեպտեմբերի 20-ի N 581,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 xml:space="preserve"> Հայաստանի Հանրապետության կառավարության 2001 թվականի նոյեմբերի 20-ի N 1134,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 xml:space="preserve"> Հայաստանի Հանրապետության կառավարության 2002 թվականի մարտի 2-ի N 190,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 xml:space="preserve"> Հայաստանի Հանրապետության կառավարության 2004 թվականի մայիսի 20-ի  N 765-Ն,</w:t>
      </w:r>
    </w:p>
    <w:p w:rsidR="00EF0F24" w:rsidRPr="004D3FD5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 xml:space="preserve"> Հայաստանի Հանրապետության կառավարության 2011 թվականի սեպտեմբերի 8-ի N 1355-Ն,</w:t>
      </w:r>
    </w:p>
    <w:p w:rsidR="00661828" w:rsidRPr="00661828" w:rsidRDefault="00EF0F24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4D3FD5">
        <w:rPr>
          <w:rFonts w:ascii="GHEA Grapalat" w:hAnsi="GHEA Grapalat"/>
          <w:b w:val="0"/>
          <w:lang w:val="hy-AM"/>
        </w:rPr>
        <w:t>Հայաստանի Հանրապետության կառավարության 2011 թվականի սեպտեմբերի 29-ի N 1403-Ն</w:t>
      </w:r>
      <w:r w:rsidR="00650CFC" w:rsidRPr="00650CFC">
        <w:rPr>
          <w:rFonts w:ascii="GHEA Grapalat" w:hAnsi="GHEA Grapalat"/>
          <w:b w:val="0"/>
          <w:lang w:val="hy-AM"/>
        </w:rPr>
        <w:t>,</w:t>
      </w:r>
      <w:r w:rsidRPr="004D3FD5">
        <w:rPr>
          <w:rFonts w:ascii="GHEA Grapalat" w:hAnsi="GHEA Grapalat"/>
          <w:b w:val="0"/>
          <w:lang w:val="hy-AM"/>
        </w:rPr>
        <w:t xml:space="preserve"> </w:t>
      </w:r>
    </w:p>
    <w:p w:rsidR="00650CFC" w:rsidRPr="00650CFC" w:rsidRDefault="00650CFC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 xml:space="preserve"> Հայաստանի Հանրապետության կառավարության 2011 թվականի դեկտեմբերի 8-ի N 1795-Ն,</w:t>
      </w:r>
    </w:p>
    <w:p w:rsidR="00650CFC" w:rsidRPr="00650CFC" w:rsidRDefault="00650CFC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Հանրապետության կառավարության 2011 թվականի հոկտեմբերի 13-ի N 1462-Ն,</w:t>
      </w:r>
    </w:p>
    <w:p w:rsidR="00650CFC" w:rsidRPr="00650CFC" w:rsidRDefault="00650CFC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 xml:space="preserve"> Հայաստանի Հանրապետության կառավարության 2011 թվականի սեպտեմբերի 1-ի N 1301-Ն,</w:t>
      </w:r>
    </w:p>
    <w:p w:rsidR="00650CFC" w:rsidRPr="00650CFC" w:rsidRDefault="00650CFC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Հանրապետության կառավարության 2011 թվականի հուլիսի 28-ի N 1059-Ն,</w:t>
      </w:r>
    </w:p>
    <w:p w:rsidR="00AE0BEA" w:rsidRPr="00AE0BEA" w:rsidRDefault="00650CFC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Հանրապետության կառավարության 2011 թվականի հուլիսի 14-ի N 1024-Ն,</w:t>
      </w:r>
    </w:p>
    <w:p w:rsidR="00AE0BEA" w:rsidRPr="00AE0BEA" w:rsidRDefault="00650CFC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 xml:space="preserve"> </w:t>
      </w:r>
      <w:r w:rsidR="00AE0BEA" w:rsidRPr="00650CFC">
        <w:rPr>
          <w:rFonts w:ascii="GHEA Grapalat" w:hAnsi="GHEA Grapalat"/>
          <w:b w:val="0"/>
          <w:lang w:val="hy-AM"/>
        </w:rPr>
        <w:t>Հայաստանի Հանրապետու</w:t>
      </w:r>
      <w:r w:rsidR="00AE0BEA">
        <w:rPr>
          <w:rFonts w:ascii="GHEA Grapalat" w:hAnsi="GHEA Grapalat"/>
          <w:b w:val="0"/>
          <w:lang w:val="hy-AM"/>
        </w:rPr>
        <w:t>թյան կառավարության 2011 թվականի</w:t>
      </w:r>
      <w:r w:rsidR="00AE0BEA" w:rsidRPr="00AE0BEA">
        <w:rPr>
          <w:rFonts w:ascii="GHEA Grapalat" w:hAnsi="GHEA Grapalat"/>
          <w:b w:val="0"/>
          <w:lang w:val="hy-AM"/>
        </w:rPr>
        <w:t xml:space="preserve"> մարտի 18-ի N 281-Ն,</w:t>
      </w:r>
    </w:p>
    <w:p w:rsidR="00AE0BEA" w:rsidRPr="00AE0BEA" w:rsidRDefault="00AE0BEA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201</w:t>
      </w:r>
      <w:r w:rsidRPr="00AE0BEA">
        <w:rPr>
          <w:rFonts w:ascii="GHEA Grapalat" w:hAnsi="GHEA Grapalat"/>
          <w:b w:val="0"/>
          <w:lang w:val="hy-AM"/>
        </w:rPr>
        <w:t>0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AE0BEA">
        <w:rPr>
          <w:rFonts w:ascii="GHEA Grapalat" w:hAnsi="GHEA Grapalat"/>
          <w:b w:val="0"/>
          <w:lang w:val="hy-AM"/>
        </w:rPr>
        <w:t xml:space="preserve"> նոյեմբերի  11-ի N 1495-Ն,</w:t>
      </w:r>
    </w:p>
    <w:p w:rsidR="00AE0BEA" w:rsidRPr="00AE0BEA" w:rsidRDefault="00AE0BEA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201</w:t>
      </w:r>
      <w:r w:rsidRPr="00AE0BEA">
        <w:rPr>
          <w:rFonts w:ascii="GHEA Grapalat" w:hAnsi="GHEA Grapalat"/>
          <w:b w:val="0"/>
          <w:lang w:val="hy-AM"/>
        </w:rPr>
        <w:t>0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AE0BEA">
        <w:rPr>
          <w:rFonts w:ascii="GHEA Grapalat" w:hAnsi="GHEA Grapalat"/>
          <w:b w:val="0"/>
          <w:lang w:val="hy-AM"/>
        </w:rPr>
        <w:t xml:space="preserve"> նոյեմբերի   11-ի N 1465-Ն,</w:t>
      </w:r>
    </w:p>
    <w:p w:rsidR="00AE0BEA" w:rsidRPr="00AE0BEA" w:rsidRDefault="00AE0BEA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201</w:t>
      </w:r>
      <w:r w:rsidRPr="00AE0BEA">
        <w:rPr>
          <w:rFonts w:ascii="GHEA Grapalat" w:hAnsi="GHEA Grapalat"/>
          <w:b w:val="0"/>
          <w:lang w:val="hy-AM"/>
        </w:rPr>
        <w:t>0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AE0BEA">
        <w:rPr>
          <w:rFonts w:ascii="GHEA Grapalat" w:hAnsi="GHEA Grapalat"/>
          <w:b w:val="0"/>
          <w:lang w:val="hy-AM"/>
        </w:rPr>
        <w:t xml:space="preserve"> սեպտեմբերի 24-ի N 1283-Ն,</w:t>
      </w:r>
    </w:p>
    <w:p w:rsidR="00AE0BEA" w:rsidRPr="00AE0BEA" w:rsidRDefault="00AE0BEA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201</w:t>
      </w:r>
      <w:r w:rsidRPr="00AE0BEA">
        <w:rPr>
          <w:rFonts w:ascii="GHEA Grapalat" w:hAnsi="GHEA Grapalat"/>
          <w:b w:val="0"/>
          <w:lang w:val="hy-AM"/>
        </w:rPr>
        <w:t>0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AE0BEA">
        <w:rPr>
          <w:rFonts w:ascii="GHEA Grapalat" w:hAnsi="GHEA Grapalat"/>
          <w:b w:val="0"/>
          <w:lang w:val="hy-AM"/>
        </w:rPr>
        <w:t xml:space="preserve"> սեպտեմբերի 16-ի N 1260-Ն,</w:t>
      </w:r>
    </w:p>
    <w:p w:rsidR="00AE0BEA" w:rsidRPr="00AE0BEA" w:rsidRDefault="00AE0BEA" w:rsidP="000E1644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</w:t>
      </w:r>
      <w:r w:rsidRPr="00AE0BEA">
        <w:rPr>
          <w:rFonts w:ascii="GHEA Grapalat" w:hAnsi="GHEA Grapalat"/>
          <w:b w:val="0"/>
          <w:lang w:val="hy-AM"/>
        </w:rPr>
        <w:t>07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AE0BEA">
        <w:rPr>
          <w:rFonts w:ascii="GHEA Grapalat" w:hAnsi="GHEA Grapalat"/>
          <w:b w:val="0"/>
          <w:lang w:val="hy-AM"/>
        </w:rPr>
        <w:t xml:space="preserve"> նոյեմբերի 1-ի N 1284-Ն,</w:t>
      </w:r>
    </w:p>
    <w:p w:rsidR="00AE0BEA" w:rsidRPr="00AE0BEA" w:rsidRDefault="00AE0BEA" w:rsidP="00AE0BEA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lastRenderedPageBreak/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</w:t>
      </w:r>
      <w:r w:rsidRPr="00AE0BEA">
        <w:rPr>
          <w:rFonts w:ascii="GHEA Grapalat" w:hAnsi="GHEA Grapalat"/>
          <w:b w:val="0"/>
          <w:lang w:val="hy-AM"/>
        </w:rPr>
        <w:t>07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AE0BEA">
        <w:rPr>
          <w:rFonts w:ascii="GHEA Grapalat" w:hAnsi="GHEA Grapalat"/>
          <w:b w:val="0"/>
          <w:lang w:val="hy-AM"/>
        </w:rPr>
        <w:t xml:space="preserve"> ապրիլի 26-ի N 551-Ն,</w:t>
      </w:r>
    </w:p>
    <w:p w:rsidR="00AE0BEA" w:rsidRPr="00AE0BEA" w:rsidRDefault="00AE0BEA" w:rsidP="00AE0BEA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AE0BEA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</w:t>
      </w:r>
      <w:r w:rsidRPr="00AE0BEA">
        <w:rPr>
          <w:rFonts w:ascii="GHEA Grapalat" w:hAnsi="GHEA Grapalat"/>
          <w:b w:val="0"/>
          <w:lang w:val="hy-AM"/>
        </w:rPr>
        <w:t>07 թվականի ապրիլի 19-ի N 598-Ն,</w:t>
      </w:r>
    </w:p>
    <w:p w:rsidR="00F03D74" w:rsidRPr="00F03D74" w:rsidRDefault="00F03D74" w:rsidP="00AE0BEA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</w:t>
      </w:r>
      <w:r w:rsidRPr="00F03D74">
        <w:rPr>
          <w:rFonts w:ascii="GHEA Grapalat" w:hAnsi="GHEA Grapalat"/>
          <w:b w:val="0"/>
          <w:lang w:val="hy-AM"/>
        </w:rPr>
        <w:t>07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F03D74">
        <w:rPr>
          <w:rFonts w:ascii="GHEA Grapalat" w:hAnsi="GHEA Grapalat"/>
          <w:b w:val="0"/>
          <w:lang w:val="hy-AM"/>
        </w:rPr>
        <w:t xml:space="preserve"> փետրվարի 15-ի N 690-Ն,</w:t>
      </w:r>
    </w:p>
    <w:p w:rsidR="00F03D74" w:rsidRPr="00F03D74" w:rsidRDefault="00F03D74" w:rsidP="00AE0BEA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200</w:t>
      </w:r>
      <w:r w:rsidRPr="00F03D74">
        <w:rPr>
          <w:rFonts w:ascii="GHEA Grapalat" w:hAnsi="GHEA Grapalat"/>
          <w:b w:val="0"/>
          <w:lang w:val="hy-AM"/>
        </w:rPr>
        <w:t>7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F03D74">
        <w:rPr>
          <w:rFonts w:ascii="GHEA Grapalat" w:hAnsi="GHEA Grapalat"/>
          <w:b w:val="0"/>
          <w:lang w:val="hy-AM"/>
        </w:rPr>
        <w:t xml:space="preserve"> փետրվարի 15-ի N 344-Ն,</w:t>
      </w:r>
    </w:p>
    <w:p w:rsidR="00F03D74" w:rsidRPr="00F03D74" w:rsidRDefault="00F03D74" w:rsidP="00AE0BEA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</w:t>
      </w:r>
      <w:r w:rsidRPr="00F03D74">
        <w:rPr>
          <w:rFonts w:ascii="GHEA Grapalat" w:hAnsi="GHEA Grapalat"/>
          <w:b w:val="0"/>
          <w:lang w:val="hy-AM"/>
        </w:rPr>
        <w:t>06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F03D74">
        <w:rPr>
          <w:rFonts w:ascii="GHEA Grapalat" w:hAnsi="GHEA Grapalat"/>
          <w:b w:val="0"/>
          <w:lang w:val="hy-AM"/>
        </w:rPr>
        <w:t xml:space="preserve"> դեկտեմբերի 21-ի N 1916-Ն,</w:t>
      </w:r>
    </w:p>
    <w:p w:rsidR="00EF0F24" w:rsidRPr="00AE0BEA" w:rsidRDefault="00F03D74" w:rsidP="00AE0BEA">
      <w:pPr>
        <w:pStyle w:val="BodyText"/>
        <w:numPr>
          <w:ilvl w:val="0"/>
          <w:numId w:val="4"/>
        </w:numPr>
        <w:ind w:left="709"/>
        <w:jc w:val="both"/>
        <w:rPr>
          <w:rFonts w:ascii="GHEA Grapalat" w:hAnsi="GHEA Grapalat"/>
          <w:b w:val="0"/>
          <w:lang w:val="hy-AM"/>
        </w:rPr>
      </w:pPr>
      <w:r w:rsidRPr="00650CFC">
        <w:rPr>
          <w:rFonts w:ascii="GHEA Grapalat" w:hAnsi="GHEA Grapalat"/>
          <w:b w:val="0"/>
          <w:lang w:val="hy-AM"/>
        </w:rPr>
        <w:t>Հայաստանի Հ</w:t>
      </w:r>
      <w:r>
        <w:rPr>
          <w:rFonts w:ascii="GHEA Grapalat" w:hAnsi="GHEA Grapalat"/>
          <w:b w:val="0"/>
          <w:lang w:val="hy-AM"/>
        </w:rPr>
        <w:t>անրապետության կառավարության 20</w:t>
      </w:r>
      <w:r w:rsidRPr="00F03D74">
        <w:rPr>
          <w:rFonts w:ascii="GHEA Grapalat" w:hAnsi="GHEA Grapalat"/>
          <w:b w:val="0"/>
          <w:lang w:val="hy-AM"/>
        </w:rPr>
        <w:t>06</w:t>
      </w:r>
      <w:r w:rsidRPr="00650CFC">
        <w:rPr>
          <w:rFonts w:ascii="GHEA Grapalat" w:hAnsi="GHEA Grapalat"/>
          <w:b w:val="0"/>
          <w:lang w:val="hy-AM"/>
        </w:rPr>
        <w:t xml:space="preserve"> թվականի</w:t>
      </w:r>
      <w:r w:rsidRPr="00F03D74">
        <w:rPr>
          <w:rFonts w:ascii="GHEA Grapalat" w:hAnsi="GHEA Grapalat"/>
          <w:b w:val="0"/>
          <w:lang w:val="hy-AM"/>
        </w:rPr>
        <w:t xml:space="preserve"> սեպտեմբերի 14-ի N 1343-Ն</w:t>
      </w:r>
      <w:r w:rsidR="00AE0BEA" w:rsidRPr="00AE0BEA">
        <w:rPr>
          <w:rFonts w:ascii="GHEA Grapalat" w:hAnsi="GHEA Grapalat"/>
          <w:b w:val="0"/>
          <w:lang w:val="hy-AM"/>
        </w:rPr>
        <w:t xml:space="preserve">   </w:t>
      </w:r>
      <w:r w:rsidR="00EF0F24" w:rsidRPr="00AE0BEA">
        <w:rPr>
          <w:rFonts w:ascii="GHEA Grapalat" w:hAnsi="GHEA Grapalat"/>
          <w:b w:val="0"/>
          <w:lang w:val="hy-AM"/>
        </w:rPr>
        <w:t>որոշումներում:</w:t>
      </w:r>
    </w:p>
    <w:p w:rsidR="00EF0F24" w:rsidRPr="00FC7E71" w:rsidRDefault="00EF0F24" w:rsidP="00CD757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C7E71">
        <w:rPr>
          <w:rFonts w:ascii="GHEA Grapalat" w:hAnsi="GHEA Grapalat"/>
          <w:b/>
          <w:sz w:val="24"/>
          <w:szCs w:val="24"/>
          <w:lang w:val="hy-AM"/>
        </w:rPr>
        <w:br w:type="page"/>
      </w:r>
      <w:r w:rsidRPr="00FC7E71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 N 2</w:t>
      </w:r>
    </w:p>
    <w:p w:rsidR="00EF0F24" w:rsidRPr="00FC7E71" w:rsidRDefault="00EF0F24" w:rsidP="00CD7576">
      <w:pPr>
        <w:pStyle w:val="BodyText"/>
        <w:rPr>
          <w:rFonts w:ascii="GHEA Grapalat" w:hAnsi="GHEA Grapalat"/>
          <w:lang w:val="hy-AM"/>
        </w:rPr>
      </w:pPr>
      <w:r w:rsidRPr="00FC7E71">
        <w:rPr>
          <w:rFonts w:ascii="GHEA Grapalat" w:hAnsi="GHEA Grapalat" w:cs="Arial"/>
          <w:lang w:val="hy-AM"/>
        </w:rPr>
        <w:t>«</w:t>
      </w:r>
      <w:r w:rsidRPr="00FC7E71">
        <w:rPr>
          <w:rFonts w:ascii="GHEA Grapalat" w:hAnsi="GHEA Grapalat" w:cs="Sylfaen"/>
          <w:lang w:val="hy-AM"/>
        </w:rPr>
        <w:t>ԻՐԱՎԱԲԱՆԱԿԱՆ ԱՆՁԱՆՑ ՊԵՏԱԿԱՆ ԳՐԱՆՑՄԱՆ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ՄԱՍԻՆ»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ՄԱՍԻՆ,ՀԱՅԱՍՏԱՆԻ ՀԱՆՐԱՊԵՏՈՒԹՅԱՆ ՔԱՂԱՔԱՑԻԱԿԱՆ ՕՐԵՆՍԳՐՔՈՒՄ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ՀԱՅԱՍՏԱՆԻ ՀԱՆՐԱՊԵՏՈՒԹՅԱՆ</w:t>
      </w:r>
      <w:r w:rsidRPr="00FC7E71">
        <w:rPr>
          <w:rFonts w:ascii="GHEA Grapalat" w:hAnsi="GHEA Grapalat" w:cs="GHEA Grapalat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ՔԱՂԱՔԱՑԻԱԿԱՆ ԴԱՏԱՎԱՐՈՒԹՅԱՆ ՕՐԵՆՍԳՐՔՈՒՄ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 </w:t>
      </w:r>
      <w:r w:rsidRPr="00FC7E71">
        <w:rPr>
          <w:rFonts w:ascii="GHEA Grapalat" w:hAnsi="GHEA Grapalat" w:cs="Arial"/>
          <w:lang w:val="hy-AM"/>
        </w:rPr>
        <w:t>«</w:t>
      </w:r>
      <w:r w:rsidRPr="00FC7E71">
        <w:rPr>
          <w:rFonts w:ascii="GHEA Grapalat" w:hAnsi="GHEA Grapalat" w:cs="Sylfaen"/>
          <w:lang w:val="hy-AM"/>
        </w:rPr>
        <w:t>ՎԱՐՉԱՐԱՐՈՒԹՅԱՆ ՀԻՄՈՒՆՔՆԵՐԻ ԵՎ ՎԱՐՉԱԿԱՆ ՎԱՐՈՒՅԹԻ ՄԱՍԻՆ»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ՄԱՍԻՆ,ՀԱՅԱՍՏԱՆԻ ՀԱՆՐԱՊԵՏՈՒԹՅԱՆ ԸՆՏՐԱԿԱՆ ՕՐԵՆՍԳՐՔՈՒՄ ՓՈՓՈԽՈՒԹՅՈՒՆ</w:t>
      </w:r>
      <w:r w:rsidR="006C407D" w:rsidRPr="006C407D">
        <w:rPr>
          <w:rFonts w:ascii="GHEA Grapalat" w:hAnsi="GHEA Grapalat" w:cs="Sylfaen"/>
          <w:lang w:val="hy-AM"/>
        </w:rPr>
        <w:t>ՆԵՐ</w:t>
      </w:r>
      <w:r w:rsidRPr="00FC7E71">
        <w:rPr>
          <w:rFonts w:ascii="GHEA Grapalat" w:hAnsi="GHEA Grapalat" w:cs="Sylfaen"/>
          <w:lang w:val="hy-AM"/>
        </w:rPr>
        <w:t xml:space="preserve"> ԿԱՏԱՐԵԼՈՒ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</w:t>
      </w:r>
      <w:r w:rsidRPr="00FC7E71">
        <w:rPr>
          <w:rFonts w:ascii="GHEA Grapalat" w:hAnsi="GHEA Grapalat" w:cs="Arial"/>
          <w:lang w:val="hy-AM"/>
        </w:rPr>
        <w:t>«</w:t>
      </w:r>
      <w:r w:rsidRPr="00FC7E71">
        <w:rPr>
          <w:rFonts w:ascii="GHEA Grapalat" w:hAnsi="GHEA Grapalat" w:cs="Sylfaen"/>
          <w:lang w:val="hy-AM"/>
        </w:rPr>
        <w:t>ԲԱԺՆԵՏԻՐԱԿԱՆ ԸՆԿԵՐՈՒԹՅՈՒՆՆԵՐԻ ՄԱՍԻՆ» ՀԱՅԱՍՏԱՆԻ 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 ՍԱՀՄԱՆԱՓԱԿ ՊԱՏԱՍԽԱՆԱՏՎՈՒԹՅԱՄԲ ԸՆԿԵՐՈՒԹՅՈՒՆՆԵՐԻ ՄԱՍԻՆ ՀԱՅԱՍՏԱՆԻ ՀԱՆՐԱՊԵՏՈՒԹՅԱՆ ՕՐԵՆՔՈՒՄ ՓՈՓՈԽՈՒԹՅՈՒՆ ԿԱՏԱՐԵԼՈՒ ՄԱՍԻՆ,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ԱՆՀԱՏ ՁԵՌՆԱՐԿԱՏԻՐՈՋ ՄԱՍԻՆ ՀԱՅԱՍՏԱՆԻ ՀԱՆՐԱՊԵՏՈՒԹՅԱՆ ՕՐԵՆՔՈՒՄ ՓՈՓՈԽՈՒԹՅՈՒՆ ԿԱՏԱՐԵԼՈՒ ՄԱՍԻՆ, ՖԻՐՄԱՅԻՆ ԱՆՎԱՆՈՒՄՆԵՐԻ ՄԱՍԻՆ ՀԱՅԱՍՏԱՆԻ ՀԱՆՐԱՊԵՏՈՒԹՅԱՆ ՕՐԵՆՔՈՒՄ ՓՈՓՈԽՈՒԹՅՈՒՆՆԵՐ ԿԱՏԱՐԵԼՈՒ ՄԱՍԻՆ, ՀԱՍԱՐԱԿԱԿԱՆ ԿԱԶՄԱԿԵՐՊՈՒԹՅՈՒՆՆԵՐԻ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ՋՐՕԳՏԱԳՈՐԾՈՂՆԵՐԻ ԸՆԿԵՐՈՒԹՅՈՒՆՆԵՐԻ ԵՎ ՋՐՕԳՏԱԳՈՐԾՈՂՆԵՐԻ ԸՆԿԵՐՈՒԹՅՈՒՆՆԵՐԻ ՄԻՈՒԹՅՈՒՆՆԵՐԻ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ՄԱՍԻՆ,ՀԻՄՆԱԴՐԱՄՆԵՐԻ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</w:t>
      </w:r>
      <w:r w:rsidRPr="00FC7E71">
        <w:rPr>
          <w:rFonts w:ascii="GHEA Grapalat" w:hAnsi="GHEA Grapalat" w:cs="Arial"/>
          <w:lang w:val="hy-AM"/>
        </w:rPr>
        <w:t>«</w:t>
      </w:r>
      <w:r w:rsidRPr="00FC7E71">
        <w:rPr>
          <w:rFonts w:ascii="GHEA Grapalat" w:hAnsi="GHEA Grapalat" w:cs="Sylfaen"/>
          <w:lang w:val="hy-AM"/>
        </w:rPr>
        <w:t>ՀԱՐԿԵՐԻ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ՄԱՍԻՆ»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 ԿԱԶՄԱԿԵՐՊՈՒԹՅՈՒՆՆԵՐԻՆ ԵՎ ՖԻԶԻԿԱԿԱՆ ԱՆՁԱՆՑ ՀԱՐԿԱՅԻՆ ՀԱՇՎԱՌՄԱՆ ՎԵՐՑՆԵԼՈՒ ԵՎ ՀԱՐԿԱՅԻՆ ՀԱՇՎԱՌՈՒՄԻՑ ՀԱՆԵԼՈՒ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ՄԱՍԻՆ, </w:t>
      </w:r>
      <w:r w:rsidRPr="00FC7E71">
        <w:rPr>
          <w:rFonts w:ascii="GHEA Grapalat" w:hAnsi="GHEA Grapalat" w:cs="Arial"/>
          <w:lang w:val="hy-AM"/>
        </w:rPr>
        <w:t>«</w:t>
      </w:r>
      <w:r w:rsidRPr="00FC7E71">
        <w:rPr>
          <w:rFonts w:ascii="GHEA Grapalat" w:hAnsi="GHEA Grapalat" w:cs="Sylfaen"/>
          <w:lang w:val="hy-AM"/>
        </w:rPr>
        <w:t>ՀԱՇՎԱՊԱՀԱԿԱՆ ՀԱՇՎԱՌՄԱՆ ՄԱՍԻՆ» ՀԱՅԱՍՏԱՆԻ 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 ԲԱՆԿԱՅԻՆ ԳԱՂՏՆԻՔԻ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ԲԱՆԿԵՐԻ,ՎԱՐԿԱՅԻՆ ԿԱԶՄԱԿԵՐՊՈՒԹՅՈՒՆՆԵՐԻ,ՆԵՐԴՐՈՒՄԱՅԻՆ ԸՆԿԵՐՈՒԹՅՈՒՆՆԵՐԻ,ՆԵՐԴՐՈՒՄԱՅԻՆ ՖՈՆԴԻ ԿԱՌԱՎԱՐԻՉՆԵՐԻ ԵՎ ԱՊԱՀՈՎԱԳՐԱԿԱՆ ԸՆԿԵՐՈՒԹՅՈՒՆՆԵՐԻ ՍՆԱՆԿՈՒԹՅԱՆ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ԳՅՈՒՂԱՏՆՏԵՍԱԿԱՆ ՎԱՐԿԱՅԻՆ ԱԿՈՒՄԲՆԵՐԻ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ԲԱՆԿԵՐԻ ԵՎ ԲԱՆԿԱՅԻՆ ԳՈՐԾՈՒՆԵՈՒԹՅԱՆ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ԳՐԱՎԱՏՆԵՐԻ ԵՎ ԳՐԱՎԱՏՆԱՅԻՆ ԳՈՐԾՈՒՆԵՈՒԹՅԱՆ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ՄԱՍԻՆ, </w:t>
      </w:r>
      <w:r w:rsidRPr="00FC7E71">
        <w:rPr>
          <w:rFonts w:ascii="GHEA Grapalat" w:hAnsi="GHEA Grapalat" w:cs="Arial"/>
          <w:lang w:val="hy-AM"/>
        </w:rPr>
        <w:t>«</w:t>
      </w:r>
      <w:r w:rsidRPr="00FC7E71">
        <w:rPr>
          <w:rFonts w:ascii="GHEA Grapalat" w:hAnsi="GHEA Grapalat" w:cs="Sylfaen"/>
          <w:lang w:val="hy-AM"/>
        </w:rPr>
        <w:t>ԱՆՇԱՐԺ ԳՈՒՅՔԻ ԳՆԱՀԱՏՄԱՆ ԳՈՐԾՈՒՆԵՈՒԹՅԱՆ ՄԱՍԻՆ»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 xml:space="preserve">ՄԱՍԻՆ, </w:t>
      </w:r>
      <w:r w:rsidRPr="00FC7E71">
        <w:rPr>
          <w:rFonts w:ascii="GHEA Grapalat" w:hAnsi="GHEA Grapalat" w:cs="Sylfaen"/>
          <w:lang w:val="hy-AM"/>
        </w:rPr>
        <w:lastRenderedPageBreak/>
        <w:t></w:t>
      </w:r>
      <w:r w:rsidRPr="00FC7E71">
        <w:rPr>
          <w:rFonts w:ascii="GHEA Grapalat" w:hAnsi="GHEA Grapalat" w:cs="Arial"/>
          <w:lang w:val="hy-AM"/>
        </w:rPr>
        <w:t>«</w:t>
      </w:r>
      <w:r w:rsidRPr="00FC7E71">
        <w:rPr>
          <w:rFonts w:ascii="GHEA Grapalat" w:hAnsi="GHEA Grapalat" w:cs="Sylfaen"/>
          <w:lang w:val="hy-AM"/>
        </w:rPr>
        <w:t>ԱՊԱՀՈՎԱԳՐՈՒԹՅԱՆ ԵՎ ԱՊԱՀՈՎԱԳՐԱԿԱՆ ԳՈՐԾՈՒՆԵՈՒԹՅԱՆ ՄԱՍԻՆ»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ԱՈՒԴԻՏՈՐԱԿԱՆ ԳՈՐԾՈՒՆԵՈՒԹՅԱՆ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ԱՌԵՎՏՐԱԱՐԴՅՈՒՆԱԲԵՐԱԿԱՆ ՊԱԼԱՏՆԵՐԻ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ԱՐԺԵԹՂԹԵՐԻ ՇՈՒԿԱՅԻ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</w:t>
      </w:r>
      <w:r w:rsidRPr="00FC7E71">
        <w:rPr>
          <w:rFonts w:ascii="GHEA Grapalat" w:hAnsi="GHEA Grapalat" w:cs="Sylfaen"/>
          <w:b w:val="0"/>
          <w:lang w:val="hy-AM"/>
        </w:rPr>
        <w:t>,</w:t>
      </w:r>
      <w:r w:rsidRPr="00FC7E71">
        <w:rPr>
          <w:rFonts w:ascii="GHEA Grapalat" w:hAnsi="GHEA Grapalat" w:cs="Sylfaen"/>
          <w:lang w:val="hy-AM"/>
        </w:rPr>
        <w:t xml:space="preserve"> ՆԵՐԴՐՈՒՄԱՅԻՆ ՖՈՆԴԵՐԻ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ԱՌԵՎՏՐԻ ԵՎ ԾԱՌԱՅՈՒԹՅՈՒՆՆԵՐԻ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ԳՆՈՒՄՆԵՐԻ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ՀՐԱՊԱՐԱԿԱՅԻՆ ՍԱԿԱՐԿՈՒԹՅՈՒՆՆԵՐԻ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ԴԵՂԵՐԻ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ՍՆԱՆԿՈՒԹՅԱՆ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ԲԱԶՄԱԲՆԱԿԱՐԱՆ ՇԵՆՔԻ ԿԱՌԱՎԱՐՄԱՆ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ՓՈՓՈԽՈՒԹՅՈՒՆՆԵՐ ԿԱՏԱՐԵԼՈՒ ՄԱՍԻՆ, ՀԱՄԱՏԻՐՈՒԹՅԱՆ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ՀԱՅԱՍՏԱՆԻ ՀԱՆՐԱՊԵՏՈՒԹՅԱՆ ԳԻՏՈՒԹՅՈՒՆՆԵՐԻ ԱԶԳԱՅԻՆ ԱԿԱԴԵՄԻԱՅԻ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ՀԱՆՐԱԿՐԹՈՒԹՅԱՆ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ԱՆԱՍՆԱԲՈՒԺՈՒԹՅԱՆ ՄԱՍԻՆ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 ՕՐԵՆՔՈՒՄ ՓՈՓՈԽՈՒԹՅՈՒՆ ԿԱՏԱՐԵԼՈՒ ՄԱՍԻՆ, </w:t>
      </w:r>
      <w:r w:rsidRPr="00FC7E71">
        <w:rPr>
          <w:rFonts w:ascii="GHEA Grapalat" w:hAnsi="GHEA Grapalat" w:cs="Arial"/>
          <w:lang w:val="hy-AM"/>
        </w:rPr>
        <w:t>«</w:t>
      </w:r>
      <w:r w:rsidRPr="00FC7E71">
        <w:rPr>
          <w:rFonts w:ascii="GHEA Grapalat" w:hAnsi="GHEA Grapalat" w:cs="Sylfaen"/>
          <w:lang w:val="hy-AM"/>
        </w:rPr>
        <w:t>ՎԻՃԱԿԱԽԱՂԵՐԻ ՄԱՍԻՆ» ՀԱՅԱՍՏԱՆԻ 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ՄԱՍԻՆ,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</w:t>
      </w:r>
      <w:r w:rsidRPr="00FC7E71">
        <w:rPr>
          <w:rFonts w:ascii="GHEA Grapalat" w:hAnsi="GHEA Grapalat" w:cs="Arial"/>
          <w:lang w:val="hy-AM"/>
        </w:rPr>
        <w:t>«</w:t>
      </w:r>
      <w:r w:rsidRPr="00FC7E71">
        <w:rPr>
          <w:rFonts w:ascii="GHEA Grapalat" w:hAnsi="GHEA Grapalat" w:cs="Sylfaen"/>
          <w:lang w:val="hy-AM"/>
        </w:rPr>
        <w:t>ՓՈՂԵՐԻ ԼՎԱՑՄԱՆ ԵՎ ԱՀԱԲԵԿՉՈՒԹՅԱՆ ՖԻՆԱՆՍԱՎՈՐՄԱՆ ԴԵՄ ՊԱՅՔԱՐԻ ՄԱՍԻՆ»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ՓՈՓՈԽՈՒԹՅՈՒՆ</w:t>
      </w:r>
      <w:r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ԿԱՏԱՐԵԼՈՒ</w:t>
      </w:r>
      <w:r w:rsidRPr="00FC7E71">
        <w:rPr>
          <w:rFonts w:ascii="GHEA Grapalat" w:hAnsi="GHEA Grapalat" w:cs="Arial Armenia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ՄԱՍԻՆ ՀԱՅԱՍՏԱՆԻ ՀԱՆՐԱՊԵՏՈՒԹՅԱՆ ՕՐԵՆՔՆԵՐԻ</w:t>
      </w:r>
      <w:r>
        <w:rPr>
          <w:rFonts w:ascii="GHEA Grapalat" w:hAnsi="GHEA Grapalat" w:cs="Sylfaen"/>
          <w:lang w:val="hy-AM"/>
        </w:rPr>
        <w:t xml:space="preserve"> </w:t>
      </w:r>
      <w:r w:rsidRPr="00FC7E71">
        <w:rPr>
          <w:rFonts w:ascii="GHEA Grapalat" w:hAnsi="GHEA Grapalat" w:cs="Sylfaen"/>
          <w:lang w:val="hy-AM"/>
        </w:rPr>
        <w:t>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EF0F24" w:rsidRPr="00FC7E71" w:rsidRDefault="00EF0F24" w:rsidP="00CD7576">
      <w:pPr>
        <w:pStyle w:val="BodyText"/>
        <w:spacing w:line="360" w:lineRule="auto"/>
        <w:rPr>
          <w:rFonts w:ascii="GHEA Grapalat" w:hAnsi="GHEA Grapalat"/>
          <w:lang w:val="hy-AM"/>
        </w:rPr>
      </w:pPr>
    </w:p>
    <w:p w:rsidR="00EF0F24" w:rsidRPr="00FC7E71" w:rsidRDefault="00EF0F24" w:rsidP="00CD7576">
      <w:pPr>
        <w:pStyle w:val="BodyText"/>
        <w:spacing w:line="360" w:lineRule="auto"/>
        <w:ind w:firstLine="426"/>
        <w:jc w:val="both"/>
        <w:rPr>
          <w:rFonts w:ascii="GHEA Grapalat" w:hAnsi="GHEA Grapalat"/>
          <w:b w:val="0"/>
          <w:lang w:val="hy-AM"/>
        </w:rPr>
      </w:pPr>
      <w:r w:rsidRPr="00FC7E71">
        <w:rPr>
          <w:rFonts w:ascii="GHEA Grapalat" w:hAnsi="GHEA Grapalat" w:cs="Arial"/>
          <w:b w:val="0"/>
          <w:lang w:val="hy-AM"/>
        </w:rPr>
        <w:t>Իրավաբանական անձանց պետական գրանցման մասին Հայաստանի Հանրապետության օրենքում փոփոխություններ կատարելու մասին, Հայաստանի Հանրապետության քաղաքացիական օրենսգրքում փոփոխություններ կատարելու մասին, Հայաստանի Հանրապետության քաղաքացիական դատավարության օրենսգրքում փոփոխություն կատարելու մասին, Վարչարարության հիմունքների և վարչական վարույթի մասին Հայաստանի Հանրապետության օրենքում փոփոխություններ կատարելու մասին, Հայաստանի Հանրապետության ընտրական օրենսգրքում փոփոխություն</w:t>
      </w:r>
      <w:r w:rsidR="006C407D" w:rsidRPr="006C407D">
        <w:rPr>
          <w:rFonts w:ascii="GHEA Grapalat" w:hAnsi="GHEA Grapalat" w:cs="Arial"/>
          <w:b w:val="0"/>
          <w:lang w:val="hy-AM"/>
        </w:rPr>
        <w:t>ներ</w:t>
      </w:r>
      <w:r w:rsidRPr="00FC7E71">
        <w:rPr>
          <w:rFonts w:ascii="GHEA Grapalat" w:hAnsi="GHEA Grapalat" w:cs="Arial"/>
          <w:b w:val="0"/>
          <w:lang w:val="hy-AM"/>
        </w:rPr>
        <w:t xml:space="preserve"> կատարելու մասին, Բաժնետիրական </w:t>
      </w:r>
      <w:r w:rsidRPr="00FC7E71">
        <w:rPr>
          <w:rFonts w:ascii="GHEA Grapalat" w:hAnsi="GHEA Grapalat" w:cs="Arial"/>
          <w:b w:val="0"/>
          <w:lang w:val="hy-AM"/>
        </w:rPr>
        <w:lastRenderedPageBreak/>
        <w:t xml:space="preserve">ընկերությունների մասին Հայաստանի Հանրապետության օրենքում փոփոխություններ կատարելու մասին, Սահմանափակ պատասխանատվությամբ ընկերությունների մասին Հայաստանի Հանրապետության օրենքում փոփոխություն կատարելու մասին, Անհատ ձեռնարկատիրոջ մասին Հայաստանի Հանրապետության օրենքում փոփոխություն կատարելու մասին, Ֆիրմային անվանումների մասին Հայաստանի Հանրապետության օրենքում փոփոխություններ կատարելու մասին, Հասարակական կազմակերպությունների մասին Հայաստանի Հանրապետության օրենքում փոփոխություններ կատարելու մասին, Ջրօգտագործողների ընկերությունների և ջրօգտագործողների ընկերությունների միությունների մասին Հայաստանի Հանրապետության օրենքում փոփոխություն կատարելու մասին, Հիմնադրամների մասին Հայաստանի Հանրապետության օրենքում փոփոխություն կատարելու մասին, Հարկերի մասին Հայաստանի Հանրապետության օրենքում փոփոխություններ կատարելու մասին, Կազմակերպություններին և ֆիզիկական անձանց հարկային հաշվառման վերցնելու և հարկային հաշվառումից հանելու մասին Հայաստանի Հանրապետության օրենքում փոփոխություն կատարելու մասին, Հաշվապահական հաշվառման մասին Հայաստանի Հանրապետության օրենքում փոփոխություն կատարելու մասին, Բանկային գաղտնիքի մասին Հայաստանի Հանրապետության օրենքում փոփոխություններ կատարելու մասին, Բանկային, վարկային կազմակերպությունների, ներդրումային ընկերությունների, ներդրումային ֆոնդի կառավարիչների և ապահովագրական ընկերությունների սնանկության մասին Հայաստանի Հանրապետության օրենքում փոփոխություններ կատարելու մասին, Գյուղատնտեսական վարկային ակումբների մասին Հայաստանի Հանրապետության օրենքում փոփոխություն կատարելու մասին, Բանկերի և բանկային գործունեության մասին Հայաստանի Հանրապետության օրենքում փոփոխություններ կատարելու մասին, Գրավատների և գրավատնային գործունեության մասին Հայաստանի Հանրապետության օրենքում փոփոխություններ կատարելու մասին, Անշարժ գույքի գնահատման գործունեության մասին Հայաստանի Հանրապետության օրենքում փոփոխություններ կատարելու մասին, Ապահովագրության և ապահովագրական գործունեության մասին Հայաստանի Հանրապետության օրենքում փոփոխություններ կատարելու մասին, Աուդիտորական գործունեության մասին Հայաստանի Հանրապետության օրենքում </w:t>
      </w:r>
      <w:r w:rsidRPr="00FC7E71">
        <w:rPr>
          <w:rFonts w:ascii="GHEA Grapalat" w:hAnsi="GHEA Grapalat" w:cs="Arial"/>
          <w:b w:val="0"/>
          <w:lang w:val="hy-AM"/>
        </w:rPr>
        <w:lastRenderedPageBreak/>
        <w:t>փոփոխություններ կատարելու մասին, Առևտրաարդյունաբերական պալատների մասին Հայաստանի Հանրապետության օրենքում փոփոխություն կատարելու մասին,Արժեթղթերի շուկայի մասին Հայաստանի Հանրապետության օրենքում փոփոխություն կատարելու մասին, Ներդրումային ֆոնդերի մասին Հայաստանի Հանրապետության օրենքում փոփոխություններ կատարելու մասին,</w:t>
      </w:r>
      <w:r>
        <w:rPr>
          <w:rFonts w:ascii="GHEA Grapalat" w:hAnsi="GHEA Grapalat" w:cs="Arial"/>
          <w:b w:val="0"/>
          <w:lang w:val="hy-AM"/>
        </w:rPr>
        <w:t xml:space="preserve"> </w:t>
      </w:r>
      <w:r w:rsidRPr="00FC7E71">
        <w:rPr>
          <w:rFonts w:ascii="GHEA Grapalat" w:hAnsi="GHEA Grapalat" w:cs="Arial"/>
          <w:b w:val="0"/>
          <w:lang w:val="hy-AM"/>
        </w:rPr>
        <w:t>Առևտրի և ծառայությունների մասին Հայաստանի Հանրապետության օրենքում փոփոխություններ կատարելու մասին, Գնումների մասին Հայաստանի Հանրապետության օրենքում փոփոխություն կատարելու մասին, Հրապարակային սակարկությունների մասին Հայաստանի Հանրապետության օրենքում փոփոխություն կատարելու մասին, Դեղերի մասին Հայաստանի Հանրապետության օրենքում փոփոխություն կատարելու մասին, Սնանկության մասին Հայաստանի Հանրապետության օրենքում փոփոխություններ կատարելու մասին,  Բազմաբնակարան շենքի կառավարման մասին Հայաստանի Հանրապետության օրենքում փոփոխություններ կատարելու մասին, Համատիրության մասին Հայաստանի Հանրապետության օրենքում փոփոխություն կատարելու մասին, Հայաստանի Հանրապետության գիտությունների ազգային ակադեմիայի մասին Հայաստանի Հանրապետության օրենքում փոփոխություն կատարելու մասին,</w:t>
      </w:r>
      <w:r>
        <w:rPr>
          <w:rFonts w:ascii="GHEA Grapalat" w:hAnsi="GHEA Grapalat" w:cs="Arial"/>
          <w:b w:val="0"/>
          <w:lang w:val="hy-AM"/>
        </w:rPr>
        <w:t xml:space="preserve"> </w:t>
      </w:r>
      <w:r w:rsidRPr="00FC7E71">
        <w:rPr>
          <w:rFonts w:ascii="GHEA Grapalat" w:hAnsi="GHEA Grapalat" w:cs="Arial"/>
          <w:b w:val="0"/>
          <w:lang w:val="hy-AM"/>
        </w:rPr>
        <w:t xml:space="preserve">Հանրակրթության մասին Հայաստանի Հանրապետության օրենքում փոփոխություն կատարելու մասին, Անասնաբուժության մասին Հայաստանի Հանրապետության օրենքում փոփոխություն կատարելու մասին, Վիճակախաղերի մասին Հայաստանի Հանրապետության օրենքում փոփոխություններ կատարելու մասին, Փողերի լվացման և ահաբեկչության ֆինանսավորման դեմ պայքարի մասին Հայաստանի Հանրապետության օրենքում փոփոխություն կատարելու մասին Հայաստանի Հանրապետության օրենքների </w:t>
      </w:r>
      <w:r w:rsidRPr="00FC7E71">
        <w:rPr>
          <w:rFonts w:ascii="GHEA Grapalat" w:hAnsi="GHEA Grapalat"/>
          <w:b w:val="0"/>
          <w:lang w:val="hy-AM"/>
        </w:rPr>
        <w:t>ընդունման կապակցությամբ պետական կամ տեղական ինքնակառավարման մարմնի բյուջեում ծախսերի էական ավելացում կամ նվազեցում չի առաջանում:</w:t>
      </w:r>
    </w:p>
    <w:tbl>
      <w:tblPr>
        <w:tblW w:w="5256" w:type="pct"/>
        <w:tblInd w:w="-5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273"/>
        <w:gridCol w:w="1246"/>
        <w:gridCol w:w="1195"/>
        <w:gridCol w:w="1827"/>
        <w:gridCol w:w="1827"/>
        <w:gridCol w:w="1827"/>
      </w:tblGrid>
      <w:tr w:rsidR="00EF0F24" w:rsidRPr="00661828" w:rsidTr="009E4935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EF0F24" w:rsidRPr="00EF1CEE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</w:p>
        </w:tc>
      </w:tr>
      <w:tr w:rsidR="00EF0F24" w:rsidRPr="00661828" w:rsidTr="009E4935">
        <w:tc>
          <w:tcPr>
            <w:tcW w:w="1115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4D3FD5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  <w:r w:rsidRPr="004D3FD5"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  <w:r w:rsidRPr="004D3FD5"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  <w:t>ընթաց</w:t>
            </w:r>
            <w:r w:rsidRPr="00661828"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  <w:t xml:space="preserve">իկ 2012 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Հաջորդող 3 տարիները </w:t>
            </w:r>
          </w:p>
        </w:tc>
      </w:tr>
      <w:tr w:rsidR="00EF0F24" w:rsidRPr="00661828" w:rsidTr="009E4935">
        <w:tc>
          <w:tcPr>
            <w:tcW w:w="1115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1197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 xml:space="preserve">2013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>2014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>2015</w:t>
            </w:r>
          </w:p>
        </w:tc>
      </w:tr>
      <w:tr w:rsidR="00EF0F24" w:rsidRPr="00661828" w:rsidTr="009E4935">
        <w:tc>
          <w:tcPr>
            <w:tcW w:w="1115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Ըստ 2012թ. պետական բյուջեի  </w:t>
            </w:r>
          </w:p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sz w:val="20"/>
                <w:szCs w:val="20"/>
                <w:lang w:val="hy-AM" w:eastAsia="lv-LV"/>
              </w:rPr>
              <w:t>փոփոխու-թյունը 2011թ. պետա-կան բյուջեի 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0F24" w:rsidRPr="00661828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661828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EF0F24" w:rsidRPr="00DF1276" w:rsidTr="009E4935">
        <w:trPr>
          <w:trHeight w:val="279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lastRenderedPageBreak/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EF0F24" w:rsidRPr="00DF1276" w:rsidTr="009E4935">
        <w:trPr>
          <w:trHeight w:val="387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3.3. ՏԻՄ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տեսքով)։ 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>4.1. Եկամուտների գնահատում</w:t>
            </w:r>
          </w:p>
        </w:tc>
        <w:tc>
          <w:tcPr>
            <w:tcW w:w="3885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Ծախսերի գնահատում </w:t>
            </w:r>
          </w:p>
        </w:tc>
        <w:tc>
          <w:tcPr>
            <w:tcW w:w="3885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0F24" w:rsidRPr="00DF1276" w:rsidRDefault="00EF0F24" w:rsidP="009E4935">
            <w:pPr>
              <w:spacing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EF0F24" w:rsidRPr="00DF1276" w:rsidTr="009E4935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Այլ տեղեկություններ </w:t>
            </w:r>
            <w:r w:rsidRPr="00DF1276">
              <w:rPr>
                <w:rFonts w:ascii="GHEA Grapalat" w:hAnsi="GHEA Grapalat" w:cs="Sylfaen"/>
                <w:bCs/>
                <w:sz w:val="20"/>
                <w:szCs w:val="20"/>
              </w:rPr>
              <w:t>(եթե այդպիսիք առկա են)</w:t>
            </w:r>
            <w:r w:rsidRPr="00DF1276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F0F24" w:rsidRPr="00DF1276" w:rsidRDefault="00EF0F24" w:rsidP="009E4935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</w:tbl>
    <w:p w:rsidR="00EF0F24" w:rsidRPr="004A63E2" w:rsidRDefault="00EF0F24" w:rsidP="00CB584D">
      <w:pPr>
        <w:spacing w:after="0" w:line="360" w:lineRule="auto"/>
        <w:ind w:firstLine="425"/>
        <w:jc w:val="both"/>
        <w:rPr>
          <w:rFonts w:ascii="GHEA Grapalat" w:hAnsi="GHEA Grapalat"/>
          <w:sz w:val="24"/>
          <w:szCs w:val="24"/>
        </w:rPr>
      </w:pPr>
    </w:p>
    <w:sectPr w:rsidR="00EF0F24" w:rsidRPr="004A63E2" w:rsidSect="00770BA6">
      <w:pgSz w:w="11906" w:h="16838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53BB"/>
    <w:multiLevelType w:val="hybridMultilevel"/>
    <w:tmpl w:val="B0040070"/>
    <w:lvl w:ilvl="0" w:tplc="4E64ABF0">
      <w:start w:val="1"/>
      <w:numFmt w:val="decimal"/>
      <w:lvlText w:val="%1)"/>
      <w:lvlJc w:val="left"/>
      <w:pPr>
        <w:ind w:left="1056" w:hanging="6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8D332F9"/>
    <w:multiLevelType w:val="hybridMultilevel"/>
    <w:tmpl w:val="64EADEDC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3D4954D4"/>
    <w:multiLevelType w:val="hybridMultilevel"/>
    <w:tmpl w:val="FE849064"/>
    <w:lvl w:ilvl="0" w:tplc="0419000F">
      <w:start w:val="1"/>
      <w:numFmt w:val="decimal"/>
      <w:lvlText w:val="%1."/>
      <w:lvlJc w:val="left"/>
      <w:pPr>
        <w:ind w:left="121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3">
    <w:nsid w:val="45022248"/>
    <w:multiLevelType w:val="hybridMultilevel"/>
    <w:tmpl w:val="3A4A8B88"/>
    <w:lvl w:ilvl="0" w:tplc="4CEC90C2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2EE5"/>
    <w:rsid w:val="00016D39"/>
    <w:rsid w:val="00031658"/>
    <w:rsid w:val="00040AB7"/>
    <w:rsid w:val="0004469E"/>
    <w:rsid w:val="000704BA"/>
    <w:rsid w:val="000802A1"/>
    <w:rsid w:val="000E1644"/>
    <w:rsid w:val="000E1B3D"/>
    <w:rsid w:val="000E4A63"/>
    <w:rsid w:val="000E587A"/>
    <w:rsid w:val="0011125D"/>
    <w:rsid w:val="00116122"/>
    <w:rsid w:val="00151DA0"/>
    <w:rsid w:val="00164F58"/>
    <w:rsid w:val="001F1F4F"/>
    <w:rsid w:val="002272DF"/>
    <w:rsid w:val="002A2B7D"/>
    <w:rsid w:val="002E680D"/>
    <w:rsid w:val="00307D77"/>
    <w:rsid w:val="0037193F"/>
    <w:rsid w:val="00393622"/>
    <w:rsid w:val="003A02A7"/>
    <w:rsid w:val="003F4A8B"/>
    <w:rsid w:val="004179B6"/>
    <w:rsid w:val="004378B9"/>
    <w:rsid w:val="00442F90"/>
    <w:rsid w:val="004914F6"/>
    <w:rsid w:val="004A63E2"/>
    <w:rsid w:val="004D3FD5"/>
    <w:rsid w:val="00521289"/>
    <w:rsid w:val="00525A42"/>
    <w:rsid w:val="0056625E"/>
    <w:rsid w:val="00567F06"/>
    <w:rsid w:val="005907AA"/>
    <w:rsid w:val="005B767D"/>
    <w:rsid w:val="005E5072"/>
    <w:rsid w:val="005F0C3E"/>
    <w:rsid w:val="00613D0B"/>
    <w:rsid w:val="00650CFC"/>
    <w:rsid w:val="00661828"/>
    <w:rsid w:val="00664DE5"/>
    <w:rsid w:val="006669EA"/>
    <w:rsid w:val="00693758"/>
    <w:rsid w:val="006C407D"/>
    <w:rsid w:val="006E03B2"/>
    <w:rsid w:val="006E3579"/>
    <w:rsid w:val="00770BA6"/>
    <w:rsid w:val="00772EE5"/>
    <w:rsid w:val="00794340"/>
    <w:rsid w:val="007F6776"/>
    <w:rsid w:val="00801755"/>
    <w:rsid w:val="008226F1"/>
    <w:rsid w:val="00826AAF"/>
    <w:rsid w:val="008324E4"/>
    <w:rsid w:val="00842786"/>
    <w:rsid w:val="0088531E"/>
    <w:rsid w:val="008A6F06"/>
    <w:rsid w:val="008A75F0"/>
    <w:rsid w:val="008C5D29"/>
    <w:rsid w:val="009171A2"/>
    <w:rsid w:val="009A4AF8"/>
    <w:rsid w:val="009E4935"/>
    <w:rsid w:val="00A02169"/>
    <w:rsid w:val="00A50053"/>
    <w:rsid w:val="00A5420C"/>
    <w:rsid w:val="00A56010"/>
    <w:rsid w:val="00A94380"/>
    <w:rsid w:val="00A96E61"/>
    <w:rsid w:val="00AA27E5"/>
    <w:rsid w:val="00AC3D06"/>
    <w:rsid w:val="00AE0BEA"/>
    <w:rsid w:val="00B4458A"/>
    <w:rsid w:val="00BC63B5"/>
    <w:rsid w:val="00C339B2"/>
    <w:rsid w:val="00C50A28"/>
    <w:rsid w:val="00CB584D"/>
    <w:rsid w:val="00CC4F13"/>
    <w:rsid w:val="00CD7576"/>
    <w:rsid w:val="00CF7276"/>
    <w:rsid w:val="00D2277A"/>
    <w:rsid w:val="00DC188C"/>
    <w:rsid w:val="00DF1276"/>
    <w:rsid w:val="00DF4D6B"/>
    <w:rsid w:val="00E00405"/>
    <w:rsid w:val="00E143FE"/>
    <w:rsid w:val="00E72A2D"/>
    <w:rsid w:val="00EB726C"/>
    <w:rsid w:val="00EE0339"/>
    <w:rsid w:val="00EF0F24"/>
    <w:rsid w:val="00EF1475"/>
    <w:rsid w:val="00EF1CEE"/>
    <w:rsid w:val="00F03D74"/>
    <w:rsid w:val="00F13AF4"/>
    <w:rsid w:val="00F72BEA"/>
    <w:rsid w:val="00F86D79"/>
    <w:rsid w:val="00FC7E71"/>
    <w:rsid w:val="00FE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8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2277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CD7576"/>
    <w:pPr>
      <w:spacing w:after="0" w:line="240" w:lineRule="auto"/>
      <w:jc w:val="center"/>
    </w:pPr>
    <w:rPr>
      <w:rFonts w:ascii="Times Armenian" w:hAnsi="Times Armenian"/>
      <w:b/>
      <w:bCs/>
      <w:iCs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D7576"/>
    <w:rPr>
      <w:rFonts w:ascii="Times Armenian" w:hAnsi="Times Armenian" w:cs="Times New Roman"/>
      <w:b/>
      <w:bCs/>
      <w:iCs/>
      <w:sz w:val="24"/>
      <w:szCs w:val="24"/>
      <w:lang w:val="en-US" w:eastAsia="en-US" w:bidi="ar-SA"/>
    </w:rPr>
  </w:style>
  <w:style w:type="character" w:customStyle="1" w:styleId="apple-style-span">
    <w:name w:val="apple-style-span"/>
    <w:basedOn w:val="DefaultParagraphFont"/>
    <w:uiPriority w:val="99"/>
    <w:rsid w:val="00CD757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16</Pages>
  <Words>4297</Words>
  <Characters>24497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2011-11-14T12:11:00Z</dcterms:created>
  <dcterms:modified xsi:type="dcterms:W3CDTF">2012-02-07T06:48:00Z</dcterms:modified>
</cp:coreProperties>
</file>