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4E2" w:rsidRPr="009041C4" w:rsidRDefault="008414E2" w:rsidP="008414E2">
      <w:pPr>
        <w:spacing w:line="360" w:lineRule="auto"/>
        <w:ind w:firstLine="708"/>
        <w:jc w:val="right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en-US"/>
        </w:rPr>
        <w:t>ՆԱԽԱԳԻԾ</w:t>
      </w:r>
    </w:p>
    <w:p w:rsidR="008414E2" w:rsidRPr="009041C4" w:rsidRDefault="008414E2" w:rsidP="008414E2">
      <w:pPr>
        <w:spacing w:line="360" w:lineRule="auto"/>
        <w:ind w:firstLine="708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en-US"/>
        </w:rPr>
        <w:t>ՀԱՅԱՍՏԱՆԻ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en-US"/>
        </w:rPr>
        <w:t>ՀԱՆՐԱՊԵՏՈւԹՅԱՆ</w:t>
      </w:r>
      <w:proofErr w:type="spellEnd"/>
    </w:p>
    <w:p w:rsidR="008414E2" w:rsidRPr="009041C4" w:rsidRDefault="008414E2" w:rsidP="008414E2">
      <w:pPr>
        <w:spacing w:line="360" w:lineRule="auto"/>
        <w:ind w:firstLine="708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en-US"/>
        </w:rPr>
        <w:t>ՕՐԵՆՔԸ</w:t>
      </w:r>
    </w:p>
    <w:p w:rsidR="008414E2" w:rsidRPr="009041C4" w:rsidRDefault="008414E2" w:rsidP="008414E2">
      <w:pPr>
        <w:spacing w:line="360" w:lineRule="auto"/>
        <w:ind w:firstLine="708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8414E2" w:rsidRPr="009041C4" w:rsidRDefault="008414E2" w:rsidP="008414E2">
      <w:pPr>
        <w:spacing w:line="360" w:lineRule="auto"/>
        <w:ind w:firstLine="708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b/>
          <w:sz w:val="24"/>
          <w:szCs w:val="24"/>
          <w:lang w:val="hy-AM"/>
        </w:rPr>
        <w:t>«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ՀԵՌՈՒՍՏԱՏԵՍՈՒԹՅԱՆ ԵՎ ՌԱԴԻՈՅԻ ՄԱՍԻՆ</w:t>
      </w:r>
      <w:r w:rsidRPr="009041C4">
        <w:rPr>
          <w:rFonts w:ascii="GHEA Grapalat" w:hAnsi="GHEA Grapalat" w:cs="Sylfaen"/>
          <w:b/>
          <w:sz w:val="24"/>
          <w:szCs w:val="24"/>
          <w:lang w:val="hy-AM"/>
        </w:rPr>
        <w:t>»</w:t>
      </w:r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ՀԱՅԱՍՏԱՆԻ ՀԱՆՐԱՊԵՏՈՒԹՅԱՆ ՕՐԵՆՔՈՒՄ ԼՐԱՑՈՒՄՆԵՐ ԿԱՏԱՐԵԼՈՒ ՄԱՍԻՆ </w:t>
      </w:r>
    </w:p>
    <w:p w:rsidR="008414E2" w:rsidRPr="009041C4" w:rsidRDefault="008414E2" w:rsidP="008414E2">
      <w:pPr>
        <w:spacing w:line="360" w:lineRule="auto"/>
        <w:ind w:firstLine="708"/>
        <w:jc w:val="both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8414E2" w:rsidRPr="009041C4" w:rsidRDefault="008414E2" w:rsidP="008414E2">
      <w:pPr>
        <w:spacing w:line="360" w:lineRule="auto"/>
        <w:ind w:firstLine="708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proofErr w:type="spellStart"/>
      <w:proofErr w:type="gramStart"/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en-US"/>
        </w:rPr>
        <w:t>Հոդված</w:t>
      </w:r>
      <w:proofErr w:type="spellEnd"/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1.</w:t>
      </w:r>
      <w:proofErr w:type="gram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sz w:val="24"/>
          <w:szCs w:val="24"/>
          <w:lang w:val="hy-AM"/>
        </w:rPr>
        <w:t>«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Հեռուստատեսության և ռադիոյի մասին</w:t>
      </w:r>
      <w:r w:rsidRPr="009041C4">
        <w:rPr>
          <w:rFonts w:ascii="GHEA Grapalat" w:hAnsi="GHEA Grapalat" w:cs="Sylfaen"/>
          <w:sz w:val="24"/>
          <w:szCs w:val="24"/>
          <w:lang w:val="hy-AM"/>
        </w:rPr>
        <w:t>»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Հայաստանի Հանրապետության 200</w:t>
      </w:r>
      <w:r w:rsidR="00817C8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0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թվականի հոկտեմբերի 9-ի </w:t>
      </w:r>
      <w:r w:rsidR="0067397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ՀՕ-97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օրենքի (այսուհետ` Օրենք) 52-րդ հոդվածում լրացնել 1.1-րդ մաս՝ հետևյալ բովանդակությամբ.</w:t>
      </w:r>
    </w:p>
    <w:p w:rsidR="008414E2" w:rsidRPr="009041C4" w:rsidRDefault="008414E2" w:rsidP="008414E2">
      <w:pPr>
        <w:spacing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>«</w:t>
      </w:r>
      <w:r w:rsidRPr="009041C4">
        <w:rPr>
          <w:rFonts w:ascii="GHEA Grapalat" w:hAnsi="GHEA Grapalat" w:cs="Sylfaen"/>
          <w:sz w:val="24"/>
          <w:szCs w:val="24"/>
          <w:lang w:val="af-ZA"/>
        </w:rPr>
        <w:t xml:space="preserve">1.1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Ընտրությունների (հանրաքվեների) նախընտրական (հանրաքվեի նախապատրաստական) քարոզչության իրականացման համար օրենքով սահմանված ժամանակահատվածում կաբելային (մալուխային) հեռուստաընկերությունները կարող են վերահեռարձակել Հայաստանի Հանրապետությունում գործող վերգետնյա եթերային հեռարձակում իրականացնող հեռուստաընկերությունների միայն վերգետնյա եթերային ծրագրերը</w:t>
      </w:r>
      <w:r w:rsidRPr="009041C4">
        <w:rPr>
          <w:rFonts w:ascii="GHEA Grapalat" w:hAnsi="GHEA Grapalat" w:cs="Sylfaen"/>
          <w:sz w:val="24"/>
          <w:szCs w:val="24"/>
          <w:lang w:val="hy-AM"/>
        </w:rPr>
        <w:t>»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: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</w:pP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proofErr w:type="spellStart"/>
      <w:proofErr w:type="gramStart"/>
      <w:r w:rsidRPr="009041C4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Հոդված</w:t>
      </w:r>
      <w:proofErr w:type="spellEnd"/>
      <w:r w:rsidRPr="009041C4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2.</w:t>
      </w:r>
      <w:proofErr w:type="gramEnd"/>
      <w:r w:rsidRPr="009041C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Օրենքի 58-րդ հոդվածի 1-ին մասում լրացնել 3-րդ կետ՝ հետևյալ բովանդակությամբ.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>«</w:t>
      </w:r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3) լիցենզիայի կասեցում</w:t>
      </w:r>
      <w:r w:rsidRPr="009041C4">
        <w:rPr>
          <w:rFonts w:ascii="GHEA Grapalat" w:hAnsi="GHEA Grapalat" w:cs="Sylfaen"/>
          <w:sz w:val="24"/>
          <w:szCs w:val="24"/>
          <w:lang w:val="hy-AM"/>
        </w:rPr>
        <w:t>»</w:t>
      </w:r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: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ab/>
      </w:r>
      <w:proofErr w:type="spellStart"/>
      <w:proofErr w:type="gramStart"/>
      <w:r w:rsidRPr="009041C4">
        <w:rPr>
          <w:rFonts w:ascii="GHEA Grapalat" w:hAnsi="GHEA Grapalat"/>
          <w:b/>
          <w:color w:val="000000"/>
          <w:sz w:val="24"/>
          <w:szCs w:val="24"/>
        </w:rPr>
        <w:t>Հոդված</w:t>
      </w:r>
      <w:proofErr w:type="spellEnd"/>
      <w:r w:rsidRPr="009041C4">
        <w:rPr>
          <w:rFonts w:ascii="GHEA Grapalat" w:hAnsi="GHEA Grapalat"/>
          <w:b/>
          <w:color w:val="000000"/>
          <w:sz w:val="24"/>
          <w:szCs w:val="24"/>
          <w:lang w:val="af-ZA"/>
        </w:rPr>
        <w:t xml:space="preserve"> 3.</w:t>
      </w:r>
      <w:proofErr w:type="gram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proofErr w:type="gramStart"/>
      <w:r w:rsidRPr="009041C4">
        <w:rPr>
          <w:rFonts w:ascii="GHEA Grapalat" w:hAnsi="GHEA Grapalat"/>
          <w:color w:val="000000"/>
          <w:sz w:val="24"/>
          <w:szCs w:val="24"/>
        </w:rPr>
        <w:t>Օրենքը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լրացնել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58.1-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րդ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հոդվածով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`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հետևյալ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բովանդակությամբ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.</w:t>
      </w:r>
      <w:proofErr w:type="gramEnd"/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b/>
          <w:color w:val="000000"/>
          <w:sz w:val="24"/>
          <w:szCs w:val="24"/>
          <w:lang w:val="af-ZA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>«</w:t>
      </w:r>
      <w:r w:rsidRPr="009041C4">
        <w:rPr>
          <w:rFonts w:ascii="GHEA Grapalat" w:hAnsi="GHEA Grapalat"/>
          <w:b/>
          <w:color w:val="000000"/>
          <w:sz w:val="24"/>
          <w:szCs w:val="24"/>
          <w:lang w:val="af-ZA"/>
        </w:rPr>
        <w:t>ՀՈԴՎԱԾ 58.1. ԼԻՑԵՆԶԻԱՅԻ ԿԱՍԵՑՈՒՄԸ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GHEA Grapalat" w:hAnsi="GHEA Grapalat"/>
          <w:b/>
          <w:color w:val="000000"/>
          <w:sz w:val="24"/>
          <w:szCs w:val="24"/>
          <w:lang w:val="af-ZA"/>
        </w:rPr>
      </w:pP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ab/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Սույն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օրենքի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60-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րդ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հոդվածի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7-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րդ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, 8-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րդ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, 8.1-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րդ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, 8.2-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րդ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մասերից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որևէ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մեկով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տուգանքի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ենթարկված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հեռուստառադիոընկերության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կողմից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նշված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մասերից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lastRenderedPageBreak/>
        <w:t>ցանկացած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մեկով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տվյալ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ընտրության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ընթացքում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կրկին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խախտում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կատարելը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կամ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տուգանքի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կիրառումից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հետո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խախտումը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շարունակելը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`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ab/>
      </w:r>
      <w:proofErr w:type="spellStart"/>
      <w:proofErr w:type="gramStart"/>
      <w:r w:rsidRPr="009041C4">
        <w:rPr>
          <w:rFonts w:ascii="GHEA Grapalat" w:hAnsi="GHEA Grapalat"/>
          <w:color w:val="000000"/>
          <w:sz w:val="24"/>
          <w:szCs w:val="24"/>
        </w:rPr>
        <w:t>առաջացնում</w:t>
      </w:r>
      <w:proofErr w:type="spellEnd"/>
      <w:proofErr w:type="gram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9041C4">
        <w:rPr>
          <w:rFonts w:ascii="GHEA Grapalat" w:hAnsi="GHEA Grapalat"/>
          <w:color w:val="000000"/>
          <w:sz w:val="24"/>
          <w:szCs w:val="24"/>
        </w:rPr>
        <w:t>է</w:t>
      </w:r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հեռուստառադիոհեռարձակման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լիցենզիայի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կասեցում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մինչև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տվյալ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ընտրության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քվեարկության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օրը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, </w:t>
      </w:r>
      <w:proofErr w:type="spellStart"/>
      <w:r w:rsidRPr="009041C4">
        <w:rPr>
          <w:rFonts w:ascii="GHEA Grapalat" w:hAnsi="GHEA Grapalat"/>
          <w:color w:val="000000"/>
          <w:sz w:val="24"/>
          <w:szCs w:val="24"/>
        </w:rPr>
        <w:t>ժամը</w:t>
      </w:r>
      <w:proofErr w:type="spellEnd"/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 xml:space="preserve"> 20.00-</w:t>
      </w:r>
      <w:r w:rsidRPr="009041C4">
        <w:rPr>
          <w:rFonts w:ascii="GHEA Grapalat" w:hAnsi="GHEA Grapalat"/>
          <w:color w:val="000000"/>
          <w:sz w:val="24"/>
          <w:szCs w:val="24"/>
        </w:rPr>
        <w:t>ն</w:t>
      </w:r>
      <w:r w:rsidRPr="009041C4">
        <w:rPr>
          <w:rFonts w:ascii="GHEA Grapalat" w:hAnsi="GHEA Grapalat" w:cs="Sylfaen"/>
          <w:sz w:val="24"/>
          <w:szCs w:val="24"/>
          <w:lang w:val="hy-AM"/>
        </w:rPr>
        <w:t>»</w:t>
      </w:r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: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/>
          <w:color w:val="000000"/>
          <w:sz w:val="24"/>
          <w:szCs w:val="24"/>
          <w:lang w:val="af-ZA"/>
        </w:rPr>
      </w:pPr>
    </w:p>
    <w:p w:rsidR="008414E2" w:rsidRPr="009041C4" w:rsidRDefault="008414E2" w:rsidP="008414E2">
      <w:pPr>
        <w:spacing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proofErr w:type="spellStart"/>
      <w:proofErr w:type="gramStart"/>
      <w:r w:rsidRPr="009041C4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en-US"/>
        </w:rPr>
        <w:t>Հոդված</w:t>
      </w:r>
      <w:proofErr w:type="spellEnd"/>
      <w:r w:rsidRPr="009041C4">
        <w:rPr>
          <w:rFonts w:ascii="GHEA Grapalat" w:hAnsi="GHEA Grapalat"/>
          <w:b/>
          <w:color w:val="000000"/>
          <w:sz w:val="24"/>
          <w:szCs w:val="24"/>
          <w:shd w:val="clear" w:color="auto" w:fill="FFFFFF"/>
          <w:lang w:val="af-ZA"/>
        </w:rPr>
        <w:t xml:space="preserve"> 4.</w:t>
      </w:r>
      <w:proofErr w:type="gramEnd"/>
      <w:r w:rsidRPr="009041C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Օրենքի 60-րդ հոդվածը լրացնել հետևյալ բովանդակությամբ 8.1-րդ և 8.2-րդ մասերով.</w:t>
      </w:r>
    </w:p>
    <w:p w:rsidR="008414E2" w:rsidRPr="009041C4" w:rsidRDefault="008414E2" w:rsidP="008414E2">
      <w:pPr>
        <w:spacing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sz w:val="24"/>
          <w:szCs w:val="24"/>
          <w:lang w:val="hy-AM"/>
        </w:rPr>
        <w:t>«</w:t>
      </w:r>
      <w:r w:rsidRPr="009041C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8.1. Հեռուստառադիոընկերությունների կողմից թեկնածուների, ընտրություններին մասնակցող կուսակցությունների, կուսակցությունների դաշինքների նկատմամբ խտրականության դրսևորումը`</w:t>
      </w:r>
    </w:p>
    <w:p w:rsidR="008414E2" w:rsidRPr="009041C4" w:rsidRDefault="008414E2" w:rsidP="008414E2">
      <w:pPr>
        <w:spacing w:line="360" w:lineRule="auto"/>
        <w:ind w:firstLine="708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առաջացնում է տուգանքի նշանակում` սահմանված նվազագույն աշխատավարձի հազարապատիկի չափով:</w:t>
      </w:r>
    </w:p>
    <w:p w:rsidR="008414E2" w:rsidRPr="009041C4" w:rsidRDefault="008414E2" w:rsidP="008414E2">
      <w:pPr>
        <w:spacing w:line="360" w:lineRule="auto"/>
        <w:ind w:firstLine="708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8.2 Հեռուստառադիոընկերությամբ հեռարձակվող լրատվական հաղորդումներ</w:t>
      </w:r>
      <w:bookmarkStart w:id="0" w:name="_GoBack"/>
      <w:bookmarkEnd w:id="0"/>
      <w:r w:rsidRPr="009041C4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>ում թեկնածուների և ընտրություններին մա</w:t>
      </w:r>
      <w:r w:rsidRPr="009041C4">
        <w:rPr>
          <w:rFonts w:ascii="GHEA Grapalat" w:hAnsi="GHEA Grapalat"/>
          <w:color w:val="000000"/>
          <w:sz w:val="24"/>
          <w:szCs w:val="24"/>
          <w:lang w:val="af-ZA"/>
        </w:rPr>
        <w:t>սնակցող կուսակցությունների, կուսակցությունների դաշինքների (հանրաքվեի քարոզչությանը մասնակցող կողմերի) նախընտրական (հանրաքվեի նախապատրաստական) քարոզչության վերաբերյալ անկողմնակալ և գնահատականներից զերծ տեղեկատվություն չապահովելը`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ab/>
      </w:r>
      <w:proofErr w:type="spellStart"/>
      <w:proofErr w:type="gram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առաջացնում</w:t>
      </w:r>
      <w:proofErr w:type="spellEnd"/>
      <w:proofErr w:type="gram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է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տուգանքի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նշանակում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`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սահմանված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նվազագույն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աշխատավարձի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հազարապատիկի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չափով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»: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proofErr w:type="spellStart"/>
      <w:proofErr w:type="gramStart"/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</w:rPr>
        <w:t>Հոդված</w:t>
      </w:r>
      <w:proofErr w:type="spellEnd"/>
      <w:r w:rsidRPr="009041C4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5.</w:t>
      </w:r>
      <w:proofErr w:type="gramEnd"/>
      <w:r w:rsidRPr="009041C4">
        <w:rPr>
          <w:rFonts w:ascii="Sylfaen" w:hAnsi="Sylfaen" w:cs="Sylfaen"/>
          <w:color w:val="000000"/>
          <w:sz w:val="24"/>
          <w:szCs w:val="24"/>
          <w:shd w:val="clear" w:color="auto" w:fill="FFFFFF"/>
          <w:lang w:val="af-ZA"/>
        </w:rPr>
        <w:t> 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Սույն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օրենքն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ուժի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մեջ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է</w:t>
      </w:r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մտնում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պաշտոնական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հրապարակման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հաջորդող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տասներորդ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</w:rPr>
        <w:t>օրը</w:t>
      </w:r>
      <w:proofErr w:type="spellEnd"/>
      <w:r w:rsidRPr="009041C4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:</w:t>
      </w:r>
    </w:p>
    <w:p w:rsidR="008414E2" w:rsidRPr="009041C4" w:rsidRDefault="008414E2" w:rsidP="008414E2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</w:p>
    <w:p w:rsidR="008E0EF6" w:rsidRPr="00673975" w:rsidRDefault="008E0EF6">
      <w:pPr>
        <w:rPr>
          <w:lang w:val="af-ZA"/>
        </w:rPr>
      </w:pPr>
    </w:p>
    <w:sectPr w:rsidR="008E0EF6" w:rsidRPr="00673975" w:rsidSect="00443B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20"/>
  <w:characterSpacingControl w:val="doNotCompress"/>
  <w:compat/>
  <w:rsids>
    <w:rsidRoot w:val="008414E2"/>
    <w:rsid w:val="00443B7F"/>
    <w:rsid w:val="0055600B"/>
    <w:rsid w:val="00673975"/>
    <w:rsid w:val="00817C80"/>
    <w:rsid w:val="008414E2"/>
    <w:rsid w:val="008E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414E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414E2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User</cp:lastModifiedBy>
  <cp:revision>3</cp:revision>
  <dcterms:created xsi:type="dcterms:W3CDTF">2016-02-04T13:06:00Z</dcterms:created>
  <dcterms:modified xsi:type="dcterms:W3CDTF">2016-03-02T11:06:00Z</dcterms:modified>
</cp:coreProperties>
</file>