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F1" w:rsidRPr="00D06DCD" w:rsidRDefault="00A340F1" w:rsidP="00D06DCD">
      <w:pPr>
        <w:spacing w:after="0" w:line="240" w:lineRule="auto"/>
        <w:ind w:left="6660"/>
        <w:jc w:val="center"/>
        <w:rPr>
          <w:rFonts w:ascii="GHEA Grapalat" w:hAnsi="GHEA Grapalat"/>
          <w:bCs/>
          <w:sz w:val="24"/>
          <w:szCs w:val="24"/>
        </w:rPr>
      </w:pPr>
      <w:r w:rsidRPr="00D06DCD">
        <w:rPr>
          <w:rFonts w:ascii="GHEA Grapalat" w:hAnsi="GHEA Grapalat"/>
          <w:bCs/>
          <w:sz w:val="24"/>
          <w:szCs w:val="24"/>
        </w:rPr>
        <w:t xml:space="preserve">Հավելված </w:t>
      </w:r>
    </w:p>
    <w:p w:rsidR="00A340F1" w:rsidRDefault="00A340F1" w:rsidP="008B1215">
      <w:pPr>
        <w:spacing w:after="0" w:line="240" w:lineRule="auto"/>
        <w:ind w:left="6660"/>
        <w:jc w:val="both"/>
        <w:rPr>
          <w:rFonts w:ascii="GHEA Grapalat" w:hAnsi="GHEA Grapalat"/>
          <w:bCs/>
          <w:sz w:val="24"/>
          <w:szCs w:val="24"/>
        </w:rPr>
      </w:pPr>
      <w:r w:rsidRPr="00D06DCD">
        <w:rPr>
          <w:rFonts w:ascii="GHEA Grapalat" w:hAnsi="GHEA Grapalat"/>
          <w:bCs/>
          <w:sz w:val="24"/>
          <w:szCs w:val="24"/>
        </w:rPr>
        <w:t>ՀՀ կառավարության 201</w:t>
      </w:r>
      <w:r>
        <w:rPr>
          <w:rFonts w:ascii="GHEA Grapalat" w:hAnsi="GHEA Grapalat"/>
          <w:bCs/>
          <w:sz w:val="24"/>
          <w:szCs w:val="24"/>
        </w:rPr>
        <w:t>6</w:t>
      </w:r>
      <w:r w:rsidRPr="00D06DCD">
        <w:rPr>
          <w:rFonts w:ascii="GHEA Grapalat" w:hAnsi="GHEA Grapalat"/>
          <w:bCs/>
          <w:sz w:val="24"/>
          <w:szCs w:val="24"/>
        </w:rPr>
        <w:t xml:space="preserve"> թվականի </w:t>
      </w:r>
      <w:r>
        <w:rPr>
          <w:rFonts w:ascii="GHEA Grapalat" w:hAnsi="GHEA Grapalat" w:cs="Arial Unicode"/>
          <w:bCs/>
          <w:sz w:val="24"/>
          <w:szCs w:val="24"/>
        </w:rPr>
        <w:t>_____________</w:t>
      </w:r>
      <w:r w:rsidRPr="00D06DCD"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__</w:t>
      </w:r>
      <w:r w:rsidRPr="00D06DCD">
        <w:rPr>
          <w:rFonts w:ascii="GHEA Grapalat" w:hAnsi="GHEA Grapalat"/>
          <w:bCs/>
          <w:sz w:val="24"/>
          <w:szCs w:val="24"/>
        </w:rPr>
        <w:t>-</w:t>
      </w:r>
      <w:r w:rsidRPr="00D06DCD">
        <w:rPr>
          <w:rFonts w:ascii="GHEA Grapalat" w:hAnsi="GHEA Grapalat" w:cs="Arial Unicode"/>
          <w:bCs/>
          <w:sz w:val="24"/>
          <w:szCs w:val="24"/>
        </w:rPr>
        <w:t>ի</w:t>
      </w:r>
      <w:r w:rsidRPr="00D06DCD">
        <w:rPr>
          <w:rFonts w:ascii="GHEA Grapalat" w:hAnsi="GHEA Grapalat"/>
          <w:bCs/>
          <w:sz w:val="24"/>
          <w:szCs w:val="24"/>
        </w:rPr>
        <w:t xml:space="preserve"> N </w:t>
      </w:r>
      <w:r>
        <w:rPr>
          <w:rFonts w:ascii="GHEA Grapalat" w:hAnsi="GHEA Grapalat"/>
          <w:bCs/>
          <w:sz w:val="24"/>
          <w:szCs w:val="24"/>
        </w:rPr>
        <w:t>____</w:t>
      </w:r>
      <w:r w:rsidRPr="00D06DCD">
        <w:rPr>
          <w:rFonts w:ascii="GHEA Grapalat" w:hAnsi="GHEA Grapalat"/>
          <w:bCs/>
          <w:sz w:val="24"/>
          <w:szCs w:val="24"/>
        </w:rPr>
        <w:t>-</w:t>
      </w:r>
      <w:r w:rsidRPr="00D06DCD">
        <w:rPr>
          <w:rFonts w:ascii="GHEA Grapalat" w:hAnsi="GHEA Grapalat" w:cs="Arial Unicode"/>
          <w:bCs/>
          <w:sz w:val="24"/>
          <w:szCs w:val="24"/>
        </w:rPr>
        <w:t>Ն</w:t>
      </w:r>
      <w:r w:rsidRPr="00D06DCD">
        <w:rPr>
          <w:rFonts w:ascii="GHEA Grapalat" w:hAnsi="GHEA Grapalat"/>
          <w:bCs/>
          <w:sz w:val="24"/>
          <w:szCs w:val="24"/>
        </w:rPr>
        <w:t xml:space="preserve"> </w:t>
      </w:r>
      <w:r w:rsidRPr="00D06DCD">
        <w:rPr>
          <w:rFonts w:ascii="GHEA Grapalat" w:hAnsi="GHEA Grapalat" w:cs="Arial Unicode"/>
          <w:bCs/>
          <w:sz w:val="24"/>
          <w:szCs w:val="24"/>
        </w:rPr>
        <w:t>որոշմա</w:t>
      </w:r>
      <w:r w:rsidRPr="00D06DCD">
        <w:rPr>
          <w:rFonts w:ascii="GHEA Grapalat" w:hAnsi="GHEA Grapalat"/>
          <w:bCs/>
          <w:sz w:val="24"/>
          <w:szCs w:val="24"/>
        </w:rPr>
        <w:t>ն</w:t>
      </w:r>
    </w:p>
    <w:p w:rsidR="00A340F1" w:rsidRDefault="00A340F1" w:rsidP="008B1215">
      <w:pPr>
        <w:spacing w:after="0" w:line="240" w:lineRule="auto"/>
        <w:ind w:left="666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A340F1" w:rsidRPr="008B1215" w:rsidRDefault="00A340F1" w:rsidP="008B1215">
      <w:pPr>
        <w:spacing w:after="0" w:line="240" w:lineRule="auto"/>
        <w:ind w:left="6660"/>
        <w:jc w:val="center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«Հավելված</w:t>
      </w:r>
      <w:r w:rsidRPr="008B1215">
        <w:rPr>
          <w:rFonts w:ascii="GHEA Grapalat" w:hAnsi="GHEA Grapalat"/>
          <w:bCs/>
          <w:sz w:val="24"/>
          <w:szCs w:val="24"/>
        </w:rPr>
        <w:t xml:space="preserve"> N 10</w:t>
      </w:r>
    </w:p>
    <w:p w:rsidR="00A340F1" w:rsidRPr="008B1215" w:rsidRDefault="00A340F1" w:rsidP="008B1215">
      <w:pPr>
        <w:spacing w:after="0" w:line="240" w:lineRule="auto"/>
        <w:ind w:left="66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ՀՀ</w:t>
      </w:r>
      <w:r w:rsidRPr="008B1215"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կառավարության</w:t>
      </w:r>
      <w:r w:rsidRPr="008B1215">
        <w:rPr>
          <w:rFonts w:ascii="GHEA Grapalat" w:hAnsi="GHEA Grapalat"/>
          <w:bCs/>
          <w:sz w:val="24"/>
          <w:szCs w:val="24"/>
        </w:rPr>
        <w:t xml:space="preserve"> 2010 </w:t>
      </w:r>
      <w:r>
        <w:rPr>
          <w:rFonts w:ascii="GHEA Grapalat" w:hAnsi="GHEA Grapalat"/>
          <w:bCs/>
          <w:sz w:val="24"/>
          <w:szCs w:val="24"/>
        </w:rPr>
        <w:t>թվականի</w:t>
      </w:r>
      <w:r w:rsidRPr="008B1215"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Arial Unicode"/>
          <w:bCs/>
          <w:sz w:val="24"/>
          <w:szCs w:val="24"/>
        </w:rPr>
        <w:t>սեպտեմբերի</w:t>
      </w:r>
      <w:r w:rsidRPr="008B1215">
        <w:rPr>
          <w:rFonts w:ascii="GHEA Grapalat" w:hAnsi="GHEA Grapalat"/>
          <w:bCs/>
          <w:sz w:val="24"/>
          <w:szCs w:val="24"/>
        </w:rPr>
        <w:t xml:space="preserve"> 9-</w:t>
      </w:r>
      <w:r>
        <w:rPr>
          <w:rFonts w:ascii="GHEA Grapalat" w:hAnsi="GHEA Grapalat" w:cs="Arial Unicode"/>
          <w:bCs/>
          <w:sz w:val="24"/>
          <w:szCs w:val="24"/>
        </w:rPr>
        <w:t>ի</w:t>
      </w:r>
      <w:r w:rsidRPr="008B1215">
        <w:rPr>
          <w:rFonts w:ascii="GHEA Grapalat" w:hAnsi="GHEA Grapalat"/>
          <w:bCs/>
          <w:sz w:val="24"/>
          <w:szCs w:val="24"/>
        </w:rPr>
        <w:t xml:space="preserve"> N 1251-</w:t>
      </w:r>
      <w:r>
        <w:rPr>
          <w:rFonts w:ascii="GHEA Grapalat" w:hAnsi="GHEA Grapalat" w:cs="Arial Unicode"/>
          <w:bCs/>
          <w:sz w:val="24"/>
          <w:szCs w:val="24"/>
        </w:rPr>
        <w:t>Ն</w:t>
      </w:r>
      <w:r w:rsidRPr="008B1215"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Arial Unicode"/>
          <w:bCs/>
          <w:sz w:val="24"/>
          <w:szCs w:val="24"/>
        </w:rPr>
        <w:t>որոշմա</w:t>
      </w:r>
      <w:r>
        <w:rPr>
          <w:rFonts w:ascii="GHEA Grapalat" w:hAnsi="GHEA Grapalat"/>
          <w:bCs/>
          <w:sz w:val="24"/>
          <w:szCs w:val="24"/>
        </w:rPr>
        <w:t>ն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Կ Ա Ր Գ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«ԺԱՄԱՆԱԿԱՎՈՐ ՆԵՐՄՈՒԾՈՒՄ» ՄԱՔՍԱՅԻՆ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ԸՆԹԱՑԱԿԱՐԳՈՎ ԿԱՄ </w:t>
      </w:r>
      <w:r w:rsidR="008C03B3">
        <w:rPr>
          <w:rFonts w:ascii="GHEA Grapalat" w:hAnsi="GHEA Grapalat"/>
          <w:b/>
          <w:bCs/>
          <w:i/>
          <w:sz w:val="24"/>
          <w:szCs w:val="24"/>
          <w:u w:val="single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ԱՆԴԱՄ ՊԵՏՈՒԹՅՈՒՆՆԵՐԻՑ </w:t>
      </w:r>
      <w:r w:rsidR="008C03B3">
        <w:rPr>
          <w:rFonts w:ascii="GHEA Grapalat" w:hAnsi="GHEA Grapalat"/>
          <w:b/>
          <w:bCs/>
          <w:i/>
          <w:sz w:val="24"/>
          <w:szCs w:val="24"/>
          <w:u w:val="single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ԱՊՐԱՆՔԻ ԿԱՐԳԱՎԻՃԱԿ ՈՒՆԵՑՈՂ ԵՎ (ԿԱՄ) 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>«ՄԱՔՍԱՅԻՆ ՏԱՐԱՆՑՈՒՄ» ՄԱՔՍԱՅԻՆ ԸՆԹԱՑԱԿԱՐԳՈՎ ԿԱՄ ՖԻԶԻԿԱԿԱՆ ԱՆՁԱՆՑ ԿՈՂՄԻՑ (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>ԺԱՄԱՆԱԿԱՎՈՐ)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 xml:space="preserve">  ՈՒՂԵՎՈՐԱՅԻՆ ՄԱՔՍԱՅԻՆ ՀԱՅՏԱՐԱՐԱԳՐԻ ՕԳՏԱԳՈՐԾՄԱՄԲ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ՀԱՅԱՍՏԱՆԻ ՀԱՆՐԱՊԵՏՈՒԹՅՈՒՆ ՆԵՐՄՈՒԾՎԱԾ ՏՐԱՆՍՊՈՐՏԱՅԻՆ ՄԻՋՈՑՆԵՐԻ ՀԱՇՎԱՌՄԱՆ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smartTag w:uri="urn:schemas-microsoft-com:office:smarttags" w:element="place">
        <w:r>
          <w:rPr>
            <w:rFonts w:ascii="GHEA Grapalat" w:hAnsi="GHEA Grapalat"/>
            <w:b/>
            <w:bCs/>
            <w:color w:val="000000"/>
            <w:sz w:val="24"/>
            <w:szCs w:val="24"/>
          </w:rPr>
          <w:t>I.</w:t>
        </w:r>
      </w:smartTag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ԸՆԴՀԱՆՈՒՐ ԴՐՈՒՅԹՆԵՐ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1. Սույն կարգը կարգավորում է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անդամ պետություններից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ապրանքի կարգավիճակ ունեցող և (կամ) </w:t>
      </w:r>
      <w:r w:rsidRPr="008B1215">
        <w:rPr>
          <w:rFonts w:ascii="GHEA Grapalat" w:hAnsi="GHEA Grapalat" w:cs="Sylfaen"/>
          <w:b/>
          <w:i/>
          <w:sz w:val="24"/>
          <w:szCs w:val="24"/>
        </w:rPr>
        <w:t>«Մաքսային տարանցում» մաքսային ընթացակարգով կամ ֆիզիկական անձանց կողմից (ժամանակավոր) ուղևորային մաքսային հայտարարագրի օգտագործմամբ</w:t>
      </w:r>
      <w:r w:rsidRPr="008B121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Հանրապետություն ներմուծված տրանսպորտային միջոցների հաշվառման, այդ տրանսպորտային միջոցներին հաշվառման փաստաթղթեր և համարանիշեր տալու, դրանց գործողության ժամկետը երկարացնելու և հաշվառումից հանելու հետ կապված հարաբերությունները: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2.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>ֆիզիկական անձանց կողմից (ժամանակավոր) ուղևորային մաքսային հայտարարագրի օգտագործմամբ</w:t>
      </w:r>
      <w:r w:rsidRPr="008B121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Հանրապետություն ներմուծված տրանսպորտային միջոցների հաշվառումն իրականացվում է մաքսային հայտարարագրի և ներմուծողի անձը հաստատող փաստաթղթի հիման վրա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, իսկ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անդամ պետություններից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ապրանքի կարգավիճակ ունեցող և (կամ)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«Մաքսային տարանցում» մաքսային ընթացակարգով </w:t>
      </w:r>
      <w:r w:rsidR="008C03B3">
        <w:rPr>
          <w:rFonts w:ascii="GHEA Grapalat" w:hAnsi="GHEA Grapalat" w:cs="Sylfaen"/>
          <w:b/>
          <w:i/>
          <w:sz w:val="24"/>
          <w:szCs w:val="24"/>
        </w:rPr>
        <w:t>Հայաստանի Հանրապետություն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 ներմուծված տրանսպորտային միջոցների հաշվառումն իրականացվում է այդ տրանսպորտային միջոցն ուղեկցող փաստաթղթի (տրանսպորտային միջոցի հաշվառման փաստաթուղթ) հիման վրա: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տարածք վարելու միջոցով ներմուծվող ավտոտրանսպորտային միջոցների համար ներկայացվում է նաև ավտոտրանսպորտային միջոցների օգտագործումից բխող պատասխանատվության պարտադիր ապահովագրության գործող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պայմանագիր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II.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  <w:u w:val="single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>ՖԻԶԻԿԱԿԱՆ ԱՆՁԱՆՑ ԿՈՂՄԻՑ (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  <w:u w:val="single"/>
        </w:rPr>
        <w:t>ԺԱՄԱՆԱԿԱՎՈՐ)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 xml:space="preserve">  ՈՒՂԵՎՈՐԱՅԻՆ ՄԱՔՍԱՅԻՆ ՀԱՅՏԱՐԱՐԱԳՐԻ ՕԳՏԱԳՈՐԾՄԱՄԲ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  <w:u w:val="single"/>
        </w:rPr>
        <w:t xml:space="preserve"> ՄԻՆՉԵՎ 2 ԱՄԻՍ ԺԱՄԿԵՏՈՎ ՀԱՅԱՍՏԱՆԻ ՀԱՆՐԱՊԵՏՈՒԹՅՈՒՆ ՆԵՐՄՈՒԾՎԱԾ ՏՐԱՆՍՊՈՐՏԱՅԻՆ ՄԻՋՈՑՆԵՐԻ ՀԱՇՎԱՌՈՒՄԸ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3.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>ֆիզիկական անձանց կողմից (ժամանակավոր) ուղևորային մաքսային հայտարարագրի օգտագործմամբ</w:t>
      </w:r>
      <w:r w:rsidRPr="008B121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մինչև 2 ամիս ժամկետով Հայաստանի Հանրապետություն ներմուծված տրանսպորտային միջոցների հաշվառումն իրականացվում է մաքսային մարմինների կողմից՝ մաքսային ձևակերպման ժամանակ:</w:t>
      </w:r>
    </w:p>
    <w:p w:rsidR="00A340F1" w:rsidRPr="008B1215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b/>
          <w:i/>
          <w:sz w:val="24"/>
          <w:szCs w:val="24"/>
        </w:rPr>
      </w:pPr>
      <w:r w:rsidRPr="008B1215">
        <w:rPr>
          <w:rFonts w:ascii="GHEA Grapalat" w:hAnsi="GHEA Grapalat"/>
          <w:sz w:val="24"/>
          <w:szCs w:val="24"/>
        </w:rPr>
        <w:t xml:space="preserve">4. </w:t>
      </w:r>
      <w:r>
        <w:rPr>
          <w:rFonts w:ascii="GHEA Grapalat" w:hAnsi="GHEA Grapalat"/>
          <w:sz w:val="24"/>
          <w:szCs w:val="24"/>
        </w:rPr>
        <w:t>Եթե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ներմուծվող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տրանսպորտային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միջոցի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համարանիշը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պարունակում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լատիներեն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տառեր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արաբական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թվեր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չունի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համարանիշ</w:t>
      </w:r>
      <w:r w:rsidRPr="008B121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ապա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հայտարարագրված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տրանսպորտային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միջոցին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մաքսային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 w:rsidRPr="008B1215">
        <w:rPr>
          <w:rFonts w:ascii="GHEA Grapalat" w:hAnsi="GHEA Grapalat"/>
          <w:b/>
          <w:i/>
          <w:sz w:val="24"/>
          <w:szCs w:val="24"/>
        </w:rPr>
        <w:t>հատկացվում են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տարանցիկ</w:t>
      </w:r>
      <w:r w:rsidRPr="008B12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համարանիշեր, </w:t>
      </w:r>
      <w:r w:rsidRPr="008B1215">
        <w:rPr>
          <w:rFonts w:ascii="GHEA Grapalat" w:hAnsi="GHEA Grapalat"/>
          <w:b/>
          <w:i/>
          <w:sz w:val="24"/>
          <w:szCs w:val="24"/>
        </w:rPr>
        <w:t xml:space="preserve">որոնք մաքսային մարմնին են տրամադրվում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Հայաստանի Հանրապետության կառավարությանն առընթեր Հայաստանի Հանրապետության ոստիկանության «Ճանապարհային ոստիկանություն» ծառայության (այսուհետ՝ Ճանապարհային ոստիկանություն)</w:t>
      </w:r>
      <w:r w:rsidRPr="008B1215">
        <w:rPr>
          <w:rFonts w:ascii="GHEA Grapalat" w:hAnsi="GHEA Grapalat"/>
          <w:b/>
          <w:i/>
          <w:sz w:val="24"/>
          <w:szCs w:val="24"/>
        </w:rPr>
        <w:t xml:space="preserve"> կողմից: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III. </w:t>
      </w:r>
      <w:r w:rsidR="008C03B3" w:rsidRPr="008C03B3">
        <w:rPr>
          <w:rFonts w:ascii="GHEA Grapalat" w:hAnsi="GHEA Grapalat"/>
          <w:b/>
          <w:bCs/>
          <w:i/>
          <w:sz w:val="24"/>
          <w:szCs w:val="24"/>
          <w:u w:val="single"/>
        </w:rPr>
        <w:t>ԵՎՐԱՍԻԱԿԱՆ ՏՆՏԵՍԱԿԱՆ ՄԻՈՒԹՅԱՆ</w:t>
      </w:r>
      <w:r w:rsidR="008C03B3"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ԱՆԴԱՄ ՊԵՏՈՒԹՅՈՒՆՆԵՐԻՑ </w:t>
      </w:r>
      <w:r w:rsidR="008C03B3" w:rsidRPr="008C03B3">
        <w:rPr>
          <w:rFonts w:ascii="GHEA Grapalat" w:hAnsi="GHEA Grapalat"/>
          <w:b/>
          <w:bCs/>
          <w:i/>
          <w:sz w:val="24"/>
          <w:szCs w:val="24"/>
          <w:u w:val="single"/>
        </w:rPr>
        <w:t>ԵՎՐԱՍԻԱԿԱՆ ՏՆՏԵՍԱԿԱՆ ՄԻՈՒԹՅԱՆ</w:t>
      </w:r>
      <w:r w:rsidR="008C03B3"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ԱՊՐԱՆՔԻ ԿԱՐԳԱՎԻՃԱԿ ՈՒՆԵՑՈՂ ԵՎ (ԿԱՄ) 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>«ՄԱՔՍԱՅԻՆ ՏԱՐԱՆՑՈՒՄ» ՄԱՔՍԱՅԻՆ ԸՆԹԱՑԱԿԱՐԳՈՎ ԿԱՄ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«</w:t>
      </w:r>
      <w:r>
        <w:rPr>
          <w:rFonts w:ascii="GHEA Grapalat" w:hAnsi="GHEA Grapalat"/>
          <w:b/>
          <w:bCs/>
          <w:sz w:val="24"/>
          <w:szCs w:val="24"/>
        </w:rPr>
        <w:t>ԺԱՄԱՆԱԿԱՎՈՐ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ՆԵՐՄՈՒԾՈՒՄ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» </w:t>
      </w:r>
      <w:r>
        <w:rPr>
          <w:rFonts w:ascii="GHEA Grapalat" w:hAnsi="GHEA Grapalat"/>
          <w:b/>
          <w:bCs/>
          <w:sz w:val="24"/>
          <w:szCs w:val="24"/>
        </w:rPr>
        <w:t>ՄԱՔՍԱՅԻՆ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ՄԱՔՍԱՅԻՆ ԸՆԹԱՑԱԿԱՐԳՈՎ 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>ԿԱՄ ՖԻԶԻԿԱԿԱՆ ԱՆՁԱՆՑ ԿՈՂՄԻՑ (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>ԺԱՄԱՆԱԿԱՎՈՐ)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 xml:space="preserve"> ՈՒՂԵՎՈՐԱՅԻՆ ՄԱՔՍԱՅԻՆ ՀԱՅՏԱՐԱՐԱԳՐԻ ՕԳՏԱԳՈՐԾՄԱՄԲ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2 ԱՄՍԻՑ ԱՎԵԼԻ ԺԱՄԿԵՏՈՎ </w:t>
      </w:r>
      <w:r>
        <w:rPr>
          <w:rFonts w:ascii="GHEA Grapalat" w:hAnsi="GHEA Grapalat"/>
          <w:b/>
          <w:bCs/>
          <w:sz w:val="24"/>
          <w:szCs w:val="24"/>
        </w:rPr>
        <w:t>ՀԱՅԱՍՏԱՆԻ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ՀԱՆՐԱՊԵՏՈՒԹՅՈՒՆ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ՆԵՐՄՈՒԾՎԱԾ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ՏՐԱՆՍՊՈՐՏԱՅԻՆ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ՄԻՋՈՑՆԵՐԻ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ՀԱՇՎԱՌՈՒՄԸ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A340F1" w:rsidRPr="008B1215" w:rsidRDefault="00A340F1" w:rsidP="002715D8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b/>
          <w:i/>
          <w:color w:val="000000"/>
          <w:sz w:val="24"/>
          <w:szCs w:val="24"/>
        </w:rPr>
      </w:pP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5.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անդամ պետություններից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ապրանքի կարգավիճակ ունեցող և (կամ) </w:t>
      </w:r>
      <w:r w:rsidRPr="008B1215">
        <w:rPr>
          <w:rFonts w:ascii="GHEA Grapalat" w:hAnsi="GHEA Grapalat" w:cs="Sylfaen"/>
          <w:b/>
          <w:i/>
          <w:sz w:val="24"/>
          <w:szCs w:val="24"/>
        </w:rPr>
        <w:t>«Մաքսային տարանցում» մաքսային ընթացակարգով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Հայաստանի Հանրապետություն ներմուծված տրանսպորտային միջոցների հաշվառումն իրականացվում է տրանսպորտային միջոցը ներմուծող անձի սահմանահատումը ձևակերպելու հետ միաժամանակ՝ տրանսպորտային միջոցը ներմուծող անձի խնդրարկած, սակայն այդ անձի՝ </w:t>
      </w:r>
      <w:r w:rsidRPr="008B121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Հայաստանի Հանրապետությունում գտնվելու՝ օրենքով սահմանված ժամկետը չգերազանցող ժամկետով: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6.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ֆիզիկական անձանց կողմից (ժամանակավոր) ուղևորային մաքսային հայտարարագրի օգտագործմամբ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2 ամսից ավելի ժամկետով Հայաստանի Հանրապետություն ներմուծված տրանսպորտային միջոցների հաշվառումն իրականացվում է Ճանապարհային ոստիկանության վարչական մասի, ինչպես նաև ցանկացած տարածքային հաշվառման ստորաբաժանման</w:t>
      </w:r>
      <w:r>
        <w:rPr>
          <w:rFonts w:ascii="GHEA Grapalat" w:hAnsi="GHEA Grapalat"/>
          <w:color w:val="000000"/>
          <w:sz w:val="24"/>
          <w:szCs w:val="24"/>
        </w:rPr>
        <w:t xml:space="preserve"> կողմից: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7.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ֆիզիկական անձանց կողմից (ժամանակավոր) ուղևորային մաքսային հայտարարագրի օգտագործմամբ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2 ամսից ավելի ժամկետով </w:t>
      </w:r>
      <w:r>
        <w:rPr>
          <w:rFonts w:ascii="GHEA Grapalat" w:hAnsi="GHEA Grapalat"/>
          <w:color w:val="000000"/>
          <w:sz w:val="24"/>
          <w:szCs w:val="24"/>
        </w:rPr>
        <w:t>Հայաստանի Հանրապետություն ներմուծված տրանսպորտային միջոցի հաշվառման համար ներմուծողը ներկայացնում է`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1)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ներմուծողի անվամբ ավտոտրանսպորտային միջոցի օգտագործումից բխող պատասխանատվության պարտադիր ապահովագրությա գործող պայմանագիր (պայմանագիրը ենթակա չէ ներկայացվելու այն տրանսպորտային միջոցների համար, որոնց օգտագործումից բխող պատասխանատվությունը, օրենքի համաձայն, ենթակա չէ պարտադիր ապահովագրման).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2) անձնագիր կամ անձը հաստատող այլ փաստաթուղթ` ֆիզիկական անձանց համար հաշվառման (ժամանակավոր հաշվառման կամ փաստացի բնակության) վայրի նշումով </w:t>
      </w:r>
      <w:r>
        <w:rPr>
          <w:rFonts w:ascii="GHEA Grapalat" w:hAnsi="GHEA Grapalat"/>
          <w:color w:val="000000"/>
          <w:sz w:val="24"/>
          <w:szCs w:val="24"/>
        </w:rPr>
        <w:lastRenderedPageBreak/>
        <w:t>տեղեկանքի հետ միասին, եթե անձը հաստատող փաստաթղթում բացակայում է հաշվառման կամ փաստացի բնակության վայրի մասին տեղեկությունը.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3) մաքսային հայտարարագիր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(«Ժամանակավոր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կամ ֆիզիկական անձանց կողմից (ժամանակավոր) ուղևորային մաքսային հայտարարագրի օգտագործմամբ </w:t>
      </w:r>
      <w:r w:rsidR="00123263">
        <w:rPr>
          <w:rFonts w:ascii="GHEA Grapalat" w:hAnsi="GHEA Grapalat" w:cs="Sylfaen"/>
          <w:b/>
          <w:i/>
          <w:sz w:val="24"/>
          <w:szCs w:val="24"/>
        </w:rPr>
        <w:t>Հայաստանի Հանրապետություն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 ներմուծված տրանսպորտային միջոցների համար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) կամ տրանսպարտային միջոցի հաշվառման փաստաթուղթ (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անդամ պետություններից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ապրանքի կարգավիճակ ունեցող և (կամ) </w:t>
      </w:r>
      <w:r w:rsidRPr="008B1215">
        <w:rPr>
          <w:rFonts w:ascii="GHEA Grapalat" w:hAnsi="GHEA Grapalat" w:cs="Sylfaen"/>
          <w:b/>
          <w:i/>
          <w:sz w:val="24"/>
          <w:szCs w:val="24"/>
        </w:rPr>
        <w:t>«Մաքսային տարանցում» մաքսային ընթացակարգով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</w:t>
      </w:r>
      <w:r w:rsidR="008C03B3">
        <w:rPr>
          <w:rFonts w:ascii="GHEA Grapalat" w:hAnsi="GHEA Grapalat"/>
          <w:b/>
          <w:i/>
          <w:color w:val="000000"/>
          <w:sz w:val="24"/>
          <w:szCs w:val="24"/>
        </w:rPr>
        <w:t>Հայաստանի Հանրապետություն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ներմուծված տրանսպորտային միջոցների համար).</w:t>
      </w:r>
    </w:p>
    <w:p w:rsidR="008B1215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4) oրենքով սահմանված տուրքերի և վճարների վճարման փաստը հավաստող փաստաթղթեր:</w:t>
      </w:r>
      <w:bookmarkStart w:id="0" w:name="_GoBack"/>
      <w:bookmarkEnd w:id="0"/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8. </w:t>
      </w:r>
      <w:r w:rsidRPr="008B1215">
        <w:rPr>
          <w:rFonts w:ascii="GHEA Grapalat" w:hAnsi="GHEA Grapalat"/>
          <w:b/>
          <w:i/>
          <w:sz w:val="24"/>
          <w:szCs w:val="24"/>
          <w:shd w:val="clear" w:color="auto" w:fill="FFFFFF"/>
        </w:rPr>
        <w:t xml:space="preserve">Ճանապարհային ոստիկանության իրավասու պաշտոնատար անձը ներմուծողի և տրանսպորտային միջոցի փաստացի տվյալները համեմատում է մաքսային հայտարարագրում կամ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տրանսպարտային միջոցի անձնագրում</w:t>
      </w:r>
      <w:r w:rsidRPr="008B1215">
        <w:rPr>
          <w:rFonts w:ascii="GHEA Grapalat" w:hAnsi="GHEA Grapalat"/>
          <w:b/>
          <w:i/>
          <w:sz w:val="24"/>
          <w:szCs w:val="24"/>
          <w:shd w:val="clear" w:color="auto" w:fill="FFFFFF"/>
        </w:rPr>
        <w:t xml:space="preserve"> նշված տվյալների հետ, ստուգում սույն կարգի 7-րդ կետում նշված մյուս փաստաթղթերի առկայությունը, տրանսպորտային միջոցի համարանիշերը (եթե առկա են) վերցնում է ի պահ, այնուհետև տվյալները մուտքագրում է համակարգիչ, հատկացնում (դուրս գրում) «տարանցիկ» համարանիշեր, այնուհետև վերջինիս կողմից իր անվամբ կնքված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ավտոտրանսպորտային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միջոցի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օգտագործումից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բխող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պատասխանատվության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պարտադիր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ապահովագրության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գործող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>պայմանագիրը ներկայացնելուց հետո ստուգում դրա համապատասխանությունը սույն կարգի 7-րդ կետի 1-ին ենթակետով սահմանված</w:t>
      </w:r>
      <w:r w:rsidRPr="008B1215">
        <w:rPr>
          <w:rStyle w:val="apple-style-span"/>
          <w:rFonts w:ascii="GHEA Grapalat" w:hAnsi="GHEA Grapalat"/>
          <w:b/>
          <w:i/>
          <w:sz w:val="24"/>
          <w:szCs w:val="24"/>
        </w:rPr>
        <w:t xml:space="preserve"> </w:t>
      </w:r>
      <w:r w:rsidRPr="008B1215">
        <w:rPr>
          <w:rStyle w:val="apple-style-span"/>
          <w:rFonts w:ascii="GHEA Grapalat" w:hAnsi="GHEA Grapalat" w:cs="Sylfaen"/>
          <w:b/>
          <w:i/>
          <w:sz w:val="24"/>
          <w:szCs w:val="24"/>
        </w:rPr>
        <w:t xml:space="preserve">պահանջներին, որից հետո </w:t>
      </w:r>
      <w:r w:rsidRPr="008B1215">
        <w:rPr>
          <w:rFonts w:ascii="GHEA Grapalat" w:hAnsi="GHEA Grapalat"/>
          <w:b/>
          <w:i/>
          <w:sz w:val="24"/>
          <w:szCs w:val="24"/>
          <w:shd w:val="clear" w:color="auto" w:fill="FFFFFF"/>
        </w:rPr>
        <w:t xml:space="preserve">տպագրում «ժամանակավոր ներմուծում» </w:t>
      </w:r>
      <w:r w:rsidRPr="008B1215">
        <w:rPr>
          <w:rFonts w:ascii="GHEA Grapalat" w:hAnsi="GHEA Grapalat"/>
          <w:b/>
          <w:i/>
          <w:sz w:val="24"/>
          <w:szCs w:val="24"/>
        </w:rPr>
        <w:t xml:space="preserve">մաքսային </w:t>
      </w:r>
      <w:r w:rsidRPr="008B1215">
        <w:rPr>
          <w:rFonts w:ascii="GHEA Grapalat" w:hAnsi="GHEA Grapalat"/>
          <w:b/>
          <w:bCs/>
          <w:i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>ֆիզիկական անձանց կողմից (ժամանակավոր) ուղևորային մաքսային հայտարարագրի օգտագործմամբ</w:t>
      </w:r>
      <w:r w:rsidRPr="008B1215">
        <w:rPr>
          <w:rFonts w:ascii="GHEA Grapalat" w:hAnsi="GHEA Grapalat"/>
          <w:b/>
          <w:i/>
          <w:sz w:val="24"/>
          <w:szCs w:val="24"/>
          <w:shd w:val="clear" w:color="auto" w:fill="FFFFFF"/>
        </w:rPr>
        <w:t xml:space="preserve"> Հայաստանի Հանրապետություն ներմուծված տրանսպորտային միջոցի հաշվառման վկայագիր (այսուհետ` հաշվառման վկայագիր), որն ստորագրելուց և կնքելուց հետո «տարանցիկ» համարանիշերի հետ միասին՝ ստորագրությամբ հանձնում տրանսպորտային միջոցը ներմուծող անձին, ինչպես նաև վերադարձնում է անձնագիրը կամ անձը հաստատող այլ փաստաթուղթը, մաքսային հայտարարագիրը կամ տրանսպորտային միջոցի հաշվառման փաստաթուղթը և վճարման անդորրագրերը («ՕԳՏԱԳՈՐԾՎԱԾ Է» բառով դրոշմակնքումից հետո):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9. Ներմուծողի և տրանսպորտային միջոցի փաստացի տվյալների և մաքսային հայտարարագրում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կամ տրանսպորտային միջոցի անձնագրում</w:t>
      </w:r>
      <w:r>
        <w:rPr>
          <w:rFonts w:ascii="GHEA Grapalat" w:hAnsi="GHEA Grapalat"/>
          <w:color w:val="000000"/>
          <w:sz w:val="24"/>
          <w:szCs w:val="24"/>
        </w:rPr>
        <w:t xml:space="preserve"> նշված տվյալների անհամապատասխանության դեպքում հաշվառման գործողության կատարումը մերժվում է մինչև անհամապատասխանության վերացումը: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10.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>ֆիզիկական անձանց կողմից (ժամանակավոր) ուղևորային մաքսային հայտարարագրի օգտագործմամբ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 ներմուծված տրանսպորտային միջոցների հաշվառման ժամկետը կարող է երկարացվել «ժամանակավոր ներմուծում» մաքսային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ընթացակարգով</w:t>
      </w:r>
      <w:r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Հանրապետություն ներմուծման ժամկետի՝ մաքսային մարմնի կողմից երկարացման փաստաթղթերի հիման վրա: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11. «Ժամանակավոր ներմուծում» մաքսային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>ընթացակարգով</w:t>
      </w:r>
      <w:r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Հանրապետություն ներմուծված տրանսպորտային միջոցների հաշվառման ժամկետը երկարացնելու համար ճանապարհային ոստիկանության իրավասու պաշտոնատար անձը փոփոխված տվյալները մուտքագրում է համակարգիչ, հաշվառման վկայագրում կատարում ժամկետի երկարացման մասին գրառում (նշում է հաշվառման վկայագրի գործողության </w:t>
      </w:r>
      <w:r>
        <w:rPr>
          <w:rFonts w:ascii="GHEA Grapalat" w:hAnsi="GHEA Grapalat"/>
          <w:color w:val="000000"/>
          <w:sz w:val="24"/>
          <w:szCs w:val="24"/>
        </w:rPr>
        <w:lastRenderedPageBreak/>
        <w:t>ժամկետը), որն ստորաբաժանման ղեկավարի կողմից ստորագրվելուց և կնքվելուց հետո «տարանցիկ» համարանիշի հետ միասին՝ ստորագրությամբ հանձնում տրանսպորտային միջոցը ներմուծող անձին: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Pr="008B1215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B1215">
        <w:rPr>
          <w:rFonts w:ascii="GHEA Grapalat" w:hAnsi="GHEA Grapalat"/>
          <w:b/>
          <w:bCs/>
          <w:sz w:val="24"/>
          <w:szCs w:val="24"/>
        </w:rPr>
        <w:t>IV.</w:t>
      </w:r>
      <w:r w:rsidR="008C03B3"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C03B3" w:rsidRPr="008C03B3">
        <w:rPr>
          <w:rFonts w:ascii="GHEA Grapalat" w:hAnsi="GHEA Grapalat"/>
          <w:b/>
          <w:bCs/>
          <w:i/>
          <w:sz w:val="24"/>
          <w:szCs w:val="24"/>
          <w:u w:val="single"/>
        </w:rPr>
        <w:t>ԵՎՐԱՍԻԱԿԱՆ ՏՆՏԵՍԱԿԱՆ ՄԻՈՒԹՅԱՆ</w:t>
      </w:r>
      <w:r w:rsidR="008C03B3"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ԱՆԴԱՄ ՊԵՏՈՒԹՅՈՒՆՆԵՐԻՑ </w:t>
      </w:r>
      <w:r w:rsidR="008C03B3" w:rsidRPr="008C03B3">
        <w:rPr>
          <w:rFonts w:ascii="GHEA Grapalat" w:hAnsi="GHEA Grapalat"/>
          <w:b/>
          <w:bCs/>
          <w:i/>
          <w:sz w:val="24"/>
          <w:szCs w:val="24"/>
          <w:u w:val="single"/>
        </w:rPr>
        <w:t>ԵՎՐԱՍԻԱԿԱՆ ՏՆՏԵՍԱԿԱՆ ՄԻՈՒԹՅԱՆ</w:t>
      </w:r>
      <w:r w:rsidR="008C03B3"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ԱՊՐԱՆՔԻ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ԿԱՐԳԱՎԻՃԱԿ ՈՒՆԵՑՈՂ ԵՎ (ԿԱՄ) 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>«ՄԱՔՍԱՅԻՆ ՏԱՐԱՆՑՈՒՄ» ՄԱՔՍԱՅԻՆ ԸՆԹԱՑԱԿԱՐԳՈՎ ԿԱՄ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 xml:space="preserve"> «ԺԱՄԱՆԱԿԱՎՈՐ ՆԵՐՄՈՒԾՈՒՄ» ՄԱՔՍԱՅԻՆ ՄԱՔՍԱՅԻՆ ԸՆԹԱՑԱԿԱՐԳՈՎ 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>ԿԱՄ ՖԻԶԻԿԱԿԱՆ ԱՆՁԱՆՑ ԿՈՂՄԻՑ (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>ԺԱՄԱՆԱԿԱՎՈՐ)</w:t>
      </w:r>
      <w:r w:rsidRPr="008B1215">
        <w:rPr>
          <w:rFonts w:ascii="GHEA Grapalat" w:hAnsi="GHEA Grapalat" w:cs="Sylfaen"/>
          <w:b/>
          <w:i/>
          <w:sz w:val="24"/>
          <w:szCs w:val="24"/>
          <w:u w:val="single"/>
        </w:rPr>
        <w:t xml:space="preserve"> ՈՒՂԵՎՈՐԱՅԻՆ ՄԱՔՍԱՅԻՆ ՀԱՅՏԱՐԱՐԱԳՐԻ ՕԳՏԱԳՈՐԾՄԱՄԲ </w:t>
      </w:r>
      <w:r w:rsidRPr="008B1215">
        <w:rPr>
          <w:rFonts w:ascii="GHEA Grapalat" w:hAnsi="GHEA Grapalat"/>
          <w:b/>
          <w:bCs/>
          <w:i/>
          <w:sz w:val="24"/>
          <w:szCs w:val="24"/>
          <w:u w:val="single"/>
        </w:rPr>
        <w:t>2 ԱՄՍԻՑ ԱՎԵԼԻ ԺԱՄԿԵՏՈՎ ՀԱՅԱՍՏԱՆԻ ՀԱՆՐԱՊԵՏՈՒԹՅՈՒՆ ՆԵՐՄՈՒԾՎԱԾ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ՏՐԱՆՍՊՈՐՏԱՅԻՆ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ՄԻՋՈՑՆԵՐԸ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ՀԱՇՎԱՌՈՒՄԻՑ</w:t>
      </w:r>
      <w:r w:rsidRPr="008B1215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ՀԱՆԵԼԸ</w:t>
      </w:r>
    </w:p>
    <w:p w:rsidR="00A340F1" w:rsidRDefault="00A340F1" w:rsidP="008B1215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A340F1" w:rsidRPr="008B1215" w:rsidRDefault="00A340F1" w:rsidP="007B1B28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b/>
          <w:i/>
          <w:color w:val="000000"/>
          <w:sz w:val="24"/>
          <w:szCs w:val="24"/>
        </w:rPr>
      </w:pP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12.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անդամ պետություններից </w:t>
      </w:r>
      <w:r w:rsidR="008C03B3" w:rsidRP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ապրանքի կարգավիճակ ունեցող և (կամ) </w:t>
      </w:r>
      <w:r w:rsidRPr="008B1215">
        <w:rPr>
          <w:rFonts w:ascii="GHEA Grapalat" w:hAnsi="GHEA Grapalat" w:cs="Sylfaen"/>
          <w:b/>
          <w:i/>
          <w:sz w:val="24"/>
          <w:szCs w:val="24"/>
        </w:rPr>
        <w:t>«Մաքսային տարանցում» մաքսային ընթացակարգով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Հայաստանի Հանրապետություն ներմուծված տրանսպորտային միջոցները հաշվառումից հանվում են տրանսպորտային միջոցն արտահանող անձի սահմանահատումը ձևակերպելու հետ միաժամանակ՝ նույն մարմնի կողմից: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13.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ֆիզիկական անձանց կողմից (ժամանակավոր) ուղևորային մաքսային հայտարարագրի օգտագործմամբ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2 ամսից ավելի ժամկետով</w:t>
      </w:r>
      <w:r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Հանրապետություն ներմուծված տրանսպորտային միջոցը հաշվառումից հանելու համար ներմուծողը ճանապարհային ոստիկանության հաշվառման ստորաբաժանում է ներկայացնում`</w:t>
      </w:r>
    </w:p>
    <w:p w:rsidR="00A340F1" w:rsidRDefault="008B1215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="00A340F1">
        <w:rPr>
          <w:rFonts w:ascii="GHEA Grapalat" w:hAnsi="GHEA Grapalat"/>
          <w:color w:val="000000"/>
          <w:sz w:val="24"/>
          <w:szCs w:val="24"/>
        </w:rPr>
        <w:t>) անձնագիր կամ անձը հաստատող այլ փաստաթուղթ.</w:t>
      </w:r>
    </w:p>
    <w:p w:rsidR="00A340F1" w:rsidRDefault="008B1215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="00A340F1">
        <w:rPr>
          <w:rFonts w:ascii="GHEA Grapalat" w:hAnsi="GHEA Grapalat"/>
          <w:color w:val="000000"/>
          <w:sz w:val="24"/>
          <w:szCs w:val="24"/>
        </w:rPr>
        <w:t>) oրենքով սահմանված տուրքերի և վճարների վճարման փաստը հավաստող փաստաթղթեր: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14.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ֆիզիկական անձանց կողմից (ժամանակավոր) ուղևորային մաքսային հայտարարագրի օգտագործմամբ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2 ամսից ավելի ժամկետով</w:t>
      </w:r>
      <w:r w:rsidRPr="008B1215">
        <w:rPr>
          <w:rFonts w:ascii="GHEA Grapalat" w:hAnsi="GHEA Grapalat" w:cs="Sylfaen"/>
          <w:sz w:val="24"/>
          <w:szCs w:val="24"/>
        </w:rPr>
        <w:t xml:space="preserve"> </w:t>
      </w:r>
      <w:r w:rsidRPr="008B1215">
        <w:rPr>
          <w:rFonts w:ascii="GHEA Grapalat" w:hAnsi="GHEA Grapalat"/>
          <w:b/>
          <w:i/>
          <w:sz w:val="24"/>
          <w:szCs w:val="24"/>
          <w:shd w:val="clear" w:color="auto" w:fill="FFFFFF"/>
        </w:rPr>
        <w:t>Հայաստանի Հանրապետություն ներմուծված տրանսպորտային միջոցները հաշվառումից հանելու դեպքում Ճանապարհային ոստիկանության իրավասու պաշտոնատար անձը վերցնում է հաշվառման վկայագիրն ու «տարանցիկ» համարանիշերը, հաշվառումից հանելու մասին տվյալները մուտքագրում համակարգիչ և վերադարձնում տրանսպորտային միջոցի՝ արտահանման երկրի կողմից տրված համարանիշերը (եթե վերցվել էին ի պահ):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15.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ֆիզիկական անձանց կողմից (ժամանակավոր) ուղևորային մաքսային հայտարարագրի օգտագործմամբ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2 ամսից ավելի ժամկետով</w:t>
      </w:r>
      <w:r w:rsidRPr="008B121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Հայաստանի Հանրապետություն ներմուծված տրանսպորտային միջոցների «տարանցիկ» համարանիշերի կորստյան դեպքում սույն կարգի 7-րդ և 8-րդ կետերով սահմանված կարգով տրվում են նոր «տարանցիկ» համարանիշեր: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16.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Pr="008B1215">
        <w:rPr>
          <w:rFonts w:ascii="GHEA Grapalat" w:hAnsi="GHEA Grapalat" w:cs="Sylfaen"/>
          <w:b/>
          <w:i/>
          <w:sz w:val="24"/>
          <w:szCs w:val="24"/>
        </w:rPr>
        <w:t xml:space="preserve">ֆիզիկական անձանց կողմից (ժամանակավոր) ուղևորային մաքսային հայտարարագրի օգտագործմամբ </w:t>
      </w:r>
      <w:r w:rsidRPr="008B1215">
        <w:rPr>
          <w:rFonts w:ascii="GHEA Grapalat" w:hAnsi="GHEA Grapalat"/>
          <w:b/>
          <w:i/>
          <w:color w:val="000000"/>
          <w:sz w:val="24"/>
          <w:szCs w:val="24"/>
        </w:rPr>
        <w:t xml:space="preserve"> 2 ամսից ավելի ժամկետով</w:t>
      </w:r>
      <w:r w:rsidRPr="008B121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Հայաստանի Հանրապետություն ներմուծված տրանսպորտային միջոցի՝ արտահանման երկրի կողմից տրված համարանիշերի կորստյան, ինչպես նաև առանց համարանիշի ներմուծման դեպքում, տրանսպորտային միջոցը հաշվառելիս հատկացված «տարանցիկ» համարանիշերը տրանսպորտային միջոցը հաշվառումից հանելիս հետ չեն վերցվում: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17. Հաշվառման փաստաթղթեր և հաշվառման համարանիշեր չեն տրվում «ժամանակավոր ներմուծում» մաքսային 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ընթացակարգով կամ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անդամ պետություններից </w:t>
      </w:r>
      <w:r w:rsidR="008C03B3">
        <w:rPr>
          <w:rFonts w:ascii="GHEA Grapalat" w:hAnsi="GHEA Grapalat"/>
          <w:b/>
          <w:bCs/>
          <w:i/>
          <w:color w:val="000000"/>
          <w:sz w:val="24"/>
          <w:szCs w:val="24"/>
        </w:rPr>
        <w:t>Եվրասիական տնտեսական միության</w:t>
      </w:r>
      <w:r w:rsidRPr="008B1215">
        <w:rPr>
          <w:rFonts w:ascii="GHEA Grapalat" w:hAnsi="GHEA Grapalat"/>
          <w:b/>
          <w:bCs/>
          <w:i/>
          <w:color w:val="000000"/>
          <w:sz w:val="24"/>
          <w:szCs w:val="24"/>
        </w:rPr>
        <w:t xml:space="preserve"> ապրանքի կարգավիճակ ունեցող և (կամ) </w:t>
      </w:r>
      <w:r w:rsidRPr="008B1215">
        <w:rPr>
          <w:rFonts w:ascii="GHEA Grapalat" w:hAnsi="GHEA Grapalat" w:cs="Sylfaen"/>
          <w:b/>
          <w:i/>
          <w:sz w:val="24"/>
          <w:szCs w:val="24"/>
        </w:rPr>
        <w:t>«Մաքսային տարանցում» մաքսային ընթացակարգով կամ ֆիզիկական անձանց կողմից (ժամանակավոր) ուղևորային մաքսային հայտարարագրի օգտագործմամբ</w:t>
      </w:r>
      <w:r w:rsidRPr="008B1215">
        <w:rPr>
          <w:rFonts w:ascii="GHEA Grapalat" w:hAnsi="GHEA Grapalat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Հայաստանի Հանրապետություն ներմուծված`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1) Հայաստանի Հանրապետության պետական մարմինների ու պաշտոնատար անձանց պաշտոնական հրավերներով Հայաստանի Հանրապետության տարածք մուտք գործող պատվիրակությունների և անձանց տրանսպորտային միջոցներին.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2) oտարերկրյա պետություններում հավատարմագրված դիվանագիտական ներկայացուցչությունների և հյուպատոսական հիմնարկների, ինչպես նաև միջազգային կազմակերպությունների անձնակազմերի տրանսպորտային միջոցներին.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3) Հայաստանի Հանրապետությունում տեղակայված՝ Ռուսաստանի Դաշնության ռազմակայաններ բեռներ և զինվորներ փոխադրող տրանսպորտային միջոցներին.</w:t>
      </w:r>
    </w:p>
    <w:p w:rsidR="00A340F1" w:rsidRDefault="00A340F1" w:rsidP="008B1215">
      <w:pPr>
        <w:shd w:val="clear" w:color="auto" w:fill="FFFFFF"/>
        <w:spacing w:after="0" w:line="240" w:lineRule="auto"/>
        <w:ind w:firstLine="540"/>
        <w:jc w:val="both"/>
      </w:pPr>
      <w:r>
        <w:rPr>
          <w:rFonts w:ascii="GHEA Grapalat" w:hAnsi="GHEA Grapalat"/>
          <w:color w:val="000000"/>
          <w:sz w:val="24"/>
          <w:szCs w:val="24"/>
        </w:rPr>
        <w:t>4) Հայաստանի Հանրապետության տարածք մարդասիրական oգնության, բարեգործական ծրագրերի շրջանակներում, որպես փոխադրամիջոց, ինչպես նաև այդ առաքելությունների իրականացման համար մուտք գործող տրանսպորտային միջոցներին:</w:t>
      </w:r>
      <w:r>
        <w:rPr>
          <w:rFonts w:ascii="GHEA Grapalat" w:hAnsi="GHEA Grapalat"/>
          <w:bCs/>
          <w:sz w:val="24"/>
          <w:szCs w:val="24"/>
        </w:rPr>
        <w:t>»:</w:t>
      </w:r>
    </w:p>
    <w:sectPr w:rsidR="00A340F1" w:rsidSect="008B1215">
      <w:pgSz w:w="12240" w:h="15840"/>
      <w:pgMar w:top="568" w:right="630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formatting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A98"/>
    <w:rsid w:val="00026136"/>
    <w:rsid w:val="0003225E"/>
    <w:rsid w:val="000B55ED"/>
    <w:rsid w:val="000C7B6C"/>
    <w:rsid w:val="000D4139"/>
    <w:rsid w:val="000E790C"/>
    <w:rsid w:val="000F1150"/>
    <w:rsid w:val="00111B13"/>
    <w:rsid w:val="001208A7"/>
    <w:rsid w:val="00123263"/>
    <w:rsid w:val="00145640"/>
    <w:rsid w:val="00154115"/>
    <w:rsid w:val="00156FFF"/>
    <w:rsid w:val="001A71A6"/>
    <w:rsid w:val="001A7CE5"/>
    <w:rsid w:val="001B53B6"/>
    <w:rsid w:val="00200D6E"/>
    <w:rsid w:val="00222DB1"/>
    <w:rsid w:val="0024499E"/>
    <w:rsid w:val="002715D8"/>
    <w:rsid w:val="00272B91"/>
    <w:rsid w:val="002C458A"/>
    <w:rsid w:val="00315990"/>
    <w:rsid w:val="0035113B"/>
    <w:rsid w:val="0036310F"/>
    <w:rsid w:val="00391D01"/>
    <w:rsid w:val="003A5DB9"/>
    <w:rsid w:val="003A766B"/>
    <w:rsid w:val="003E2C3C"/>
    <w:rsid w:val="003E5D27"/>
    <w:rsid w:val="004062EF"/>
    <w:rsid w:val="00406DF1"/>
    <w:rsid w:val="004217D4"/>
    <w:rsid w:val="00430976"/>
    <w:rsid w:val="00495DC8"/>
    <w:rsid w:val="004B0DAF"/>
    <w:rsid w:val="004B5AE3"/>
    <w:rsid w:val="004D3B72"/>
    <w:rsid w:val="004E5D9E"/>
    <w:rsid w:val="00542BB6"/>
    <w:rsid w:val="00570F35"/>
    <w:rsid w:val="005861E3"/>
    <w:rsid w:val="005A1BFA"/>
    <w:rsid w:val="005B2946"/>
    <w:rsid w:val="005F052B"/>
    <w:rsid w:val="005F6F0E"/>
    <w:rsid w:val="00606426"/>
    <w:rsid w:val="00607B41"/>
    <w:rsid w:val="006105B9"/>
    <w:rsid w:val="00612C27"/>
    <w:rsid w:val="00622738"/>
    <w:rsid w:val="006A6CEF"/>
    <w:rsid w:val="006D05DA"/>
    <w:rsid w:val="006F6A59"/>
    <w:rsid w:val="0070487B"/>
    <w:rsid w:val="007176DC"/>
    <w:rsid w:val="00725249"/>
    <w:rsid w:val="00727C8F"/>
    <w:rsid w:val="00787A7C"/>
    <w:rsid w:val="007954BE"/>
    <w:rsid w:val="007B1B28"/>
    <w:rsid w:val="007C0552"/>
    <w:rsid w:val="007E1521"/>
    <w:rsid w:val="007F4C83"/>
    <w:rsid w:val="007F6A7B"/>
    <w:rsid w:val="008037BA"/>
    <w:rsid w:val="00856EAD"/>
    <w:rsid w:val="00863805"/>
    <w:rsid w:val="0087517C"/>
    <w:rsid w:val="008A4A74"/>
    <w:rsid w:val="008B1215"/>
    <w:rsid w:val="008C03B3"/>
    <w:rsid w:val="008C4536"/>
    <w:rsid w:val="008E33D8"/>
    <w:rsid w:val="008F659A"/>
    <w:rsid w:val="00910D41"/>
    <w:rsid w:val="00915A26"/>
    <w:rsid w:val="009545F1"/>
    <w:rsid w:val="00955036"/>
    <w:rsid w:val="00960E36"/>
    <w:rsid w:val="009B5722"/>
    <w:rsid w:val="00A23312"/>
    <w:rsid w:val="00A2505D"/>
    <w:rsid w:val="00A340F1"/>
    <w:rsid w:val="00A44D78"/>
    <w:rsid w:val="00A60B72"/>
    <w:rsid w:val="00A915F5"/>
    <w:rsid w:val="00AD6A31"/>
    <w:rsid w:val="00AF75B7"/>
    <w:rsid w:val="00B20CB0"/>
    <w:rsid w:val="00B42988"/>
    <w:rsid w:val="00B602FE"/>
    <w:rsid w:val="00B87718"/>
    <w:rsid w:val="00BC064D"/>
    <w:rsid w:val="00BD1D44"/>
    <w:rsid w:val="00BF2E5E"/>
    <w:rsid w:val="00C05B6A"/>
    <w:rsid w:val="00C13A98"/>
    <w:rsid w:val="00C16850"/>
    <w:rsid w:val="00C4474B"/>
    <w:rsid w:val="00C607C5"/>
    <w:rsid w:val="00C9040A"/>
    <w:rsid w:val="00C9162F"/>
    <w:rsid w:val="00C96C05"/>
    <w:rsid w:val="00CA03B8"/>
    <w:rsid w:val="00CA7074"/>
    <w:rsid w:val="00CB5A3E"/>
    <w:rsid w:val="00CF40A2"/>
    <w:rsid w:val="00D06DCD"/>
    <w:rsid w:val="00D165C0"/>
    <w:rsid w:val="00D34485"/>
    <w:rsid w:val="00D36B2A"/>
    <w:rsid w:val="00D6145E"/>
    <w:rsid w:val="00D85AD5"/>
    <w:rsid w:val="00DE2989"/>
    <w:rsid w:val="00DF160F"/>
    <w:rsid w:val="00E010FD"/>
    <w:rsid w:val="00E57A48"/>
    <w:rsid w:val="00F03AC5"/>
    <w:rsid w:val="00F35186"/>
    <w:rsid w:val="00F476C2"/>
    <w:rsid w:val="00F70322"/>
    <w:rsid w:val="00F761B0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96C0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96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96C05"/>
    <w:rPr>
      <w:rFonts w:cs="Times New Roman"/>
    </w:rPr>
  </w:style>
  <w:style w:type="character" w:styleId="Emphasis">
    <w:name w:val="Emphasis"/>
    <w:uiPriority w:val="99"/>
    <w:qFormat/>
    <w:rsid w:val="00C96C0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A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A70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A707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10</dc:title>
  <dc:subject/>
  <dc:creator>Syuzanna Papoyan</dc:creator>
  <cp:keywords/>
  <dc:description/>
  <cp:lastModifiedBy>Avoyan</cp:lastModifiedBy>
  <cp:revision>84</cp:revision>
  <cp:lastPrinted>2016-12-21T09:16:00Z</cp:lastPrinted>
  <dcterms:created xsi:type="dcterms:W3CDTF">2016-12-16T06:00:00Z</dcterms:created>
  <dcterms:modified xsi:type="dcterms:W3CDTF">2016-12-23T06:42:00Z</dcterms:modified>
</cp:coreProperties>
</file>