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C4" w:rsidRPr="001C1CCE" w:rsidRDefault="00D718C4" w:rsidP="00D718C4">
      <w:pPr>
        <w:contextualSpacing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 w:rsidRPr="001C1CCE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:rsidR="00D718C4" w:rsidRPr="001C1CCE" w:rsidRDefault="00D718C4" w:rsidP="00D718C4">
      <w:pPr>
        <w:spacing w:after="360"/>
        <w:contextualSpacing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 w:rsidRPr="001C1CCE">
        <w:rPr>
          <w:rFonts w:ascii="GHEA Grapalat" w:hAnsi="GHEA Grapalat"/>
          <w:b/>
          <w:lang w:val="hy-AM"/>
        </w:rPr>
        <w:t xml:space="preserve">«ՓԱՍՏԱԲԱՆՈՒԹՅԱՆ </w:t>
      </w:r>
      <w:r>
        <w:rPr>
          <w:rFonts w:ascii="GHEA Grapalat" w:hAnsi="GHEA Grapalat"/>
          <w:b/>
          <w:lang w:val="hy-AM"/>
        </w:rPr>
        <w:t>ՄԱՍԻՆ»</w:t>
      </w:r>
      <w:r w:rsidRPr="00977F7C">
        <w:rPr>
          <w:rFonts w:ascii="GHEA Grapalat" w:hAnsi="GHEA Grapalat"/>
          <w:b/>
          <w:lang w:val="hy-AM"/>
        </w:rPr>
        <w:t xml:space="preserve"> </w:t>
      </w:r>
      <w:r w:rsidRPr="001C1CCE">
        <w:rPr>
          <w:rFonts w:ascii="GHEA Grapalat" w:hAnsi="GHEA Grapalat"/>
          <w:b/>
          <w:lang w:val="hy-AM"/>
        </w:rPr>
        <w:t>ՀԱՅԱՍՏԱՆԻ ՀԱՆՐԱՊԵՏՈՒԹՅԱՆ ՕՐԵՆՔՈՒՄ ՓՈՓՈԽՈՒԹՅՈՒՆՆԵՐ ԵՎ ԼՐԱՑՈՒՄՆԵՐ ԿԱՏԱՐԵԼՈՒ ՄԱՍԻՆ</w:t>
      </w:r>
      <w:r w:rsidRPr="001C1CCE">
        <w:rPr>
          <w:rFonts w:ascii="GHEA Grapalat" w:eastAsia="GHEA Grapalat" w:hAnsi="GHEA Grapalat" w:cs="GHEA Grapalat"/>
          <w:b/>
          <w:bCs/>
          <w:lang w:val="hy-AM"/>
        </w:rPr>
        <w:t xml:space="preserve"> ՀԱՅԱՍՏԱՆԻ ՀԱՆՐԱՊԵՏՈՒԹՅԱՆ ՕՐԵՆՔԻ ՆԱԽԱԳԾԻ ԸՆԴՈՒՆՄԱՆ</w:t>
      </w:r>
      <w:r w:rsidRPr="001C1CCE">
        <w:rPr>
          <w:rFonts w:ascii="GHEA Grapalat" w:eastAsia="GHEA Grapalat" w:hAnsi="GHEA Grapalat" w:cs="GHEA Grapalat"/>
          <w:b/>
          <w:bCs/>
          <w:lang w:val="fr-FR"/>
        </w:rPr>
        <w:t xml:space="preserve"> </w:t>
      </w:r>
      <w:r w:rsidRPr="001C1CCE">
        <w:rPr>
          <w:rFonts w:ascii="GHEA Grapalat" w:eastAsia="GHEA Grapalat" w:hAnsi="GHEA Grapalat" w:cs="GHEA Grapalat"/>
          <w:b/>
          <w:bCs/>
          <w:lang w:val="hy-AM"/>
        </w:rPr>
        <w:t>ԱՆՀՐԱԺԵՇՏՈՒԹՅԱՆ ՎԵՐԱԲԵՐՅԱԼ</w:t>
      </w:r>
    </w:p>
    <w:p w:rsidR="00D718C4" w:rsidRPr="00E079A2" w:rsidRDefault="00D718C4" w:rsidP="00D718C4">
      <w:pPr>
        <w:pStyle w:val="ColorfulList-Accent1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360" w:lineRule="auto"/>
        <w:ind w:right="36"/>
        <w:jc w:val="both"/>
        <w:rPr>
          <w:rFonts w:ascii="GHEA Grapalat" w:eastAsia="GHEA Grapalat" w:hAnsi="GHEA Grapalat" w:cs="GHEA Grapalat"/>
          <w:b/>
          <w:bCs/>
          <w:szCs w:val="24"/>
          <w:lang w:val="fr-FR"/>
        </w:rPr>
      </w:pPr>
      <w:r w:rsidRPr="00E079A2">
        <w:rPr>
          <w:rFonts w:ascii="GHEA Grapalat" w:eastAsia="GHEA Grapalat" w:hAnsi="GHEA Grapalat" w:cs="GHEA Grapalat"/>
          <w:b/>
          <w:bCs/>
          <w:szCs w:val="24"/>
        </w:rPr>
        <w:t>Իրավական</w:t>
      </w:r>
      <w:r w:rsidRPr="00E079A2">
        <w:rPr>
          <w:rFonts w:ascii="GHEA Grapalat" w:eastAsia="GHEA Grapalat" w:hAnsi="GHEA Grapalat" w:cs="GHEA Grapalat"/>
          <w:b/>
          <w:bCs/>
          <w:szCs w:val="24"/>
          <w:lang w:val="fr-FR"/>
        </w:rPr>
        <w:t xml:space="preserve"> </w:t>
      </w:r>
      <w:r w:rsidRPr="00E079A2">
        <w:rPr>
          <w:rFonts w:ascii="GHEA Grapalat" w:eastAsia="GHEA Grapalat" w:hAnsi="GHEA Grapalat" w:cs="GHEA Grapalat"/>
          <w:b/>
          <w:bCs/>
          <w:szCs w:val="24"/>
        </w:rPr>
        <w:t>ակտի</w:t>
      </w:r>
      <w:r w:rsidRPr="00E079A2">
        <w:rPr>
          <w:rFonts w:ascii="GHEA Grapalat" w:eastAsia="GHEA Grapalat" w:hAnsi="GHEA Grapalat" w:cs="GHEA Grapalat"/>
          <w:b/>
          <w:bCs/>
          <w:szCs w:val="24"/>
          <w:lang w:val="fr-FR"/>
        </w:rPr>
        <w:t xml:space="preserve"> </w:t>
      </w:r>
      <w:r w:rsidRPr="00E079A2">
        <w:rPr>
          <w:rFonts w:ascii="GHEA Grapalat" w:eastAsia="GHEA Grapalat" w:hAnsi="GHEA Grapalat" w:cs="GHEA Grapalat"/>
          <w:b/>
          <w:bCs/>
          <w:szCs w:val="24"/>
        </w:rPr>
        <w:t>անհրաժեշտությունը</w:t>
      </w:r>
      <w:r w:rsidRPr="00E079A2">
        <w:rPr>
          <w:rFonts w:ascii="GHEA Grapalat" w:eastAsia="GHEA Grapalat" w:hAnsi="GHEA Grapalat" w:cs="GHEA Grapalat"/>
          <w:b/>
          <w:bCs/>
          <w:szCs w:val="24"/>
          <w:lang w:val="fr-FR"/>
        </w:rPr>
        <w:t xml:space="preserve"> </w:t>
      </w:r>
    </w:p>
    <w:p w:rsidR="00D718C4" w:rsidRPr="00977F7C" w:rsidRDefault="00D718C4" w:rsidP="00D718C4">
      <w:pPr>
        <w:spacing w:line="360" w:lineRule="auto"/>
        <w:ind w:firstLine="284"/>
        <w:jc w:val="both"/>
        <w:rPr>
          <w:rFonts w:ascii="GHEA Grapalat" w:hAnsi="GHEA Grapalat"/>
          <w:shd w:val="clear" w:color="auto" w:fill="FFFFFF"/>
          <w:lang w:val="fr-FR"/>
        </w:rPr>
      </w:pPr>
      <w:r w:rsidRPr="00040E1E">
        <w:rPr>
          <w:rFonts w:ascii="GHEA Grapalat" w:hAnsi="GHEA Grapalat"/>
          <w:lang w:val="hy-AM"/>
        </w:rPr>
        <w:t>2015 թվականի դեկտեմբերի 6-ի հան</w:t>
      </w:r>
      <w:r>
        <w:rPr>
          <w:rFonts w:ascii="GHEA Grapalat" w:hAnsi="GHEA Grapalat"/>
        </w:rPr>
        <w:t>ր</w:t>
      </w:r>
      <w:r w:rsidR="00741804">
        <w:rPr>
          <w:rFonts w:ascii="GHEA Grapalat" w:hAnsi="GHEA Grapalat"/>
          <w:lang w:val="hy-AM"/>
        </w:rPr>
        <w:t xml:space="preserve">աքվեի արդյունքում ընդունվեց </w:t>
      </w:r>
      <w:r w:rsidR="00EA1C99">
        <w:rPr>
          <w:rFonts w:ascii="GHEA Grapalat" w:hAnsi="GHEA Grapalat"/>
          <w:lang w:val="hy-AM"/>
        </w:rPr>
        <w:t>ՀՀ Սահմանադրությ</w:t>
      </w:r>
      <w:proofErr w:type="spellStart"/>
      <w:r w:rsidR="00EA1C99">
        <w:rPr>
          <w:rFonts w:ascii="GHEA Grapalat" w:hAnsi="GHEA Grapalat"/>
        </w:rPr>
        <w:t>ան</w:t>
      </w:r>
      <w:proofErr w:type="spellEnd"/>
      <w:r w:rsidR="00EA1C99">
        <w:rPr>
          <w:rFonts w:ascii="GHEA Grapalat" w:hAnsi="GHEA Grapalat"/>
        </w:rPr>
        <w:t xml:space="preserve"> </w:t>
      </w:r>
      <w:proofErr w:type="spellStart"/>
      <w:r w:rsidR="00EA1C99">
        <w:rPr>
          <w:rFonts w:ascii="GHEA Grapalat" w:hAnsi="GHEA Grapalat"/>
        </w:rPr>
        <w:t>փոփոխությունները</w:t>
      </w:r>
      <w:proofErr w:type="spellEnd"/>
      <w:r w:rsidRPr="00040E1E">
        <w:rPr>
          <w:rFonts w:ascii="GHEA Grapalat" w:hAnsi="GHEA Grapalat"/>
          <w:lang w:val="hy-AM"/>
        </w:rPr>
        <w:t>, որ</w:t>
      </w:r>
      <w:r w:rsidRPr="00040E1E">
        <w:rPr>
          <w:rFonts w:ascii="GHEA Grapalat" w:hAnsi="GHEA Grapalat"/>
        </w:rPr>
        <w:t>ի</w:t>
      </w:r>
      <w:r w:rsidRPr="00977F7C">
        <w:rPr>
          <w:rFonts w:ascii="GHEA Grapalat" w:hAnsi="GHEA Grapalat"/>
          <w:lang w:val="fr-FR"/>
        </w:rPr>
        <w:t xml:space="preserve"> 64-</w:t>
      </w:r>
      <w:proofErr w:type="spellStart"/>
      <w:r w:rsidRPr="00040E1E">
        <w:rPr>
          <w:rFonts w:ascii="GHEA Grapalat" w:hAnsi="GHEA Grapalat"/>
        </w:rPr>
        <w:t>րդ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հոդվածի</w:t>
      </w:r>
      <w:proofErr w:type="spellEnd"/>
      <w:r w:rsidRPr="00977F7C">
        <w:rPr>
          <w:rFonts w:ascii="GHEA Grapalat" w:hAnsi="GHEA Grapalat"/>
          <w:lang w:val="fr-FR"/>
        </w:rPr>
        <w:t xml:space="preserve"> 2-</w:t>
      </w:r>
      <w:proofErr w:type="spellStart"/>
      <w:r w:rsidRPr="00040E1E">
        <w:rPr>
          <w:rFonts w:ascii="GHEA Grapalat" w:hAnsi="GHEA Grapalat"/>
        </w:rPr>
        <w:t>րդ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մասի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համաձայն</w:t>
      </w:r>
      <w:proofErr w:type="spellEnd"/>
      <w:r w:rsidRPr="00977F7C">
        <w:rPr>
          <w:rFonts w:ascii="GHEA Grapalat" w:hAnsi="GHEA Grapalat"/>
          <w:lang w:val="fr-FR"/>
        </w:rPr>
        <w:t xml:space="preserve">` </w:t>
      </w:r>
      <w:r w:rsidRPr="00040E1E">
        <w:rPr>
          <w:rFonts w:ascii="GHEA Grapalat" w:hAnsi="GHEA Grapalat"/>
          <w:shd w:val="clear" w:color="auto" w:fill="FFFFFF"/>
          <w:lang w:val="hy-AM"/>
        </w:rPr>
        <w:t>իրավաբանական օգնություն ապահովելու նպատակով երաշխավորվում է անկախության, ինքնակառավարման և փաստաբանների իրավահավասարության վրա հիմնված փաստաբանության գործունեությունը: Փաստաբանների կարգավիճակը, իրավունքները և պարտականությունները սահմանվում են օրենքով:</w:t>
      </w:r>
    </w:p>
    <w:p w:rsidR="00D718C4" w:rsidRPr="00977F7C" w:rsidRDefault="00D718C4" w:rsidP="00D718C4">
      <w:pPr>
        <w:spacing w:line="360" w:lineRule="auto"/>
        <w:ind w:firstLine="284"/>
        <w:jc w:val="both"/>
        <w:rPr>
          <w:rFonts w:ascii="GHEA Grapalat" w:hAnsi="GHEA Grapalat"/>
          <w:lang w:val="fr-FR"/>
        </w:rPr>
      </w:pPr>
      <w:r w:rsidRPr="00977F7C">
        <w:rPr>
          <w:rFonts w:ascii="GHEA Grapalat" w:hAnsi="GHEA Grapalat"/>
          <w:shd w:val="clear" w:color="auto" w:fill="FFFFFF"/>
          <w:lang w:val="fr-FR"/>
        </w:rPr>
        <w:t>«</w:t>
      </w:r>
      <w:proofErr w:type="spellStart"/>
      <w:r w:rsidRPr="00040E1E">
        <w:rPr>
          <w:rFonts w:ascii="GHEA Grapalat" w:hAnsi="GHEA Grapalat"/>
          <w:shd w:val="clear" w:color="auto" w:fill="FFFFFF"/>
        </w:rPr>
        <w:t>Փաստաբանության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մասին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» </w:t>
      </w:r>
      <w:r w:rsidRPr="00040E1E">
        <w:rPr>
          <w:rFonts w:ascii="GHEA Grapalat" w:hAnsi="GHEA Grapalat"/>
          <w:shd w:val="clear" w:color="auto" w:fill="FFFFFF"/>
        </w:rPr>
        <w:t>ՀՀ</w:t>
      </w:r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օրենքով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անհրաժեշտ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էր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սահմանել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այնպիսի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գործուն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մեխանիզմներ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, </w:t>
      </w:r>
      <w:proofErr w:type="spellStart"/>
      <w:r w:rsidRPr="00040E1E">
        <w:rPr>
          <w:rFonts w:ascii="GHEA Grapalat" w:hAnsi="GHEA Grapalat"/>
          <w:shd w:val="clear" w:color="auto" w:fill="FFFFFF"/>
        </w:rPr>
        <w:t>որով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proofErr w:type="spellStart"/>
      <w:r w:rsidRPr="00040E1E">
        <w:rPr>
          <w:rFonts w:ascii="GHEA Grapalat" w:hAnsi="GHEA Grapalat"/>
          <w:shd w:val="clear" w:color="auto" w:fill="FFFFFF"/>
        </w:rPr>
        <w:t>կապահովվեր</w:t>
      </w:r>
      <w:proofErr w:type="spellEnd"/>
      <w:r w:rsidRPr="00977F7C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 w:cs="Sylfaen"/>
        </w:rPr>
        <w:t>Սահմանադրությամբ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 w:cs="Sylfaen"/>
        </w:rPr>
        <w:t>երաշխավորված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 w:cs="Sylfaen"/>
        </w:rPr>
        <w:t>անվճար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 w:cs="Sylfaen"/>
        </w:rPr>
        <w:t>իրավաբանական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 w:cs="Sylfaen"/>
        </w:rPr>
        <w:t>օգնության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 w:cs="Sylfaen"/>
        </w:rPr>
        <w:t>տրամադրումը</w:t>
      </w:r>
      <w:proofErr w:type="spellEnd"/>
      <w:r w:rsidRPr="00977F7C">
        <w:rPr>
          <w:rFonts w:ascii="GHEA Grapalat" w:hAnsi="GHEA Grapalat" w:cs="Sylfaen"/>
          <w:lang w:val="fr-FR"/>
        </w:rPr>
        <w:t xml:space="preserve">, </w:t>
      </w:r>
      <w:proofErr w:type="spellStart"/>
      <w:r w:rsidRPr="00040E1E">
        <w:rPr>
          <w:rFonts w:ascii="GHEA Grapalat" w:hAnsi="GHEA Grapalat" w:cs="Sylfaen"/>
        </w:rPr>
        <w:t>դրա</w:t>
      </w:r>
      <w:proofErr w:type="spellEnd"/>
      <w:r w:rsidRPr="00977F7C">
        <w:rPr>
          <w:rFonts w:ascii="GHEA Grapalat" w:hAnsi="GHEA Grapalat" w:cs="Sylfaen"/>
          <w:lang w:val="fr-FR"/>
        </w:rPr>
        <w:t xml:space="preserve"> </w:t>
      </w:r>
      <w:proofErr w:type="spellStart"/>
      <w:r w:rsidRPr="00040E1E">
        <w:rPr>
          <w:rFonts w:ascii="GHEA Grapalat" w:hAnsi="GHEA Grapalat" w:cs="Sylfaen"/>
        </w:rPr>
        <w:t>արդյունավետությունը</w:t>
      </w:r>
      <w:proofErr w:type="spellEnd"/>
      <w:r w:rsidRPr="00977F7C">
        <w:rPr>
          <w:rFonts w:ascii="GHEA Grapalat" w:hAnsi="GHEA Grapalat" w:cs="Sylfaen"/>
          <w:lang w:val="fr-FR"/>
        </w:rPr>
        <w:t xml:space="preserve">: </w:t>
      </w:r>
      <w:proofErr w:type="spellStart"/>
      <w:r>
        <w:rPr>
          <w:rFonts w:ascii="GHEA Grapalat" w:hAnsi="GHEA Grapalat" w:cs="Sylfaen"/>
        </w:rPr>
        <w:t>Բացի</w:t>
      </w:r>
      <w:proofErr w:type="spellEnd"/>
      <w:r w:rsidRPr="00977F7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այս</w:t>
      </w:r>
      <w:proofErr w:type="spellEnd"/>
      <w:r w:rsidRPr="00977F7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հարկ</w:t>
      </w:r>
      <w:proofErr w:type="spellEnd"/>
      <w:r w:rsidRPr="00977F7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էր</w:t>
      </w:r>
      <w:proofErr w:type="spellEnd"/>
      <w:r w:rsidRPr="00977F7C">
        <w:rPr>
          <w:rFonts w:ascii="GHEA Grapalat" w:hAnsi="GHEA Grapalat" w:cs="Sylfaen"/>
          <w:lang w:val="fr-FR"/>
        </w:rPr>
        <w:t xml:space="preserve">  </w:t>
      </w:r>
      <w:proofErr w:type="spellStart"/>
      <w:r w:rsidRPr="00040E1E">
        <w:rPr>
          <w:rFonts w:ascii="GHEA Grapalat" w:hAnsi="GHEA Grapalat" w:cs="Sylfaen"/>
        </w:rPr>
        <w:t>սահմանել</w:t>
      </w:r>
      <w:proofErr w:type="spellEnd"/>
      <w:r w:rsidRPr="00977F7C">
        <w:rPr>
          <w:rFonts w:ascii="GHEA Grapalat" w:hAnsi="GHEA Grapalat" w:cs="Sylfaen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կարևոր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այլ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երաշխքիներ</w:t>
      </w:r>
      <w:proofErr w:type="spellEnd"/>
      <w:r w:rsidRPr="00977F7C">
        <w:rPr>
          <w:rFonts w:ascii="GHEA Grapalat" w:hAnsi="GHEA Grapalat"/>
          <w:lang w:val="fr-FR"/>
        </w:rPr>
        <w:t xml:space="preserve">` </w:t>
      </w:r>
      <w:proofErr w:type="spellStart"/>
      <w:r w:rsidRPr="00040E1E">
        <w:rPr>
          <w:rFonts w:ascii="GHEA Grapalat" w:hAnsi="GHEA Grapalat"/>
        </w:rPr>
        <w:t>փաստաբանության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ինստիտուտի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զարգացման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r w:rsidRPr="00040E1E">
        <w:rPr>
          <w:rFonts w:ascii="GHEA Grapalat" w:hAnsi="GHEA Grapalat"/>
        </w:rPr>
        <w:t>և</w:t>
      </w:r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կայացման</w:t>
      </w:r>
      <w:proofErr w:type="spellEnd"/>
      <w:r w:rsidRPr="00977F7C">
        <w:rPr>
          <w:rFonts w:ascii="GHEA Grapalat" w:hAnsi="GHEA Grapalat"/>
          <w:lang w:val="fr-FR"/>
        </w:rPr>
        <w:t xml:space="preserve"> </w:t>
      </w:r>
      <w:proofErr w:type="spellStart"/>
      <w:r w:rsidRPr="00040E1E">
        <w:rPr>
          <w:rFonts w:ascii="GHEA Grapalat" w:hAnsi="GHEA Grapalat"/>
        </w:rPr>
        <w:t>համար</w:t>
      </w:r>
      <w:proofErr w:type="spellEnd"/>
      <w:r w:rsidRPr="00977F7C">
        <w:rPr>
          <w:rFonts w:ascii="GHEA Grapalat" w:hAnsi="GHEA Grapalat"/>
          <w:lang w:val="fr-FR"/>
        </w:rPr>
        <w:t>:</w:t>
      </w:r>
    </w:p>
    <w:p w:rsidR="00D718C4" w:rsidRPr="00040E1E" w:rsidRDefault="00D718C4" w:rsidP="00D718C4">
      <w:pPr>
        <w:spacing w:line="360" w:lineRule="auto"/>
        <w:ind w:firstLine="284"/>
        <w:jc w:val="both"/>
        <w:rPr>
          <w:rFonts w:ascii="GHEA Grapalat" w:hAnsi="GHEA Grapalat" w:cs="Sylfaen"/>
          <w:b/>
          <w:lang w:val="hy-AM"/>
        </w:rPr>
      </w:pPr>
      <w:r w:rsidRPr="00040E1E">
        <w:rPr>
          <w:rFonts w:ascii="GHEA Grapalat" w:hAnsi="GHEA Grapalat" w:cs="Sylfaen"/>
          <w:bCs/>
          <w:lang w:val="hy-AM"/>
        </w:rPr>
        <w:t>Հաշվի առնելով վերոնշյալը՝ նախագծով նախատեսվում է իրականացնել փաստաբանության համակարգի հերթական բարեփոխումները:</w:t>
      </w:r>
    </w:p>
    <w:p w:rsidR="00D718C4" w:rsidRDefault="00D718C4" w:rsidP="00D718C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36" w:firstLine="284"/>
        <w:rPr>
          <w:rFonts w:ascii="GHEA Grapalat" w:hAnsi="GHEA Grapalat" w:cs="Sylfaen"/>
          <w:b/>
          <w:lang w:val="hy-AM"/>
        </w:rPr>
      </w:pPr>
    </w:p>
    <w:p w:rsidR="00D718C4" w:rsidRPr="00D24956" w:rsidRDefault="00D718C4" w:rsidP="00D718C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36" w:firstLine="284"/>
        <w:rPr>
          <w:rFonts w:ascii="GHEA Grapalat" w:eastAsia="GHEA Grapalat" w:hAnsi="GHEA Grapalat" w:cs="GHEA Grapalat"/>
          <w:b/>
          <w:bCs/>
          <w:lang w:val="fr-FR"/>
        </w:rPr>
      </w:pPr>
      <w:r>
        <w:rPr>
          <w:rFonts w:ascii="GHEA Grapalat" w:hAnsi="GHEA Grapalat" w:cs="Sylfaen"/>
          <w:b/>
          <w:lang w:val="hy-AM"/>
        </w:rPr>
        <w:t>2.</w:t>
      </w:r>
      <w:r w:rsidRPr="005F5447">
        <w:rPr>
          <w:rFonts w:ascii="GHEA Grapalat" w:eastAsia="GHEA Grapalat" w:hAnsi="GHEA Grapalat" w:cs="GHEA Grapalat"/>
          <w:b/>
          <w:bCs/>
          <w:lang w:val="hy-AM"/>
        </w:rPr>
        <w:t xml:space="preserve"> Ընթացիկ</w:t>
      </w:r>
      <w:r w:rsidRPr="00D24956">
        <w:rPr>
          <w:rFonts w:ascii="GHEA Grapalat" w:eastAsia="GHEA Grapalat" w:hAnsi="GHEA Grapalat" w:cs="GHEA Grapalat"/>
          <w:b/>
          <w:bCs/>
          <w:lang w:val="fr-FR"/>
        </w:rPr>
        <w:t xml:space="preserve"> </w:t>
      </w:r>
      <w:r w:rsidRPr="005F5447">
        <w:rPr>
          <w:rFonts w:ascii="GHEA Grapalat" w:eastAsia="GHEA Grapalat" w:hAnsi="GHEA Grapalat" w:cs="GHEA Grapalat"/>
          <w:b/>
          <w:bCs/>
          <w:lang w:val="hy-AM"/>
        </w:rPr>
        <w:t>իրավիճակը</w:t>
      </w:r>
      <w:r>
        <w:rPr>
          <w:rFonts w:ascii="GHEA Grapalat" w:eastAsia="GHEA Grapalat" w:hAnsi="GHEA Grapalat" w:cs="GHEA Grapalat"/>
          <w:b/>
          <w:bCs/>
          <w:lang w:val="hy-AM"/>
        </w:rPr>
        <w:t>,</w:t>
      </w:r>
      <w:r w:rsidRPr="00D24956">
        <w:rPr>
          <w:rFonts w:ascii="GHEA Grapalat" w:eastAsia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eastAsia="GHEA Grapalat" w:hAnsi="GHEA Grapalat" w:cs="GHEA Grapalat"/>
          <w:b/>
          <w:bCs/>
          <w:lang w:val="hy-AM"/>
        </w:rPr>
        <w:t>կ</w:t>
      </w:r>
      <w:r w:rsidRPr="00D24956">
        <w:rPr>
          <w:rFonts w:ascii="GHEA Grapalat" w:eastAsia="GHEA Grapalat" w:hAnsi="GHEA Grapalat" w:cs="GHEA Grapalat"/>
          <w:b/>
          <w:bCs/>
          <w:lang w:val="hy-AM"/>
        </w:rPr>
        <w:t>արգավորման</w:t>
      </w:r>
      <w:r w:rsidRPr="00D24956">
        <w:rPr>
          <w:rFonts w:ascii="GHEA Grapalat" w:eastAsia="GHEA Grapalat" w:hAnsi="GHEA Grapalat" w:cs="GHEA Grapalat"/>
          <w:b/>
          <w:bCs/>
          <w:lang w:val="fr-FR"/>
        </w:rPr>
        <w:t xml:space="preserve"> </w:t>
      </w:r>
      <w:r w:rsidRPr="00D24956">
        <w:rPr>
          <w:rFonts w:ascii="GHEA Grapalat" w:eastAsia="GHEA Grapalat" w:hAnsi="GHEA Grapalat" w:cs="GHEA Grapalat"/>
          <w:b/>
          <w:bCs/>
          <w:lang w:val="hy-AM"/>
        </w:rPr>
        <w:t>նպատակը</w:t>
      </w:r>
      <w:r w:rsidRPr="00D24956">
        <w:rPr>
          <w:rFonts w:ascii="GHEA Grapalat" w:eastAsia="GHEA Grapalat" w:hAnsi="GHEA Grapalat" w:cs="GHEA Grapalat"/>
          <w:b/>
          <w:bCs/>
          <w:lang w:val="fr-FR"/>
        </w:rPr>
        <w:t xml:space="preserve"> </w:t>
      </w:r>
      <w:r w:rsidRPr="00D24956">
        <w:rPr>
          <w:rFonts w:ascii="GHEA Grapalat" w:eastAsia="GHEA Grapalat" w:hAnsi="GHEA Grapalat" w:cs="GHEA Grapalat"/>
          <w:b/>
          <w:bCs/>
          <w:lang w:val="hy-AM"/>
        </w:rPr>
        <w:t>և</w:t>
      </w:r>
      <w:r w:rsidRPr="00D24956">
        <w:rPr>
          <w:rFonts w:ascii="GHEA Grapalat" w:eastAsia="GHEA Grapalat" w:hAnsi="GHEA Grapalat" w:cs="GHEA Grapalat"/>
          <w:b/>
          <w:bCs/>
          <w:lang w:val="fr-FR"/>
        </w:rPr>
        <w:t xml:space="preserve"> </w:t>
      </w:r>
      <w:r w:rsidRPr="00D24956">
        <w:rPr>
          <w:rFonts w:ascii="GHEA Grapalat" w:eastAsia="GHEA Grapalat" w:hAnsi="GHEA Grapalat" w:cs="GHEA Grapalat"/>
          <w:b/>
          <w:bCs/>
          <w:lang w:val="hy-AM"/>
        </w:rPr>
        <w:t>բնույթը</w:t>
      </w:r>
    </w:p>
    <w:p w:rsidR="00D718C4" w:rsidRDefault="00D718C4" w:rsidP="00D718C4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«Փաստաբանության մասին» ՀՀ օրենքի </w:t>
      </w:r>
      <w:r w:rsidRPr="00A609FF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այսուհետ՝ օ</w:t>
      </w:r>
      <w:r w:rsidRPr="003F7B73">
        <w:rPr>
          <w:rFonts w:ascii="GHEA Grapalat" w:hAnsi="GHEA Grapalat" w:cs="Sylfaen"/>
          <w:lang w:val="hy-AM"/>
        </w:rPr>
        <w:t>րենք</w:t>
      </w:r>
      <w:r w:rsidRPr="00A609FF">
        <w:rPr>
          <w:rFonts w:ascii="GHEA Grapalat" w:hAnsi="GHEA Grapalat" w:cs="Sylfaen"/>
          <w:lang w:val="hy-AM"/>
        </w:rPr>
        <w:t>)</w:t>
      </w:r>
      <w:r w:rsidRPr="003F7B73">
        <w:rPr>
          <w:rFonts w:ascii="GHEA Grapalat" w:hAnsi="GHEA Grapalat" w:cs="Sylfaen"/>
          <w:lang w:val="hy-AM"/>
        </w:rPr>
        <w:t xml:space="preserve"> 1-ին հոդվածը չի ընդգրկում բոլոր այն կարգավորման առարկաները, որո</w:t>
      </w:r>
      <w:r>
        <w:rPr>
          <w:rFonts w:ascii="GHEA Grapalat" w:hAnsi="GHEA Grapalat" w:cs="Sylfaen"/>
          <w:lang w:val="hy-AM"/>
        </w:rPr>
        <w:t xml:space="preserve">նք ամրագրված են գործող Օրենքով: </w:t>
      </w:r>
      <w:r w:rsidRPr="003F7B73">
        <w:rPr>
          <w:rFonts w:ascii="GHEA Grapalat" w:hAnsi="GHEA Grapalat" w:cs="Sylfaen"/>
          <w:lang w:val="hy-AM"/>
        </w:rPr>
        <w:t>Հետևաբար` առաջարկվում է վերախմբագրել նշված հոդվածն այնպես, որ բացառվեն կրկնությունները և ընդգրկվեն Օրենքով կարգավորվող բոլոր ա</w:t>
      </w:r>
      <w:r>
        <w:rPr>
          <w:rFonts w:ascii="GHEA Grapalat" w:hAnsi="GHEA Grapalat" w:cs="Sylfaen"/>
          <w:lang w:val="hy-AM"/>
        </w:rPr>
        <w:t>ռարկաները:</w:t>
      </w:r>
    </w:p>
    <w:p w:rsidR="00D718C4" w:rsidRDefault="00D718C4" w:rsidP="00D718C4">
      <w:pPr>
        <w:spacing w:line="360" w:lineRule="auto"/>
        <w:ind w:firstLine="284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lastRenderedPageBreak/>
        <w:t xml:space="preserve">Օրենքի 2-րդ հոդվածում ՀՀ վարչական դատավարության օրենսգիրքը՝ որպես փաստաբանության օրենսդրության աղբյուր մատնանշված չէ, մինչդեռ այն պարունակում է մի շարք դրույթներ, որոնք անմիջականորեն վերաբերվում են փաստաբանությանը </w:t>
      </w:r>
      <w:r w:rsidRPr="00E94F4C">
        <w:rPr>
          <w:rFonts w:ascii="GHEA Grapalat" w:hAnsi="GHEA Grapalat" w:cs="Sylfaen"/>
          <w:bCs/>
          <w:lang w:val="hy-AM"/>
        </w:rPr>
        <w:t>(</w:t>
      </w:r>
      <w:r>
        <w:rPr>
          <w:rFonts w:ascii="GHEA Grapalat" w:hAnsi="GHEA Grapalat" w:cs="Sylfaen"/>
          <w:bCs/>
          <w:lang w:val="hy-AM"/>
        </w:rPr>
        <w:t>դատարանի ներգործության միջոցների, ներկայացուցչության, ապացույցների ձեռքբերման վերաբերյալ փաստաբանի կարգավիճակի հետ կապված առանձնահատկությունները</w:t>
      </w:r>
      <w:r w:rsidRPr="00E94F4C">
        <w:rPr>
          <w:rFonts w:ascii="GHEA Grapalat" w:hAnsi="GHEA Grapalat" w:cs="Sylfaen"/>
          <w:bCs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>: Ուստի առաջարկվում է 2-րդ հոդվածում ավելացնել նաև ՀՀ վարչական դատավարության օրենսգիրքը:</w:t>
      </w:r>
    </w:p>
    <w:p w:rsidR="00D718C4" w:rsidRPr="00EA7575" w:rsidRDefault="00D718C4" w:rsidP="00D718C4">
      <w:pPr>
        <w:spacing w:line="360" w:lineRule="auto"/>
        <w:ind w:right="36" w:firstLine="708"/>
        <w:jc w:val="both"/>
        <w:rPr>
          <w:rFonts w:ascii="GHEA Grapalat" w:eastAsia="GHEA Grapalat" w:hAnsi="GHEA Grapalat" w:cs="GHEA Grapalat"/>
          <w:sz w:val="22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Հաշվի առնելով այն, որ Քաղաքացիական դատավարության նոր օրենսգրքով նախատեսվում է դատական ներկայացուցչությունը ոչ փաստաբանի կողմից կարող է կատարվել </w:t>
      </w:r>
      <w:r w:rsidRPr="00E95B09">
        <w:rPr>
          <w:rFonts w:ascii="GHEA Grapalat" w:hAnsi="GHEA Grapalat"/>
          <w:bCs/>
          <w:iCs/>
          <w:lang w:val="hy-AM"/>
        </w:rPr>
        <w:t>մերձավոր ազգականին (ազգականներին), կանոնադրական կապիտալի քսան և ավելի տոկոս բաժ</w:t>
      </w:r>
      <w:r w:rsidRPr="00BD6998">
        <w:rPr>
          <w:rFonts w:ascii="GHEA Grapalat" w:hAnsi="GHEA Grapalat"/>
          <w:bCs/>
          <w:iCs/>
          <w:lang w:val="hy-AM"/>
        </w:rPr>
        <w:t>ն</w:t>
      </w:r>
      <w:r w:rsidRPr="00E95B09">
        <w:rPr>
          <w:rFonts w:ascii="GHEA Grapalat" w:hAnsi="GHEA Grapalat"/>
          <w:bCs/>
          <w:iCs/>
          <w:lang w:val="hy-AM"/>
        </w:rPr>
        <w:t xml:space="preserve">ետոմս կամ բաժնեմաս ունեցող անձի կողմից  վճարովի կամ անվճար հիմունքներով իրավաբանական անձի շահերը դատարանում </w:t>
      </w:r>
      <w:r>
        <w:rPr>
          <w:rFonts w:ascii="GHEA Grapalat" w:hAnsi="GHEA Grapalat"/>
          <w:bCs/>
          <w:iCs/>
          <w:lang w:val="hy-AM"/>
        </w:rPr>
        <w:t>ներկայացնելիս, համապատասխան կարգավորումները լրացվել են նաև սույն նախագծում:</w:t>
      </w:r>
    </w:p>
    <w:p w:rsidR="00D718C4" w:rsidRPr="001700AD" w:rsidRDefault="00D718C4" w:rsidP="00D718C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3F7B73">
        <w:rPr>
          <w:rFonts w:ascii="GHEA Grapalat" w:hAnsi="GHEA Grapalat"/>
          <w:lang w:val="hy-AM"/>
        </w:rPr>
        <w:t>Օրենքի 38-րդ հոդվածի 1-ին մասի 3-րդ կետը տառացի մեկնաբանելիս ստացվում է, որ փաստաբանը պետք է մեկ տարի հիվանդ լինի, որ նոր միայն իր արտոնագիրը կասեցնի, մինչդեռ փաստաբանը, եթե կարող է ներկայացնել համապատասխան բժշկական փաստաթղթեր, որ նա չի կարող աշխատել մեկ տարու</w:t>
      </w:r>
      <w:r>
        <w:rPr>
          <w:rFonts w:ascii="GHEA Grapalat" w:hAnsi="GHEA Grapalat"/>
          <w:lang w:val="hy-AM"/>
        </w:rPr>
        <w:t>ց ավելի, ապա նա պետք է իրավունք</w:t>
      </w:r>
      <w:r w:rsidRPr="003F7B73">
        <w:rPr>
          <w:rFonts w:ascii="GHEA Grapalat" w:hAnsi="GHEA Grapalat"/>
          <w:lang w:val="hy-AM"/>
        </w:rPr>
        <w:t xml:space="preserve"> ձեռք բերի կասեցնելու իր արտոնագիրը</w:t>
      </w:r>
      <w:r>
        <w:rPr>
          <w:rFonts w:ascii="GHEA Grapalat" w:hAnsi="GHEA Grapalat"/>
          <w:lang w:val="hy-AM"/>
        </w:rPr>
        <w:t>: Միաժամանակ նախագիծը նախատեսում է կասեցման հետ կապված այլ բարեփոխումներ: Այդ թվում, նախագիծը թույլ է տալիս արտոնագիրը կասեցված փաստաբանին արտոնագրի կասեցման ժամանակահատվածում անցել սահմանված վերապատրաստումները, որպեսզի հետագայում արտոնագրի գործողությունը վերականգնելիս փաստաբանը ստիպված չլինի հիմնական վերապատրաստման ժամերը լրացնելու հետ մեկտեղ մասնակցելու կասեցված ժամանակահատվածի համար նախատեսված վերապատրաստումներին:</w:t>
      </w:r>
    </w:p>
    <w:p w:rsidR="00D718C4" w:rsidRDefault="00D718C4" w:rsidP="00D718C4">
      <w:pPr>
        <w:spacing w:line="360" w:lineRule="auto"/>
        <w:ind w:firstLine="708"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 w:cs="Sylfaen"/>
          <w:bCs/>
          <w:lang w:val="hy-AM"/>
        </w:rPr>
        <w:lastRenderedPageBreak/>
        <w:t xml:space="preserve">Հաշվի առնելով Հայաստանի կողմից ստանձնած միջազգային պարտավորությունները՝ նախագծով նախատեսվում է անվճար իրավաբանական օգնություն ստանալու իրավունք վերապահել նաև </w:t>
      </w:r>
      <w:r w:rsidRPr="00A232E2">
        <w:rPr>
          <w:rFonts w:ascii="GHEA Grapalat" w:hAnsi="GHEA Grapalat" w:cs="Sylfaen"/>
          <w:bCs/>
          <w:lang w:val="hy-AM"/>
        </w:rPr>
        <w:t>օտարերկրացիներին՝ արտաքսման վերաբերյալ որոշումը բողոքարկելու համար</w:t>
      </w:r>
      <w:r>
        <w:rPr>
          <w:rFonts w:ascii="GHEA Grapalat" w:hAnsi="GHEA Grapalat" w:cs="Sylfaen"/>
          <w:bCs/>
          <w:lang w:val="hy-AM"/>
        </w:rPr>
        <w:t>:</w:t>
      </w:r>
    </w:p>
    <w:p w:rsidR="00D718C4" w:rsidRPr="00B47B73" w:rsidRDefault="00D718C4" w:rsidP="00D718C4">
      <w:pPr>
        <w:spacing w:line="360" w:lineRule="auto"/>
        <w:ind w:firstLine="708"/>
        <w:jc w:val="both"/>
        <w:rPr>
          <w:rFonts w:ascii="GHEA Grapalat" w:hAnsi="GHEA Grapalat" w:cs="Sylfaen"/>
          <w:bCs/>
          <w:i/>
          <w:lang w:val="hy-AM"/>
        </w:rPr>
      </w:pPr>
      <w:r w:rsidRPr="00D80760">
        <w:rPr>
          <w:rFonts w:ascii="GHEA Grapalat" w:hAnsi="GHEA Grapalat" w:cs="Sylfaen"/>
          <w:bCs/>
          <w:lang w:val="hy-AM"/>
        </w:rPr>
        <w:t>Նախագծով իրենց ամրագրումն են գտել նաև հետևյալ կարգավորումները՝</w:t>
      </w:r>
    </w:p>
    <w:p w:rsidR="00D718C4" w:rsidRDefault="00D718C4" w:rsidP="00D718C4">
      <w:pPr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1</w:t>
      </w:r>
      <w:r w:rsidRPr="00B47B73">
        <w:rPr>
          <w:rFonts w:ascii="GHEA Grapalat" w:hAnsi="GHEA Grapalat" w:cs="Sylfaen"/>
          <w:bCs/>
          <w:lang w:val="hy-AM"/>
        </w:rPr>
        <w:t xml:space="preserve">) </w:t>
      </w:r>
      <w:r>
        <w:rPr>
          <w:rFonts w:ascii="GHEA Grapalat" w:hAnsi="GHEA Grapalat" w:cs="Sylfaen"/>
          <w:bCs/>
          <w:lang w:val="hy-AM"/>
        </w:rPr>
        <w:t xml:space="preserve">հստակեցվել են հանրային պաշտպանի գրասենյակի ղեկավարի իրավունքներն ու պարտականությունները և ՀՊԳ ֆինանսավորումը: </w:t>
      </w:r>
    </w:p>
    <w:p w:rsidR="00D718C4" w:rsidRDefault="00D718C4" w:rsidP="00D718C4">
      <w:pPr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B47B73">
        <w:rPr>
          <w:rFonts w:ascii="GHEA Grapalat" w:hAnsi="GHEA Grapalat" w:cs="Sylfaen"/>
          <w:bCs/>
          <w:lang w:val="hy-AM"/>
        </w:rPr>
        <w:t xml:space="preserve">2) </w:t>
      </w:r>
      <w:r>
        <w:rPr>
          <w:rFonts w:ascii="GHEA Grapalat" w:hAnsi="GHEA Grapalat" w:cs="Sylfaen"/>
          <w:bCs/>
          <w:lang w:val="hy-AM"/>
        </w:rPr>
        <w:t>անվճար իրավաբանական օգնության այլընտրանքային նոր կարգավորում է սահմանվել, ըստ որի օրենքով սահմաված խմբերին անվճար իրավաբանական օգնությունը կարող է տրամադրվել`</w:t>
      </w:r>
    </w:p>
    <w:p w:rsidR="00D718C4" w:rsidRPr="001064E4" w:rsidRDefault="00D718C4" w:rsidP="00D718C4">
      <w:pPr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-</w:t>
      </w:r>
      <w:r w:rsidRPr="001064E4">
        <w:rPr>
          <w:rFonts w:ascii="GHEA Grapalat" w:hAnsi="GHEA Grapalat" w:cs="Sylfaen"/>
          <w:bCs/>
          <w:lang w:val="hy-AM"/>
        </w:rPr>
        <w:t xml:space="preserve"> հանրային պաշտպան չհանդիսացող փաստաբանների, փաստաբանական դպրոցի ունկնդիրների, ինչպես նաև կազմակերպությունների իրավաբանների միջոցով, որոնք ընդգրկվել են հանրային պաշտպանի գրասենյակի կողմից վարվող անվճար իրավաբանական խորհրդատվություն տրամադրող անձանց ցուցակում: Անվճար իրավաբանական խորհրդատվություն տրամադրող անձանց ցուցակում ընդգրկվելու, ինչպես նաև այդ ցուցակը համալրելու կարգը սահմանում է փաստաբանների պալատի խորհուրդը.</w:t>
      </w:r>
    </w:p>
    <w:p w:rsidR="00D718C4" w:rsidRDefault="00D718C4" w:rsidP="00D718C4">
      <w:pPr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-</w:t>
      </w:r>
      <w:r w:rsidRPr="001064E4">
        <w:rPr>
          <w:rFonts w:ascii="GHEA Grapalat" w:hAnsi="GHEA Grapalat" w:cs="Sylfaen"/>
          <w:bCs/>
          <w:lang w:val="hy-AM"/>
        </w:rPr>
        <w:t xml:space="preserve"> հանրային պաշտպան չհանդիսացող փաստաբանների միջոցով դատական ներկայացուցչության իրականացմամբ, որի դիմաց վճարումները կատարվում են հանրային պաշտպանի համար նախատեսված միջոցների խնայողության հաշվին, ինչպես նաև </w:t>
      </w:r>
      <w:r>
        <w:rPr>
          <w:rFonts w:ascii="GHEA Grapalat" w:hAnsi="GHEA Grapalat" w:cs="Sylfaen"/>
          <w:bCs/>
          <w:lang w:val="hy-AM"/>
        </w:rPr>
        <w:t>օրենքով սահմանված</w:t>
      </w:r>
      <w:r w:rsidRPr="001064E4">
        <w:rPr>
          <w:rFonts w:ascii="GHEA Grapalat" w:hAnsi="GHEA Grapalat" w:cs="Sylfaen"/>
          <w:bCs/>
          <w:lang w:val="hy-AM"/>
        </w:rPr>
        <w:t xml:space="preserve"> հատուկ ֆոնդի միջոցներից:</w:t>
      </w:r>
    </w:p>
    <w:p w:rsidR="00D718C4" w:rsidRPr="00977F7C" w:rsidRDefault="00D718C4" w:rsidP="00D718C4">
      <w:pPr>
        <w:spacing w:line="360" w:lineRule="auto"/>
        <w:ind w:firstLine="708"/>
        <w:jc w:val="both"/>
        <w:rPr>
          <w:rFonts w:ascii="GHEA Grapalat" w:hAnsi="GHEA Grapalat" w:cs="Arial"/>
          <w:lang w:val="hy-AM"/>
        </w:rPr>
      </w:pPr>
      <w:r w:rsidRPr="003F7B73">
        <w:rPr>
          <w:rFonts w:ascii="GHEA Grapalat" w:hAnsi="GHEA Grapalat" w:cs="Arial"/>
          <w:lang w:val="hy-AM"/>
        </w:rPr>
        <w:t>Օրենքի 45.6-րդ հոդվածի 1-ին մասը չի նախատեսել օտարերկրյա պետության դիպլոմ ունեցող իրավաբանների՝ ՀՀ փաստաբանական դպրոց ընդունվելու հարցը, հետևաբար առաջարկվում է կարգավորել այդ հարաբերությունները:</w:t>
      </w:r>
      <w:r w:rsidRPr="00977F7C">
        <w:rPr>
          <w:rFonts w:ascii="GHEA Grapalat" w:hAnsi="GHEA Grapalat" w:cs="Arial"/>
          <w:lang w:val="hy-AM"/>
        </w:rPr>
        <w:t xml:space="preserve"> </w:t>
      </w:r>
    </w:p>
    <w:p w:rsidR="00D718C4" w:rsidRDefault="00D718C4" w:rsidP="00D718C4">
      <w:pPr>
        <w:spacing w:line="360" w:lineRule="auto"/>
        <w:ind w:firstLine="708"/>
        <w:jc w:val="both"/>
        <w:rPr>
          <w:rFonts w:ascii="GHEA Grapalat" w:hAnsi="GHEA Grapalat" w:cs="Arial"/>
          <w:lang w:val="hy-AM"/>
        </w:rPr>
      </w:pPr>
    </w:p>
    <w:p w:rsidR="00D718C4" w:rsidRPr="009A7CF1" w:rsidRDefault="00D718C4" w:rsidP="00D718C4">
      <w:pPr>
        <w:numPr>
          <w:ilvl w:val="0"/>
          <w:numId w:val="2"/>
        </w:numPr>
        <w:suppressAutoHyphens/>
        <w:spacing w:line="360" w:lineRule="auto"/>
        <w:jc w:val="both"/>
        <w:rPr>
          <w:rFonts w:ascii="GHEA Grapalat" w:hAnsi="GHEA Grapalat"/>
          <w:b/>
          <w:u w:val="single"/>
          <w:lang w:val="hy-AM"/>
        </w:rPr>
      </w:pPr>
      <w:r w:rsidRPr="009A7CF1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D718C4" w:rsidRDefault="00D718C4" w:rsidP="00D718C4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9A7CF1">
        <w:rPr>
          <w:rFonts w:ascii="GHEA Grapalat" w:eastAsia="MS Mincho" w:hAnsi="GHEA Grapalat" w:cs="MS Mincho"/>
          <w:lang w:val="hy-AM"/>
        </w:rPr>
        <w:lastRenderedPageBreak/>
        <w:t>Նախագծ</w:t>
      </w:r>
      <w:r>
        <w:rPr>
          <w:rFonts w:ascii="GHEA Grapalat" w:eastAsia="MS Mincho" w:hAnsi="GHEA Grapalat" w:cs="MS Mincho"/>
          <w:lang w:val="hy-AM"/>
        </w:rPr>
        <w:t>եր</w:t>
      </w:r>
      <w:r w:rsidRPr="009A7CF1">
        <w:rPr>
          <w:rFonts w:ascii="GHEA Grapalat" w:eastAsia="MS Mincho" w:hAnsi="GHEA Grapalat" w:cs="MS Mincho"/>
          <w:lang w:val="hy-AM"/>
        </w:rPr>
        <w:t>ի ընդունմամբ կհստակեցվեն օտարերկրյա փաստաբանների իրավունքների առանձնահատկությունները</w:t>
      </w:r>
      <w:r>
        <w:rPr>
          <w:rFonts w:ascii="GHEA Grapalat" w:eastAsia="MS Mincho" w:hAnsi="GHEA Grapalat" w:cs="MS Mincho"/>
          <w:lang w:val="hy-AM"/>
        </w:rPr>
        <w:t>, կընդլայնվի անվճար իրավաբանական օգնություն ստացող անձանց շրջանակը, առավել համապարփակ կարգավորում կստանան մի շարք ընթացակարգային հարցեր</w:t>
      </w:r>
      <w:r w:rsidRPr="009A7CF1">
        <w:rPr>
          <w:rFonts w:ascii="GHEA Grapalat" w:eastAsia="MS Mincho" w:hAnsi="GHEA Grapalat" w:cs="MS Mincho"/>
          <w:lang w:val="hy-AM"/>
        </w:rPr>
        <w:t>:</w:t>
      </w:r>
    </w:p>
    <w:p w:rsidR="00E32B66" w:rsidRDefault="00E32B66">
      <w:pPr>
        <w:spacing w:after="200" w:line="276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E32B66" w:rsidRPr="00B55F49" w:rsidRDefault="00E32B66" w:rsidP="00E32B66">
      <w:pPr>
        <w:contextualSpacing/>
        <w:jc w:val="center"/>
        <w:rPr>
          <w:rFonts w:ascii="GHEA Grapalat" w:hAnsi="GHEA Grapalat"/>
          <w:b/>
          <w:lang w:val="hy-AM"/>
        </w:rPr>
      </w:pPr>
      <w:r w:rsidRPr="00B55F49">
        <w:rPr>
          <w:rFonts w:ascii="GHEA Grapalat" w:hAnsi="GHEA Grapalat"/>
          <w:b/>
          <w:lang w:val="hy-AM"/>
        </w:rPr>
        <w:lastRenderedPageBreak/>
        <w:t xml:space="preserve">ՏԵՂԵԿԱՆՔ </w:t>
      </w:r>
    </w:p>
    <w:p w:rsidR="00E32B66" w:rsidRPr="00B55F49" w:rsidRDefault="00E32B66" w:rsidP="00E32B66">
      <w:pPr>
        <w:contextualSpacing/>
        <w:jc w:val="center"/>
        <w:rPr>
          <w:rFonts w:ascii="GHEA Grapalat" w:hAnsi="GHEA Grapalat"/>
          <w:b/>
          <w:lang w:val="hy-AM"/>
        </w:rPr>
      </w:pPr>
    </w:p>
    <w:p w:rsidR="00E32B66" w:rsidRPr="00B55F49" w:rsidRDefault="00E32B66" w:rsidP="00E32B66">
      <w:pPr>
        <w:contextualSpacing/>
        <w:jc w:val="center"/>
        <w:rPr>
          <w:rFonts w:ascii="GHEA Grapalat" w:hAnsi="GHEA Grapalat"/>
          <w:b/>
          <w:lang w:val="hy-AM"/>
        </w:rPr>
      </w:pPr>
      <w:r w:rsidRPr="00B55F49">
        <w:rPr>
          <w:rFonts w:ascii="GHEA Grapalat" w:hAnsi="GHEA Grapalat"/>
          <w:b/>
          <w:lang w:val="hy-AM"/>
        </w:rPr>
        <w:t xml:space="preserve">«ՓԱՍՏԱԲԱՆՈՒԹՅԱՆ ՄԱՍԻՆ»  ՀԱՅԱՍՏԱՆԻ ՀԱՆՐԱՊԵՏՈՒԹՅԱՆ ՕՐԵՆՔՈՒՄ ՓՈՓՈԽՈՒԹՅՈՒՆՆԵՐ ԵՎ ԼՐԱՑՈՒՄՆԵՐ ԿԱՏԱՐԵԼՈՒ ՄԱՍԻՆ» ՕՐԵՆՔԻ ԸՆԴՈՒՆՄԱՆ ԿԱՊԱԿՑՈՒԹՅԱՄԲ </w:t>
      </w:r>
      <w:r w:rsidRPr="00977F7C">
        <w:rPr>
          <w:rFonts w:ascii="GHEA Grapalat" w:hAnsi="GHEA Grapalat" w:cs="Arial"/>
          <w:b/>
          <w:lang w:val="hy-AM"/>
        </w:rPr>
        <w:t xml:space="preserve">ԼՐԱՑՈՒՑԻՉ ՖԻՆԱՆՍԱԿԱՆ ՄԻՋՈՑՆԵՐԻ ՊԱՀԱՆՋԻ ԱՆՀՐԱԺԵՇՏՈՒԹՅԱՆ, ԻՆՉՊԵՍ ՆԱԵՎ </w:t>
      </w:r>
      <w:r w:rsidRPr="00FC6E64">
        <w:rPr>
          <w:rFonts w:ascii="GHEA Grapalat" w:hAnsi="GHEA Grapalat" w:cs="Arial"/>
          <w:b/>
          <w:lang w:val="hy-AM"/>
        </w:rPr>
        <w:t>ՊԵՏԱԿԱՆ ԲՅՈՒՋԵԻ ԵԿԱՄՈՒՏՆԵՐԻ</w:t>
      </w:r>
      <w:r w:rsidRPr="00977F7C">
        <w:rPr>
          <w:rFonts w:ascii="GHEA Grapalat" w:hAnsi="GHEA Grapalat" w:cs="Arial"/>
          <w:b/>
          <w:lang w:val="hy-AM"/>
        </w:rPr>
        <w:t xml:space="preserve"> ԵՎ ԾԱԽՍԵՐԻ</w:t>
      </w:r>
      <w:r w:rsidRPr="00FC6E64">
        <w:rPr>
          <w:rFonts w:ascii="GHEA Grapalat" w:hAnsi="GHEA Grapalat" w:cs="Arial"/>
          <w:b/>
          <w:lang w:val="hy-AM"/>
        </w:rPr>
        <w:t xml:space="preserve"> ԱՎԵԼԱՑՄԱՆ ԿԱՄ ՆՎԱԶԵՑՄԱՆ ՄԱՍԻՆ</w:t>
      </w:r>
      <w:r w:rsidRPr="00B55F49">
        <w:rPr>
          <w:rFonts w:ascii="GHEA Grapalat" w:hAnsi="GHEA Grapalat"/>
          <w:b/>
          <w:lang w:val="hy-AM"/>
        </w:rPr>
        <w:t xml:space="preserve"> </w:t>
      </w:r>
    </w:p>
    <w:p w:rsidR="00E32B66" w:rsidRPr="00A609FF" w:rsidRDefault="00E32B66" w:rsidP="00E32B66">
      <w:pPr>
        <w:spacing w:after="160" w:line="360" w:lineRule="auto"/>
        <w:rPr>
          <w:rFonts w:ascii="GHEA Grapalat" w:hAnsi="GHEA Grapalat"/>
          <w:lang w:val="hy-AM"/>
        </w:rPr>
      </w:pPr>
    </w:p>
    <w:p w:rsidR="00E32B66" w:rsidRPr="00977F7C" w:rsidRDefault="00E32B66" w:rsidP="00E32B66">
      <w:pPr>
        <w:spacing w:after="160" w:line="360" w:lineRule="auto"/>
        <w:ind w:firstLine="720"/>
        <w:jc w:val="both"/>
        <w:rPr>
          <w:rFonts w:ascii="GHEA Grapalat" w:hAnsi="GHEA Grapalat"/>
          <w:lang w:val="hy-AM"/>
        </w:rPr>
      </w:pPr>
      <w:r w:rsidRPr="00006ABC">
        <w:rPr>
          <w:rFonts w:ascii="GHEA Grapalat" w:hAnsi="GHEA Grapalat"/>
          <w:lang w:val="hy-AM"/>
        </w:rPr>
        <w:t>«Փաստաբանության մասին» Հայաստանի Հանրապետության օրենքում փոփոխություններ և լրացումներ կատարելու մասին»</w:t>
      </w:r>
      <w:r>
        <w:rPr>
          <w:rFonts w:ascii="GHEA Grapalat" w:hAnsi="GHEA Grapalat"/>
          <w:lang w:val="hy-AM"/>
        </w:rPr>
        <w:t xml:space="preserve"> </w:t>
      </w:r>
      <w:r w:rsidRPr="00006ABC">
        <w:rPr>
          <w:rFonts w:ascii="GHEA Grapalat" w:hAnsi="GHEA Grapalat"/>
          <w:lang w:val="hy-AM"/>
        </w:rPr>
        <w:t>ՀՀ օրենքի</w:t>
      </w:r>
      <w:r w:rsidRPr="0079230A">
        <w:rPr>
          <w:rFonts w:ascii="GHEA Grapalat" w:hAnsi="GHEA Grapalat"/>
          <w:lang w:val="hy-AM"/>
        </w:rPr>
        <w:t xml:space="preserve"> </w:t>
      </w:r>
      <w:r w:rsidRPr="00FC6E64">
        <w:rPr>
          <w:rFonts w:ascii="GHEA Grapalat" w:hAnsi="GHEA Grapalat" w:cs="Arial"/>
          <w:lang w:val="hy-AM"/>
        </w:rPr>
        <w:t xml:space="preserve">ընդունման կապակցությամբ պետական բյուջեում ծախսերի և եկամուտների ավելացում կամ նվազեցում, ինչպես նաև լրացուցիչ ֆինանսական միջոցների </w:t>
      </w:r>
      <w:r w:rsidRPr="00977F7C">
        <w:rPr>
          <w:rFonts w:ascii="GHEA Grapalat" w:hAnsi="GHEA Grapalat" w:cs="Arial"/>
          <w:lang w:val="hy-AM"/>
        </w:rPr>
        <w:t xml:space="preserve">պահանջի </w:t>
      </w:r>
      <w:r w:rsidRPr="00FC6E64">
        <w:rPr>
          <w:rFonts w:ascii="GHEA Grapalat" w:hAnsi="GHEA Grapalat" w:cs="Arial"/>
          <w:lang w:val="hy-AM"/>
        </w:rPr>
        <w:t>անհրաժեշտություն չի առաջանում:</w:t>
      </w:r>
    </w:p>
    <w:p w:rsidR="00BD24DA" w:rsidRDefault="00BD24DA"/>
    <w:sectPr w:rsidR="00BD24DA" w:rsidSect="00BD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9C3"/>
    <w:multiLevelType w:val="hybridMultilevel"/>
    <w:tmpl w:val="CF9C53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35F89"/>
    <w:multiLevelType w:val="hybridMultilevel"/>
    <w:tmpl w:val="2DBC0844"/>
    <w:lvl w:ilvl="0" w:tplc="2D56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18C4"/>
    <w:rsid w:val="00182EFF"/>
    <w:rsid w:val="001C790C"/>
    <w:rsid w:val="002A4B52"/>
    <w:rsid w:val="002F21F8"/>
    <w:rsid w:val="004F3628"/>
    <w:rsid w:val="006413C3"/>
    <w:rsid w:val="00741804"/>
    <w:rsid w:val="00951D01"/>
    <w:rsid w:val="00A07989"/>
    <w:rsid w:val="00BD24DA"/>
    <w:rsid w:val="00CB50B2"/>
    <w:rsid w:val="00D718C4"/>
    <w:rsid w:val="00E32B66"/>
    <w:rsid w:val="00EA1C99"/>
    <w:rsid w:val="00EE283A"/>
    <w:rsid w:val="00F55F57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link w:val="ColorfulList-Accent1Char"/>
    <w:qFormat/>
    <w:rsid w:val="00D718C4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ColorfulList-Accent1Char">
    <w:name w:val="Colorful List - Accent 1 Char"/>
    <w:link w:val="ColorfulList-Accent11"/>
    <w:rsid w:val="00D718C4"/>
    <w:rPr>
      <w:rFonts w:ascii="Calibri" w:eastAsia="Times New Roman" w:hAnsi="Calibri" w:cs="Times New Roman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https://mul2.gov.am/tasks/15167/oneclick/Himnavorum.docx?token=612ea8187433fe1a4ac313baf79b4f8c</cp:keywords>
  <cp:lastModifiedBy>L-Shirvanyan</cp:lastModifiedBy>
  <cp:revision>4</cp:revision>
  <dcterms:created xsi:type="dcterms:W3CDTF">2019-02-15T12:55:00Z</dcterms:created>
  <dcterms:modified xsi:type="dcterms:W3CDTF">2019-02-15T12:58:00Z</dcterms:modified>
</cp:coreProperties>
</file>