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B" w:rsidRPr="0040621A" w:rsidRDefault="00FA464B" w:rsidP="00FA464B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40621A">
        <w:rPr>
          <w:rFonts w:ascii="GHEA Grapalat" w:hAnsi="GHEA Grapalat" w:cs="Sylfaen"/>
          <w:b/>
          <w:sz w:val="24"/>
          <w:szCs w:val="24"/>
          <w:lang w:val="en-US"/>
        </w:rPr>
        <w:t>Տ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Ղ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gramStart"/>
      <w:r w:rsidRPr="0040621A">
        <w:rPr>
          <w:rFonts w:ascii="GHEA Grapalat" w:hAnsi="GHEA Grapalat" w:cs="Sylfaen"/>
          <w:b/>
          <w:sz w:val="24"/>
          <w:szCs w:val="24"/>
          <w:lang w:val="en-US"/>
        </w:rPr>
        <w:t>Ք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 -</w:t>
      </w:r>
      <w:proofErr w:type="gramEnd"/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Վ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Ւ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Մ</w:t>
      </w:r>
    </w:p>
    <w:p w:rsidR="00FA464B" w:rsidRPr="0040621A" w:rsidRDefault="00FA464B" w:rsidP="00FA464B">
      <w:pPr>
        <w:pStyle w:val="BodyText"/>
        <w:spacing w:after="0"/>
        <w:jc w:val="center"/>
        <w:rPr>
          <w:rFonts w:ascii="GHEA Grapalat" w:hAnsi="GHEA Grapalat" w:cs="Sylfaen"/>
          <w:b/>
          <w:szCs w:val="24"/>
        </w:rPr>
      </w:pPr>
      <w:r w:rsidRPr="0040621A">
        <w:rPr>
          <w:rFonts w:ascii="GHEA Grapalat" w:hAnsi="GHEA Grapalat" w:cs="Times Armenian"/>
          <w:b/>
          <w:szCs w:val="24"/>
        </w:rPr>
        <w:t>&lt;&lt;</w:t>
      </w:r>
      <w:r w:rsidRPr="0040621A">
        <w:rPr>
          <w:rFonts w:ascii="GHEA Grapalat" w:hAnsi="GHEA Grapalat" w:cs="Sylfaen"/>
          <w:b/>
          <w:szCs w:val="24"/>
        </w:rPr>
        <w:t>ՇԱՐՔԱՅԻՆ ԿԱԶՄԻ ՊԱՐՏԱԴԻՐ ԶԻՆՎՈՐԱԿԱՆ ԾԱՌԱՅՈՒԹՅԱՆ 2019 ԹՎԱԿԱՆԻ ԱՄԱՌԱՅԻՆ ԶՈՐԱԿՈՉ ՀԱՅՏԱՐԱՐԵԼՈՒ</w:t>
      </w:r>
      <w:r w:rsidRPr="0040621A">
        <w:rPr>
          <w:rFonts w:ascii="GHEA Grapalat" w:hAnsi="GHEA Grapalat" w:cs="Times Armenian"/>
          <w:b/>
          <w:szCs w:val="24"/>
        </w:rPr>
        <w:t xml:space="preserve"> </w:t>
      </w:r>
      <w:r w:rsidRPr="0040621A">
        <w:rPr>
          <w:rFonts w:ascii="GHEA Grapalat" w:hAnsi="GHEA Grapalat" w:cs="Sylfaen"/>
          <w:b/>
          <w:szCs w:val="24"/>
        </w:rPr>
        <w:t xml:space="preserve">ԵՎ ԶՈՐԱՑՐՈՒՄ ԿԱՏԱՐԵԼՈՒ ՄԱՍԻՆ&gt;&gt; </w:t>
      </w:r>
    </w:p>
    <w:p w:rsidR="00FA464B" w:rsidRPr="0040621A" w:rsidRDefault="00FA464B" w:rsidP="00FA464B">
      <w:pPr>
        <w:pStyle w:val="BodyText"/>
        <w:spacing w:after="0"/>
        <w:jc w:val="center"/>
        <w:rPr>
          <w:rFonts w:ascii="GHEA Grapalat" w:hAnsi="GHEA Grapalat"/>
          <w:b/>
          <w:spacing w:val="40"/>
          <w:szCs w:val="24"/>
        </w:rPr>
      </w:pPr>
      <w:r w:rsidRPr="0040621A">
        <w:rPr>
          <w:rFonts w:ascii="GHEA Grapalat" w:hAnsi="GHEA Grapalat" w:cs="Sylfaen"/>
          <w:b/>
          <w:szCs w:val="24"/>
        </w:rPr>
        <w:t>ՀՀ</w:t>
      </w:r>
      <w:r w:rsidRPr="0040621A">
        <w:rPr>
          <w:rFonts w:ascii="GHEA Grapalat" w:hAnsi="GHEA Grapalat" w:cs="Times Armenian"/>
          <w:b/>
          <w:szCs w:val="24"/>
        </w:rPr>
        <w:t xml:space="preserve"> </w:t>
      </w:r>
      <w:r w:rsidRPr="0040621A">
        <w:rPr>
          <w:rFonts w:ascii="GHEA Grapalat" w:hAnsi="GHEA Grapalat" w:cs="Sylfaen"/>
          <w:b/>
          <w:szCs w:val="24"/>
        </w:rPr>
        <w:t>ԿԱՌԱՎԱՐՈՒԹՅԱՆ ՈՐՈՇՄԱՆ ՆԱԽԱԳԾԻ ԸՆԴՈՒՆՄԱՆ</w:t>
      </w:r>
    </w:p>
    <w:p w:rsidR="00FA464B" w:rsidRPr="006E5F29" w:rsidRDefault="00FA464B" w:rsidP="00FA464B">
      <w:pPr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6E5F29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Անհրաժեշտությունը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>:</w:t>
      </w:r>
      <w:r w:rsidRPr="006E5F29">
        <w:rPr>
          <w:rFonts w:ascii="GHEA Grapalat" w:hAnsi="GHEA Grapalat" w:cs="Sylfaen"/>
          <w:sz w:val="24"/>
          <w:szCs w:val="24"/>
        </w:rPr>
        <w:t xml:space="preserve"> 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նախագծի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6E5F29">
        <w:rPr>
          <w:rFonts w:ascii="GHEA Grapalat" w:hAnsi="GHEA Grapalat" w:cs="Sylfaen"/>
          <w:sz w:val="24"/>
          <w:szCs w:val="24"/>
          <w:lang w:val="en-US"/>
        </w:rPr>
        <w:t>է</w:t>
      </w:r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&lt;&lt;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>&gt;&gt;</w:t>
      </w:r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19-</w:t>
      </w:r>
      <w:r w:rsidRPr="006E5F29">
        <w:rPr>
          <w:rFonts w:ascii="GHEA Grapalat" w:hAnsi="GHEA Grapalat" w:cs="Sylfaen"/>
          <w:sz w:val="24"/>
          <w:szCs w:val="24"/>
        </w:rPr>
        <w:t xml:space="preserve">րդ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4-րդ և 25-րդ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մասերի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r w:rsidRPr="006E5F29">
        <w:rPr>
          <w:rFonts w:ascii="GHEA Grapalat" w:hAnsi="GHEA Grapalat" w:cs="Times Armenian"/>
          <w:sz w:val="24"/>
          <w:szCs w:val="24"/>
          <w:lang w:val="en-US"/>
        </w:rPr>
        <w:t>&lt;&lt;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Այլընտրանքային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>&gt;&gt;</w:t>
      </w:r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6-</w:t>
      </w:r>
      <w:r w:rsidRPr="006E5F29">
        <w:rPr>
          <w:rFonts w:ascii="GHEA Grapalat" w:hAnsi="GHEA Grapalat" w:cs="Sylfaen"/>
          <w:sz w:val="24"/>
          <w:szCs w:val="24"/>
        </w:rPr>
        <w:t>րդ</w:t>
      </w:r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6E5F29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Ընթացիկ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իրավիճակը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խնդիրները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>:</w:t>
      </w:r>
      <w:r w:rsidRPr="006E5F29">
        <w:rPr>
          <w:rFonts w:ascii="GHEA Grapalat" w:hAnsi="GHEA Grapalat" w:cs="Sylfaen"/>
          <w:sz w:val="24"/>
          <w:szCs w:val="24"/>
        </w:rPr>
        <w:t xml:space="preserve"> 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E5F29">
        <w:rPr>
          <w:rFonts w:ascii="GHEA Grapalat" w:hAnsi="GHEA Grapalat" w:cs="Times Armenian"/>
          <w:sz w:val="24"/>
          <w:szCs w:val="24"/>
          <w:lang w:val="en-US"/>
        </w:rPr>
        <w:t>&lt;&lt;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&gt;&gt;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19-</w:t>
      </w:r>
      <w:r w:rsidRPr="006E5F29">
        <w:rPr>
          <w:rFonts w:ascii="GHEA Grapalat" w:hAnsi="GHEA Grapalat" w:cs="Sylfaen"/>
          <w:sz w:val="24"/>
          <w:szCs w:val="24"/>
        </w:rPr>
        <w:t xml:space="preserve">րդ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4-րդ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>՝ շ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արքային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կազմի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պարտադիր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զինվորական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ծառայության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զորակոչը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հայտարարվում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է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Հայաստանի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Հանրապետության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կառավարության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որոշմամբ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տարվա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ընթացքում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ոչ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պակաս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քան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երկու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անգամ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: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Հայաստանի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Հանրապետության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կառավարության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որոշմամբ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սահմանվում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են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նաեւ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կազմակերպման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հետ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կապված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գործողությունները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կազմակերպման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մարմինները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ժամկետը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և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սույն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օրենքով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նախատեսված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ժամկետում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պարտադիր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զինվորական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ծառայություն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անցած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զինծառայողների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զորացրման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մասին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իսկ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6E5F29">
        <w:rPr>
          <w:rFonts w:ascii="GHEA Grapalat" w:hAnsi="GHEA Grapalat" w:cs="Sylfaen"/>
          <w:sz w:val="24"/>
          <w:szCs w:val="24"/>
        </w:rPr>
        <w:t xml:space="preserve">25-րդ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մասերի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շ</w:t>
      </w:r>
      <w:r w:rsidRPr="006E5F29">
        <w:rPr>
          <w:rFonts w:ascii="GHEA Grapalat" w:hAnsi="GHEA Grapalat" w:cs="AK Courier"/>
          <w:sz w:val="24"/>
          <w:szCs w:val="24"/>
          <w:lang w:val="en-US"/>
        </w:rPr>
        <w:t>արքային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կազմի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պարտադիր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զինվորական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ծառայության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հայտարարված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կազմակերպման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նպատակով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Հայաստանի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Հանրապետության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կառավարության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որոշմամբ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ստեղծվում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են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հանրապետական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եւ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ըստ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մարզերի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(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Երեւան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քաղաքի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)`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մարզային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(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Երեւանի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քաղաքային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)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զորակոչային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հանձնաժողովներ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Հայաստանի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Հանրապետության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պաշտպանության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նախարարի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ներկայացմամբ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>:</w:t>
      </w:r>
    </w:p>
    <w:p w:rsidR="00FA464B" w:rsidRPr="006E5F29" w:rsidRDefault="00FA464B" w:rsidP="00FA464B">
      <w:pPr>
        <w:autoSpaceDE w:val="0"/>
        <w:autoSpaceDN w:val="0"/>
        <w:adjustRightInd w:val="0"/>
        <w:ind w:firstLine="400"/>
        <w:jc w:val="both"/>
        <w:rPr>
          <w:rFonts w:ascii="GHEA Grapalat" w:hAnsi="GHEA Grapalat" w:cs="Sylfaen"/>
          <w:sz w:val="24"/>
          <w:szCs w:val="24"/>
        </w:rPr>
      </w:pPr>
      <w:r w:rsidRPr="006E5F29">
        <w:rPr>
          <w:rFonts w:ascii="GHEA Grapalat" w:hAnsi="GHEA Grapalat" w:cs="AK Courier"/>
          <w:sz w:val="24"/>
          <w:szCs w:val="24"/>
          <w:lang w:val="en-US"/>
        </w:rPr>
        <w:tab/>
      </w:r>
      <w:r w:rsidRPr="006E5F29">
        <w:rPr>
          <w:rFonts w:ascii="GHEA Grapalat" w:hAnsi="GHEA Grapalat" w:cs="Times Armenian"/>
          <w:sz w:val="24"/>
          <w:szCs w:val="24"/>
          <w:lang w:val="en-US"/>
        </w:rPr>
        <w:t>&lt;&lt;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Այլընտրանքային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>&gt;&gt;</w:t>
      </w:r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E5F29">
        <w:rPr>
          <w:rFonts w:ascii="GHEA Grapalat" w:hAnsi="GHEA Grapalat" w:cs="Times Armenian"/>
          <w:sz w:val="24"/>
          <w:szCs w:val="24"/>
        </w:rPr>
        <w:t xml:space="preserve"> 6-</w:t>
      </w:r>
      <w:r w:rsidRPr="006E5F29">
        <w:rPr>
          <w:rFonts w:ascii="GHEA Grapalat" w:hAnsi="GHEA Grapalat" w:cs="Sylfaen"/>
          <w:sz w:val="24"/>
          <w:szCs w:val="24"/>
        </w:rPr>
        <w:t>րդ</w:t>
      </w:r>
      <w:r w:rsidRPr="006E5F2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>՝ ա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յլընտրանքային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ծառայության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զորակոչը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և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պահեստ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արձակումը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կատարվում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է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պարտադիր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զինվորական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ծառայության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և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պահեստ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արձակելու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հետ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AK Courier"/>
          <w:sz w:val="24"/>
          <w:szCs w:val="24"/>
          <w:lang w:val="en-US"/>
        </w:rPr>
        <w:t>համատեղ</w:t>
      </w:r>
      <w:proofErr w:type="spellEnd"/>
      <w:r w:rsidRPr="006E5F29">
        <w:rPr>
          <w:rFonts w:ascii="GHEA Grapalat" w:hAnsi="GHEA Grapalat" w:cs="AK Courier"/>
          <w:sz w:val="24"/>
          <w:szCs w:val="24"/>
          <w:lang w:val="en-US"/>
        </w:rPr>
        <w:t>: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6E5F29">
        <w:rPr>
          <w:rFonts w:ascii="GHEA Grapalat" w:hAnsi="GHEA Grapalat" w:cs="Sylfaen"/>
          <w:sz w:val="24"/>
          <w:szCs w:val="24"/>
        </w:rPr>
        <w:t xml:space="preserve">3.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Կարգավորման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նպատակը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բնույթը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>: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6E5F2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շարքային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կազմի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2019</w:t>
      </w:r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անցկացման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գ</w:t>
      </w:r>
      <w:r w:rsidRPr="006E5F29">
        <w:rPr>
          <w:rFonts w:ascii="GHEA Grapalat" w:hAnsi="GHEA Grapalat" w:cs="Sylfaen"/>
          <w:sz w:val="24"/>
          <w:szCs w:val="24"/>
          <w:lang w:val="en-US"/>
        </w:rPr>
        <w:t>ործընթացը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դրա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շրջանակներում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ստեղծվող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մարմինները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ապահովման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ուղղությամբ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շրջանակը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>:</w:t>
      </w:r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6E5F29">
        <w:rPr>
          <w:rFonts w:ascii="GHEA Grapalat" w:hAnsi="GHEA Grapalat" w:cs="Sylfaen"/>
          <w:sz w:val="24"/>
          <w:szCs w:val="24"/>
        </w:rPr>
        <w:t xml:space="preserve">5.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Ակնկալվող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b/>
          <w:i/>
          <w:sz w:val="24"/>
          <w:szCs w:val="24"/>
        </w:rPr>
        <w:t>արդյունքը</w:t>
      </w:r>
      <w:proofErr w:type="spellEnd"/>
      <w:r w:rsidRPr="006E5F29">
        <w:rPr>
          <w:rFonts w:ascii="GHEA Grapalat" w:hAnsi="GHEA Grapalat" w:cs="Sylfaen"/>
          <w:b/>
          <w:i/>
          <w:sz w:val="24"/>
          <w:szCs w:val="24"/>
        </w:rPr>
        <w:t>: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6E5F2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E5F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</w:rPr>
        <w:t>նախագծ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ընդունմամբ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կապահովի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պարտ</w:t>
      </w:r>
      <w:r>
        <w:rPr>
          <w:rFonts w:ascii="GHEA Grapalat" w:hAnsi="GHEA Grapalat" w:cs="Sylfaen"/>
          <w:sz w:val="24"/>
          <w:szCs w:val="24"/>
          <w:lang w:val="en-US"/>
        </w:rPr>
        <w:t>ադիր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2019</w:t>
      </w:r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զորակոչի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պատշաճ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անցկացման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Sylfaen"/>
          <w:sz w:val="24"/>
          <w:szCs w:val="24"/>
          <w:lang w:val="en-US"/>
        </w:rPr>
        <w:t>գործընթացը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6E5F29">
        <w:rPr>
          <w:rFonts w:ascii="GHEA Grapalat" w:hAnsi="GHEA Grapalat" w:cs="Sylfaen"/>
          <w:sz w:val="24"/>
          <w:szCs w:val="24"/>
        </w:rPr>
        <w:t xml:space="preserve"> </w:t>
      </w:r>
    </w:p>
    <w:p w:rsidR="00FA464B" w:rsidRPr="006E5F29" w:rsidRDefault="00FA464B" w:rsidP="00FA464B">
      <w:pPr>
        <w:jc w:val="center"/>
        <w:rPr>
          <w:rFonts w:ascii="GHEA Grapalat" w:hAnsi="GHEA Grapalat" w:cs="Sylfaen"/>
          <w:sz w:val="24"/>
          <w:szCs w:val="24"/>
        </w:rPr>
      </w:pPr>
    </w:p>
    <w:p w:rsidR="00FA464B" w:rsidRPr="006E5F29" w:rsidRDefault="00FA464B" w:rsidP="00FA464B">
      <w:pPr>
        <w:jc w:val="center"/>
        <w:rPr>
          <w:rFonts w:ascii="GHEA Grapalat" w:hAnsi="GHEA Grapalat" w:cs="Sylfaen"/>
          <w:sz w:val="24"/>
          <w:szCs w:val="24"/>
        </w:rPr>
      </w:pPr>
    </w:p>
    <w:p w:rsidR="00FA464B" w:rsidRPr="006E5F29" w:rsidRDefault="00FA464B" w:rsidP="00FA464B">
      <w:pPr>
        <w:jc w:val="center"/>
        <w:rPr>
          <w:rFonts w:ascii="GHEA Grapalat" w:hAnsi="GHEA Grapalat" w:cs="Sylfaen"/>
          <w:sz w:val="24"/>
          <w:szCs w:val="24"/>
        </w:rPr>
      </w:pPr>
    </w:p>
    <w:p w:rsidR="00FA464B" w:rsidRDefault="00FA464B" w:rsidP="00FA464B">
      <w:pPr>
        <w:jc w:val="center"/>
        <w:rPr>
          <w:rFonts w:ascii="GHEA Grapalat" w:hAnsi="GHEA Grapalat" w:cs="Sylfaen"/>
          <w:sz w:val="24"/>
          <w:szCs w:val="24"/>
        </w:rPr>
      </w:pPr>
    </w:p>
    <w:p w:rsidR="00FA464B" w:rsidRPr="006E5F29" w:rsidRDefault="00FA464B" w:rsidP="00FA464B">
      <w:pPr>
        <w:jc w:val="center"/>
        <w:rPr>
          <w:rFonts w:ascii="GHEA Grapalat" w:hAnsi="GHEA Grapalat" w:cs="Sylfaen"/>
          <w:sz w:val="24"/>
          <w:szCs w:val="24"/>
        </w:rPr>
      </w:pPr>
    </w:p>
    <w:p w:rsidR="00FA464B" w:rsidRPr="0040621A" w:rsidRDefault="00FA464B" w:rsidP="00FA464B">
      <w:pPr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 w:rsidRPr="0040621A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Տ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Ղ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Ք</w:t>
      </w:r>
    </w:p>
    <w:p w:rsidR="00FA464B" w:rsidRPr="0040621A" w:rsidRDefault="00FA464B" w:rsidP="00FA464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>&lt;&lt;</w:t>
      </w:r>
      <w:r w:rsidRPr="0040621A">
        <w:rPr>
          <w:rFonts w:ascii="GHEA Grapalat" w:hAnsi="GHEA Grapalat" w:cs="Sylfaen"/>
          <w:b/>
          <w:sz w:val="24"/>
          <w:szCs w:val="24"/>
        </w:rPr>
        <w:t>ՇԱՐՔԱՅԻՆ ԿԱԶՄԻ ՊԱՐՏԱԴԻՐ ԶԻՆՎՈՐԱԿԱՆ ԾԱՌԱՅՈՒԹՅԱՆ 2019 ԹՎԱԿԱՆԻ ԱՄԱՌԱՅԻՆ ԶՈՐԱԿՈՉ ՀԱՅՏԱՐԱՐԵԼՈՒ</w:t>
      </w:r>
      <w:r w:rsidRPr="0040621A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ԵՎ ԶՈՐԱՑՐՈՒՄ ԿԱՏԱՐԵԼՈՒ ՄԱՍԻՆ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&gt;&gt;</w:t>
      </w:r>
      <w:r w:rsidRPr="0040621A">
        <w:rPr>
          <w:rFonts w:ascii="GHEA Grapalat" w:hAnsi="GHEA Grapalat" w:cs="Sylfaen"/>
          <w:b/>
          <w:sz w:val="24"/>
          <w:szCs w:val="24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40621A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ՆԱԽԱԳԾԻ ԸՆԴՈՒՆՄԱՆ ԿԱՊԱԿՑՈՒԹՅԱՄԲ ԱՅԼ ԻՐԱՎԱԿԱՆ ԱԿՏԵՐԻ ԸՆԴՈՒՆՄԱՆ ԿԱՄ ԳՈՐԾՈՂ ԻՐԱՎԱԿԱՆ ԿԱՏԵՐՈՒՄ ՓՈՓՈԽՈՒԹՅՈՒՆՆԵՐ ԵՎ ԼՐԱՑՈՒՄՆԵՐ ԿԱՏԱՐԵԼՈՒ ՄԱՍԻՆ</w:t>
      </w:r>
    </w:p>
    <w:p w:rsidR="00FA464B" w:rsidRPr="0040621A" w:rsidRDefault="00FA464B" w:rsidP="00FA464B">
      <w:pPr>
        <w:rPr>
          <w:rFonts w:ascii="GHEA Grapalat" w:hAnsi="GHEA Grapalat"/>
          <w:b/>
          <w:sz w:val="24"/>
          <w:szCs w:val="24"/>
          <w:lang w:val="en-US"/>
        </w:rPr>
      </w:pPr>
    </w:p>
    <w:p w:rsidR="00FA464B" w:rsidRPr="006E5F29" w:rsidRDefault="00FA464B" w:rsidP="00FA464B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Ոորոշման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նախագծի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ընդունումից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հետո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անհրաժեշտություն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է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առաջանալու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ընդունել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&lt;&lt;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Շարքային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կազմի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ամառային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զորակոչի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անցկացման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շարքային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կազմի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ծառայություն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անցած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զինծառայողներին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ծառայությունից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արձակելու</w:t>
      </w:r>
      <w:proofErr w:type="spellEnd"/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E5F2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6E5F29">
        <w:rPr>
          <w:rFonts w:ascii="GHEA Grapalat" w:hAnsi="GHEA Grapalat" w:cs="Sylfaen"/>
          <w:sz w:val="24"/>
          <w:szCs w:val="24"/>
          <w:lang w:val="en-US"/>
        </w:rPr>
        <w:t>&gt;&gt;</w:t>
      </w:r>
      <w:r w:rsidRPr="006E5F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ՀՀ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պաշտպանության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նախարարի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E5F29">
        <w:rPr>
          <w:rFonts w:ascii="GHEA Grapalat" w:hAnsi="GHEA Grapalat" w:cs="Times Armenian"/>
          <w:sz w:val="24"/>
          <w:szCs w:val="24"/>
          <w:lang w:val="en-US"/>
        </w:rPr>
        <w:t>հրաման</w:t>
      </w:r>
      <w:proofErr w:type="spellEnd"/>
      <w:r w:rsidRPr="006E5F29">
        <w:rPr>
          <w:rFonts w:ascii="GHEA Grapalat" w:hAnsi="GHEA Grapalat" w:cs="Times Armenian"/>
          <w:sz w:val="24"/>
          <w:szCs w:val="24"/>
          <w:lang w:val="en-US"/>
        </w:rPr>
        <w:t xml:space="preserve">: </w:t>
      </w:r>
    </w:p>
    <w:p w:rsidR="00FA464B" w:rsidRPr="006E5F29" w:rsidRDefault="00FA464B" w:rsidP="00FA464B">
      <w:pPr>
        <w:ind w:firstLine="425"/>
        <w:jc w:val="both"/>
        <w:rPr>
          <w:rFonts w:ascii="GHEA Grapalat" w:hAnsi="GHEA Grapalat"/>
          <w:sz w:val="24"/>
          <w:szCs w:val="24"/>
        </w:rPr>
      </w:pPr>
      <w:r w:rsidRPr="006E5F29">
        <w:rPr>
          <w:rFonts w:ascii="GHEA Grapalat" w:hAnsi="GHEA Grapalat"/>
          <w:sz w:val="24"/>
          <w:szCs w:val="24"/>
        </w:rPr>
        <w:tab/>
      </w:r>
    </w:p>
    <w:p w:rsidR="00FA464B" w:rsidRPr="006E5F29" w:rsidRDefault="00FA464B" w:rsidP="00FA464B">
      <w:pPr>
        <w:ind w:firstLine="425"/>
        <w:jc w:val="both"/>
        <w:rPr>
          <w:rFonts w:ascii="GHEA Grapalat" w:hAnsi="GHEA Grapalat"/>
          <w:sz w:val="24"/>
          <w:szCs w:val="24"/>
        </w:rPr>
      </w:pPr>
    </w:p>
    <w:p w:rsidR="00FA464B" w:rsidRPr="0040621A" w:rsidRDefault="00FA464B" w:rsidP="00FA464B">
      <w:pPr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40621A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FA464B" w:rsidRPr="0040621A" w:rsidRDefault="00FA464B" w:rsidP="00FA464B">
      <w:pPr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  <w:r w:rsidRPr="0040621A">
        <w:rPr>
          <w:rFonts w:ascii="GHEA Grapalat" w:hAnsi="GHEA Grapalat" w:cs="Times Armenian"/>
          <w:b/>
          <w:sz w:val="24"/>
          <w:szCs w:val="24"/>
          <w:lang w:val="es-ES"/>
        </w:rPr>
        <w:t>&lt;&lt;</w:t>
      </w:r>
      <w:r w:rsidRPr="0040621A">
        <w:rPr>
          <w:rFonts w:ascii="GHEA Grapalat" w:hAnsi="GHEA Grapalat" w:cs="Sylfaen"/>
          <w:b/>
          <w:sz w:val="24"/>
          <w:szCs w:val="24"/>
        </w:rPr>
        <w:t>ՇԱՐՔԱՅԻՆ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ԿԱԶՄԻ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ՊԱՐՏԱԴԻՐ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ԶԻՆՎՈՐԱԿԱՆ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ԾԱՌԱՅՈՒԹՅԱՆ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2019 </w:t>
      </w:r>
      <w:r w:rsidRPr="0040621A">
        <w:rPr>
          <w:rFonts w:ascii="GHEA Grapalat" w:hAnsi="GHEA Grapalat" w:cs="Sylfaen"/>
          <w:b/>
          <w:sz w:val="24"/>
          <w:szCs w:val="24"/>
        </w:rPr>
        <w:t>ԹՎԱԿԱՆԻ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ԱՄԱՌԱՅԻՆ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ԶՈՐԱԿՈՉ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ՀԱՅՏԱՐԱՐԵԼՈՒ</w:t>
      </w:r>
      <w:r w:rsidRPr="0040621A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ԵՎ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ԶՈՐԱՑՐՈՒՄ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ԿԱՏԱՐԵԼՈՒ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ՄԱՍԻՆ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&gt;&gt;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40621A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ՆԱԽԱԳԾԻ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40621A">
        <w:rPr>
          <w:rFonts w:ascii="GHEA Grapalat" w:hAnsi="GHEA Grapalat" w:cs="GHEA Grapalat"/>
          <w:b/>
          <w:sz w:val="24"/>
          <w:szCs w:val="24"/>
          <w:lang w:val="es-ES"/>
        </w:rPr>
        <w:t xml:space="preserve"> ՊԵՏԱԿԱՆ ԲՅՈՒՋԵԻ ԾԱԽՍԵՐԻ ԿԱՄ ԵԿԱՄՈՒՏՆԵՐԻ ԱՎԵԼԱՑՄԱՆ ԿԱՄ ՆՎԱԶԵՑՄԱՆ ՄԱՍԻՆ</w:t>
      </w:r>
    </w:p>
    <w:p w:rsidR="00FA464B" w:rsidRPr="006E5F29" w:rsidRDefault="00FA464B" w:rsidP="00FA464B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FA464B" w:rsidRPr="006E5F29" w:rsidRDefault="00FA464B" w:rsidP="00FA464B">
      <w:pPr>
        <w:spacing w:after="120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E5F29">
        <w:rPr>
          <w:rFonts w:ascii="GHEA Grapalat" w:hAnsi="GHEA Grapalat" w:cs="GHEA Grapalat"/>
          <w:sz w:val="24"/>
          <w:szCs w:val="24"/>
          <w:lang w:val="es-ES"/>
        </w:rPr>
        <w:tab/>
      </w:r>
      <w:r w:rsidRPr="006E5F2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E5F2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6E5F2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6E5F2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E5F29">
        <w:rPr>
          <w:rFonts w:ascii="GHEA Grapalat" w:hAnsi="GHEA Grapalat"/>
          <w:sz w:val="24"/>
          <w:szCs w:val="24"/>
          <w:lang w:val="hy-AM"/>
        </w:rPr>
        <w:t>ընդունումը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E5F29">
        <w:rPr>
          <w:rFonts w:ascii="GHEA Grapalat" w:hAnsi="GHEA Grapalat" w:cs="GHEA Grapalat"/>
          <w:sz w:val="24"/>
          <w:szCs w:val="24"/>
        </w:rPr>
        <w:t>ՀՀ</w:t>
      </w:r>
      <w:r w:rsidRPr="006E5F29">
        <w:rPr>
          <w:rFonts w:ascii="GHEA Grapalat" w:hAnsi="GHEA Grapalat" w:cs="GHEA Grapalat"/>
          <w:sz w:val="24"/>
          <w:szCs w:val="24"/>
          <w:lang w:val="es-ES"/>
        </w:rPr>
        <w:t xml:space="preserve"> 201</w:t>
      </w:r>
      <w:r>
        <w:rPr>
          <w:rFonts w:ascii="GHEA Grapalat" w:hAnsi="GHEA Grapalat" w:cs="GHEA Grapalat"/>
          <w:sz w:val="24"/>
          <w:szCs w:val="24"/>
          <w:lang w:val="es-ES"/>
        </w:rPr>
        <w:t>9</w:t>
      </w:r>
      <w:r w:rsidRPr="006E5F29">
        <w:rPr>
          <w:rFonts w:ascii="GHEA Grapalat" w:hAnsi="GHEA Grapalat" w:cs="GHEA Grapalat"/>
          <w:sz w:val="24"/>
          <w:szCs w:val="24"/>
        </w:rPr>
        <w:t>թ</w:t>
      </w:r>
      <w:r w:rsidRPr="006E5F29">
        <w:rPr>
          <w:rFonts w:ascii="GHEA Grapalat" w:hAnsi="GHEA Grapalat" w:cs="GHEA Grapalat"/>
          <w:sz w:val="24"/>
          <w:szCs w:val="24"/>
          <w:lang w:val="es-ES"/>
        </w:rPr>
        <w:t>.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6E5F29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E5F29">
        <w:rPr>
          <w:rFonts w:ascii="GHEA Grapalat" w:hAnsi="GHEA Grapalat" w:cs="GHEA Grapalat"/>
          <w:sz w:val="24"/>
          <w:szCs w:val="24"/>
          <w:lang w:val="hy-AM"/>
        </w:rPr>
        <w:t>բյուջե</w:t>
      </w:r>
      <w:proofErr w:type="spellStart"/>
      <w:r w:rsidRPr="006E5F29">
        <w:rPr>
          <w:rFonts w:ascii="GHEA Grapalat" w:hAnsi="GHEA Grapalat" w:cs="GHEA Grapalat"/>
          <w:sz w:val="24"/>
          <w:szCs w:val="24"/>
        </w:rPr>
        <w:t>ներ</w:t>
      </w:r>
      <w:proofErr w:type="spellEnd"/>
      <w:r w:rsidRPr="006E5F29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E5F29">
        <w:rPr>
          <w:rFonts w:ascii="GHEA Grapalat" w:hAnsi="GHEA Grapalat" w:cs="GHEA Grapalat"/>
          <w:sz w:val="24"/>
          <w:szCs w:val="24"/>
        </w:rPr>
        <w:t>լրացուցիչ</w:t>
      </w:r>
      <w:proofErr w:type="spellEnd"/>
      <w:r w:rsidRPr="006E5F29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6E5F29">
        <w:rPr>
          <w:rFonts w:ascii="GHEA Grapalat" w:hAnsi="GHEA Grapalat" w:cs="GHEA Grapalat"/>
          <w:sz w:val="24"/>
          <w:szCs w:val="24"/>
        </w:rPr>
        <w:t>ծախսերի</w:t>
      </w:r>
      <w:proofErr w:type="spellEnd"/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E5F29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E5F29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E5F29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6E5F29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FA464B" w:rsidRPr="0040621A" w:rsidRDefault="00FA464B" w:rsidP="00FA464B">
      <w:pPr>
        <w:tabs>
          <w:tab w:val="left" w:pos="284"/>
        </w:tabs>
        <w:jc w:val="center"/>
        <w:rPr>
          <w:rFonts w:ascii="GHEA Grapalat" w:hAnsi="GHEA Grapalat" w:cs="GHEA Grapalat"/>
          <w:b/>
          <w:bCs/>
          <w:lang w:val="es-ES"/>
        </w:rPr>
      </w:pPr>
    </w:p>
    <w:p w:rsidR="00FA464B" w:rsidRPr="0040621A" w:rsidRDefault="00FA464B" w:rsidP="00FA464B">
      <w:pPr>
        <w:tabs>
          <w:tab w:val="left" w:pos="284"/>
        </w:tabs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40621A">
        <w:rPr>
          <w:rFonts w:ascii="GHEA Grapalat" w:hAnsi="GHEA Grapalat" w:cs="GHEA Grapalat"/>
          <w:b/>
          <w:bCs/>
          <w:sz w:val="24"/>
          <w:szCs w:val="24"/>
          <w:lang w:val="en-US"/>
        </w:rPr>
        <w:t>ՏԵՂԵԿԱՆՔ</w:t>
      </w:r>
    </w:p>
    <w:p w:rsidR="00FA464B" w:rsidRPr="0040621A" w:rsidRDefault="00FA464B" w:rsidP="00FA464B">
      <w:pPr>
        <w:tabs>
          <w:tab w:val="left" w:pos="284"/>
        </w:tabs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FA464B" w:rsidRPr="0040621A" w:rsidRDefault="00FA464B" w:rsidP="00FA464B">
      <w:pPr>
        <w:tabs>
          <w:tab w:val="left" w:pos="284"/>
        </w:tabs>
        <w:spacing w:line="288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40621A">
        <w:rPr>
          <w:rFonts w:ascii="GHEA Grapalat" w:hAnsi="GHEA Grapalat" w:cs="Times Armenian"/>
          <w:b/>
          <w:sz w:val="24"/>
          <w:szCs w:val="24"/>
          <w:lang w:val="es-ES"/>
        </w:rPr>
        <w:t>&lt;&lt;</w:t>
      </w:r>
      <w:r w:rsidRPr="0040621A">
        <w:rPr>
          <w:rFonts w:ascii="GHEA Grapalat" w:hAnsi="GHEA Grapalat" w:cs="Sylfaen"/>
          <w:b/>
          <w:sz w:val="24"/>
          <w:szCs w:val="24"/>
        </w:rPr>
        <w:t>ՇԱՐՔԱՅԻՆ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ԿԱԶՄԻ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ՊԱՐՏԱԴԻՐ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ԶԻՆՎՈՐԱԿԱՆ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ԾԱՌԱՅՈՒԹՅԱՆ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2019 </w:t>
      </w:r>
      <w:r w:rsidRPr="0040621A">
        <w:rPr>
          <w:rFonts w:ascii="GHEA Grapalat" w:hAnsi="GHEA Grapalat" w:cs="Sylfaen"/>
          <w:b/>
          <w:sz w:val="24"/>
          <w:szCs w:val="24"/>
        </w:rPr>
        <w:t>ԹՎԱԿԱՆԻ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ԱՄԱՌԱՅԻՆ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ԶՈՐԱԿՈՉ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ՀԱՅՏԱՐԱՐԵԼՈՒ</w:t>
      </w:r>
      <w:r w:rsidRPr="0040621A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ԵՎ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ԶՈՐԱՑՐՈՒՄ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ԿԱՏԱՐԵԼՈՒ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</w:rPr>
        <w:t>ՄԱՍԻՆ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&gt;&gt; </w:t>
      </w:r>
      <w:r w:rsidRPr="0040621A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40621A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40621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ՆԱԽԱԳԻԾԸ</w:t>
      </w:r>
      <w:r w:rsidRPr="004062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ՀԱՆՐԱՅԻՆ</w:t>
      </w:r>
      <w:r w:rsidRPr="004062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ՔՆՆԱՐԿՄԱՆ</w:t>
      </w:r>
      <w:r w:rsidRPr="004062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ՆԵՐԿԱՅԱՑՆԵԼՈՒ</w:t>
      </w:r>
      <w:r w:rsidRPr="004062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621A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A464B" w:rsidRDefault="00FA464B" w:rsidP="00FA464B">
      <w:pPr>
        <w:tabs>
          <w:tab w:val="left" w:pos="284"/>
        </w:tabs>
        <w:spacing w:line="288" w:lineRule="auto"/>
        <w:jc w:val="center"/>
        <w:rPr>
          <w:rFonts w:ascii="GHEA Grapalat" w:hAnsi="GHEA Grapalat" w:cs="GHEA Grapalat"/>
          <w:b/>
          <w:lang w:val="af-ZA"/>
        </w:rPr>
      </w:pPr>
    </w:p>
    <w:p w:rsidR="00FA464B" w:rsidRPr="00C10424" w:rsidRDefault="00FA464B" w:rsidP="00FA464B">
      <w:pPr>
        <w:tabs>
          <w:tab w:val="left" w:pos="284"/>
        </w:tabs>
        <w:rPr>
          <w:rFonts w:ascii="GHEA Grapalat" w:hAnsi="GHEA Grapalat" w:cs="GHEA Grapalat"/>
          <w:b/>
          <w:bCs/>
          <w:sz w:val="2"/>
          <w:szCs w:val="2"/>
          <w:lang w:val="af-ZA"/>
        </w:rPr>
      </w:pPr>
    </w:p>
    <w:p w:rsidR="00FA464B" w:rsidRPr="0002003C" w:rsidRDefault="00FA464B" w:rsidP="00FA464B">
      <w:pPr>
        <w:spacing w:line="288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2003C">
        <w:rPr>
          <w:rFonts w:ascii="GHEA Grapalat" w:hAnsi="GHEA Grapalat" w:cs="Sylfaen"/>
          <w:sz w:val="24"/>
          <w:szCs w:val="24"/>
          <w:lang w:val="hy-AM"/>
        </w:rPr>
        <w:t>Որոշման նախագիծը տեղադրվել է իրավական ակտերի նախագծերի հանրային քննարկման համար նախատեսված միասնական կայքում:</w:t>
      </w:r>
    </w:p>
    <w:p w:rsidR="00FA464B" w:rsidRPr="00237A2E" w:rsidRDefault="00FA464B" w:rsidP="00FA464B">
      <w:pPr>
        <w:spacing w:line="288" w:lineRule="auto"/>
        <w:jc w:val="center"/>
        <w:rPr>
          <w:rFonts w:ascii="GHEA Grapalat" w:hAnsi="GHEA Grapalat" w:cs="GHEA Grapalat"/>
          <w:bCs/>
          <w:lang w:val="af-ZA"/>
        </w:rPr>
      </w:pPr>
    </w:p>
    <w:p w:rsidR="00FA464B" w:rsidRPr="0002003C" w:rsidRDefault="00FA464B" w:rsidP="00FA464B">
      <w:pPr>
        <w:ind w:firstLine="425"/>
        <w:jc w:val="both"/>
        <w:rPr>
          <w:rFonts w:ascii="GHEA Grapalat" w:hAnsi="GHEA Grapalat"/>
          <w:sz w:val="24"/>
          <w:szCs w:val="24"/>
          <w:lang w:val="af-ZA"/>
        </w:rPr>
      </w:pPr>
    </w:p>
    <w:p w:rsidR="00877471" w:rsidRPr="00FA464B" w:rsidRDefault="00877471">
      <w:pPr>
        <w:rPr>
          <w:lang w:val="af-ZA"/>
        </w:rPr>
      </w:pPr>
    </w:p>
    <w:sectPr w:rsidR="00877471" w:rsidRPr="00FA464B" w:rsidSect="006449E3">
      <w:headerReference w:type="even" r:id="rId5"/>
      <w:headerReference w:type="default" r:id="rId6"/>
      <w:pgSz w:w="11909" w:h="16834" w:code="9"/>
      <w:pgMar w:top="851" w:right="851" w:bottom="851" w:left="851" w:header="720" w:footer="431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K Times Armen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705" w:rsidRDefault="00FA464B" w:rsidP="00E923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705" w:rsidRDefault="00FA46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705" w:rsidRPr="00427844" w:rsidRDefault="00FA464B" w:rsidP="00AE78F0">
    <w:pPr>
      <w:pStyle w:val="Header"/>
      <w:framePr w:h="96" w:hRule="exact" w:wrap="around" w:vAnchor="text" w:hAnchor="margin" w:xAlign="center" w:y="1"/>
      <w:rPr>
        <w:rFonts w:ascii="Sylfaen" w:hAnsi="Sylfae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64B"/>
    <w:rsid w:val="00877471"/>
    <w:rsid w:val="008F43FB"/>
    <w:rsid w:val="00A25F1E"/>
    <w:rsid w:val="00EC73F9"/>
    <w:rsid w:val="00FA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4B"/>
    <w:rPr>
      <w:rFonts w:ascii="MK Times Armenian" w:hAnsi="MK Times Armeni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A25F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FA464B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character" w:customStyle="1" w:styleId="HeaderChar">
    <w:name w:val="Header Char"/>
    <w:basedOn w:val="DefaultParagraphFont"/>
    <w:link w:val="Header"/>
    <w:rsid w:val="00FA464B"/>
  </w:style>
  <w:style w:type="character" w:styleId="PageNumber">
    <w:name w:val="page number"/>
    <w:basedOn w:val="DefaultParagraphFont"/>
    <w:rsid w:val="00FA464B"/>
  </w:style>
  <w:style w:type="paragraph" w:styleId="BodyText">
    <w:name w:val="Body Text"/>
    <w:basedOn w:val="Normal"/>
    <w:link w:val="BodyTextChar"/>
    <w:rsid w:val="00FA464B"/>
    <w:pPr>
      <w:spacing w:after="12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A464B"/>
    <w:rPr>
      <w:rFonts w:ascii="MK Times Armenian" w:hAnsi="MK Times Armeni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BD159-0A4F-4E87-A856-DB952C6C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https://mul2.gov.am/tasks/65650/oneclick/HIMNAVORUM.docx?token=ee4188fcbc396cc844d7c51effef7ddb</cp:keywords>
  <dc:description/>
  <cp:lastModifiedBy>User</cp:lastModifiedBy>
  <cp:revision>2</cp:revision>
  <dcterms:created xsi:type="dcterms:W3CDTF">2019-05-06T13:30:00Z</dcterms:created>
  <dcterms:modified xsi:type="dcterms:W3CDTF">2019-05-06T13:30:00Z</dcterms:modified>
</cp:coreProperties>
</file>