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5D" w:rsidRDefault="0093465D" w:rsidP="0093465D">
      <w:pPr>
        <w:spacing w:after="0"/>
        <w:ind w:left="-70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    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</w:p>
    <w:p w:rsidR="0093465D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93465D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93465D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93465D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93465D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  Ր  Ո  Շ  Ո Ւ  Մ</w:t>
      </w:r>
    </w:p>
    <w:p w:rsidR="0093465D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93465D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2018 թվականի     __________ </w:t>
      </w:r>
      <w:r>
        <w:rPr>
          <w:rFonts w:ascii="GHEA Grapalat" w:hAnsi="GHEA Grapalat" w:cs="Sylfaen"/>
          <w:sz w:val="24"/>
          <w:szCs w:val="24"/>
          <w:lang w:val="en-US"/>
        </w:rPr>
        <w:t>N</w:t>
      </w:r>
      <w:r>
        <w:rPr>
          <w:rFonts w:ascii="GHEA Grapalat" w:hAnsi="GHEA Grapalat" w:cs="Sylfaen"/>
          <w:sz w:val="24"/>
          <w:szCs w:val="24"/>
        </w:rPr>
        <w:t>__   ___-Ն</w:t>
      </w:r>
    </w:p>
    <w:p w:rsidR="0093465D" w:rsidRDefault="0093465D" w:rsidP="0093465D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</w:rPr>
      </w:pPr>
    </w:p>
    <w:p w:rsidR="0093465D" w:rsidRDefault="0093465D" w:rsidP="0093465D">
      <w:pPr>
        <w:spacing w:after="0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 ՀԱՆՐԱՊԵՏՈՒԹՅԱՆ ԿԱՌԱՎԱՐՈՒԹՅԱՆ 2017 ԹՎԱԿԱՆԻ ՓԵՏՐՎԱՐԻ 16-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N</w:t>
      </w:r>
      <w:r>
        <w:rPr>
          <w:rFonts w:ascii="GHEA Grapalat" w:hAnsi="GHEA Grapalat" w:cs="Sylfaen"/>
          <w:sz w:val="24"/>
          <w:szCs w:val="24"/>
        </w:rPr>
        <w:t xml:space="preserve"> 123-Ն  ՈՐՈՇՄԱՆ ՄԵՋ ՓՈՓՈԽՈՒԹՅՈՒՆՆԵՐ և ԼՐԱՑՈՒՄՆԵՐ ԿԱՏԱՐԵԼՈՒ ՄԱՍԻՆ</w:t>
      </w:r>
    </w:p>
    <w:p w:rsidR="0093465D" w:rsidRDefault="0093465D" w:rsidP="0093465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----------------------------------------------------------------------——————————————---------------------------------------------</w:t>
      </w:r>
    </w:p>
    <w:p w:rsidR="0093465D" w:rsidRDefault="0093465D" w:rsidP="0093465D">
      <w:pPr>
        <w:shd w:val="clear" w:color="auto" w:fill="FFFFFF"/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իմք ընդունելով </w:t>
      </w:r>
      <w:r>
        <w:rPr>
          <w:rFonts w:ascii="GHEA Grapalat" w:hAnsi="GHEA Grapalat" w:cs="Sylfaen"/>
          <w:sz w:val="24"/>
          <w:szCs w:val="24"/>
          <w:lang w:val="hy-AM"/>
        </w:rPr>
        <w:t xml:space="preserve">«Նորմատիվ իրավական ակտերի մասին» ՀՀ օրենքի  33-րդ հոդվածի 1-ի մասի 1-ին կետի և 34-րդ հոդվածի 1-ին մասը՝ Հայաստանի Հանրապետության կառավարությունը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որոշում է. </w:t>
      </w:r>
    </w:p>
    <w:p w:rsidR="0093465D" w:rsidRDefault="0093465D" w:rsidP="0093465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1. Հայաստանի Հանրապետության կառավարության 2017 թվականի փետրվարի 16-ի «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Հանրապետությունում կենսաչափական անձնագրերի և նույնականացման քարտերի թողարկման, արդիականացված հանրային հավաստագրերի ենթակառուցվածքի ավտոմատացված համակարգի ներդրման, սպասարկման և փոխանցման նպատակով կոնցեսիայի պայմանագիր կնքելու իրավունք շնորհելու համար մրցույթի անցկացման կարգը հաստատելու և մրցութային հանձնաժողով ստեղծելու մասին</w:t>
      </w:r>
      <w:r>
        <w:rPr>
          <w:rFonts w:ascii="GHEA Grapalat" w:hAnsi="GHEA Grapalat" w:cs="Sylfaen"/>
          <w:sz w:val="24"/>
          <w:szCs w:val="24"/>
          <w:lang w:val="hy-AM"/>
        </w:rPr>
        <w:t>» N 123-Ն որոշման մեջ կատարել հետևյալ փոփոխությունները և  լրացումները`</w:t>
      </w:r>
    </w:p>
    <w:p w:rsidR="000525A8" w:rsidRDefault="0093465D" w:rsidP="000525A8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որոշման </w:t>
      </w:r>
      <w:r w:rsidR="000525A8">
        <w:rPr>
          <w:rFonts w:ascii="GHEA Grapalat" w:hAnsi="GHEA Grapalat" w:cs="Sylfaen"/>
          <w:bCs/>
          <w:sz w:val="24"/>
          <w:szCs w:val="24"/>
          <w:lang w:val="hy-AM"/>
        </w:rPr>
        <w:t xml:space="preserve">ամբողջ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տեքստում «Հայաստանի Հանրապետության կառավարության աշխատակազմ» բառերը և դրանց հոլովաձևերը փոխարինել «Հայաստանի Հանրապետության վարչապետի աշխատկազմ» </w:t>
      </w:r>
      <w:r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բառերով</w:t>
      </w:r>
      <w:r w:rsidR="000525A8">
        <w:rPr>
          <w:rFonts w:ascii="GHEA Grapalat" w:hAnsi="GHEA Grapalat" w:cs="Sylfaen"/>
          <w:bCs/>
          <w:sz w:val="24"/>
          <w:szCs w:val="24"/>
          <w:lang w:val="hy-AM"/>
        </w:rPr>
        <w:t xml:space="preserve"> իր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համապատասխան հոլովաձևերով,</w:t>
      </w:r>
      <w:r w:rsidR="000525A8">
        <w:rPr>
          <w:rFonts w:ascii="GHEA Grapalat" w:hAnsi="GHEA Grapalat" w:cs="Sylfaen"/>
          <w:bCs/>
          <w:sz w:val="24"/>
          <w:szCs w:val="24"/>
          <w:lang w:val="hy-AM"/>
        </w:rPr>
        <w:t xml:space="preserve"> իսկ «Հայաստանի Հանրապետության կառավարության աշխատակազմի ղեկավար-նախարար» բառերը և դրանց հոլովաձևերը փոխարինել «Հայաստանի Հանրապետության վարչապետի աշխատկազմի ղեկավար» բառերով իր համապատասխան հոլովաձևերով,</w:t>
      </w:r>
    </w:p>
    <w:p w:rsidR="003D16D0" w:rsidRPr="000525A8" w:rsidRDefault="000525A8" w:rsidP="003D16D0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525A8">
        <w:rPr>
          <w:rFonts w:ascii="GHEA Grapalat" w:hAnsi="GHEA Grapalat" w:cs="Sylfaen"/>
          <w:bCs/>
          <w:sz w:val="24"/>
          <w:szCs w:val="24"/>
          <w:lang w:val="hy-AM"/>
        </w:rPr>
        <w:t>որոշման 2-րդ կետում «Հայաստանի Հանրապետության արտաքին գործերի նախարարությունից» բառերից հետո լրացնել «Հայաստանի Հանրապետության ազգային անվտանգության ծառայությունից» բառերը,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="003D16D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D16D0" w:rsidRPr="000525A8">
        <w:rPr>
          <w:rFonts w:ascii="GHEA Grapalat" w:hAnsi="GHEA Grapalat" w:cs="Sylfaen"/>
          <w:bCs/>
          <w:sz w:val="24"/>
          <w:szCs w:val="24"/>
          <w:lang w:val="hy-AM"/>
        </w:rPr>
        <w:t>հանել «Հայաստանի Հանրապետության կառավարությանն առընթեր» բառերը:</w:t>
      </w:r>
    </w:p>
    <w:p w:rsidR="0093465D" w:rsidRDefault="0093465D" w:rsidP="003D16D0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Սույն որոշումն ուժի մեջ է մտնում պաշտոնական հրապարակմանը հաջորդող օրվանից: </w:t>
      </w:r>
    </w:p>
    <w:p w:rsidR="0093465D" w:rsidRDefault="0093465D" w:rsidP="0093465D">
      <w:pPr>
        <w:pStyle w:val="ListParagraph"/>
        <w:shd w:val="clear" w:color="auto" w:fill="FFFFFF"/>
        <w:tabs>
          <w:tab w:val="left" w:pos="990"/>
        </w:tabs>
        <w:spacing w:line="360" w:lineRule="auto"/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3465D" w:rsidRDefault="0093465D" w:rsidP="0093465D">
      <w:pPr>
        <w:spacing w:after="160" w:line="256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br w:type="page"/>
      </w:r>
    </w:p>
    <w:p w:rsidR="0093465D" w:rsidRDefault="0093465D" w:rsidP="0093465D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lastRenderedPageBreak/>
        <w:t>ՀԻՄՆԱՎՈՐՈՒՄ</w:t>
      </w:r>
    </w:p>
    <w:p w:rsidR="0093465D" w:rsidRDefault="0093465D" w:rsidP="0093465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465D" w:rsidRDefault="0093465D" w:rsidP="0093465D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«Հայաստանի Հանրապետության կառավարության 2017 թվականի փետրվարի 16-ի N 123-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որոշման մեջ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փոփոխություններ և լրացումներ </w:t>
      </w:r>
      <w:r>
        <w:rPr>
          <w:rFonts w:ascii="GHEA Grapalat" w:hAnsi="GHEA Grapalat"/>
          <w:b/>
          <w:sz w:val="24"/>
          <w:szCs w:val="24"/>
          <w:lang w:val="af-ZA"/>
        </w:rPr>
        <w:t>կատարելու մասին» Հայաստանի Հանրապետության կառավարության որոշման նախագծի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:rsidR="0093465D" w:rsidRDefault="0093465D" w:rsidP="0093465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Նկատի ունենալով այն հանգամանքը, որ 2018 թվականի հուլիսի 1-ից ուժի մեջ է մտել 2018 թվականի մարտի 23-ին ընդունված «Քաղաքացիական ծառայության մասին» ՀՕ-205-Ն օրենքը, որի 49-րդ հոդվածի 1-ին մասի համաձայն՝ Վարչապետի աշխատակազմի ստեղծման մասին վարչապետի որոշումն ուժի մեջ մտնելու պահից Կառավարության աշխատակազմը լուծարվում է, անհրաժեշտություն է առաջացել կառավարման լիազորությունները վերապահել Հայաստանի Հանրապետության վարչապետի աշխատակազմին:</w:t>
      </w:r>
    </w:p>
    <w:p w:rsidR="0093465D" w:rsidRDefault="0093465D" w:rsidP="0093465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ընդունումը պայմանավորված է նաև այն հանգամանքով, որ Հայաստանի Հանրապետության ազգային անվտանգության ծառայության գործունեությունը անմիջականորեն առնչվում է Հայաստանի Հանրապետությունում կենսաչափական անձնագրերի և նույնականացման քարտերի թողարկման, արդիականացված հանրային հավաստագրերի ենթակառուցվածքի ավտոմատացված համակարգի ներդրման, գործարկման և սպասարկման հետ, ուստի Հայաստանի Հանրապետության ազգային անվտանգության ծառայության մասնակցությունը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մրցույթի անցկացմանը </w:t>
      </w:r>
      <w:r>
        <w:rPr>
          <w:rFonts w:ascii="GHEA Grapalat" w:hAnsi="GHEA Grapalat"/>
          <w:sz w:val="24"/>
          <w:szCs w:val="24"/>
          <w:lang w:val="hy-AM"/>
        </w:rPr>
        <w:t>կապահովի նախատեսվող համակարգերի և փաստաթղթերի տեխնիկական առաջադրանքում և մրցութային առաջարկներում համապատասխան պայմանների պատշաճ անվտանգության մակարդակի ապահովումը, ինչը բխում է Հայաստանի Հանրապետության ազգային անվտանգության ապահովման անհրաժեշտությունից:</w:t>
      </w:r>
    </w:p>
    <w:p w:rsidR="0093465D" w:rsidRDefault="0093465D" w:rsidP="0093465D">
      <w:pPr>
        <w:spacing w:after="160" w:line="256" w:lineRule="auto"/>
        <w:rPr>
          <w:rFonts w:ascii="GHEA Grapalat" w:hAnsi="GHEA Grapalat"/>
          <w:sz w:val="24"/>
          <w:szCs w:val="24"/>
          <w:lang w:val="hy-AM"/>
        </w:rPr>
      </w:pPr>
    </w:p>
    <w:p w:rsidR="0093465D" w:rsidRDefault="0093465D" w:rsidP="0093465D">
      <w:pPr>
        <w:spacing w:after="160" w:line="256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93465D" w:rsidRDefault="0093465D" w:rsidP="0093465D">
      <w:pPr>
        <w:tabs>
          <w:tab w:val="num" w:pos="1000"/>
        </w:tabs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93465D" w:rsidRDefault="0093465D" w:rsidP="0093465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2017 թվականի փետրվարի 16-ի N 123-Ն որոշման մեջ փոփոխություններ և լրացումներ կատարելու մասին» </w:t>
      </w:r>
      <w:r>
        <w:rPr>
          <w:rFonts w:ascii="GHEA Grapalat" w:hAnsi="GHEA Grapalat"/>
          <w:b/>
          <w:sz w:val="24"/>
          <w:szCs w:val="24"/>
          <w:lang w:val="hy-AM"/>
        </w:rPr>
        <w:lastRenderedPageBreak/>
        <w:t>Հայաստանի Հանրապետության կառավարության որոշման նախագծի վերաբերյալ</w:t>
      </w:r>
    </w:p>
    <w:p w:rsidR="0093465D" w:rsidRDefault="0093465D" w:rsidP="0093465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որոշման նախագծի ընդունումը ՀՀ պետական կամ տեղական բյուջեում եկամուտների կամ ծախսումների ավելացում չի նախատեսում:</w:t>
      </w:r>
    </w:p>
    <w:p w:rsidR="0093465D" w:rsidRDefault="0093465D" w:rsidP="0093465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93465D" w:rsidRDefault="0093465D" w:rsidP="0093465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93465D" w:rsidRDefault="0093465D" w:rsidP="0093465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2017 թվականի փետրվարի 16-ի N 123-Ն որոշման մեջ փոփոխություններ և լրացումներ կատարելու մասին» Հայաստանի Հանրապետության կառավարության որոշման նախագծի վերաբերյալ</w:t>
      </w:r>
    </w:p>
    <w:p w:rsidR="0093465D" w:rsidRDefault="0093465D" w:rsidP="0093465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որոշման նախագծի ընդունման առնչությամբ այլ օրենքների և իրավական ակտերի ընդունման անհրաժեշտություն չի առաջանում:</w:t>
      </w:r>
    </w:p>
    <w:p w:rsidR="0093465D" w:rsidRDefault="0093465D" w:rsidP="0093465D">
      <w:pPr>
        <w:spacing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3465D" w:rsidRDefault="0093465D" w:rsidP="0093465D">
      <w:pPr>
        <w:spacing w:after="160" w:line="256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93465D" w:rsidRDefault="0093465D" w:rsidP="0093465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 Ե Ղ Ե Կ Ա Ն Ք - Ա Մ Փ Ո Փ Ա Թ Ե Ր Թ</w:t>
      </w:r>
    </w:p>
    <w:p w:rsidR="0093465D" w:rsidRDefault="0093465D" w:rsidP="0093465D">
      <w:pPr>
        <w:spacing w:after="12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3465D" w:rsidRDefault="0093465D" w:rsidP="0093465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2017 թվականի փետրվարի 16-ի N 123-Ն որոշման մեջ փոփոխություններ և լրացումներ կատարելու մասին» Հայաստանի Հանրապետության կառավարության որոշման նախագծի վերաբերյալ</w:t>
      </w:r>
    </w:p>
    <w:p w:rsidR="0093465D" w:rsidRDefault="0093465D" w:rsidP="0093465D">
      <w:pPr>
        <w:spacing w:after="120"/>
        <w:ind w:left="283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վերաբերյալ շահագրգիռ նախարարությունների առարկությունների և առաջարկությունների</w:t>
      </w:r>
    </w:p>
    <w:p w:rsidR="0093465D" w:rsidRDefault="0093465D" w:rsidP="0093465D">
      <w:pPr>
        <w:tabs>
          <w:tab w:val="left" w:pos="9845"/>
        </w:tabs>
        <w:spacing w:after="120"/>
        <w:ind w:left="283"/>
        <w:rPr>
          <w:rFonts w:ascii="GHEA Grapalat" w:hAnsi="GHEA Grapalat"/>
          <w:sz w:val="24"/>
          <w:szCs w:val="24"/>
          <w:lang w:val="hy-AM"/>
        </w:rPr>
      </w:pPr>
    </w:p>
    <w:tbl>
      <w:tblPr>
        <w:tblW w:w="512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2638"/>
        <w:gridCol w:w="2187"/>
        <w:gridCol w:w="2499"/>
      </w:tblGrid>
      <w:tr w:rsidR="0093465D" w:rsidTr="0093465D">
        <w:trPr>
          <w:trHeight w:val="183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Առաջարկության հեղինակը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93465D" w:rsidRPr="00F36B8E" w:rsidTr="0093465D">
        <w:trPr>
          <w:trHeight w:val="714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2-րդ կետը շարադրել հետևյալ խմբագրությամբ. «Սույն որոշումն ուժի մեջ է մտնում պաշտոնական հրապարակմանը հաջորդող օրվանից»: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են համապատասխան փոփոխություններ</w:t>
            </w:r>
          </w:p>
        </w:tc>
      </w:tr>
      <w:tr w:rsidR="0093465D" w:rsidRPr="00F36B8E" w:rsidTr="0093465D">
        <w:trPr>
          <w:trHeight w:val="5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1-ին կետի 1-ին ենթակետում «ավելացնել» բառն անհրաժեշտ է փոխարինել «լրացնել» բառով՝ նկատի ունենալով «Նորմատիվ իրավական ակտերի մասին» ՀՀ օրենքի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33-րդ հոդվածի դրույթները: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են համապատասխան փոփոխություններ</w:t>
            </w:r>
          </w:p>
        </w:tc>
      </w:tr>
      <w:tr w:rsidR="0093465D" w:rsidRPr="00F36B8E" w:rsidTr="0093465D">
        <w:trPr>
          <w:trHeight w:val="5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արդարադատության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2-րդ կետում «հրապարակման պահից» բառերն անհրաժեշտ է փոխարինել «պաշտոնական հրապարակմանը հաջորդող օրվանից» բառերով՝ նկատի ունենալով «Նորմատիվ իրավական ակտերի մասին» ՀՀ օրենքի 23-րդ հոդվածի դրույթները: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են համապատասխան փոփոխություններ</w:t>
            </w:r>
          </w:p>
        </w:tc>
      </w:tr>
      <w:tr w:rsidR="0093465D" w:rsidRPr="00F36B8E" w:rsidTr="0093465D">
        <w:trPr>
          <w:trHeight w:val="5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ՀՀ արտաքին գործերի նախարարություն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 xml:space="preserve">իտողություններ և առաջարկություններ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: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են համապատասխան փոփոխություններ</w:t>
            </w:r>
          </w:p>
        </w:tc>
      </w:tr>
      <w:tr w:rsidR="0093465D" w:rsidRPr="00F36B8E" w:rsidTr="0093465D">
        <w:trPr>
          <w:trHeight w:val="555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ազգային անվտանգության ծառայություն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1-ին կետի 1-ին ենթակետում «արդարադատության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նախարարությունից» բառերը փոխարինել 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 w:eastAsia="ru-RU"/>
              </w:rPr>
              <w:t>ՀՀ արտաքին գործերի նախարարություն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 բառերով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5D" w:rsidRDefault="0093465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կատարվել են համապատասխան փոփոխություններ</w:t>
            </w:r>
          </w:p>
        </w:tc>
      </w:tr>
    </w:tbl>
    <w:p w:rsidR="002520A2" w:rsidRPr="0093465D" w:rsidRDefault="002520A2" w:rsidP="00CD5FC5">
      <w:pPr>
        <w:rPr>
          <w:lang w:val="hy-AM"/>
        </w:rPr>
      </w:pPr>
      <w:bookmarkStart w:id="0" w:name="_GoBack"/>
      <w:bookmarkEnd w:id="0"/>
    </w:p>
    <w:sectPr w:rsidR="002520A2" w:rsidRPr="00934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00DA"/>
    <w:multiLevelType w:val="hybridMultilevel"/>
    <w:tmpl w:val="2062D944"/>
    <w:lvl w:ilvl="0" w:tplc="F0F6B6A4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B248E"/>
    <w:multiLevelType w:val="hybridMultilevel"/>
    <w:tmpl w:val="B61E1A2E"/>
    <w:lvl w:ilvl="0" w:tplc="BCCA39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48"/>
    <w:rsid w:val="000525A8"/>
    <w:rsid w:val="000A7B48"/>
    <w:rsid w:val="002520A2"/>
    <w:rsid w:val="003D16D0"/>
    <w:rsid w:val="0093465D"/>
    <w:rsid w:val="00CD5FC5"/>
    <w:rsid w:val="00F3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5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5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https:/mul.gov.am/tasks/docs/attachment.php?id=475486&amp;fn=123.docx&amp;out=1&amp;token=99f9012bb8246b44d125</cp:keywords>
  <cp:lastModifiedBy>Bela Galstyan</cp:lastModifiedBy>
  <cp:revision>1</cp:revision>
  <dcterms:created xsi:type="dcterms:W3CDTF">2018-09-13T15:14:00Z</dcterms:created>
  <dcterms:modified xsi:type="dcterms:W3CDTF">2018-09-13T15:14:00Z</dcterms:modified>
</cp:coreProperties>
</file>