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400E2" w:rsidRPr="00C166B8" w:rsidRDefault="00D400E2" w:rsidP="00D400E2">
      <w:pPr>
        <w:rPr>
          <w:rFonts w:ascii="GHEA Grapalat" w:hAnsi="GHEA Grapalat" w:cs="Sylfaen"/>
          <w:b/>
          <w:lang w:val="hy-AM"/>
        </w:rPr>
      </w:pPr>
    </w:p>
    <w:p w:rsidR="00D400E2" w:rsidRPr="0034709F" w:rsidRDefault="00D400E2" w:rsidP="00D400E2">
      <w:pPr>
        <w:jc w:val="center"/>
        <w:rPr>
          <w:rFonts w:ascii="GHEA Grapalat" w:hAnsi="GHEA Grapalat" w:cs="Sylfaen"/>
          <w:b/>
          <w:lang w:val="hy-AM"/>
        </w:rPr>
      </w:pPr>
    </w:p>
    <w:p w:rsidR="00D400E2" w:rsidRPr="0034709F" w:rsidRDefault="00D400E2" w:rsidP="00D400E2">
      <w:pPr>
        <w:jc w:val="center"/>
        <w:rPr>
          <w:rFonts w:ascii="GHEA Grapalat" w:hAnsi="GHEA Grapalat" w:cs="Sylfaen"/>
          <w:b/>
          <w:lang w:val="af-ZA"/>
        </w:rPr>
      </w:pPr>
      <w:r w:rsidRPr="0034709F">
        <w:rPr>
          <w:rFonts w:ascii="GHEA Grapalat" w:hAnsi="GHEA Grapalat" w:cs="Sylfaen"/>
          <w:b/>
          <w:lang w:val="af-ZA"/>
        </w:rPr>
        <w:t xml:space="preserve">ՀԱՅԱՍՏԱՆԻ ՀԱՆՐԱՊԵՏՈՒԹՅԱՆ </w:t>
      </w:r>
    </w:p>
    <w:p w:rsidR="00D400E2" w:rsidRPr="0034709F" w:rsidRDefault="00D400E2" w:rsidP="00D400E2">
      <w:pPr>
        <w:jc w:val="center"/>
        <w:rPr>
          <w:rFonts w:ascii="GHEA Grapalat" w:hAnsi="GHEA Grapalat" w:cs="Sylfaen"/>
          <w:b/>
          <w:lang w:val="af-ZA"/>
        </w:rPr>
      </w:pPr>
      <w:r w:rsidRPr="0034709F">
        <w:rPr>
          <w:rFonts w:ascii="GHEA Grapalat" w:hAnsi="GHEA Grapalat" w:cs="Sylfaen"/>
          <w:b/>
          <w:lang w:val="af-ZA"/>
        </w:rPr>
        <w:t>ՕՐԵՆՔԸ</w:t>
      </w:r>
      <w:r>
        <w:rPr>
          <w:rFonts w:ascii="GHEA Grapalat" w:hAnsi="GHEA Grapalat" w:cs="Sylfaen"/>
          <w:b/>
          <w:lang w:val="af-ZA"/>
        </w:rPr>
        <w:t xml:space="preserve"> </w:t>
      </w:r>
    </w:p>
    <w:p w:rsidR="00D400E2" w:rsidRPr="0034709F" w:rsidRDefault="00D400E2" w:rsidP="00D400E2">
      <w:pPr>
        <w:jc w:val="center"/>
        <w:rPr>
          <w:rFonts w:ascii="GHEA Grapalat" w:hAnsi="GHEA Grapalat" w:cs="Sylfaen"/>
          <w:b/>
          <w:lang w:val="hy-AM"/>
        </w:rPr>
      </w:pPr>
    </w:p>
    <w:p w:rsidR="00D400E2" w:rsidRPr="0034709F" w:rsidRDefault="00D400E2" w:rsidP="00D400E2">
      <w:pPr>
        <w:ind w:firstLine="720"/>
        <w:contextualSpacing/>
        <w:jc w:val="center"/>
        <w:rPr>
          <w:rFonts w:ascii="GHEA Grapalat" w:hAnsi="GHEA Grapalat"/>
          <w:b/>
          <w:lang w:val="hy-AM"/>
        </w:rPr>
      </w:pPr>
      <w:r w:rsidRPr="0034709F">
        <w:rPr>
          <w:rFonts w:ascii="GHEA Grapalat" w:hAnsi="GHEA Grapalat"/>
          <w:b/>
          <w:lang w:val="hy-AM"/>
        </w:rPr>
        <w:t>«ՓԱՍՏԱԲԱՆՈՒԹՅԱՆ ՄԱՍԻՆ»  ՀԱՅԱՍՏԱՆԻ ՀԱՆՐԱՊԵՏՈՒԹՅԱՆ ՕՐԵՆՔՈՒՄ ՓՈՓՈԽՈՒԹՅՈՒՆՆԵՐ ԵՎ ԼՐԱՑՈՒՄՆԵՐ ԿԱՏԱՐԵԼՈՒ ՄԱՍԻՆ</w:t>
      </w:r>
    </w:p>
    <w:p w:rsidR="00D400E2" w:rsidRPr="0034709F" w:rsidRDefault="00D400E2" w:rsidP="00D400E2">
      <w:pPr>
        <w:spacing w:line="360" w:lineRule="auto"/>
        <w:ind w:firstLine="720"/>
        <w:contextualSpacing/>
        <w:jc w:val="center"/>
        <w:rPr>
          <w:rFonts w:ascii="GHEA Grapalat" w:hAnsi="GHEA Grapalat"/>
          <w:b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34709F">
        <w:rPr>
          <w:rFonts w:ascii="GHEA Grapalat" w:hAnsi="GHEA Grapalat" w:cs="Sylfaen"/>
          <w:b/>
          <w:lang w:val="hy-AM"/>
        </w:rPr>
        <w:t>Հոդված 1.</w:t>
      </w:r>
      <w:r w:rsidRPr="0034709F">
        <w:rPr>
          <w:rFonts w:ascii="GHEA Grapalat" w:hAnsi="GHEA Grapalat" w:cs="Sylfaen"/>
          <w:lang w:val="hy-AM"/>
        </w:rPr>
        <w:t xml:space="preserve"> «Փաստաբանության մասին» Հայաստանի Հանրապետության 2004 թվականի դեկտեմբերի 14-ի ՀՕ-29-Ն օրենքի (այսուհետ` Օրենք) 1-ին հոդվածը </w:t>
      </w:r>
      <w:r w:rsidRPr="0034709F">
        <w:rPr>
          <w:rFonts w:ascii="GHEA Grapalat" w:hAnsi="GHEA Grapalat" w:cs="Times Armenian"/>
          <w:lang w:val="hy-AM"/>
        </w:rPr>
        <w:t>շարադրել հետևյալ խմբագրությամբ.</w:t>
      </w:r>
    </w:p>
    <w:p w:rsidR="00D400E2" w:rsidRPr="00091324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091324">
        <w:rPr>
          <w:rFonts w:ascii="GHEA Grapalat" w:hAnsi="GHEA Grapalat" w:cs="Sylfaen"/>
          <w:lang w:val="hy-AM"/>
        </w:rPr>
        <w:t>«</w:t>
      </w:r>
      <w:r w:rsidRPr="00E95B09">
        <w:rPr>
          <w:rFonts w:ascii="GHEA Grapalat" w:hAnsi="GHEA Grapalat" w:cs="Sylfaen"/>
          <w:b/>
          <w:lang w:val="hy-AM"/>
        </w:rPr>
        <w:t>Հոդված 1. Օրենքի կարգավորման առարկան</w:t>
      </w:r>
    </w:p>
    <w:p w:rsidR="00D400E2" w:rsidRPr="00091324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091324">
        <w:rPr>
          <w:rFonts w:ascii="GHEA Grapalat" w:hAnsi="GHEA Grapalat" w:cs="Sylfaen"/>
          <w:lang w:val="hy-AM"/>
        </w:rPr>
        <w:t xml:space="preserve">1. Սույն օրենքը կարգավորում է Հայաստանի Հանրապետությունում փաստաբանական գործունեություն կազմակերպելու և իրականացնելու, փաստաբանական </w:t>
      </w:r>
      <w:r w:rsidRPr="00DE70AD">
        <w:rPr>
          <w:rFonts w:ascii="GHEA Grapalat" w:hAnsi="GHEA Grapalat" w:cs="Sylfaen"/>
          <w:lang w:val="hy-AM"/>
        </w:rPr>
        <w:t>մասնագիտական միավորում</w:t>
      </w:r>
      <w:r w:rsidRPr="00091324">
        <w:rPr>
          <w:rFonts w:ascii="GHEA Grapalat" w:hAnsi="GHEA Grapalat" w:cs="Sylfaen"/>
          <w:lang w:val="hy-AM"/>
        </w:rPr>
        <w:t xml:space="preserve"> ստեղծելու  և այն կառավարելու, անվճար իրավաբանական օգնություն տրամադրելու կարգերը, ինչպես նաև</w:t>
      </w:r>
      <w:r>
        <w:rPr>
          <w:rFonts w:ascii="GHEA Grapalat" w:hAnsi="GHEA Grapalat" w:cs="Sylfaen"/>
          <w:lang w:val="hy-AM"/>
        </w:rPr>
        <w:t>՝</w:t>
      </w:r>
      <w:r w:rsidRPr="00091324">
        <w:rPr>
          <w:rFonts w:ascii="GHEA Grapalat" w:hAnsi="GHEA Grapalat" w:cs="Sylfaen"/>
          <w:lang w:val="hy-AM"/>
        </w:rPr>
        <w:t xml:space="preserve"> Հայաստանի Հանրապետությունում փաստաբանական գործունեության հետ կապված այլ հարաբերություններ։»։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D400E2" w:rsidRPr="00091324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4709F">
        <w:rPr>
          <w:rFonts w:ascii="GHEA Grapalat" w:hAnsi="GHEA Grapalat"/>
          <w:b/>
          <w:bCs/>
          <w:iCs/>
          <w:lang w:val="hy-AM"/>
        </w:rPr>
        <w:t>Հոդված 2</w:t>
      </w:r>
      <w:r w:rsidRPr="0034709F">
        <w:rPr>
          <w:rFonts w:ascii="MS Mincho" w:eastAsia="MS Mincho" w:hAnsi="MS Mincho" w:cs="MS Mincho" w:hint="eastAsia"/>
          <w:b/>
          <w:bCs/>
          <w:iCs/>
          <w:lang w:val="hy-AM"/>
        </w:rPr>
        <w:t>․</w:t>
      </w:r>
      <w:r w:rsidRPr="0034709F">
        <w:rPr>
          <w:rFonts w:ascii="GHEA Grapalat" w:hAnsi="GHEA Grapalat"/>
          <w:bCs/>
          <w:iCs/>
          <w:lang w:val="hy-AM"/>
        </w:rPr>
        <w:t xml:space="preserve"> Օրենքի 2-րդ հոդվածի 1-ին պարբերությունը «քաղաքացիական դատավարության» բառերից հետո </w:t>
      </w:r>
      <w:r w:rsidRPr="00091324">
        <w:rPr>
          <w:rFonts w:ascii="GHEA Grapalat" w:hAnsi="GHEA Grapalat"/>
          <w:bCs/>
          <w:iCs/>
          <w:lang w:val="hy-AM"/>
        </w:rPr>
        <w:t>լրացնել «, Հայաստանի Հանրապետության վարչական դատավարության» բառերով:</w:t>
      </w:r>
    </w:p>
    <w:p w:rsidR="00D355BB" w:rsidRPr="0034709F" w:rsidRDefault="00D355BB" w:rsidP="00D355B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</w:p>
    <w:p w:rsidR="00D355BB" w:rsidRPr="00FF1B3D" w:rsidRDefault="00D355BB" w:rsidP="00D355B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B874F7">
        <w:rPr>
          <w:rFonts w:ascii="GHEA Grapalat" w:hAnsi="GHEA Grapalat"/>
          <w:b/>
          <w:bCs/>
          <w:iCs/>
          <w:lang w:val="hy-AM"/>
        </w:rPr>
        <w:t>Հոդված 3</w:t>
      </w:r>
      <w:r w:rsidRPr="00FF1B3D">
        <w:rPr>
          <w:rFonts w:ascii="GHEA Grapalat" w:hAnsi="GHEA Grapalat"/>
          <w:b/>
          <w:bCs/>
          <w:iCs/>
          <w:lang w:val="hy-AM"/>
        </w:rPr>
        <w:t>.</w:t>
      </w:r>
      <w:r w:rsidRPr="00FF1B3D">
        <w:rPr>
          <w:rFonts w:ascii="GHEA Grapalat" w:hAnsi="GHEA Grapalat"/>
          <w:bCs/>
          <w:iCs/>
          <w:lang w:val="hy-AM"/>
        </w:rPr>
        <w:t xml:space="preserve"> Օրենքի 5-րդ հոդվածի 3-րդ մասի 2-րդ կետը շարադրել հետևյալ խմբագրությամբ.</w:t>
      </w:r>
    </w:p>
    <w:p w:rsidR="00D355BB" w:rsidRPr="00BC0B5D" w:rsidRDefault="00D355BB" w:rsidP="00D355BB">
      <w:pPr>
        <w:shd w:val="clear" w:color="auto" w:fill="FFFFFF"/>
        <w:spacing w:line="360" w:lineRule="auto"/>
        <w:ind w:firstLine="720"/>
        <w:contextualSpacing/>
        <w:jc w:val="both"/>
        <w:rPr>
          <w:rFonts w:ascii="Sylfaen" w:hAnsi="Sylfaen" w:cs="Sylfaen"/>
          <w:sz w:val="21"/>
          <w:szCs w:val="21"/>
          <w:shd w:val="clear" w:color="auto" w:fill="FFFFFF"/>
          <w:lang w:val="hy-AM"/>
        </w:rPr>
      </w:pPr>
      <w:r w:rsidRPr="00FF1B3D">
        <w:rPr>
          <w:rFonts w:ascii="GHEA Grapalat" w:hAnsi="GHEA Grapalat"/>
          <w:bCs/>
          <w:iCs/>
          <w:color w:val="00B050"/>
          <w:lang w:val="hy-AM"/>
        </w:rPr>
        <w:t xml:space="preserve"> </w:t>
      </w:r>
      <w:r w:rsidRPr="00FF1B3D">
        <w:rPr>
          <w:rFonts w:ascii="GHEA Grapalat" w:hAnsi="GHEA Grapalat"/>
          <w:bCs/>
          <w:iCs/>
          <w:lang w:val="hy-AM"/>
        </w:rPr>
        <w:t>«2) այն դեպքերի, երբ անձը վճարովի կամ անվճար հիմունքներով ներկայացնում է այն իրավաբանական անձի շահերը, որի կանոնադրական կապիտալի քսան և ավելի տոկոս բաժնետոմսերը կամ բաժնեմասը պատկանում է իրեն կամ իր մերձավոր ազգականին (ազգականներին):»: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34709F">
        <w:rPr>
          <w:rFonts w:ascii="GHEA Grapalat" w:hAnsi="GHEA Grapalat" w:cs="Times Armenian"/>
          <w:b/>
          <w:lang w:val="hy-AM"/>
        </w:rPr>
        <w:t xml:space="preserve">Հոդված </w:t>
      </w:r>
      <w:r w:rsidRPr="00D400E2">
        <w:rPr>
          <w:rFonts w:ascii="GHEA Grapalat" w:hAnsi="GHEA Grapalat" w:cs="Times Armenian"/>
          <w:b/>
          <w:lang w:val="hy-AM"/>
        </w:rPr>
        <w:t>4</w:t>
      </w:r>
      <w:r w:rsidRPr="0034709F">
        <w:rPr>
          <w:rFonts w:ascii="GHEA Grapalat" w:hAnsi="GHEA Grapalat" w:cs="Times Armenian"/>
          <w:b/>
          <w:lang w:val="hy-AM"/>
        </w:rPr>
        <w:t xml:space="preserve">. </w:t>
      </w:r>
      <w:r w:rsidRPr="0034709F">
        <w:rPr>
          <w:rFonts w:ascii="GHEA Grapalat" w:hAnsi="GHEA Grapalat" w:cs="Times Armenian"/>
          <w:lang w:val="hy-AM"/>
        </w:rPr>
        <w:t>Օրենքի 9-րդ հոդված</w:t>
      </w:r>
      <w:r>
        <w:rPr>
          <w:rFonts w:ascii="GHEA Grapalat" w:hAnsi="GHEA Grapalat" w:cs="Times Armenian"/>
          <w:lang w:val="hy-AM"/>
        </w:rPr>
        <w:t>ում</w:t>
      </w:r>
      <w:r w:rsidRPr="0034709F">
        <w:rPr>
          <w:rFonts w:ascii="GHEA Grapalat" w:hAnsi="GHEA Grapalat" w:cs="Times Armenian"/>
          <w:lang w:val="hy-AM"/>
        </w:rPr>
        <w:t>՝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34709F">
        <w:rPr>
          <w:rFonts w:ascii="GHEA Grapalat" w:hAnsi="GHEA Grapalat" w:cs="Times Armenian"/>
          <w:lang w:val="hy-AM"/>
        </w:rPr>
        <w:lastRenderedPageBreak/>
        <w:t xml:space="preserve">1) 1-ին մասի 2-րդ կետում «փաստաբանների պալատի նախագահին, խորհրդի անդամներին և սույն օրենքի 39.5-րդ հոդվածով նախատեսված անձանց» բառերը փոխարինել </w:t>
      </w:r>
      <w:r w:rsidRPr="00091324">
        <w:rPr>
          <w:rFonts w:ascii="GHEA Grapalat" w:hAnsi="GHEA Grapalat" w:cs="Times Armenian"/>
          <w:lang w:val="hy-AM"/>
        </w:rPr>
        <w:t>«փաստաբանների պալատի նախագահին և փաստաբանների պալատի խորհրդի անդամներին» բառերով</w:t>
      </w:r>
      <w:r w:rsidRPr="0034709F">
        <w:rPr>
          <w:rFonts w:ascii="GHEA Grapalat" w:hAnsi="GHEA Grapalat" w:cs="Times Armenian"/>
          <w:lang w:val="hy-AM"/>
        </w:rPr>
        <w:t>.</w:t>
      </w:r>
    </w:p>
    <w:p w:rsid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34709F">
        <w:rPr>
          <w:rFonts w:ascii="GHEA Grapalat" w:hAnsi="GHEA Grapalat" w:cs="Times Armenian"/>
          <w:lang w:val="hy-AM"/>
        </w:rPr>
        <w:t>2) 4-րդ մասից հանել «և սույն օրենքի 39.5-րդ հոդվածով նախատեսված անձանց» բառերը</w:t>
      </w:r>
      <w:r>
        <w:rPr>
          <w:rFonts w:ascii="GHEA Grapalat" w:hAnsi="GHEA Grapalat" w:cs="Times Armenian"/>
          <w:lang w:val="hy-AM"/>
        </w:rPr>
        <w:t>.</w:t>
      </w:r>
    </w:p>
    <w:p w:rsidR="00D400E2" w:rsidRPr="0034709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Armenian"/>
          <w:lang w:val="hy-AM"/>
        </w:rPr>
        <w:t>3</w:t>
      </w:r>
      <w:r w:rsidRPr="0034709F">
        <w:rPr>
          <w:rFonts w:ascii="GHEA Grapalat" w:hAnsi="GHEA Grapalat" w:cs="Times Armenian"/>
          <w:lang w:val="hy-AM"/>
        </w:rPr>
        <w:t xml:space="preserve">) </w:t>
      </w:r>
      <w:r w:rsidRPr="0034709F">
        <w:rPr>
          <w:rFonts w:ascii="GHEA Grapalat" w:hAnsi="GHEA Grapalat" w:cs="Sylfaen"/>
          <w:lang w:val="hy-AM"/>
        </w:rPr>
        <w:t>լրացնել</w:t>
      </w:r>
      <w:r w:rsidRPr="0034709F">
        <w:rPr>
          <w:rFonts w:ascii="GHEA Grapalat" w:hAnsi="GHEA Grapalat"/>
          <w:lang w:val="hy-AM"/>
        </w:rPr>
        <w:t xml:space="preserve"> հետևյալ բովանդակությամբ </w:t>
      </w:r>
      <w:r>
        <w:rPr>
          <w:rFonts w:ascii="GHEA Grapalat" w:hAnsi="GHEA Grapalat"/>
          <w:lang w:val="hy-AM"/>
        </w:rPr>
        <w:t>11</w:t>
      </w:r>
      <w:r w:rsidRPr="0034709F">
        <w:rPr>
          <w:rFonts w:ascii="GHEA Grapalat" w:hAnsi="GHEA Grapalat"/>
          <w:lang w:val="hy-AM"/>
        </w:rPr>
        <w:t>-րդ  մաս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</w:p>
    <w:p w:rsidR="00D400E2" w:rsidRPr="00091324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091324">
        <w:rPr>
          <w:rFonts w:ascii="GHEA Grapalat" w:hAnsi="GHEA Grapalat"/>
          <w:lang w:val="hy-AM"/>
        </w:rPr>
        <w:t>«1</w:t>
      </w:r>
      <w:r w:rsidRPr="00DE70AD">
        <w:rPr>
          <w:rFonts w:ascii="GHEA Grapalat" w:hAnsi="GHEA Grapalat"/>
          <w:lang w:val="hy-AM"/>
        </w:rPr>
        <w:t>1.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Փաստաբանների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պալատի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ընդհանուր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ժողովի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նիստի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օրակարգի</w:t>
      </w:r>
      <w:r w:rsidRPr="00091324">
        <w:rPr>
          <w:rFonts w:ascii="GHEA Grapalat" w:hAnsi="GHEA Grapalat"/>
          <w:lang w:val="hy-AM"/>
        </w:rPr>
        <w:t xml:space="preserve">, </w:t>
      </w:r>
      <w:r w:rsidRPr="00091324">
        <w:rPr>
          <w:rFonts w:ascii="GHEA Grapalat" w:hAnsi="GHEA Grapalat" w:cs="Sylfaen"/>
          <w:lang w:val="hy-AM"/>
        </w:rPr>
        <w:t>նրա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աշխատանքը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սկսվելու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օրվա</w:t>
      </w:r>
      <w:r w:rsidRPr="00091324">
        <w:rPr>
          <w:rFonts w:ascii="GHEA Grapalat" w:hAnsi="GHEA Grapalat"/>
          <w:lang w:val="hy-AM"/>
        </w:rPr>
        <w:t xml:space="preserve">, </w:t>
      </w:r>
      <w:r w:rsidRPr="00091324">
        <w:rPr>
          <w:rFonts w:ascii="GHEA Grapalat" w:hAnsi="GHEA Grapalat" w:cs="Sylfaen"/>
          <w:lang w:val="hy-AM"/>
        </w:rPr>
        <w:t>ժամի</w:t>
      </w:r>
      <w:r w:rsidRPr="00091324">
        <w:rPr>
          <w:rFonts w:ascii="GHEA Grapalat" w:hAnsi="GHEA Grapalat"/>
          <w:lang w:val="hy-AM"/>
        </w:rPr>
        <w:t xml:space="preserve"> (</w:t>
      </w:r>
      <w:r w:rsidRPr="00091324">
        <w:rPr>
          <w:rFonts w:ascii="GHEA Grapalat" w:hAnsi="GHEA Grapalat" w:cs="Sylfaen"/>
          <w:lang w:val="hy-AM"/>
        </w:rPr>
        <w:t>հեռակա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քվեարկության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դեպքում</w:t>
      </w:r>
      <w:r w:rsidRPr="00091324">
        <w:rPr>
          <w:rFonts w:ascii="GHEA Grapalat" w:hAnsi="GHEA Grapalat"/>
          <w:lang w:val="hy-AM"/>
        </w:rPr>
        <w:t xml:space="preserve">` </w:t>
      </w:r>
      <w:r w:rsidRPr="00091324">
        <w:rPr>
          <w:rFonts w:ascii="GHEA Grapalat" w:hAnsi="GHEA Grapalat" w:cs="Sylfaen"/>
          <w:lang w:val="hy-AM"/>
        </w:rPr>
        <w:t>տևողության</w:t>
      </w:r>
      <w:r w:rsidRPr="00091324">
        <w:rPr>
          <w:rFonts w:ascii="GHEA Grapalat" w:hAnsi="GHEA Grapalat"/>
          <w:lang w:val="hy-AM"/>
        </w:rPr>
        <w:t xml:space="preserve">), </w:t>
      </w:r>
      <w:r w:rsidRPr="00091324">
        <w:rPr>
          <w:rFonts w:ascii="GHEA Grapalat" w:hAnsi="GHEA Grapalat" w:cs="Sylfaen"/>
          <w:lang w:val="hy-AM"/>
        </w:rPr>
        <w:t>ինչպես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նաև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տեղի</w:t>
      </w:r>
      <w:r w:rsidRPr="00091324">
        <w:rPr>
          <w:rFonts w:ascii="GHEA Grapalat" w:hAnsi="GHEA Grapalat"/>
          <w:lang w:val="hy-AM"/>
        </w:rPr>
        <w:t xml:space="preserve"> (</w:t>
      </w:r>
      <w:r w:rsidRPr="00091324">
        <w:rPr>
          <w:rFonts w:ascii="GHEA Grapalat" w:hAnsi="GHEA Grapalat" w:cs="Sylfaen"/>
          <w:lang w:val="hy-AM"/>
        </w:rPr>
        <w:t>վայրի</w:t>
      </w:r>
      <w:r w:rsidRPr="00091324">
        <w:rPr>
          <w:rFonts w:ascii="GHEA Grapalat" w:hAnsi="GHEA Grapalat"/>
          <w:lang w:val="hy-AM"/>
        </w:rPr>
        <w:t xml:space="preserve">) </w:t>
      </w:r>
      <w:r w:rsidRPr="00091324">
        <w:rPr>
          <w:rFonts w:ascii="GHEA Grapalat" w:hAnsi="GHEA Grapalat" w:cs="Sylfaen"/>
          <w:lang w:val="hy-AM"/>
        </w:rPr>
        <w:t xml:space="preserve">մասին փաստաբանները ծանուցվում են առնվազն տասն օր առաջ՝ փաստաբանների պալատի </w:t>
      </w:r>
      <w:r w:rsidR="00BD6998" w:rsidRPr="00BD6998">
        <w:rPr>
          <w:rFonts w:ascii="GHEA Grapalat" w:hAnsi="GHEA Grapalat" w:cs="Sylfaen"/>
          <w:lang w:val="hy-AM"/>
        </w:rPr>
        <w:t xml:space="preserve">պաշտոնական </w:t>
      </w:r>
      <w:r w:rsidRPr="00091324">
        <w:rPr>
          <w:rFonts w:ascii="GHEA Grapalat" w:hAnsi="GHEA Grapalat" w:cs="Sylfaen"/>
          <w:lang w:val="hy-AM"/>
        </w:rPr>
        <w:t>ինտերնետային կայքում և առնվազն երկու հազար տպաքանակ ունեցող մամուլում հրապարակվելու միջոցով։»։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b/>
          <w:lang w:val="hy-AM"/>
        </w:rPr>
      </w:pPr>
    </w:p>
    <w:p w:rsidR="00D400E2" w:rsidRPr="00091324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34709F">
        <w:rPr>
          <w:rFonts w:ascii="GHEA Grapalat" w:hAnsi="GHEA Grapalat" w:cs="Times Armenian"/>
          <w:b/>
          <w:lang w:val="hy-AM"/>
        </w:rPr>
        <w:t xml:space="preserve">Հոդվածի </w:t>
      </w:r>
      <w:r w:rsidRPr="00D400E2">
        <w:rPr>
          <w:rFonts w:ascii="GHEA Grapalat" w:hAnsi="GHEA Grapalat" w:cs="Times Armenian"/>
          <w:b/>
          <w:lang w:val="hy-AM"/>
        </w:rPr>
        <w:t>5</w:t>
      </w:r>
      <w:r w:rsidRPr="0034709F">
        <w:rPr>
          <w:rFonts w:ascii="GHEA Grapalat" w:hAnsi="GHEA Grapalat" w:cs="Times Armenian"/>
          <w:b/>
          <w:lang w:val="hy-AM"/>
        </w:rPr>
        <w:t xml:space="preserve">. </w:t>
      </w:r>
      <w:r w:rsidRPr="0034709F">
        <w:rPr>
          <w:rFonts w:ascii="GHEA Grapalat" w:hAnsi="GHEA Grapalat" w:cs="Times Armenian"/>
          <w:lang w:val="hy-AM"/>
        </w:rPr>
        <w:t>Օրենքի 9.1-րդ հոդվածի 1-ին մասում «Փաստաբանների պալատի նախագահի, փաստաբանների պալատի խորհրդի անդամների և սույն օրենքի 39.5-րդ հոդվածով նախատեսված անձանց</w:t>
      </w:r>
      <w:r w:rsidRPr="00091324">
        <w:rPr>
          <w:rFonts w:ascii="GHEA Grapalat" w:hAnsi="GHEA Grapalat" w:cs="Times Armenian"/>
          <w:lang w:val="hy-AM"/>
        </w:rPr>
        <w:t>» բառերը փոխարինել «Փաստաբանների պալատի նախագահի և փաստաբանների պալատի խորհրդի անդամների» բառերով: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</w:p>
    <w:p w:rsidR="00D400E2" w:rsidRPr="002F18FE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2F18FE">
        <w:rPr>
          <w:rFonts w:ascii="GHEA Grapalat" w:hAnsi="GHEA Grapalat" w:cs="Times Armenian"/>
          <w:b/>
          <w:lang w:val="hy-AM"/>
        </w:rPr>
        <w:t xml:space="preserve">Հոդված </w:t>
      </w:r>
      <w:r w:rsidRPr="00D400E2">
        <w:rPr>
          <w:rFonts w:ascii="GHEA Grapalat" w:hAnsi="GHEA Grapalat" w:cs="Times Armenian"/>
          <w:b/>
          <w:lang w:val="hy-AM"/>
        </w:rPr>
        <w:t>6</w:t>
      </w:r>
      <w:r w:rsidRPr="002F18FE">
        <w:rPr>
          <w:rFonts w:ascii="GHEA Grapalat" w:hAnsi="GHEA Grapalat" w:cs="Times Armenian"/>
          <w:b/>
          <w:lang w:val="hy-AM"/>
        </w:rPr>
        <w:t>.</w:t>
      </w:r>
      <w:r w:rsidRPr="002F18FE">
        <w:rPr>
          <w:rFonts w:ascii="GHEA Grapalat" w:hAnsi="GHEA Grapalat" w:cs="Times Armenian"/>
          <w:lang w:val="hy-AM"/>
        </w:rPr>
        <w:t xml:space="preserve"> Օրենքի 10-րդ հոդվածում`</w:t>
      </w:r>
    </w:p>
    <w:p w:rsidR="00D400E2" w:rsidRPr="006D17C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6D17CD">
        <w:rPr>
          <w:rFonts w:ascii="GHEA Grapalat" w:hAnsi="GHEA Grapalat" w:cs="Times Armenian"/>
          <w:lang w:val="hy-AM"/>
        </w:rPr>
        <w:t>1) 3-րդ մասը լրացնել հետևյալ բովանդակությամբ նոր նախադասությ</w:t>
      </w:r>
      <w:r w:rsidR="003E4A3E">
        <w:rPr>
          <w:rFonts w:ascii="GHEA Grapalat" w:hAnsi="GHEA Grapalat" w:cs="Times Armenian"/>
          <w:lang w:val="hy-AM"/>
        </w:rPr>
        <w:t>ուններով</w:t>
      </w:r>
      <w:r w:rsidRPr="006D17CD">
        <w:rPr>
          <w:rFonts w:ascii="GHEA Grapalat" w:hAnsi="GHEA Grapalat" w:cs="Times Armenian"/>
          <w:lang w:val="hy-AM"/>
        </w:rPr>
        <w:t xml:space="preserve">՝ </w:t>
      </w:r>
    </w:p>
    <w:p w:rsidR="00D400E2" w:rsidRPr="004D7A4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Sylfaen" w:hAnsi="Sylfaen" w:cs="Times Armenian"/>
          <w:lang w:val="hy-AM"/>
        </w:rPr>
      </w:pPr>
      <w:r w:rsidRPr="006D17CD">
        <w:rPr>
          <w:rFonts w:ascii="GHEA Grapalat" w:hAnsi="GHEA Grapalat" w:cs="Times Armenian"/>
          <w:lang w:val="hy-AM"/>
        </w:rPr>
        <w:t>«</w:t>
      </w:r>
      <w:r w:rsidRPr="006D17CD">
        <w:rPr>
          <w:rFonts w:ascii="GHEA Grapalat" w:hAnsi="GHEA Grapalat" w:cs="Sylfaen"/>
          <w:shd w:val="clear" w:color="auto" w:fill="FFFFFF"/>
          <w:lang w:val="hy-AM"/>
        </w:rPr>
        <w:t>Փաստաբանների</w:t>
      </w:r>
      <w:r w:rsidRPr="006D17C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D17CD">
        <w:rPr>
          <w:rFonts w:ascii="GHEA Grapalat" w:hAnsi="GHEA Grapalat" w:cs="Sylfaen"/>
          <w:shd w:val="clear" w:color="auto" w:fill="FFFFFF"/>
          <w:lang w:val="hy-AM"/>
        </w:rPr>
        <w:t>պալատի</w:t>
      </w:r>
      <w:r w:rsidRPr="006D17CD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խորհրդի 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անդամ կարող է ընտրվել </w:t>
      </w:r>
      <w:r w:rsidRPr="006D17CD">
        <w:rPr>
          <w:rFonts w:ascii="GHEA Grapalat" w:hAnsi="GHEA Grapalat" w:cs="Sylfaen"/>
          <w:shd w:val="clear" w:color="auto" w:fill="FFFFFF"/>
          <w:lang w:val="hy-AM"/>
        </w:rPr>
        <w:t>առնվազն</w:t>
      </w:r>
      <w:r w:rsidRPr="006D17C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C257D">
        <w:rPr>
          <w:rFonts w:ascii="GHEA Grapalat" w:hAnsi="GHEA Grapalat" w:cs="Sylfaen"/>
          <w:shd w:val="clear" w:color="auto" w:fill="FFFFFF"/>
          <w:lang w:val="hy-AM"/>
        </w:rPr>
        <w:t>երկու</w:t>
      </w:r>
      <w:r w:rsidR="009B65CB" w:rsidRPr="006D17C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D17CD">
        <w:rPr>
          <w:rFonts w:ascii="GHEA Grapalat" w:hAnsi="GHEA Grapalat" w:cs="Sylfaen"/>
          <w:shd w:val="clear" w:color="auto" w:fill="FFFFFF"/>
          <w:lang w:val="hy-AM"/>
        </w:rPr>
        <w:t>տարվա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6D17CD">
        <w:rPr>
          <w:rFonts w:ascii="GHEA Grapalat" w:hAnsi="GHEA Grapalat" w:cs="Sylfaen"/>
          <w:shd w:val="clear" w:color="auto" w:fill="FFFFFF"/>
          <w:lang w:val="hy-AM"/>
        </w:rPr>
        <w:t>փաստաբանական</w:t>
      </w:r>
      <w:r w:rsidRPr="006D17C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D17CD">
        <w:rPr>
          <w:rFonts w:ascii="GHEA Grapalat" w:hAnsi="GHEA Grapalat" w:cs="Sylfaen"/>
          <w:shd w:val="clear" w:color="auto" w:fill="FFFFFF"/>
          <w:lang w:val="hy-AM"/>
        </w:rPr>
        <w:t>ստաժ</w:t>
      </w:r>
      <w:r w:rsidRPr="006D17C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D17CD">
        <w:rPr>
          <w:rFonts w:ascii="GHEA Grapalat" w:hAnsi="GHEA Grapalat" w:cs="Sylfaen"/>
          <w:shd w:val="clear" w:color="auto" w:fill="FFFFFF"/>
          <w:lang w:val="hy-AM"/>
        </w:rPr>
        <w:t>ունեցող</w:t>
      </w:r>
      <w:r w:rsidRPr="006D17CD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hd w:val="clear" w:color="auto" w:fill="FFFFFF"/>
          <w:lang w:val="hy-AM"/>
        </w:rPr>
        <w:t>փաստաբանը։</w:t>
      </w:r>
      <w:r w:rsidR="003E4A3E">
        <w:rPr>
          <w:rFonts w:ascii="GHEA Grapalat" w:hAnsi="GHEA Grapalat" w:cs="Sylfaen"/>
          <w:shd w:val="clear" w:color="auto" w:fill="FFFFFF"/>
          <w:lang w:val="hy-AM"/>
        </w:rPr>
        <w:t xml:space="preserve"> Սույն օրենքի իմաստով </w:t>
      </w:r>
      <w:r w:rsidR="006C103E">
        <w:rPr>
          <w:rFonts w:ascii="GHEA Grapalat" w:hAnsi="GHEA Grapalat" w:cs="Sylfaen"/>
          <w:shd w:val="clear" w:color="auto" w:fill="FFFFFF"/>
          <w:lang w:val="hy-AM"/>
        </w:rPr>
        <w:t xml:space="preserve">փաստաբանական ստաժ է համարվում փաստաբանական գործունեության արտոնագիր ստանալուց հետո </w:t>
      </w:r>
      <w:r w:rsidR="00185008">
        <w:rPr>
          <w:rFonts w:ascii="GHEA Grapalat" w:hAnsi="GHEA Grapalat" w:cs="Sylfaen"/>
          <w:shd w:val="clear" w:color="auto" w:fill="FFFFFF"/>
          <w:lang w:val="hy-AM"/>
        </w:rPr>
        <w:t xml:space="preserve">մինչև դրա դադարումն ընկած </w:t>
      </w:r>
      <w:r w:rsidR="00185008">
        <w:rPr>
          <w:rFonts w:ascii="GHEA Grapalat" w:hAnsi="GHEA Grapalat" w:cs="Sylfaen"/>
          <w:shd w:val="clear" w:color="auto" w:fill="FFFFFF"/>
          <w:lang w:val="hy-AM"/>
        </w:rPr>
        <w:lastRenderedPageBreak/>
        <w:t>ժամանակահատվածը</w:t>
      </w:r>
      <w:r w:rsidR="006C103E">
        <w:rPr>
          <w:rFonts w:ascii="GHEA Grapalat" w:hAnsi="GHEA Grapalat" w:cs="Sylfaen"/>
          <w:shd w:val="clear" w:color="auto" w:fill="FFFFFF"/>
          <w:lang w:val="hy-AM"/>
        </w:rPr>
        <w:t xml:space="preserve">, որի </w:t>
      </w:r>
      <w:r w:rsidR="00185008">
        <w:rPr>
          <w:rFonts w:ascii="GHEA Grapalat" w:hAnsi="GHEA Grapalat" w:cs="Sylfaen"/>
          <w:shd w:val="clear" w:color="auto" w:fill="FFFFFF"/>
          <w:lang w:val="hy-AM"/>
        </w:rPr>
        <w:t>մեջ չի ներառվում փաստաբանի գործունեության արտոնագրի գործողության կասեցված լինելու ժամանակահատվածը:</w:t>
      </w:r>
      <w:r w:rsidRPr="00D400E2">
        <w:rPr>
          <w:rStyle w:val="apple-converted-space"/>
          <w:shd w:val="clear" w:color="auto" w:fill="FFFFFF"/>
          <w:lang w:val="hy-AM"/>
        </w:rPr>
        <w:t>»</w:t>
      </w:r>
      <w:r w:rsidR="004D7A4F">
        <w:rPr>
          <w:rStyle w:val="apple-converted-space"/>
          <w:rFonts w:ascii="Sylfaen" w:hAnsi="Sylfaen"/>
          <w:shd w:val="clear" w:color="auto" w:fill="FFFFFF"/>
          <w:lang w:val="hy-AM"/>
        </w:rPr>
        <w:t>.</w:t>
      </w:r>
    </w:p>
    <w:p w:rsidR="00D400E2" w:rsidRPr="002F18FE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2</w:t>
      </w:r>
      <w:r w:rsidRPr="00E95B09">
        <w:rPr>
          <w:rFonts w:ascii="GHEA Grapalat" w:hAnsi="GHEA Grapalat" w:cs="Times Armenian"/>
          <w:lang w:val="hy-AM"/>
        </w:rPr>
        <w:t xml:space="preserve">) </w:t>
      </w:r>
      <w:r w:rsidRPr="002F18FE">
        <w:rPr>
          <w:rFonts w:ascii="GHEA Grapalat" w:hAnsi="GHEA Grapalat" w:cs="Times Armenian"/>
          <w:lang w:val="hy-AM"/>
        </w:rPr>
        <w:t xml:space="preserve">5-րդ մասում՝ </w:t>
      </w:r>
    </w:p>
    <w:p w:rsidR="00D400E2" w:rsidRPr="002F18FE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2F18FE">
        <w:rPr>
          <w:rFonts w:ascii="GHEA Grapalat" w:hAnsi="GHEA Grapalat" w:cs="Times Armenian"/>
          <w:lang w:val="hy-AM"/>
        </w:rPr>
        <w:t>ա. 6-րդ կետը շարադրել հետևյալ խմբագրությամբ.</w:t>
      </w:r>
    </w:p>
    <w:p w:rsidR="00D355BB" w:rsidRDefault="00D400E2" w:rsidP="00D355B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091324">
        <w:rPr>
          <w:rFonts w:ascii="GHEA Grapalat" w:hAnsi="GHEA Grapalat" w:cs="Times Armenian"/>
          <w:lang w:val="hy-AM"/>
        </w:rPr>
        <w:t>«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6) փաստաբանների պալատի նախագահի կամ խորհրդի անդամի առաջարկով՝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իրավասու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պետական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մարմիններ</w:t>
      </w:r>
      <w:r w:rsidRPr="00E95B09">
        <w:rPr>
          <w:rFonts w:ascii="GHEA Grapalat" w:hAnsi="GHEA Grapalat" w:cs="Sylfaen"/>
          <w:shd w:val="clear" w:color="auto" w:fill="FFFFFF"/>
          <w:lang w:val="hy-AM"/>
        </w:rPr>
        <w:t>ին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առաջարկություններ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է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ներկայացնում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օրենքների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և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իրավական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այլ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ակտերի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փոփոխությունների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լրացումների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դրանց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ընդունման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վերաբերյալ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ինչպես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նաև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նույն կարգով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իրավական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ակտերի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նախագծերի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վերաբերյալ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կարծիք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է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տալիս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նախագիծ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մշակող</w:t>
      </w:r>
      <w:r w:rsidRPr="0009132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91324">
        <w:rPr>
          <w:rFonts w:ascii="GHEA Grapalat" w:hAnsi="GHEA Grapalat" w:cs="Sylfaen"/>
          <w:shd w:val="clear" w:color="auto" w:fill="FFFFFF"/>
          <w:lang w:val="hy-AM"/>
        </w:rPr>
        <w:t>մարմիններին</w:t>
      </w:r>
      <w:r w:rsidRPr="00091324">
        <w:rPr>
          <w:rFonts w:ascii="GHEA Grapalat" w:hAnsi="GHEA Grapalat"/>
          <w:shd w:val="clear" w:color="auto" w:fill="FFFFFF"/>
          <w:lang w:val="hy-AM"/>
        </w:rPr>
        <w:t>.»։</w:t>
      </w:r>
      <w:r w:rsidR="00D355BB" w:rsidRPr="00D355BB">
        <w:rPr>
          <w:rFonts w:ascii="GHEA Grapalat" w:hAnsi="GHEA Grapalat" w:cs="Times Armenian"/>
          <w:lang w:val="hy-AM"/>
        </w:rPr>
        <w:t xml:space="preserve"> </w:t>
      </w:r>
    </w:p>
    <w:p w:rsidR="00D355BB" w:rsidRPr="0034709F" w:rsidRDefault="00D355BB" w:rsidP="00D355B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 w:eastAsia="ru-RU"/>
        </w:rPr>
      </w:pPr>
      <w:r w:rsidRPr="0034709F">
        <w:rPr>
          <w:rFonts w:ascii="GHEA Grapalat" w:hAnsi="GHEA Grapalat" w:cs="Times Armenian"/>
          <w:lang w:val="hy-AM"/>
        </w:rPr>
        <w:t>բ. 8-րդ կետը շարադրել հետևյալ խմբագրությամբ.</w:t>
      </w:r>
    </w:p>
    <w:p w:rsidR="00D355BB" w:rsidRDefault="00D355BB" w:rsidP="00D355B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91324">
        <w:rPr>
          <w:rFonts w:ascii="GHEA Grapalat" w:hAnsi="GHEA Grapalat"/>
          <w:lang w:val="hy-AM" w:eastAsia="ru-RU"/>
        </w:rPr>
        <w:t xml:space="preserve">«8) </w:t>
      </w:r>
      <w:r>
        <w:rPr>
          <w:rFonts w:ascii="GHEA Grapalat" w:hAnsi="GHEA Grapalat" w:cs="Times Armenian"/>
          <w:lang w:val="hy-AM"/>
        </w:rPr>
        <w:t>հանրային պաշտպանի գրասենյակի</w:t>
      </w:r>
      <w:r w:rsidRPr="0009132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ղեկավարի </w:t>
      </w:r>
      <w:r w:rsidRPr="00091324">
        <w:rPr>
          <w:rFonts w:ascii="GHEA Grapalat" w:hAnsi="GHEA Grapalat" w:cs="Sylfaen"/>
          <w:lang w:val="hy-AM"/>
        </w:rPr>
        <w:t>առաջարկությամբ</w:t>
      </w:r>
      <w:r w:rsidRPr="00091324">
        <w:rPr>
          <w:rFonts w:ascii="GHEA Grapalat" w:hAnsi="GHEA Grapalat"/>
          <w:lang w:val="hy-AM"/>
        </w:rPr>
        <w:t xml:space="preserve"> հաստատում և</w:t>
      </w:r>
      <w:r w:rsidRPr="00D355BB">
        <w:rPr>
          <w:rFonts w:ascii="GHEA Grapalat" w:hAnsi="GHEA Grapalat" w:cs="Sylfaen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Հայաստանի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Հանրապետության</w:t>
      </w:r>
      <w:r w:rsidRPr="0009132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արդարադատության նախարարության միջոցով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Հայաստանի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Հանրապետության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կառավարություն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է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ներկայացնում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հանրային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պաշտպանի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գրասենյակի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ծախսերի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նախահաշիվը</w:t>
      </w:r>
      <w:r w:rsidRPr="00091324">
        <w:rPr>
          <w:rFonts w:ascii="GHEA Grapalat" w:hAnsi="GHEA Grapalat"/>
          <w:lang w:val="hy-AM"/>
        </w:rPr>
        <w:t xml:space="preserve"> (</w:t>
      </w:r>
      <w:r w:rsidRPr="00091324">
        <w:rPr>
          <w:rFonts w:ascii="GHEA Grapalat" w:hAnsi="GHEA Grapalat" w:cs="Sylfaen"/>
          <w:lang w:val="hy-AM"/>
        </w:rPr>
        <w:t>բյուջետային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հայտը</w:t>
      </w:r>
      <w:r w:rsidRPr="00091324">
        <w:rPr>
          <w:rFonts w:ascii="GHEA Grapalat" w:hAnsi="GHEA Grapalat"/>
          <w:lang w:val="hy-AM"/>
        </w:rPr>
        <w:t xml:space="preserve">)` </w:t>
      </w:r>
      <w:r w:rsidRPr="00091324">
        <w:rPr>
          <w:rFonts w:ascii="GHEA Grapalat" w:hAnsi="GHEA Grapalat" w:cs="Sylfaen"/>
          <w:lang w:val="hy-AM"/>
        </w:rPr>
        <w:t>պետական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բյուջեի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նախագծում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ընդգրկելու</w:t>
      </w:r>
      <w:r w:rsidRPr="00091324">
        <w:rPr>
          <w:rFonts w:ascii="GHEA Grapalat" w:hAnsi="GHEA Grapalat"/>
          <w:lang w:val="hy-AM"/>
        </w:rPr>
        <w:t xml:space="preserve"> </w:t>
      </w:r>
      <w:r w:rsidRPr="00091324">
        <w:rPr>
          <w:rFonts w:ascii="GHEA Grapalat" w:hAnsi="GHEA Grapalat" w:cs="Sylfaen"/>
          <w:lang w:val="hy-AM"/>
        </w:rPr>
        <w:t>համար.».</w:t>
      </w:r>
    </w:p>
    <w:p w:rsidR="00D400E2" w:rsidRDefault="00AB6073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գ</w:t>
      </w:r>
      <w:r w:rsidR="00D400E2">
        <w:rPr>
          <w:rFonts w:ascii="GHEA Grapalat" w:hAnsi="GHEA Grapalat" w:cs="Sylfaen"/>
          <w:lang w:val="hy-AM"/>
        </w:rPr>
        <w:t>. լրացնել</w:t>
      </w:r>
      <w:r w:rsidR="00D400E2" w:rsidRPr="00067403">
        <w:rPr>
          <w:rFonts w:ascii="GHEA Grapalat" w:hAnsi="GHEA Grapalat" w:cs="Sylfaen"/>
          <w:lang w:val="hy-AM"/>
        </w:rPr>
        <w:t xml:space="preserve"> </w:t>
      </w:r>
      <w:r w:rsidR="00D400E2">
        <w:rPr>
          <w:rFonts w:ascii="GHEA Grapalat" w:hAnsi="GHEA Grapalat" w:cs="Sylfaen"/>
          <w:lang w:val="hy-AM"/>
        </w:rPr>
        <w:t>հետևյալ բովանդակությամբ 14.1-րդ կետ.</w:t>
      </w:r>
    </w:p>
    <w:p w:rsidR="00D400E2" w:rsidRPr="00091324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14.1</w:t>
      </w:r>
      <w:r w:rsidRPr="00E95B09">
        <w:rPr>
          <w:rFonts w:ascii="GHEA Grapalat" w:hAnsi="GHEA Grapalat" w:cs="Sylfaen"/>
          <w:lang w:val="hy-AM"/>
        </w:rPr>
        <w:t xml:space="preserve">) </w:t>
      </w:r>
      <w:r w:rsidRPr="00067403">
        <w:rPr>
          <w:rFonts w:ascii="GHEA Grapalat" w:hAnsi="GHEA Grapalat"/>
          <w:bCs/>
          <w:iCs/>
          <w:lang w:val="hy-AM"/>
        </w:rPr>
        <w:t xml:space="preserve">սահմանում է </w:t>
      </w:r>
      <w:r w:rsidR="003A4A5E" w:rsidRPr="003A4A5E">
        <w:rPr>
          <w:rFonts w:ascii="GHEA Grapalat" w:hAnsi="GHEA Grapalat"/>
          <w:bCs/>
          <w:iCs/>
          <w:lang w:val="hy-AM"/>
        </w:rPr>
        <w:t xml:space="preserve">փաստաբանների կողմից </w:t>
      </w:r>
      <w:r w:rsidRPr="00E95B09">
        <w:rPr>
          <w:rFonts w:ascii="GHEA Grapalat" w:hAnsi="GHEA Grapalat"/>
          <w:bCs/>
          <w:iCs/>
          <w:lang w:val="hy-AM"/>
        </w:rPr>
        <w:t>Հայաստանի Հանրապետության փաստաբանների պալատի անվանումը և  խորհրդանիշն օգտագործելու կարգը</w:t>
      </w:r>
      <w:r w:rsidRPr="00091324">
        <w:rPr>
          <w:rFonts w:ascii="GHEA Grapalat" w:hAnsi="GHEA Grapalat" w:cs="Sylfaen"/>
          <w:lang w:val="hy-AM"/>
        </w:rPr>
        <w:t>».</w:t>
      </w:r>
    </w:p>
    <w:p w:rsidR="00D400E2" w:rsidRPr="00091324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3</w:t>
      </w:r>
      <w:r w:rsidRPr="00091324">
        <w:rPr>
          <w:rFonts w:ascii="GHEA Grapalat" w:hAnsi="GHEA Grapalat"/>
          <w:lang w:val="hy-AM" w:eastAsia="ru-RU"/>
        </w:rPr>
        <w:t>) 7-րդ և 8-րդ մասերը շարադրել հետևյալ խմբագրությամբ՝</w:t>
      </w:r>
    </w:p>
    <w:p w:rsidR="00D400E2" w:rsidRPr="009720D4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091324">
        <w:rPr>
          <w:rFonts w:ascii="GHEA Grapalat" w:hAnsi="GHEA Grapalat"/>
          <w:lang w:val="hy-AM" w:eastAsia="ru-RU"/>
        </w:rPr>
        <w:t>«7.</w:t>
      </w:r>
      <w:r w:rsidRPr="00091324">
        <w:rPr>
          <w:rFonts w:ascii="Courier New" w:hAnsi="Courier New" w:cs="Courier New"/>
          <w:lang w:val="hy-AM" w:eastAsia="ru-RU"/>
        </w:rPr>
        <w:t> </w:t>
      </w:r>
      <w:r w:rsidRPr="00091324">
        <w:rPr>
          <w:rFonts w:ascii="GHEA Grapalat" w:hAnsi="GHEA Grapalat" w:cs="Sylfaen"/>
          <w:lang w:val="hy-AM" w:eastAsia="ru-RU"/>
        </w:rPr>
        <w:t>Փաստաբանների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պալատի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խորհրդի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նիստերը կարող են անցկացվել նիստին խորհրդի անդամների ներկա գտնվելու կամ հարցման միջոցով։ Փաստաբանների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պալատի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խորհրդի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E95B09">
        <w:rPr>
          <w:rFonts w:ascii="GHEA Grapalat" w:hAnsi="GHEA Grapalat"/>
          <w:lang w:val="hy-AM" w:eastAsia="ru-RU"/>
        </w:rPr>
        <w:t>անդամները նիստերին մասնակցում են անձամբ:</w:t>
      </w:r>
    </w:p>
    <w:p w:rsidR="00D400E2" w:rsidRPr="00985D96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Sylfaen" w:hAnsi="Sylfaen" w:cs="Courier New"/>
          <w:lang w:val="hy-AM" w:eastAsia="ru-RU"/>
        </w:rPr>
      </w:pPr>
      <w:r w:rsidRPr="00091324">
        <w:rPr>
          <w:rFonts w:ascii="GHEA Grapalat" w:hAnsi="GHEA Grapalat" w:cs="Sylfaen"/>
          <w:lang w:val="hy-AM" w:eastAsia="ru-RU"/>
        </w:rPr>
        <w:t>Փաստաբանների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պալատի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խորհրդի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նիստն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իրավազոր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է</w:t>
      </w:r>
      <w:r w:rsidRPr="00091324">
        <w:rPr>
          <w:rFonts w:ascii="GHEA Grapalat" w:hAnsi="GHEA Grapalat"/>
          <w:lang w:val="hy-AM" w:eastAsia="ru-RU"/>
        </w:rPr>
        <w:t xml:space="preserve">, </w:t>
      </w:r>
      <w:r w:rsidRPr="00091324">
        <w:rPr>
          <w:rFonts w:ascii="GHEA Grapalat" w:hAnsi="GHEA Grapalat" w:cs="Sylfaen"/>
          <w:lang w:val="hy-AM" w:eastAsia="ru-RU"/>
        </w:rPr>
        <w:t>եթե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նիստին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մասնակցում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է (այդ թվում՝ հարցման միջոցով)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անդամների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առնվազն</w:t>
      </w:r>
      <w:r w:rsidRPr="00091324">
        <w:rPr>
          <w:rFonts w:ascii="GHEA Grapalat" w:hAnsi="GHEA Grapalat"/>
          <w:lang w:val="hy-AM" w:eastAsia="ru-RU"/>
        </w:rPr>
        <w:t xml:space="preserve"> </w:t>
      </w:r>
      <w:r w:rsidRPr="00091324">
        <w:rPr>
          <w:rFonts w:ascii="GHEA Grapalat" w:hAnsi="GHEA Grapalat" w:cs="Sylfaen"/>
          <w:lang w:val="hy-AM" w:eastAsia="ru-RU"/>
        </w:rPr>
        <w:t>կեսը</w:t>
      </w:r>
      <w:r w:rsidR="00985D96">
        <w:rPr>
          <w:rFonts w:ascii="GHEA Grapalat" w:hAnsi="GHEA Grapalat"/>
          <w:lang w:val="hy-AM" w:eastAsia="ru-RU"/>
        </w:rPr>
        <w:t>:</w:t>
      </w:r>
    </w:p>
    <w:p w:rsidR="00D400E2" w:rsidRPr="00091324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091324">
        <w:rPr>
          <w:rFonts w:ascii="GHEA Grapalat" w:hAnsi="GHEA Grapalat" w:cs="Sylfaen"/>
          <w:lang w:val="hy-AM" w:eastAsia="ru-RU"/>
        </w:rPr>
        <w:lastRenderedPageBreak/>
        <w:t xml:space="preserve">8. Հարցման միջոցով նիստն անցկացնելու համար փաստաբանների պալատի խորհրդի նախագահը խորհրդի սահմանած կարգով և ժամկետում խորհրդի անդամներին է ուղարկում հարցման ծանուցումը, այդ թվում՝ օրակարգի հարցերը, ինչպես նաև առաջարկվող որոշումների նախագծերը և նյութերը։ Խորհրդի անդամները խորհրդի սահմանած կարգով և ժամկետում խորհրդի նախագահին են ուղարկում իրենց դիրքորոշումը (կողմ կամ դեմ)՝ </w:t>
      </w:r>
      <w:r>
        <w:rPr>
          <w:rFonts w:ascii="GHEA Grapalat" w:hAnsi="GHEA Grapalat" w:cs="Sylfaen"/>
          <w:lang w:val="hy-AM" w:eastAsia="ru-RU"/>
        </w:rPr>
        <w:t>յուրաքանչյուր հարցի վերաբերյալ։».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4</w:t>
      </w:r>
      <w:r w:rsidRPr="001F0B3D">
        <w:rPr>
          <w:rFonts w:ascii="GHEA Grapalat" w:hAnsi="GHEA Grapalat" w:cs="Times Armenian"/>
          <w:lang w:val="hy-AM"/>
        </w:rPr>
        <w:t xml:space="preserve">) </w:t>
      </w:r>
      <w:r w:rsidRPr="0034709F">
        <w:rPr>
          <w:rFonts w:ascii="GHEA Grapalat" w:hAnsi="GHEA Grapalat" w:cs="Times Armenian"/>
          <w:lang w:val="hy-AM"/>
        </w:rPr>
        <w:t>լրաց</w:t>
      </w:r>
      <w:r>
        <w:rPr>
          <w:rFonts w:ascii="GHEA Grapalat" w:hAnsi="GHEA Grapalat" w:cs="Times Armenian"/>
          <w:lang w:val="hy-AM"/>
        </w:rPr>
        <w:t>նել հետևյալ բովանդակությամբ</w:t>
      </w:r>
      <w:r w:rsidRPr="0034709F">
        <w:rPr>
          <w:rFonts w:ascii="GHEA Grapalat" w:hAnsi="GHEA Grapalat" w:cs="Times Armenian"/>
          <w:lang w:val="hy-AM"/>
        </w:rPr>
        <w:t xml:space="preserve"> 9-րդ</w:t>
      </w:r>
      <w:r>
        <w:rPr>
          <w:rFonts w:ascii="GHEA Grapalat" w:hAnsi="GHEA Grapalat" w:cs="Times Armenian"/>
          <w:lang w:val="hy-AM"/>
        </w:rPr>
        <w:t>, 10-րդ, 11-րդ</w:t>
      </w:r>
      <w:r w:rsidR="00AB6073">
        <w:rPr>
          <w:rFonts w:ascii="GHEA Grapalat" w:hAnsi="GHEA Grapalat" w:cs="Times Armenian"/>
          <w:lang w:val="hy-AM"/>
        </w:rPr>
        <w:t>,</w:t>
      </w:r>
      <w:r>
        <w:rPr>
          <w:rFonts w:ascii="GHEA Grapalat" w:hAnsi="GHEA Grapalat" w:cs="Times Armenian"/>
          <w:lang w:val="hy-AM"/>
        </w:rPr>
        <w:t xml:space="preserve"> 12-րդ</w:t>
      </w:r>
      <w:r w:rsidR="00AB6073">
        <w:rPr>
          <w:rFonts w:ascii="GHEA Grapalat" w:hAnsi="GHEA Grapalat" w:cs="Times Armenian"/>
          <w:lang w:val="hy-AM"/>
        </w:rPr>
        <w:t xml:space="preserve"> </w:t>
      </w:r>
      <w:r w:rsidR="00AB6073" w:rsidRPr="00FF1B3D">
        <w:rPr>
          <w:rFonts w:ascii="GHEA Grapalat" w:hAnsi="GHEA Grapalat" w:cs="Times Armenian"/>
          <w:lang w:val="hy-AM"/>
        </w:rPr>
        <w:t>և 13-րդ</w:t>
      </w:r>
      <w:r>
        <w:rPr>
          <w:rFonts w:ascii="GHEA Grapalat" w:hAnsi="GHEA Grapalat" w:cs="Times Armenian"/>
          <w:lang w:val="hy-AM"/>
        </w:rPr>
        <w:t xml:space="preserve"> մասեր</w:t>
      </w:r>
      <w:r w:rsidRPr="0034709F">
        <w:rPr>
          <w:rFonts w:ascii="GHEA Grapalat" w:hAnsi="GHEA Grapalat" w:cs="Times Armenian"/>
          <w:lang w:val="hy-AM"/>
        </w:rPr>
        <w:t>.</w:t>
      </w:r>
    </w:p>
    <w:p w:rsidR="00D400E2" w:rsidRPr="003A4A5E" w:rsidRDefault="00D400E2" w:rsidP="00D400E2">
      <w:pPr>
        <w:pStyle w:val="NoSpacing1"/>
        <w:spacing w:line="360" w:lineRule="auto"/>
        <w:ind w:firstLine="709"/>
        <w:rPr>
          <w:rFonts w:ascii="GHEA Grapalat" w:hAnsi="GHEA Grapalat" w:cs="Courier New"/>
          <w:sz w:val="24"/>
          <w:szCs w:val="24"/>
          <w:lang w:val="hy-AM" w:eastAsia="ru-RU"/>
        </w:rPr>
      </w:pP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«9.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Հարցման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միջոցով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չի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թույլատրվում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խորհրդի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նիստն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անցկացնել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սույն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հոդվածի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5-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րդ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մասի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7-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րդ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>, 9-րդ, 10-րդ, 13-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րդ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14-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րդ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կետերում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նշված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հարցերով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>:</w:t>
      </w:r>
      <w:r w:rsidRPr="003A4A5E">
        <w:rPr>
          <w:rFonts w:ascii="Courier New" w:hAnsi="Courier New" w:cs="Courier New"/>
          <w:sz w:val="24"/>
          <w:szCs w:val="24"/>
          <w:lang w:val="hy-AM" w:eastAsia="ru-RU"/>
        </w:rPr>
        <w:t> </w:t>
      </w:r>
    </w:p>
    <w:p w:rsidR="00D400E2" w:rsidRPr="003A4A5E" w:rsidRDefault="00D400E2" w:rsidP="00D400E2">
      <w:pPr>
        <w:pStyle w:val="NoSpacing1"/>
        <w:spacing w:line="360" w:lineRule="auto"/>
        <w:ind w:firstLine="709"/>
        <w:rPr>
          <w:rFonts w:ascii="GHEA Grapalat" w:hAnsi="GHEA Grapalat" w:cs="Tahoma"/>
          <w:sz w:val="24"/>
          <w:szCs w:val="24"/>
          <w:lang w:val="hy-AM" w:eastAsia="ru-RU"/>
        </w:rPr>
      </w:pP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10.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Փաստաբանների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խորհրդի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նիստերի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որոշումներն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ընդունվում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են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նիստին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ներկա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անդամների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ձայների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պարզ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 xml:space="preserve">մեծամասնությամբ, իսկ </w:t>
      </w:r>
      <w:r w:rsidRPr="003A4A5E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հարցման միջոցով խորհրդի համապատասխան որոշումը համարվում է ընդունված, եթե հարցման վերաբերյալ դիրքորոշում հայտնած խորհրդի անդամների պարզ մեծամասնությունը կողմ է արտահայտվել որոշումն ընդունելու վերաբերյալ</w:t>
      </w:r>
      <w:r w:rsidRPr="003A4A5E">
        <w:rPr>
          <w:rFonts w:ascii="GHEA Grapalat" w:hAnsi="GHEA Grapalat" w:cs="Tahoma"/>
          <w:sz w:val="24"/>
          <w:szCs w:val="24"/>
          <w:lang w:val="hy-AM" w:eastAsia="ru-RU"/>
        </w:rPr>
        <w:t>։</w:t>
      </w:r>
    </w:p>
    <w:p w:rsidR="00D400E2" w:rsidRPr="003A4A5E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lang w:val="hy-AM" w:eastAsia="ru-RU"/>
        </w:rPr>
      </w:pP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11. Փաստաբանների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խորհրդի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որոշումները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ստորագրում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փաստաբանների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խորհրդի</w:t>
      </w: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 w:eastAsia="ru-RU"/>
        </w:rPr>
        <w:t>նախագահը։</w:t>
      </w:r>
    </w:p>
    <w:p w:rsidR="00AB6073" w:rsidRDefault="00D400E2" w:rsidP="00D400E2">
      <w:pPr>
        <w:pStyle w:val="NoSpacing1"/>
        <w:spacing w:line="360" w:lineRule="auto"/>
        <w:ind w:firstLine="709"/>
        <w:rPr>
          <w:rFonts w:ascii="GHEA Grapalat" w:hAnsi="GHEA Grapalat" w:cs="Times Armenian"/>
          <w:sz w:val="24"/>
          <w:szCs w:val="24"/>
          <w:lang w:val="hy-AM"/>
        </w:rPr>
      </w:pPr>
      <w:r w:rsidRPr="003A4A5E">
        <w:rPr>
          <w:rFonts w:ascii="GHEA Grapalat" w:hAnsi="GHEA Grapalat"/>
          <w:sz w:val="24"/>
          <w:szCs w:val="24"/>
          <w:lang w:val="hy-AM" w:eastAsia="ru-RU"/>
        </w:rPr>
        <w:t xml:space="preserve">12. </w:t>
      </w:r>
      <w:r w:rsidRPr="003A4A5E">
        <w:rPr>
          <w:rFonts w:ascii="GHEA Grapalat" w:hAnsi="GHEA Grapalat" w:cs="Sylfaen"/>
          <w:sz w:val="24"/>
          <w:szCs w:val="24"/>
          <w:lang w:val="hy-AM"/>
        </w:rPr>
        <w:t>Փաստաբանների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պալատի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շահագրգիռ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է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դատական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վիճարկվել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այդ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մեջ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մտնելու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պահից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` 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մեկ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ամսվա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,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39.7-</w:t>
      </w:r>
      <w:r w:rsidRPr="003A4A5E">
        <w:rPr>
          <w:rFonts w:ascii="GHEA Grapalat" w:hAnsi="GHEA Grapalat" w:cs="Sylfaen"/>
          <w:sz w:val="24"/>
          <w:szCs w:val="24"/>
          <w:lang w:val="hy-AM"/>
        </w:rPr>
        <w:t>րդ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8-</w:t>
      </w:r>
      <w:r w:rsidRPr="003A4A5E">
        <w:rPr>
          <w:rFonts w:ascii="GHEA Grapalat" w:hAnsi="GHEA Grapalat" w:cs="Sylfaen"/>
          <w:sz w:val="24"/>
          <w:szCs w:val="24"/>
          <w:lang w:val="hy-AM"/>
        </w:rPr>
        <w:t>րդ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A4A5E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3A4A5E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D400E2" w:rsidRPr="003A4A5E" w:rsidRDefault="00AB6073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lang w:val="hy-AM" w:eastAsia="ru-RU"/>
        </w:rPr>
      </w:pPr>
      <w:r w:rsidRPr="00FF1B3D">
        <w:rPr>
          <w:rFonts w:ascii="GHEA Grapalat" w:hAnsi="GHEA Grapalat" w:cs="Times Armenian"/>
          <w:sz w:val="24"/>
          <w:szCs w:val="24"/>
          <w:lang w:val="hy-AM"/>
        </w:rPr>
        <w:t>13.</w:t>
      </w:r>
      <w:r w:rsidRPr="00FF1B3D">
        <w:rPr>
          <w:rFonts w:ascii="GHEA Grapalat" w:hAnsi="GHEA Grapalat"/>
          <w:sz w:val="24"/>
          <w:lang w:val="hy-AM"/>
        </w:rPr>
        <w:t xml:space="preserve"> Փաստաբանների պալատի աշխատակից հանդիսացող խորհրդի անդամը խորհրդի </w:t>
      </w:r>
      <w:r w:rsidR="009F6E29">
        <w:rPr>
          <w:rFonts w:ascii="GHEA Grapalat" w:hAnsi="GHEA Grapalat"/>
          <w:sz w:val="24"/>
          <w:lang w:val="hy-AM"/>
        </w:rPr>
        <w:t>անդամի</w:t>
      </w:r>
      <w:r w:rsidR="009F6E29" w:rsidRPr="00FF1B3D">
        <w:rPr>
          <w:rFonts w:ascii="GHEA Grapalat" w:hAnsi="GHEA Grapalat"/>
          <w:sz w:val="24"/>
          <w:lang w:val="hy-AM"/>
        </w:rPr>
        <w:t xml:space="preserve"> </w:t>
      </w:r>
      <w:r w:rsidRPr="00FF1B3D">
        <w:rPr>
          <w:rFonts w:ascii="GHEA Grapalat" w:hAnsi="GHEA Grapalat"/>
          <w:sz w:val="24"/>
          <w:lang w:val="hy-AM"/>
        </w:rPr>
        <w:t>իր լիազորություններն իրականացնելիս անկախ է փաստաբանների պալատի նախագահից և այլ աշխատակիցներից</w:t>
      </w:r>
      <w:r w:rsidR="00D400E2" w:rsidRPr="003A4A5E">
        <w:rPr>
          <w:rFonts w:ascii="GHEA Grapalat" w:hAnsi="GHEA Grapalat" w:cs="Times Armenian"/>
          <w:sz w:val="24"/>
          <w:szCs w:val="24"/>
          <w:lang w:val="hy-AM"/>
        </w:rPr>
        <w:t>»:</w:t>
      </w:r>
    </w:p>
    <w:p w:rsidR="00D400E2" w:rsidRPr="003A4A5E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szCs w:val="24"/>
          <w:shd w:val="clear" w:color="auto" w:fill="FFFFFF"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34709F">
        <w:rPr>
          <w:rFonts w:ascii="GHEA Grapalat" w:hAnsi="GHEA Grapalat" w:cs="Times Armenian"/>
          <w:b/>
          <w:lang w:val="hy-AM"/>
        </w:rPr>
        <w:t xml:space="preserve">Հոդված </w:t>
      </w:r>
      <w:r w:rsidRPr="00D400E2">
        <w:rPr>
          <w:rFonts w:ascii="GHEA Grapalat" w:hAnsi="GHEA Grapalat" w:cs="Times Armenian"/>
          <w:b/>
          <w:lang w:val="hy-AM"/>
        </w:rPr>
        <w:t>7</w:t>
      </w:r>
      <w:r w:rsidRPr="0034709F">
        <w:rPr>
          <w:rFonts w:ascii="GHEA Grapalat" w:hAnsi="GHEA Grapalat" w:cs="Times Armenian"/>
          <w:b/>
          <w:lang w:val="hy-AM"/>
        </w:rPr>
        <w:t xml:space="preserve">. </w:t>
      </w:r>
      <w:r w:rsidRPr="0034709F">
        <w:rPr>
          <w:rFonts w:ascii="GHEA Grapalat" w:hAnsi="GHEA Grapalat" w:cs="Times Armenian"/>
          <w:lang w:val="hy-AM"/>
        </w:rPr>
        <w:t>Օրենքի 12-րդ հոդվածում՝</w:t>
      </w:r>
    </w:p>
    <w:p w:rsidR="00D400E2" w:rsidRPr="002F18FE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2F18FE">
        <w:rPr>
          <w:rFonts w:ascii="GHEA Grapalat" w:hAnsi="GHEA Grapalat" w:cs="Times Armenian"/>
          <w:lang w:val="hy-AM"/>
        </w:rPr>
        <w:t>1) 2-րդ մասի 1-ին կետը շարադրել հետևյալ խմբագրությամբ.</w:t>
      </w:r>
    </w:p>
    <w:p w:rsidR="00D400E2" w:rsidRPr="005735A8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5735A8">
        <w:rPr>
          <w:rFonts w:ascii="GHEA Grapalat" w:hAnsi="GHEA Grapalat" w:cs="Times Armenian"/>
          <w:lang w:val="hy-AM"/>
        </w:rPr>
        <w:lastRenderedPageBreak/>
        <w:t xml:space="preserve">«1) </w:t>
      </w:r>
      <w:r w:rsidRPr="005735A8">
        <w:rPr>
          <w:rFonts w:ascii="GHEA Grapalat" w:hAnsi="GHEA Grapalat" w:cs="Sylfaen"/>
          <w:shd w:val="clear" w:color="auto" w:fill="FFFFFF"/>
          <w:lang w:val="hy-AM"/>
        </w:rPr>
        <w:t>փաստաբանների</w:t>
      </w:r>
      <w:r w:rsidRPr="005735A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735A8">
        <w:rPr>
          <w:rFonts w:ascii="GHEA Grapalat" w:hAnsi="GHEA Grapalat" w:cs="Sylfaen"/>
          <w:shd w:val="clear" w:color="auto" w:fill="FFFFFF"/>
          <w:lang w:val="hy-AM"/>
        </w:rPr>
        <w:t>պալատի</w:t>
      </w:r>
      <w:r w:rsidRPr="005735A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735A8">
        <w:rPr>
          <w:rFonts w:ascii="GHEA Grapalat" w:hAnsi="GHEA Grapalat" w:cs="Sylfaen"/>
          <w:shd w:val="clear" w:color="auto" w:fill="FFFFFF"/>
          <w:lang w:val="hy-AM"/>
        </w:rPr>
        <w:t>կանոնադրությամբ</w:t>
      </w:r>
      <w:r w:rsidRPr="005735A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735A8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Pr="005735A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735A8">
        <w:rPr>
          <w:rFonts w:ascii="GHEA Grapalat" w:hAnsi="GHEA Grapalat" w:cs="Sylfaen"/>
          <w:shd w:val="clear" w:color="auto" w:fill="FFFFFF"/>
          <w:lang w:val="hy-AM"/>
        </w:rPr>
        <w:t>կարգով</w:t>
      </w:r>
      <w:r w:rsidRPr="005735A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735A8">
        <w:rPr>
          <w:rFonts w:ascii="GHEA Grapalat" w:hAnsi="GHEA Grapalat" w:cs="Sylfaen"/>
          <w:shd w:val="clear" w:color="auto" w:fill="FFFFFF"/>
          <w:lang w:val="hy-AM"/>
        </w:rPr>
        <w:t>ընտրված</w:t>
      </w:r>
      <w:r w:rsidRPr="005735A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735A8">
        <w:rPr>
          <w:rFonts w:ascii="GHEA Grapalat" w:hAnsi="GHEA Grapalat" w:cs="Sylfaen"/>
          <w:shd w:val="clear" w:color="auto" w:fill="FFFFFF"/>
          <w:lang w:val="hy-AM"/>
        </w:rPr>
        <w:t>հինգ</w:t>
      </w:r>
      <w:r w:rsidRPr="005735A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735A8">
        <w:rPr>
          <w:rFonts w:ascii="GHEA Grapalat" w:hAnsi="GHEA Grapalat" w:cs="Sylfaen"/>
          <w:shd w:val="clear" w:color="auto" w:fill="FFFFFF"/>
          <w:lang w:val="hy-AM"/>
        </w:rPr>
        <w:t xml:space="preserve">անդամ, որոնցից </w:t>
      </w:r>
      <w:r w:rsidRPr="00B01863">
        <w:rPr>
          <w:rFonts w:ascii="GHEA Grapalat" w:hAnsi="GHEA Grapalat" w:cs="Sylfaen"/>
          <w:shd w:val="clear" w:color="auto" w:fill="FFFFFF"/>
          <w:lang w:val="hy-AM"/>
        </w:rPr>
        <w:t>մեկ</w:t>
      </w:r>
      <w:r w:rsidR="00AD66A2" w:rsidRPr="00B01863">
        <w:rPr>
          <w:rFonts w:ascii="GHEA Grapalat" w:hAnsi="GHEA Grapalat" w:cs="Sylfaen"/>
          <w:shd w:val="clear" w:color="auto" w:fill="FFFFFF"/>
          <w:lang w:val="hy-AM"/>
        </w:rPr>
        <w:t>ը</w:t>
      </w:r>
      <w:r w:rsidRPr="00B01863">
        <w:rPr>
          <w:rFonts w:ascii="GHEA Grapalat" w:hAnsi="GHEA Grapalat" w:cs="Sylfaen"/>
          <w:shd w:val="clear" w:color="auto" w:fill="FFFFFF"/>
          <w:lang w:val="hy-AM"/>
        </w:rPr>
        <w:t xml:space="preserve"> նույն կարգով նշանակ</w:t>
      </w:r>
      <w:r w:rsidR="00202411" w:rsidRPr="00B01863">
        <w:rPr>
          <w:rFonts w:ascii="GHEA Grapalat" w:hAnsi="GHEA Grapalat" w:cs="Sylfaen"/>
          <w:shd w:val="clear" w:color="auto" w:fill="FFFFFF"/>
          <w:lang w:val="hy-AM"/>
        </w:rPr>
        <w:t>վ</w:t>
      </w:r>
      <w:r w:rsidRPr="00B01863">
        <w:rPr>
          <w:rFonts w:ascii="GHEA Grapalat" w:hAnsi="GHEA Grapalat" w:cs="Sylfaen"/>
          <w:shd w:val="clear" w:color="auto" w:fill="FFFFFF"/>
          <w:lang w:val="hy-AM"/>
        </w:rPr>
        <w:t>ում է</w:t>
      </w:r>
      <w:r w:rsidRPr="005735A8">
        <w:rPr>
          <w:rFonts w:ascii="GHEA Grapalat" w:hAnsi="GHEA Grapalat" w:cs="Sylfaen"/>
          <w:shd w:val="clear" w:color="auto" w:fill="FFFFFF"/>
          <w:lang w:val="hy-AM"/>
        </w:rPr>
        <w:t xml:space="preserve"> որակավորման հանձնաժողովի նախագահ</w:t>
      </w:r>
      <w:r w:rsidRPr="005735A8">
        <w:rPr>
          <w:rFonts w:ascii="GHEA Grapalat" w:hAnsi="GHEA Grapalat" w:cs="Times Armenian"/>
          <w:lang w:val="hy-AM"/>
        </w:rPr>
        <w:t xml:space="preserve">». </w:t>
      </w:r>
    </w:p>
    <w:p w:rsidR="00D400E2" w:rsidRPr="005735A8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5735A8">
        <w:rPr>
          <w:rFonts w:ascii="GHEA Grapalat" w:hAnsi="GHEA Grapalat" w:cs="Times Armenian"/>
          <w:lang w:val="hy-AM"/>
        </w:rPr>
        <w:t xml:space="preserve">2) լրացնել հետևյալ բովանդակությամբ </w:t>
      </w:r>
      <w:r w:rsidRPr="00E95B09">
        <w:rPr>
          <w:rFonts w:ascii="GHEA Grapalat" w:hAnsi="GHEA Grapalat" w:cs="Times Armenian"/>
          <w:lang w:val="hy-AM"/>
        </w:rPr>
        <w:t>5-</w:t>
      </w:r>
      <w:r>
        <w:rPr>
          <w:rFonts w:ascii="GHEA Grapalat" w:hAnsi="GHEA Grapalat" w:cs="Times Armenian"/>
          <w:lang w:val="hy-AM"/>
        </w:rPr>
        <w:t>րդ</w:t>
      </w:r>
      <w:r w:rsidRPr="00DE70AD">
        <w:rPr>
          <w:rFonts w:ascii="GHEA Grapalat" w:hAnsi="GHEA Grapalat" w:cs="Times Armenian"/>
          <w:lang w:val="hy-AM"/>
        </w:rPr>
        <w:t xml:space="preserve"> </w:t>
      </w:r>
      <w:r w:rsidRPr="005735A8">
        <w:rPr>
          <w:rFonts w:ascii="GHEA Grapalat" w:hAnsi="GHEA Grapalat" w:cs="Times Armenian"/>
          <w:lang w:val="hy-AM"/>
        </w:rPr>
        <w:t>մաս.</w:t>
      </w:r>
    </w:p>
    <w:p w:rsidR="00D400E2" w:rsidRPr="005735A8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5735A8">
        <w:rPr>
          <w:rFonts w:ascii="GHEA Grapalat" w:hAnsi="GHEA Grapalat" w:cs="Times Armenian"/>
          <w:lang w:val="hy-AM"/>
        </w:rPr>
        <w:t>«Փաստաբանների պալատի որակավորման հանձնաժողովի որոշումը շահագրգիռ անձի կողմից կարող է բողոքարկվել փաստաբանների պալատի խորհրդին կամ դատարան` այդ որոշման ուժի մեջ մտնելու պահից` մեկ ամսվա ընթացքում:»: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b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34709F">
        <w:rPr>
          <w:rFonts w:ascii="GHEA Grapalat" w:hAnsi="GHEA Grapalat" w:cs="Times Armenian"/>
          <w:b/>
          <w:lang w:val="hy-AM"/>
        </w:rPr>
        <w:t xml:space="preserve">Հոդված </w:t>
      </w:r>
      <w:r>
        <w:rPr>
          <w:rFonts w:ascii="GHEA Grapalat" w:hAnsi="GHEA Grapalat" w:cs="Times Armenian"/>
          <w:b/>
        </w:rPr>
        <w:t>8</w:t>
      </w:r>
      <w:r w:rsidRPr="0034709F">
        <w:rPr>
          <w:rFonts w:ascii="GHEA Grapalat" w:hAnsi="GHEA Grapalat" w:cs="Times Armenian"/>
          <w:b/>
          <w:lang w:val="hy-AM"/>
        </w:rPr>
        <w:t>.</w:t>
      </w:r>
      <w:r w:rsidRPr="0034709F">
        <w:rPr>
          <w:rFonts w:ascii="GHEA Grapalat" w:hAnsi="GHEA Grapalat" w:cs="Times Armenian"/>
          <w:lang w:val="hy-AM"/>
        </w:rPr>
        <w:t xml:space="preserve"> Օրենքի 13-րդ հոդվածում՝ </w:t>
      </w:r>
    </w:p>
    <w:p w:rsidR="00D400E2" w:rsidRPr="00C67E7E" w:rsidRDefault="00D400E2" w:rsidP="006A57A7">
      <w:pPr>
        <w:pStyle w:val="ColorfulList-Accent11"/>
        <w:numPr>
          <w:ilvl w:val="0"/>
          <w:numId w:val="6"/>
        </w:numPr>
        <w:shd w:val="clear" w:color="auto" w:fill="FFFFFF"/>
        <w:suppressAutoHyphens w:val="0"/>
        <w:spacing w:after="0"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C67E7E">
        <w:rPr>
          <w:rFonts w:ascii="GHEA Grapalat" w:hAnsi="GHEA Grapalat" w:cs="Times Armenian"/>
          <w:sz w:val="24"/>
          <w:szCs w:val="24"/>
          <w:lang w:val="hy-AM"/>
        </w:rPr>
        <w:t>8-րդ մասում՝</w:t>
      </w:r>
    </w:p>
    <w:p w:rsidR="00D400E2" w:rsidRPr="005735A8" w:rsidRDefault="00D400E2" w:rsidP="00D400E2">
      <w:pPr>
        <w:shd w:val="clear" w:color="auto" w:fill="FFFFFF"/>
        <w:spacing w:line="360" w:lineRule="auto"/>
        <w:ind w:left="720"/>
        <w:jc w:val="both"/>
        <w:rPr>
          <w:rFonts w:ascii="GHEA Grapalat" w:hAnsi="GHEA Grapalat"/>
          <w:shd w:val="clear" w:color="auto" w:fill="FFFFFF"/>
          <w:lang w:val="hy-AM"/>
        </w:rPr>
      </w:pPr>
      <w:r w:rsidRPr="0034709F">
        <w:rPr>
          <w:rFonts w:ascii="GHEA Grapalat" w:hAnsi="GHEA Grapalat" w:cs="Times Armenian"/>
          <w:lang w:val="hy-AM"/>
        </w:rPr>
        <w:t xml:space="preserve">ա. </w:t>
      </w:r>
      <w:r w:rsidRPr="005735A8">
        <w:rPr>
          <w:rFonts w:ascii="GHEA Grapalat" w:hAnsi="GHEA Grapalat" w:cs="Times Armenian"/>
          <w:lang w:val="hy-AM"/>
        </w:rPr>
        <w:t>7-րդ կետը շարադրել հետևյալ խմբագրությամբ.</w:t>
      </w:r>
    </w:p>
    <w:p w:rsidR="00D400E2" w:rsidRPr="005735A8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5735A8">
        <w:rPr>
          <w:rFonts w:ascii="GHEA Grapalat" w:hAnsi="GHEA Grapalat"/>
          <w:lang w:val="hy-AM"/>
        </w:rPr>
        <w:t xml:space="preserve">«7) </w:t>
      </w:r>
      <w:r w:rsidRPr="005735A8">
        <w:rPr>
          <w:rFonts w:ascii="GHEA Grapalat" w:hAnsi="GHEA Grapalat"/>
          <w:shd w:val="clear" w:color="auto" w:fill="FFFFFF"/>
          <w:lang w:val="hy-AM"/>
        </w:rPr>
        <w:t>սահմանում է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5735A8">
        <w:rPr>
          <w:rFonts w:ascii="GHEA Grapalat" w:hAnsi="GHEA Grapalat"/>
          <w:shd w:val="clear" w:color="auto" w:fill="FFFFFF"/>
          <w:lang w:val="hy-AM"/>
        </w:rPr>
        <w:t>փաստաբանների պալատի աշխատակազմի աշխատողների ծառայողական լիազորությունների շրջանակը, այդ թվում աշխատակազմի ներքին կարգապահական կանոնները.».</w:t>
      </w:r>
    </w:p>
    <w:p w:rsidR="00D400E2" w:rsidRPr="005735A8" w:rsidRDefault="00D400E2" w:rsidP="00D400E2">
      <w:pPr>
        <w:shd w:val="clear" w:color="auto" w:fill="FFFFFF"/>
        <w:spacing w:line="360" w:lineRule="auto"/>
        <w:ind w:left="720"/>
        <w:jc w:val="both"/>
        <w:rPr>
          <w:rFonts w:ascii="GHEA Grapalat" w:hAnsi="GHEA Grapalat" w:cs="Times Armenian"/>
          <w:lang w:val="hy-AM"/>
        </w:rPr>
      </w:pPr>
      <w:r w:rsidRPr="005735A8">
        <w:rPr>
          <w:rFonts w:ascii="GHEA Grapalat" w:hAnsi="GHEA Grapalat" w:cs="Times Armenian"/>
          <w:lang w:val="hy-AM"/>
        </w:rPr>
        <w:t xml:space="preserve">բ. </w:t>
      </w:r>
      <w:r w:rsidRPr="005735A8">
        <w:rPr>
          <w:rFonts w:ascii="GHEA Grapalat" w:hAnsi="GHEA Grapalat"/>
          <w:lang w:val="hy-AM"/>
        </w:rPr>
        <w:t>10-րդ կետը շարադրել  հետևյալ խմբագրությամբ</w:t>
      </w:r>
      <w:r w:rsidRPr="005735A8">
        <w:rPr>
          <w:rFonts w:ascii="MS Mincho" w:eastAsia="MS Mincho" w:hAnsi="MS Mincho" w:cs="MS Mincho" w:hint="eastAsia"/>
          <w:lang w:val="hy-AM"/>
        </w:rPr>
        <w:t>․</w:t>
      </w:r>
    </w:p>
    <w:p w:rsidR="00047DB0" w:rsidRDefault="00D400E2" w:rsidP="00047DB0">
      <w:pPr>
        <w:pStyle w:val="ColorfulList-Accent11"/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3A4A5E">
        <w:rPr>
          <w:rFonts w:ascii="GHEA Grapalat" w:hAnsi="GHEA Grapalat"/>
          <w:sz w:val="24"/>
          <w:szCs w:val="24"/>
          <w:lang w:val="hy-AM"/>
        </w:rPr>
        <w:t xml:space="preserve">«10) սույն օրենքով նախատեսված դեպքերում ուժը կորցրած է </w:t>
      </w:r>
      <w:r w:rsidR="007A5E0D">
        <w:rPr>
          <w:rFonts w:ascii="GHEA Grapalat" w:hAnsi="GHEA Grapalat"/>
          <w:sz w:val="24"/>
          <w:szCs w:val="24"/>
          <w:lang w:val="hy-AM"/>
        </w:rPr>
        <w:t>ճանաչում փաստաբանի արտոնագիրը.».</w:t>
      </w:r>
      <w:r w:rsidR="00047DB0" w:rsidRPr="0034533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</w:p>
    <w:p w:rsidR="00047DB0" w:rsidRPr="00345339" w:rsidRDefault="00047DB0" w:rsidP="00047DB0">
      <w:pPr>
        <w:pStyle w:val="ColorfulList-Accent11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5339">
        <w:rPr>
          <w:rFonts w:ascii="GHEA Grapalat" w:hAnsi="GHEA Grapalat"/>
          <w:sz w:val="24"/>
          <w:szCs w:val="24"/>
          <w:lang w:val="hy-AM"/>
        </w:rPr>
        <w:t xml:space="preserve">գ. </w:t>
      </w:r>
      <w:r w:rsidRPr="00345339">
        <w:rPr>
          <w:rFonts w:ascii="GHEA Grapalat" w:hAnsi="GHEA Grapalat" w:cs="Times Armenian"/>
          <w:sz w:val="24"/>
          <w:szCs w:val="24"/>
          <w:lang w:val="hy-AM"/>
        </w:rPr>
        <w:t>13-րդ կետը շարադրել հետևյալ խմբագրությամբ.</w:t>
      </w:r>
    </w:p>
    <w:p w:rsidR="00047DB0" w:rsidRPr="00345339" w:rsidRDefault="00047DB0" w:rsidP="00047DB0">
      <w:pPr>
        <w:pStyle w:val="ColorfulList-Accent11"/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83D4A">
        <w:rPr>
          <w:rFonts w:ascii="GHEA Grapalat" w:hAnsi="GHEA Grapalat" w:cs="Times Armenian"/>
          <w:sz w:val="24"/>
          <w:szCs w:val="24"/>
          <w:lang w:val="hy-AM"/>
        </w:rPr>
        <w:t>«</w:t>
      </w:r>
      <w:r w:rsidRPr="00B874F7">
        <w:rPr>
          <w:rFonts w:ascii="GHEA Grapalat" w:hAnsi="GHEA Grapalat"/>
          <w:sz w:val="24"/>
          <w:szCs w:val="24"/>
          <w:lang w:val="hy-AM"/>
        </w:rPr>
        <w:t xml:space="preserve">13) </w:t>
      </w:r>
      <w:r w:rsidRPr="00B874F7">
        <w:rPr>
          <w:rFonts w:ascii="GHEA Grapalat" w:hAnsi="GHEA Grapalat" w:cs="Sylfaen"/>
          <w:sz w:val="24"/>
          <w:szCs w:val="24"/>
          <w:lang w:val="hy-AM"/>
        </w:rPr>
        <w:t>կազմում</w:t>
      </w:r>
      <w:r w:rsidRPr="00B874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74F7">
        <w:rPr>
          <w:rFonts w:ascii="GHEA Grapalat" w:hAnsi="GHEA Grapalat" w:cs="Sylfaen"/>
          <w:sz w:val="24"/>
          <w:szCs w:val="24"/>
          <w:lang w:val="hy-AM"/>
        </w:rPr>
        <w:t>և</w:t>
      </w:r>
      <w:r w:rsidRPr="00B874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74F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83D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D4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83D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D4A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նախարա</w:t>
      </w:r>
      <w:r w:rsidRPr="00345339">
        <w:rPr>
          <w:rFonts w:ascii="GHEA Grapalat" w:hAnsi="GHEA Grapalat" w:cs="Sylfaen"/>
          <w:sz w:val="24"/>
          <w:szCs w:val="24"/>
          <w:lang w:val="hy-AM"/>
        </w:rPr>
        <w:softHyphen/>
        <w:t>րության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ֆինանսների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է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անվճար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իրավաբանական </w:t>
      </w:r>
      <w:r w:rsidRPr="00345339">
        <w:rPr>
          <w:rFonts w:ascii="GHEA Grapalat" w:hAnsi="GHEA Grapalat" w:cs="Sylfaen"/>
          <w:sz w:val="24"/>
          <w:szCs w:val="24"/>
          <w:lang w:val="hy-AM"/>
        </w:rPr>
        <w:t>օգնության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Pr="003453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5339">
        <w:rPr>
          <w:rFonts w:ascii="GHEA Grapalat" w:hAnsi="GHEA Grapalat" w:cs="Sylfaen"/>
          <w:sz w:val="24"/>
          <w:szCs w:val="24"/>
          <w:lang w:val="hy-AM"/>
        </w:rPr>
        <w:t>հայտերը.</w:t>
      </w:r>
      <w:r w:rsidR="00912FFB">
        <w:rPr>
          <w:rFonts w:ascii="GHEA Grapalat" w:hAnsi="GHEA Grapalat" w:cs="Times Armenian"/>
          <w:sz w:val="24"/>
          <w:szCs w:val="24"/>
          <w:lang w:val="hy-AM"/>
        </w:rPr>
        <w:t>».</w:t>
      </w:r>
    </w:p>
    <w:p w:rsidR="00D400E2" w:rsidRPr="005735A8" w:rsidRDefault="00EB3604" w:rsidP="007A5E0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EB3604">
        <w:rPr>
          <w:rFonts w:ascii="GHEA Grapalat" w:hAnsi="GHEA Grapalat"/>
          <w:lang w:val="hy-AM"/>
        </w:rPr>
        <w:t>2</w:t>
      </w:r>
      <w:r w:rsidR="00D400E2" w:rsidRPr="005735A8">
        <w:rPr>
          <w:rFonts w:ascii="GHEA Grapalat" w:hAnsi="GHEA Grapalat"/>
          <w:lang w:val="hy-AM"/>
        </w:rPr>
        <w:t xml:space="preserve">) </w:t>
      </w:r>
      <w:r w:rsidR="00D400E2" w:rsidRPr="005735A8">
        <w:rPr>
          <w:rFonts w:ascii="GHEA Grapalat" w:hAnsi="GHEA Grapalat" w:cs="Times Armenian"/>
          <w:lang w:val="hy-AM"/>
        </w:rPr>
        <w:t xml:space="preserve">լրացնել հետևյալ բովանդակությամբ </w:t>
      </w:r>
      <w:r w:rsidR="00D400E2">
        <w:rPr>
          <w:rFonts w:ascii="GHEA Grapalat" w:hAnsi="GHEA Grapalat" w:cs="Times Armenian"/>
          <w:lang w:val="hy-AM"/>
        </w:rPr>
        <w:t xml:space="preserve">12-րդ </w:t>
      </w:r>
      <w:r w:rsidR="00D400E2" w:rsidRPr="005735A8">
        <w:rPr>
          <w:rFonts w:ascii="GHEA Grapalat" w:hAnsi="GHEA Grapalat" w:cs="Times Armenian"/>
          <w:lang w:val="hy-AM"/>
        </w:rPr>
        <w:t>մաս.</w:t>
      </w:r>
    </w:p>
    <w:p w:rsidR="00D400E2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5735A8">
        <w:rPr>
          <w:rFonts w:ascii="GHEA Grapalat" w:hAnsi="GHEA Grapalat" w:cs="Times Armenian"/>
          <w:lang w:val="hy-AM"/>
        </w:rPr>
        <w:t xml:space="preserve"> </w:t>
      </w:r>
      <w:r w:rsidRPr="005735A8">
        <w:rPr>
          <w:rFonts w:ascii="GHEA Grapalat" w:hAnsi="GHEA Grapalat"/>
          <w:lang w:val="hy-AM" w:eastAsia="ru-RU"/>
        </w:rPr>
        <w:t>«</w:t>
      </w:r>
      <w:r w:rsidRPr="005735A8">
        <w:rPr>
          <w:rFonts w:ascii="GHEA Grapalat" w:hAnsi="GHEA Grapalat" w:cs="Times Armenian"/>
          <w:lang w:val="hy-AM"/>
        </w:rPr>
        <w:t>Փաստաբանների պալատի նախագահի որոշումը շահագրգիռ անձի կողմից կարող է դատական կարգով վիճարկվել այդ որոշումն ուժի մեջ մտնելո</w:t>
      </w:r>
      <w:r>
        <w:rPr>
          <w:rFonts w:ascii="GHEA Grapalat" w:hAnsi="GHEA Grapalat" w:cs="Times Armenian"/>
          <w:lang w:val="hy-AM"/>
        </w:rPr>
        <w:t>ւ պահից`  մեկ ամսվա ընթացքում:».</w:t>
      </w:r>
    </w:p>
    <w:p w:rsidR="00D400E2" w:rsidRPr="006B70D8" w:rsidRDefault="00EB3604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EB3604">
        <w:rPr>
          <w:rFonts w:ascii="GHEA Grapalat" w:hAnsi="GHEA Grapalat"/>
          <w:lang w:val="hy-AM"/>
        </w:rPr>
        <w:lastRenderedPageBreak/>
        <w:t>3</w:t>
      </w:r>
      <w:r w:rsidR="00D400E2" w:rsidRPr="006B70D8">
        <w:rPr>
          <w:rFonts w:ascii="GHEA Grapalat" w:hAnsi="GHEA Grapalat"/>
          <w:lang w:val="hy-AM"/>
        </w:rPr>
        <w:t xml:space="preserve">) </w:t>
      </w:r>
      <w:r w:rsidR="00D400E2" w:rsidRPr="006B70D8">
        <w:rPr>
          <w:rFonts w:ascii="GHEA Grapalat" w:hAnsi="GHEA Grapalat" w:cs="Times Armenian"/>
          <w:lang w:val="hy-AM"/>
        </w:rPr>
        <w:t xml:space="preserve">լրացնել հետևյալ բովանդակությամբ </w:t>
      </w:r>
      <w:r w:rsidR="00D400E2">
        <w:rPr>
          <w:rFonts w:ascii="GHEA Grapalat" w:hAnsi="GHEA Grapalat" w:cs="Times Armenian"/>
          <w:lang w:val="hy-AM"/>
        </w:rPr>
        <w:t xml:space="preserve">13-րդ </w:t>
      </w:r>
      <w:r w:rsidR="00D400E2" w:rsidRPr="006B70D8">
        <w:rPr>
          <w:rFonts w:ascii="GHEA Grapalat" w:hAnsi="GHEA Grapalat" w:cs="Times Armenian"/>
          <w:lang w:val="hy-AM"/>
        </w:rPr>
        <w:t>մաս.</w:t>
      </w:r>
    </w:p>
    <w:p w:rsidR="00D400E2" w:rsidRPr="005735A8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6B70D8">
        <w:rPr>
          <w:rFonts w:ascii="GHEA Grapalat" w:hAnsi="GHEA Grapalat" w:cs="Times Armenian"/>
          <w:lang w:val="hy-AM"/>
        </w:rPr>
        <w:t xml:space="preserve"> </w:t>
      </w:r>
      <w:r w:rsidRPr="006B70D8">
        <w:rPr>
          <w:rFonts w:ascii="GHEA Grapalat" w:hAnsi="GHEA Grapalat"/>
          <w:lang w:val="hy-AM" w:eastAsia="ru-RU"/>
        </w:rPr>
        <w:t>«</w:t>
      </w:r>
      <w:r w:rsidR="00C67E7E" w:rsidRPr="00C67E7E">
        <w:rPr>
          <w:rFonts w:ascii="GHEA Grapalat" w:hAnsi="GHEA Grapalat" w:cs="Times Armenian"/>
          <w:lang w:val="hy-AM"/>
        </w:rPr>
        <w:t>Փ</w:t>
      </w:r>
      <w:r w:rsidR="00C67E7E" w:rsidRPr="006B70D8">
        <w:rPr>
          <w:rFonts w:ascii="GHEA Grapalat" w:hAnsi="GHEA Grapalat" w:cs="Times Armenian"/>
          <w:lang w:val="hy-AM"/>
        </w:rPr>
        <w:t>աստաբանների պալատի աշխատակազմի ղեկավար</w:t>
      </w:r>
      <w:r w:rsidR="00C67E7E" w:rsidRPr="00C67E7E">
        <w:rPr>
          <w:rFonts w:ascii="GHEA Grapalat" w:hAnsi="GHEA Grapalat" w:cs="Times Armenian"/>
          <w:lang w:val="hy-AM"/>
        </w:rPr>
        <w:t>ը փ</w:t>
      </w:r>
      <w:r w:rsidRPr="006B70D8">
        <w:rPr>
          <w:rFonts w:ascii="GHEA Grapalat" w:hAnsi="GHEA Grapalat" w:cs="Times Armenian"/>
          <w:lang w:val="hy-AM"/>
        </w:rPr>
        <w:t>աստաբանների պալատի նախագահ</w:t>
      </w:r>
      <w:r w:rsidR="00C67E7E" w:rsidRPr="00C67E7E">
        <w:rPr>
          <w:rFonts w:ascii="GHEA Grapalat" w:hAnsi="GHEA Grapalat" w:cs="Times Armenian"/>
          <w:lang w:val="hy-AM"/>
        </w:rPr>
        <w:t>ի գրավոր որոշման հիման վրա</w:t>
      </w:r>
      <w:r w:rsidRPr="006B70D8">
        <w:rPr>
          <w:rFonts w:ascii="GHEA Grapalat" w:hAnsi="GHEA Grapalat" w:cs="Times Armenian"/>
          <w:lang w:val="hy-AM"/>
        </w:rPr>
        <w:t xml:space="preserve"> </w:t>
      </w:r>
      <w:r w:rsidR="0049410F" w:rsidRPr="0049410F">
        <w:rPr>
          <w:rFonts w:ascii="GHEA Grapalat" w:hAnsi="GHEA Grapalat" w:cs="Times Armenian"/>
          <w:lang w:val="hy-AM"/>
        </w:rPr>
        <w:t>իրականացնում</w:t>
      </w:r>
      <w:r w:rsidRPr="006B70D8">
        <w:rPr>
          <w:rFonts w:ascii="GHEA Grapalat" w:hAnsi="GHEA Grapalat" w:cs="Times Armenian"/>
          <w:lang w:val="hy-AM"/>
        </w:rPr>
        <w:t xml:space="preserve"> է </w:t>
      </w:r>
      <w:r w:rsidR="00EB3604" w:rsidRPr="00EB3604">
        <w:rPr>
          <w:rFonts w:ascii="GHEA Grapalat" w:hAnsi="GHEA Grapalat" w:cs="Times Armenian"/>
          <w:lang w:val="hy-AM"/>
        </w:rPr>
        <w:t>փաստաբանների պալատի նախագահի</w:t>
      </w:r>
      <w:r w:rsidR="00DC05B3" w:rsidRPr="00DC05B3">
        <w:rPr>
          <w:rFonts w:ascii="GHEA Grapalat" w:hAnsi="GHEA Grapalat" w:cs="Times Armenian"/>
          <w:lang w:val="hy-AM"/>
        </w:rPr>
        <w:t>`</w:t>
      </w:r>
      <w:r w:rsidR="00EB3604" w:rsidRPr="00EB3604">
        <w:rPr>
          <w:rFonts w:ascii="GHEA Grapalat" w:hAnsi="GHEA Grapalat" w:cs="Times Armenian"/>
          <w:lang w:val="hy-AM"/>
        </w:rPr>
        <w:t xml:space="preserve"> </w:t>
      </w:r>
      <w:r w:rsidRPr="006B70D8">
        <w:rPr>
          <w:rFonts w:ascii="GHEA Grapalat" w:hAnsi="GHEA Grapalat" w:cs="Times Armenian"/>
          <w:lang w:val="hy-AM"/>
        </w:rPr>
        <w:t>աշխատակազմի կառավարման  լիազորություններ</w:t>
      </w:r>
      <w:r w:rsidR="00C67E7E" w:rsidRPr="00C67E7E">
        <w:rPr>
          <w:rFonts w:ascii="GHEA Grapalat" w:hAnsi="GHEA Grapalat" w:cs="Times Armenian"/>
          <w:lang w:val="hy-AM"/>
        </w:rPr>
        <w:t>ի</w:t>
      </w:r>
      <w:r w:rsidR="00EB3604" w:rsidRPr="00EB3604">
        <w:rPr>
          <w:rFonts w:ascii="GHEA Grapalat" w:hAnsi="GHEA Grapalat" w:cs="Times Armenian"/>
          <w:lang w:val="hy-AM"/>
        </w:rPr>
        <w:t>ց</w:t>
      </w:r>
      <w:r w:rsidR="00C67E7E" w:rsidRPr="00C67E7E">
        <w:rPr>
          <w:rFonts w:ascii="GHEA Grapalat" w:hAnsi="GHEA Grapalat" w:cs="Times Armenian"/>
          <w:lang w:val="hy-AM"/>
        </w:rPr>
        <w:t xml:space="preserve"> </w:t>
      </w:r>
      <w:r w:rsidR="00EB3604" w:rsidRPr="00EB3604">
        <w:rPr>
          <w:rFonts w:ascii="GHEA Grapalat" w:hAnsi="GHEA Grapalat" w:cs="Times Armenian"/>
          <w:lang w:val="hy-AM"/>
        </w:rPr>
        <w:t>բխող գործողությունները</w:t>
      </w:r>
      <w:r w:rsidRPr="006B70D8">
        <w:rPr>
          <w:rFonts w:ascii="GHEA Grapalat" w:hAnsi="GHEA Grapalat" w:cs="Times Armenian"/>
          <w:lang w:val="hy-AM"/>
        </w:rPr>
        <w:t>»:</w:t>
      </w:r>
    </w:p>
    <w:p w:rsidR="00D400E2" w:rsidRP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bCs/>
          <w:iCs/>
          <w:lang w:val="hy-AM"/>
        </w:rPr>
      </w:pPr>
    </w:p>
    <w:p w:rsidR="00D400E2" w:rsidRPr="0010650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10650F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Pr="00D400E2">
        <w:rPr>
          <w:rFonts w:ascii="GHEA Grapalat" w:hAnsi="GHEA Grapalat"/>
          <w:b/>
          <w:bCs/>
          <w:iCs/>
          <w:lang w:val="hy-AM"/>
        </w:rPr>
        <w:t>9</w:t>
      </w:r>
      <w:r w:rsidRPr="0010650F">
        <w:rPr>
          <w:rFonts w:ascii="MS Mincho" w:eastAsia="MS Mincho" w:hAnsi="MS Mincho" w:cs="MS Mincho" w:hint="eastAsia"/>
          <w:b/>
          <w:bCs/>
          <w:iCs/>
          <w:lang w:val="hy-AM"/>
        </w:rPr>
        <w:t>․</w:t>
      </w:r>
      <w:r w:rsidRPr="0010650F">
        <w:rPr>
          <w:rFonts w:ascii="GHEA Grapalat" w:hAnsi="GHEA Grapalat"/>
          <w:bCs/>
          <w:iCs/>
          <w:lang w:val="hy-AM"/>
        </w:rPr>
        <w:t xml:space="preserve"> Օրենքի 15-րդ հոդվածը շարադրել հետևյալ խմբագրությամբ.</w:t>
      </w:r>
    </w:p>
    <w:p w:rsidR="00D400E2" w:rsidRPr="0010650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bCs/>
          <w:iCs/>
          <w:lang w:val="hy-AM"/>
        </w:rPr>
      </w:pPr>
      <w:r w:rsidRPr="0010650F">
        <w:rPr>
          <w:rFonts w:ascii="GHEA Grapalat" w:hAnsi="GHEA Grapalat"/>
          <w:bCs/>
          <w:iCs/>
          <w:lang w:val="hy-AM"/>
        </w:rPr>
        <w:t xml:space="preserve"> «</w:t>
      </w:r>
      <w:r w:rsidRPr="0010650F">
        <w:rPr>
          <w:rFonts w:ascii="GHEA Grapalat" w:hAnsi="GHEA Grapalat"/>
          <w:b/>
          <w:bCs/>
          <w:iCs/>
          <w:lang w:val="hy-AM"/>
        </w:rPr>
        <w:t>Հոդված 15. Փաստաբանների պալատի գույքը և բյուջեն</w:t>
      </w:r>
    </w:p>
    <w:p w:rsidR="00D400E2" w:rsidRPr="00D400E2" w:rsidRDefault="00D400E2" w:rsidP="00D400E2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rFonts w:ascii="GHEA Grapalat" w:hAnsi="GHEA Grapalat" w:cs="Tahoma"/>
          <w:color w:val="000000"/>
          <w:lang w:val="hy-AM"/>
        </w:rPr>
      </w:pPr>
      <w:r w:rsidRPr="00D400E2">
        <w:rPr>
          <w:rFonts w:ascii="GHEA Grapalat" w:hAnsi="GHEA Grapalat" w:cs="Sylfaen"/>
          <w:lang w:val="hy-AM"/>
        </w:rPr>
        <w:t xml:space="preserve">1. </w:t>
      </w:r>
      <w:r w:rsidRPr="00D400E2">
        <w:rPr>
          <w:rFonts w:ascii="GHEA Grapalat" w:hAnsi="GHEA Grapalat" w:cs="Sylfaen"/>
          <w:color w:val="000000"/>
          <w:lang w:val="hy-AM"/>
        </w:rPr>
        <w:t>Փաստաբանների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պալատի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գույքը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ձևավորվում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է</w:t>
      </w:r>
      <w:r w:rsidRPr="00D400E2">
        <w:rPr>
          <w:rStyle w:val="apple-converted-space"/>
          <w:rFonts w:ascii="Courier New" w:eastAsia="Cambria" w:hAnsi="Courier New" w:cs="Courier New"/>
          <w:color w:val="000000"/>
          <w:lang w:val="hy-AM"/>
        </w:rPr>
        <w:t> </w:t>
      </w:r>
      <w:r w:rsidRPr="00D400E2">
        <w:rPr>
          <w:rFonts w:ascii="GHEA Grapalat" w:hAnsi="GHEA Grapalat"/>
          <w:color w:val="000000"/>
          <w:lang w:val="hy-AM"/>
        </w:rPr>
        <w:t>փաստաբանների հավակնորդների մուտքավճարներից,</w:t>
      </w:r>
      <w:r w:rsidRPr="00D400E2">
        <w:rPr>
          <w:rFonts w:ascii="GHEA Grapalat" w:hAnsi="GHEA Grapalat" w:cs="Sylfaen"/>
          <w:color w:val="000000"/>
          <w:lang w:val="hy-AM"/>
        </w:rPr>
        <w:t xml:space="preserve"> փաստաբանների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անդամավճարներից</w:t>
      </w:r>
      <w:r w:rsidRPr="00D400E2">
        <w:rPr>
          <w:rFonts w:ascii="GHEA Grapalat" w:hAnsi="GHEA Grapalat"/>
          <w:color w:val="000000"/>
          <w:lang w:val="hy-AM"/>
        </w:rPr>
        <w:t xml:space="preserve">,  </w:t>
      </w:r>
      <w:r w:rsidRPr="00D400E2">
        <w:rPr>
          <w:rFonts w:ascii="GHEA Grapalat" w:hAnsi="GHEA Grapalat" w:cs="Sylfaen"/>
          <w:color w:val="000000"/>
          <w:lang w:val="hy-AM"/>
        </w:rPr>
        <w:t>ինչպես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նաև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օրենքով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չարգելված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այլ</w:t>
      </w:r>
      <w:r w:rsidRPr="00D400E2">
        <w:rPr>
          <w:rFonts w:ascii="GHEA Grapalat" w:hAnsi="GHEA Grapalat"/>
          <w:color w:val="000000"/>
          <w:lang w:val="hy-AM"/>
        </w:rPr>
        <w:t xml:space="preserve"> </w:t>
      </w:r>
      <w:r w:rsidRPr="00D400E2">
        <w:rPr>
          <w:rFonts w:ascii="GHEA Grapalat" w:hAnsi="GHEA Grapalat" w:cs="Sylfaen"/>
          <w:color w:val="000000"/>
          <w:lang w:val="hy-AM"/>
        </w:rPr>
        <w:t>միջոցներից</w:t>
      </w:r>
      <w:r w:rsidRPr="00D400E2">
        <w:rPr>
          <w:rFonts w:ascii="GHEA Grapalat" w:hAnsi="GHEA Grapalat" w:cs="Tahoma"/>
          <w:color w:val="000000"/>
          <w:lang w:val="hy-AM"/>
        </w:rPr>
        <w:t>։</w:t>
      </w:r>
    </w:p>
    <w:p w:rsidR="00D400E2" w:rsidRPr="00D400E2" w:rsidRDefault="00D400E2" w:rsidP="00D400E2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D400E2">
        <w:rPr>
          <w:rFonts w:ascii="GHEA Grapalat" w:hAnsi="GHEA Grapalat"/>
          <w:color w:val="000000"/>
          <w:lang w:val="hy-AM"/>
        </w:rPr>
        <w:t>2. Փաստաբանների պալատի խորհուրդը հերթական տարվա համար հաստատում է փաստաբանների պալատի բյուջեն (առանց հանրային պաշտպանի գրասենյակին հատկացվող գումարների և ծախսերի)՝ հաշվետու տարվան նախորդող տարվա վերջին եռամսյակում։</w:t>
      </w:r>
    </w:p>
    <w:p w:rsidR="00D400E2" w:rsidRPr="00D400E2" w:rsidRDefault="00D400E2" w:rsidP="00D400E2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D400E2">
        <w:rPr>
          <w:rFonts w:ascii="GHEA Grapalat" w:hAnsi="GHEA Grapalat"/>
          <w:color w:val="000000"/>
          <w:lang w:val="hy-AM"/>
        </w:rPr>
        <w:t>3. Փաստաբանների պալատի խորհրդի կողմից հերթական տարվա բյուջեն չհաստատվելու դեպքում՝ փաստաբանների պալատը գործ</w:t>
      </w:r>
      <w:r w:rsidR="0049410F" w:rsidRPr="0049410F">
        <w:rPr>
          <w:rFonts w:ascii="GHEA Grapalat" w:hAnsi="GHEA Grapalat"/>
          <w:color w:val="000000"/>
          <w:lang w:val="hy-AM"/>
        </w:rPr>
        <w:t>ում</w:t>
      </w:r>
      <w:r w:rsidRPr="00D400E2">
        <w:rPr>
          <w:rFonts w:ascii="GHEA Grapalat" w:hAnsi="GHEA Grapalat"/>
          <w:color w:val="000000"/>
          <w:lang w:val="hy-AM"/>
        </w:rPr>
        <w:t xml:space="preserve"> է հաշվետու տարվան նախորդող տարվա բյուջեով։»։</w:t>
      </w:r>
    </w:p>
    <w:p w:rsidR="00D400E2" w:rsidRPr="0034709F" w:rsidRDefault="00D400E2" w:rsidP="00D400E2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D400E2" w:rsidRPr="00CC37EF" w:rsidRDefault="00D400E2" w:rsidP="00D400E2">
      <w:pPr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34709F">
        <w:rPr>
          <w:rFonts w:ascii="GHEA Grapalat" w:hAnsi="GHEA Grapalat" w:cs="Sylfaen"/>
          <w:b/>
          <w:lang w:val="hy-AM"/>
        </w:rPr>
        <w:t>Հոդված 1</w:t>
      </w:r>
      <w:r w:rsidRPr="00DE70AD">
        <w:rPr>
          <w:rFonts w:ascii="GHEA Grapalat" w:hAnsi="GHEA Grapalat" w:cs="Sylfaen"/>
          <w:b/>
          <w:lang w:val="hy-AM"/>
        </w:rPr>
        <w:t>0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 xml:space="preserve"> </w:t>
      </w:r>
      <w:r w:rsidRPr="0034709F">
        <w:rPr>
          <w:rFonts w:ascii="GHEA Grapalat" w:hAnsi="GHEA Grapalat"/>
          <w:lang w:val="hy-AM"/>
        </w:rPr>
        <w:t xml:space="preserve">Օրենքի 16-րդ հոդվածի 2-րդ մասից </w:t>
      </w:r>
      <w:r w:rsidRPr="0034709F">
        <w:rPr>
          <w:rFonts w:ascii="GHEA Grapalat" w:hAnsi="GHEA Grapalat" w:cs="Times Armenian"/>
          <w:lang w:val="hy-AM"/>
        </w:rPr>
        <w:t xml:space="preserve">հանել </w:t>
      </w:r>
      <w:r w:rsidRPr="00CC37EF">
        <w:rPr>
          <w:rFonts w:ascii="GHEA Grapalat" w:hAnsi="GHEA Grapalat" w:cs="Times Armenian"/>
          <w:lang w:val="hy-AM"/>
        </w:rPr>
        <w:t>«,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բացառությամբ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10-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3-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մասի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3-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և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5-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կետերով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նախատեսված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լիազորությունների</w:t>
      </w:r>
      <w:r w:rsidRPr="00CC37EF">
        <w:rPr>
          <w:rFonts w:ascii="GHEA Grapalat" w:hAnsi="GHEA Grapalat" w:cs="Times Armenian"/>
          <w:lang w:val="hy-AM"/>
        </w:rPr>
        <w:t>» բառերը:</w:t>
      </w:r>
    </w:p>
    <w:p w:rsidR="00D400E2" w:rsidRPr="0034709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 w:cs="Times Armenian"/>
          <w:b/>
          <w:lang w:val="hy-AM"/>
        </w:rPr>
      </w:pPr>
    </w:p>
    <w:p w:rsidR="00D400E2" w:rsidRPr="0034709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34709F">
        <w:rPr>
          <w:rFonts w:ascii="GHEA Grapalat" w:hAnsi="GHEA Grapalat" w:cs="Times Armenian"/>
          <w:b/>
          <w:lang w:val="hy-AM"/>
        </w:rPr>
        <w:t>Հոդված 1</w:t>
      </w:r>
      <w:r>
        <w:rPr>
          <w:rFonts w:ascii="GHEA Grapalat" w:hAnsi="GHEA Grapalat" w:cs="Times Armenian"/>
          <w:b/>
        </w:rPr>
        <w:t>1</w:t>
      </w:r>
      <w:r w:rsidRPr="0034709F">
        <w:rPr>
          <w:rFonts w:ascii="GHEA Grapalat" w:hAnsi="GHEA Grapalat" w:cs="Times Armenian"/>
          <w:lang w:val="hy-AM"/>
        </w:rPr>
        <w:t>. Օրենքի 17-րդ հոդվածում՝</w:t>
      </w:r>
    </w:p>
    <w:p w:rsidR="00D400E2" w:rsidRPr="0049410F" w:rsidRDefault="00D400E2" w:rsidP="006A57A7">
      <w:pPr>
        <w:pStyle w:val="ColorfulList-Accent11"/>
        <w:numPr>
          <w:ilvl w:val="0"/>
          <w:numId w:val="9"/>
        </w:numPr>
        <w:suppressAutoHyphens w:val="0"/>
        <w:spacing w:after="0"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49410F">
        <w:rPr>
          <w:rFonts w:ascii="GHEA Grapalat" w:hAnsi="GHEA Grapalat" w:cs="Times Armenian"/>
          <w:sz w:val="24"/>
          <w:szCs w:val="24"/>
          <w:lang w:val="hy-AM"/>
        </w:rPr>
        <w:t>1-ին մասը շարադրել հետևյալ խմբագրությամբ՝</w:t>
      </w:r>
    </w:p>
    <w:p w:rsidR="00D400E2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 w:cs="Times Armenian"/>
        </w:rPr>
      </w:pPr>
      <w:r w:rsidRPr="00CC37EF">
        <w:rPr>
          <w:rFonts w:ascii="GHEA Grapalat" w:hAnsi="GHEA Grapalat" w:cs="Sylfaen"/>
          <w:shd w:val="clear" w:color="auto" w:fill="FFFFFF"/>
          <w:lang w:val="hy-AM"/>
        </w:rPr>
        <w:t>«1. Փաստաբան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է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այն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անձը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CC37EF">
        <w:rPr>
          <w:rFonts w:ascii="GHEA Grapalat" w:hAnsi="GHEA Grapalat" w:cs="Sylfaen"/>
          <w:lang w:val="hy-AM"/>
        </w:rPr>
        <w:t>որն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Sylfaen"/>
          <w:lang w:val="hy-AM"/>
        </w:rPr>
        <w:t>ունի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Sylfaen"/>
          <w:lang w:val="hy-AM"/>
        </w:rPr>
        <w:t xml:space="preserve">իրավաբանի (բակալավրի, </w:t>
      </w:r>
      <w:r w:rsidRPr="00DE70AD">
        <w:rPr>
          <w:rFonts w:ascii="GHEA Grapalat" w:hAnsi="GHEA Grapalat" w:cs="Sylfaen"/>
          <w:lang w:val="hy-AM"/>
        </w:rPr>
        <w:t>մագիստրոսի</w:t>
      </w:r>
      <w:r w:rsidRPr="00CC37EF">
        <w:rPr>
          <w:rFonts w:ascii="GHEA Grapalat" w:hAnsi="GHEA Grapalat" w:cs="Sylfaen"/>
          <w:lang w:val="hy-AM"/>
        </w:rPr>
        <w:t xml:space="preserve"> կամ դիպլոմավորված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Sylfaen"/>
          <w:lang w:val="hy-AM"/>
        </w:rPr>
        <w:t>մասնագետի)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Sylfaen"/>
          <w:lang w:val="hy-AM"/>
        </w:rPr>
        <w:t>որակավորում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 xml:space="preserve"> և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ստացել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է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lastRenderedPageBreak/>
        <w:t>համապատասխան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արտոնագիր</w:t>
      </w:r>
      <w:r w:rsidRPr="00CC37EF">
        <w:rPr>
          <w:rFonts w:ascii="GHEA Grapalat" w:hAnsi="GHEA Grapalat"/>
          <w:shd w:val="clear" w:color="auto" w:fill="FFFFFF"/>
          <w:lang w:val="hy-AM"/>
        </w:rPr>
        <w:t>`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փաստաբանական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գործունեություն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իրականացնելու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Pr="00CC37EF">
        <w:rPr>
          <w:rFonts w:ascii="GHEA Grapalat" w:hAnsi="GHEA Grapalat"/>
          <w:shd w:val="clear" w:color="auto" w:fill="FFFFFF"/>
          <w:lang w:val="hy-AM"/>
        </w:rPr>
        <w:t>: Փաստաբանի կարգավիճակը հաստատվում է փաստաբանների պալատի կողմից տրված</w:t>
      </w:r>
      <w:r w:rsidRPr="00E95B09">
        <w:rPr>
          <w:rFonts w:ascii="GHEA Grapalat" w:hAnsi="GHEA Grapalat"/>
          <w:shd w:val="clear" w:color="auto" w:fill="FFFFFF"/>
          <w:lang w:val="hy-AM"/>
        </w:rPr>
        <w:t xml:space="preserve"> արտոնագրով և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վկայականով։»։</w:t>
      </w:r>
    </w:p>
    <w:p w:rsidR="00D400E2" w:rsidRPr="0074717A" w:rsidRDefault="00D400E2" w:rsidP="006A57A7">
      <w:pPr>
        <w:pStyle w:val="ColorfulList-Accent11"/>
        <w:numPr>
          <w:ilvl w:val="0"/>
          <w:numId w:val="9"/>
        </w:numPr>
        <w:suppressAutoHyphens w:val="0"/>
        <w:spacing w:after="0" w:line="360" w:lineRule="auto"/>
        <w:jc w:val="both"/>
        <w:rPr>
          <w:rFonts w:ascii="GHEA Grapalat" w:hAnsi="GHEA Grapalat" w:cs="Times Armenian"/>
          <w:sz w:val="24"/>
          <w:szCs w:val="24"/>
        </w:rPr>
      </w:pPr>
      <w:r w:rsidRPr="0074717A">
        <w:rPr>
          <w:rFonts w:ascii="GHEA Grapalat" w:hAnsi="GHEA Grapalat"/>
          <w:sz w:val="24"/>
          <w:szCs w:val="24"/>
          <w:lang w:val="hy-AM"/>
        </w:rPr>
        <w:t>3-</w:t>
      </w:r>
      <w:r w:rsidRPr="0074717A">
        <w:rPr>
          <w:rFonts w:ascii="GHEA Grapalat" w:hAnsi="GHEA Grapalat" w:cs="Sylfaen"/>
          <w:sz w:val="24"/>
          <w:szCs w:val="24"/>
          <w:lang w:val="hy-AM"/>
        </w:rPr>
        <w:t>րդ</w:t>
      </w:r>
      <w:r w:rsidRPr="0074717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4717A">
        <w:rPr>
          <w:rFonts w:ascii="GHEA Grapalat" w:hAnsi="GHEA Grapalat" w:cs="Times Armenian"/>
          <w:sz w:val="24"/>
          <w:szCs w:val="24"/>
          <w:lang w:val="hy-AM"/>
        </w:rPr>
        <w:t>մասում</w:t>
      </w:r>
      <w:r w:rsidRPr="0074717A">
        <w:rPr>
          <w:rFonts w:ascii="GHEA Grapalat" w:hAnsi="GHEA Grapalat"/>
          <w:sz w:val="24"/>
          <w:szCs w:val="24"/>
          <w:lang w:val="hy-AM"/>
        </w:rPr>
        <w:t xml:space="preserve"> «այլ» բառը փոխարինել «ցանկացած» բառով</w:t>
      </w:r>
      <w:r w:rsidRPr="0074717A">
        <w:rPr>
          <w:rFonts w:ascii="GHEA Grapalat" w:hAnsi="GHEA Grapalat"/>
          <w:sz w:val="24"/>
          <w:szCs w:val="24"/>
        </w:rPr>
        <w:t>.</w:t>
      </w:r>
    </w:p>
    <w:p w:rsidR="00D400E2" w:rsidRPr="0074717A" w:rsidRDefault="00D400E2" w:rsidP="006A57A7">
      <w:pPr>
        <w:pStyle w:val="ColorfulList-Accent11"/>
        <w:numPr>
          <w:ilvl w:val="0"/>
          <w:numId w:val="9"/>
        </w:numPr>
        <w:suppressAutoHyphens w:val="0"/>
        <w:spacing w:after="0" w:line="360" w:lineRule="auto"/>
        <w:jc w:val="both"/>
        <w:rPr>
          <w:rFonts w:ascii="GHEA Grapalat" w:hAnsi="GHEA Grapalat" w:cs="Times Armenian"/>
          <w:sz w:val="24"/>
          <w:szCs w:val="24"/>
        </w:rPr>
      </w:pPr>
      <w:r w:rsidRPr="0074717A">
        <w:rPr>
          <w:rFonts w:ascii="GHEA Grapalat" w:hAnsi="GHEA Grapalat" w:cs="Sylfaen"/>
          <w:sz w:val="24"/>
          <w:szCs w:val="24"/>
          <w:lang w:val="hy-AM"/>
        </w:rPr>
        <w:t>լրացնել</w:t>
      </w:r>
      <w:r w:rsidRPr="0074717A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 5-րդ  մաս.</w:t>
      </w:r>
    </w:p>
    <w:p w:rsidR="00D400E2" w:rsidRPr="00CC37EF" w:rsidRDefault="00D400E2" w:rsidP="00D400E2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lang w:val="hy-AM"/>
        </w:rPr>
        <w:t>«</w:t>
      </w:r>
      <w:r w:rsidRPr="006C090A">
        <w:rPr>
          <w:rFonts w:ascii="GHEA Grapalat" w:hAnsi="GHEA Grapalat"/>
          <w:lang w:val="hy-AM"/>
        </w:rPr>
        <w:t>5</w:t>
      </w:r>
      <w:r>
        <w:rPr>
          <w:rFonts w:ascii="MS Mincho" w:eastAsia="MS Mincho" w:hAnsi="MS Mincho" w:cs="MS Mincho"/>
        </w:rPr>
        <w:t xml:space="preserve">. </w:t>
      </w:r>
      <w:r w:rsidRPr="00CC37EF">
        <w:rPr>
          <w:rFonts w:ascii="GHEA Grapalat" w:hAnsi="GHEA Grapalat"/>
          <w:lang w:val="hy-AM"/>
        </w:rPr>
        <w:t>Փաստաբանների պալատի հետ փոխհարաբերություններում փ</w:t>
      </w:r>
      <w:r w:rsidRPr="00CC37EF">
        <w:rPr>
          <w:rFonts w:ascii="GHEA Grapalat" w:hAnsi="GHEA Grapalat"/>
          <w:bCs/>
          <w:iCs/>
          <w:lang w:val="hy-AM"/>
        </w:rPr>
        <w:t xml:space="preserve">աստաբանը համարվում է իր հետ կապված գործընթացի վերաբերյալ պատշաճ ծանուցված նաև այն դեպքում, եթե ծանուցումն ուղարկվել է նրա էլեկտրոնային փոստի հասցեով, և առկա է այն </w:t>
      </w:r>
      <w:r w:rsidR="0083385D">
        <w:rPr>
          <w:rFonts w:ascii="GHEA Grapalat" w:hAnsi="GHEA Grapalat"/>
          <w:bCs/>
          <w:iCs/>
          <w:lang w:val="hy-AM"/>
        </w:rPr>
        <w:t>կարդալու</w:t>
      </w:r>
      <w:r w:rsidR="0083385D" w:rsidRPr="00CC37EF">
        <w:rPr>
          <w:rFonts w:ascii="GHEA Grapalat" w:hAnsi="GHEA Grapalat"/>
          <w:bCs/>
          <w:iCs/>
          <w:lang w:val="hy-AM"/>
        </w:rPr>
        <w:t xml:space="preserve"> </w:t>
      </w:r>
      <w:r w:rsidRPr="00CC37EF">
        <w:rPr>
          <w:rFonts w:ascii="GHEA Grapalat" w:hAnsi="GHEA Grapalat"/>
          <w:bCs/>
          <w:iCs/>
          <w:lang w:val="hy-AM"/>
        </w:rPr>
        <w:t xml:space="preserve">մասին էլեկտրոնային հավաստում: Եթե փաստաբանը չունի էլեկտրոնային հասցե և փոստային ծառայության միջոցով հնարավոր չէ ծանուցել փաստաբանին կամ սույն մասին համապատասխան ծանուցագիր ուղարկող Փաստաբանների պալատի աշխատակիցը կամ մարմինը եռօրյա ժամկետում չի ստանում ծանուցումը </w:t>
      </w:r>
      <w:r w:rsidR="0083385D">
        <w:rPr>
          <w:rFonts w:ascii="GHEA Grapalat" w:hAnsi="GHEA Grapalat"/>
          <w:bCs/>
          <w:iCs/>
          <w:lang w:val="hy-AM"/>
        </w:rPr>
        <w:t xml:space="preserve">կարդալու </w:t>
      </w:r>
      <w:r w:rsidRPr="00CC37EF">
        <w:rPr>
          <w:rFonts w:ascii="GHEA Grapalat" w:hAnsi="GHEA Grapalat"/>
          <w:bCs/>
          <w:iCs/>
          <w:lang w:val="hy-AM"/>
        </w:rPr>
        <w:t>մասին էլեկտրոնային հավաստում</w:t>
      </w:r>
      <w:r w:rsidR="0083385D">
        <w:rPr>
          <w:rFonts w:ascii="GHEA Grapalat" w:hAnsi="GHEA Grapalat"/>
          <w:bCs/>
          <w:iCs/>
          <w:lang w:val="hy-AM"/>
        </w:rPr>
        <w:t>,</w:t>
      </w:r>
      <w:r w:rsidR="0083385D" w:rsidRPr="0083385D">
        <w:rPr>
          <w:rFonts w:ascii="GHEA Grapalat" w:hAnsi="GHEA Grapalat"/>
          <w:bCs/>
          <w:iCs/>
          <w:lang w:val="hy-AM"/>
        </w:rPr>
        <w:t xml:space="preserve"> </w:t>
      </w:r>
      <w:r w:rsidR="0083385D">
        <w:rPr>
          <w:rFonts w:ascii="GHEA Grapalat" w:hAnsi="GHEA Grapalat"/>
          <w:bCs/>
          <w:iCs/>
          <w:lang w:val="hy-AM"/>
        </w:rPr>
        <w:t xml:space="preserve">կամ </w:t>
      </w:r>
      <w:r w:rsidR="0083385D">
        <w:rPr>
          <w:rFonts w:ascii="GHEA Grapalat" w:hAnsi="GHEA Grapalat"/>
          <w:lang w:val="hy-AM"/>
        </w:rPr>
        <w:t>ծ</w:t>
      </w:r>
      <w:r w:rsidR="0083385D" w:rsidRPr="00164299">
        <w:rPr>
          <w:rFonts w:ascii="GHEA Grapalat" w:hAnsi="GHEA Grapalat"/>
          <w:lang w:val="hy-AM"/>
        </w:rPr>
        <w:t xml:space="preserve">անուցագիրը փոստային կապի միջոցով ուղարկելուց հետո՝ տասնչորսերորդ օրը, հետադարձ ծանուցում </w:t>
      </w:r>
      <w:r w:rsidR="0083385D">
        <w:rPr>
          <w:rFonts w:ascii="GHEA Grapalat" w:hAnsi="GHEA Grapalat"/>
          <w:lang w:val="hy-AM"/>
        </w:rPr>
        <w:t xml:space="preserve">չի ստացվում </w:t>
      </w:r>
      <w:r w:rsidR="0083385D" w:rsidRPr="002C165B">
        <w:rPr>
          <w:rFonts w:ascii="GHEA Grapalat" w:hAnsi="GHEA Grapalat"/>
        </w:rPr>
        <w:t>(</w:t>
      </w:r>
      <w:r w:rsidR="0083385D">
        <w:rPr>
          <w:rFonts w:ascii="GHEA Grapalat" w:hAnsi="GHEA Grapalat"/>
          <w:lang w:val="hy-AM"/>
        </w:rPr>
        <w:t>այսուհետ՝ ծանուցումն ապահովելը չի հաջողվում</w:t>
      </w:r>
      <w:r w:rsidR="0083385D" w:rsidRPr="002C165B">
        <w:rPr>
          <w:rFonts w:ascii="GHEA Grapalat" w:hAnsi="GHEA Grapalat"/>
        </w:rPr>
        <w:t>)</w:t>
      </w:r>
      <w:r w:rsidRPr="00CC37EF">
        <w:rPr>
          <w:rFonts w:ascii="GHEA Grapalat" w:hAnsi="GHEA Grapalat"/>
          <w:bCs/>
          <w:iCs/>
          <w:lang w:val="hy-AM"/>
        </w:rPr>
        <w:t>, ապա ծանուցումը հրապարակ</w:t>
      </w:r>
      <w:r w:rsidR="00EB3604">
        <w:rPr>
          <w:rFonts w:ascii="GHEA Grapalat" w:hAnsi="GHEA Grapalat"/>
          <w:bCs/>
          <w:iCs/>
          <w:lang w:val="en-US"/>
        </w:rPr>
        <w:t>վ</w:t>
      </w:r>
      <w:r w:rsidRPr="00CC37EF">
        <w:rPr>
          <w:rFonts w:ascii="GHEA Grapalat" w:hAnsi="GHEA Grapalat"/>
          <w:bCs/>
          <w:iCs/>
          <w:lang w:val="hy-AM"/>
        </w:rPr>
        <w:t xml:space="preserve">ում է փաստաբանների պալատի </w:t>
      </w:r>
      <w:r w:rsidR="0074717A">
        <w:rPr>
          <w:rFonts w:ascii="GHEA Grapalat" w:hAnsi="GHEA Grapalat"/>
          <w:bCs/>
          <w:iCs/>
          <w:lang w:val="en-US"/>
        </w:rPr>
        <w:t>պաշտոնական</w:t>
      </w:r>
      <w:r w:rsidR="0074717A" w:rsidRPr="00340984">
        <w:rPr>
          <w:rFonts w:ascii="GHEA Grapalat" w:hAnsi="GHEA Grapalat"/>
          <w:bCs/>
          <w:iCs/>
        </w:rPr>
        <w:t xml:space="preserve"> </w:t>
      </w:r>
      <w:r w:rsidRPr="00CC37EF">
        <w:rPr>
          <w:rFonts w:ascii="GHEA Grapalat" w:hAnsi="GHEA Grapalat"/>
          <w:bCs/>
          <w:iCs/>
          <w:lang w:val="hy-AM"/>
        </w:rPr>
        <w:t xml:space="preserve">ինտերնետային կայքում: Տվյալ դեպքում փաստաբանը համարվում է պատշաճ ծանուցված ծանուցումը տեղադրվելու օրվան հաջորդող </w:t>
      </w:r>
      <w:r w:rsidR="0058028E">
        <w:rPr>
          <w:rFonts w:ascii="GHEA Grapalat" w:hAnsi="GHEA Grapalat"/>
          <w:bCs/>
          <w:iCs/>
          <w:lang w:val="hy-AM"/>
        </w:rPr>
        <w:t>հինգերորդ</w:t>
      </w:r>
      <w:r w:rsidR="009E5A4F">
        <w:rPr>
          <w:rFonts w:ascii="GHEA Grapalat" w:hAnsi="GHEA Grapalat"/>
          <w:bCs/>
          <w:iCs/>
          <w:lang w:val="hy-AM"/>
        </w:rPr>
        <w:t xml:space="preserve"> </w:t>
      </w:r>
      <w:r w:rsidRPr="00CC37EF">
        <w:rPr>
          <w:rFonts w:ascii="GHEA Grapalat" w:hAnsi="GHEA Grapalat"/>
          <w:bCs/>
          <w:iCs/>
          <w:lang w:val="hy-AM"/>
        </w:rPr>
        <w:t>օրվանից:»:</w:t>
      </w:r>
    </w:p>
    <w:p w:rsidR="00D400E2" w:rsidRPr="00CC37E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D400E2" w:rsidRPr="003B6EA4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B6EA4">
        <w:rPr>
          <w:rFonts w:ascii="GHEA Grapalat" w:hAnsi="GHEA Grapalat" w:cs="Times Armenian"/>
          <w:b/>
          <w:lang w:val="hy-AM"/>
        </w:rPr>
        <w:t>Հոդված 1</w:t>
      </w:r>
      <w:r w:rsidRPr="00D400E2">
        <w:rPr>
          <w:rFonts w:ascii="GHEA Grapalat" w:hAnsi="GHEA Grapalat" w:cs="Times Armenian"/>
          <w:b/>
          <w:lang w:val="hy-AM"/>
        </w:rPr>
        <w:t>2</w:t>
      </w:r>
      <w:r w:rsidRPr="003B6EA4">
        <w:rPr>
          <w:rFonts w:ascii="GHEA Grapalat" w:hAnsi="GHEA Grapalat" w:cs="Times Armenian"/>
          <w:lang w:val="hy-AM"/>
        </w:rPr>
        <w:t xml:space="preserve">. </w:t>
      </w:r>
      <w:r w:rsidRPr="003B6EA4">
        <w:rPr>
          <w:rFonts w:ascii="GHEA Grapalat" w:hAnsi="GHEA Grapalat"/>
          <w:lang w:val="hy-AM"/>
        </w:rPr>
        <w:t>Օրենքի 17</w:t>
      </w:r>
      <w:r w:rsidRPr="003B6EA4">
        <w:rPr>
          <w:rFonts w:ascii="MS Mincho" w:eastAsia="MS Mincho" w:hAnsi="MS Mincho" w:cs="MS Mincho" w:hint="eastAsia"/>
          <w:lang w:val="hy-AM"/>
        </w:rPr>
        <w:t>․</w:t>
      </w:r>
      <w:r w:rsidRPr="003B6EA4">
        <w:rPr>
          <w:rFonts w:ascii="GHEA Grapalat" w:hAnsi="GHEA Grapalat"/>
          <w:lang w:val="hy-AM"/>
        </w:rPr>
        <w:t xml:space="preserve">1-րդ </w:t>
      </w:r>
      <w:r w:rsidRPr="003B6EA4">
        <w:rPr>
          <w:rFonts w:ascii="GHEA Grapalat" w:hAnsi="GHEA Grapalat" w:cs="Sylfaen"/>
          <w:lang w:val="hy-AM"/>
        </w:rPr>
        <w:t>հոդվածում`</w:t>
      </w:r>
    </w:p>
    <w:p w:rsidR="00D400E2" w:rsidRPr="00CC37E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C37EF">
        <w:rPr>
          <w:rFonts w:ascii="GHEA Grapalat" w:hAnsi="GHEA Grapalat"/>
          <w:lang w:val="hy-AM"/>
        </w:rPr>
        <w:t xml:space="preserve">1) 2-րդ մասի առաջին նախադասությունից </w:t>
      </w:r>
      <w:r w:rsidRPr="00CC37EF">
        <w:rPr>
          <w:rFonts w:ascii="GHEA Grapalat" w:hAnsi="GHEA Grapalat" w:cs="Times Armenian"/>
          <w:lang w:val="hy-AM"/>
        </w:rPr>
        <w:t>հանել «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փաստաբանների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պալատի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կանոնադրությամբ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նախատեսված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կարգով</w:t>
      </w:r>
      <w:r w:rsidRPr="00CC37EF">
        <w:rPr>
          <w:rFonts w:ascii="GHEA Grapalat" w:hAnsi="GHEA Grapalat" w:cs="Times Armenian"/>
          <w:lang w:val="hy-AM"/>
        </w:rPr>
        <w:t>» բառերը</w:t>
      </w:r>
      <w:r w:rsidRPr="00D400E2">
        <w:rPr>
          <w:rStyle w:val="apple-converted-space"/>
          <w:rFonts w:cs="Courier New"/>
          <w:shd w:val="clear" w:color="auto" w:fill="FFFFFF"/>
          <w:lang w:val="hy-AM"/>
        </w:rPr>
        <w:t>.</w:t>
      </w:r>
    </w:p>
    <w:p w:rsidR="00D400E2" w:rsidRPr="00CC37E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lang w:val="hy-AM"/>
        </w:rPr>
        <w:t xml:space="preserve">2) </w:t>
      </w:r>
      <w:r w:rsidRPr="00CC37EF">
        <w:rPr>
          <w:rFonts w:ascii="GHEA Grapalat" w:hAnsi="GHEA Grapalat" w:cs="Sylfaen"/>
          <w:lang w:val="hy-AM"/>
        </w:rPr>
        <w:t>լրացնել</w:t>
      </w:r>
      <w:r w:rsidRPr="00CC37EF">
        <w:rPr>
          <w:rFonts w:ascii="GHEA Grapalat" w:hAnsi="GHEA Grapalat"/>
          <w:lang w:val="hy-AM"/>
        </w:rPr>
        <w:t xml:space="preserve"> հետևյալ բովանդակությամբ 3-րդ </w:t>
      </w:r>
      <w:r w:rsidR="00340984" w:rsidRPr="00FF1B3D">
        <w:rPr>
          <w:rFonts w:ascii="GHEA Grapalat" w:hAnsi="GHEA Grapalat"/>
          <w:lang w:val="hy-AM"/>
        </w:rPr>
        <w:t>և 4-րդ</w:t>
      </w:r>
      <w:r w:rsidR="00340984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/>
          <w:lang w:val="hy-AM"/>
        </w:rPr>
        <w:t>մաս</w:t>
      </w:r>
      <w:r w:rsidR="00340984" w:rsidRPr="00FF1B3D">
        <w:rPr>
          <w:rFonts w:ascii="GHEA Grapalat" w:hAnsi="GHEA Grapalat"/>
          <w:lang w:val="hy-AM"/>
        </w:rPr>
        <w:t>եր</w:t>
      </w:r>
      <w:r w:rsidRPr="00CC37EF">
        <w:rPr>
          <w:rFonts w:ascii="MS Mincho" w:eastAsia="MS Mincho" w:hAnsi="MS Mincho" w:cs="MS Mincho" w:hint="eastAsia"/>
          <w:lang w:val="hy-AM"/>
        </w:rPr>
        <w:t>․</w:t>
      </w:r>
    </w:p>
    <w:p w:rsidR="00D400E2" w:rsidRPr="00CC37EF" w:rsidRDefault="00D400E2" w:rsidP="00D400E2">
      <w:pPr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CC37EF">
        <w:rPr>
          <w:rFonts w:ascii="GHEA Grapalat" w:hAnsi="GHEA Grapalat"/>
          <w:lang w:val="hy-AM"/>
        </w:rPr>
        <w:t>«3</w:t>
      </w:r>
      <w:r w:rsidRPr="00CC37EF">
        <w:rPr>
          <w:rFonts w:ascii="MS Mincho" w:eastAsia="MS Mincho" w:hAnsi="MS Mincho" w:cs="MS Mincho" w:hint="eastAsia"/>
          <w:lang w:val="hy-AM"/>
        </w:rPr>
        <w:t>․</w:t>
      </w:r>
      <w:r w:rsidRPr="00CC37EF">
        <w:rPr>
          <w:rFonts w:ascii="GHEA Grapalat" w:hAnsi="GHEA Grapalat"/>
          <w:lang w:val="hy-AM"/>
        </w:rPr>
        <w:t xml:space="preserve"> Սույն </w:t>
      </w:r>
      <w:r w:rsidR="00F059D9">
        <w:rPr>
          <w:rFonts w:ascii="GHEA Grapalat" w:hAnsi="GHEA Grapalat"/>
          <w:lang w:val="hy-AM"/>
        </w:rPr>
        <w:t>հոդվածի 2-րդ մասով նախատեսված կարգով հավատարմագրված</w:t>
      </w:r>
      <w:r w:rsidRPr="00CC37EF">
        <w:rPr>
          <w:rFonts w:ascii="Courier New" w:hAnsi="Courier New" w:cs="Courier New"/>
          <w:lang w:val="hy-AM"/>
        </w:rPr>
        <w:t> </w:t>
      </w:r>
      <w:r w:rsidRPr="00CC37EF">
        <w:rPr>
          <w:rFonts w:ascii="GHEA Grapalat" w:hAnsi="GHEA Grapalat" w:cs="Sylfaen"/>
          <w:lang w:val="hy-AM"/>
        </w:rPr>
        <w:t>այլ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Sylfaen"/>
          <w:lang w:val="hy-AM"/>
        </w:rPr>
        <w:t>պետության</w:t>
      </w:r>
      <w:r w:rsidRPr="00CC37EF">
        <w:rPr>
          <w:rFonts w:ascii="Courier New" w:hAnsi="Courier New" w:cs="Courier New"/>
          <w:lang w:val="hy-AM"/>
        </w:rPr>
        <w:t> </w:t>
      </w:r>
      <w:r w:rsidRPr="00CC37EF">
        <w:rPr>
          <w:rFonts w:ascii="GHEA Grapalat" w:hAnsi="GHEA Grapalat" w:cs="GHEA Grapalat"/>
          <w:lang w:val="hy-AM"/>
        </w:rPr>
        <w:t>փաստաբանի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կարգավիճակը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հավասարեցվում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է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փաստաբանի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կարգավիճակին</w:t>
      </w:r>
      <w:r w:rsidRPr="00CC37EF">
        <w:rPr>
          <w:rFonts w:ascii="GHEA Grapalat" w:hAnsi="GHEA Grapalat"/>
          <w:lang w:val="hy-AM"/>
        </w:rPr>
        <w:t xml:space="preserve">, </w:t>
      </w:r>
      <w:r w:rsidRPr="00CC37EF">
        <w:rPr>
          <w:rFonts w:ascii="GHEA Grapalat" w:hAnsi="GHEA Grapalat" w:cs="GHEA Grapalat"/>
          <w:lang w:val="hy-AM"/>
        </w:rPr>
        <w:t>որ</w:t>
      </w:r>
      <w:r w:rsidRPr="00CC37EF">
        <w:rPr>
          <w:rFonts w:ascii="GHEA Grapalat" w:hAnsi="GHEA Grapalat"/>
          <w:lang w:val="hy-AM"/>
        </w:rPr>
        <w:t xml:space="preserve">ն օգտվում է փաստաբանի </w:t>
      </w:r>
      <w:r w:rsidRPr="00CC37EF">
        <w:rPr>
          <w:rFonts w:ascii="GHEA Grapalat" w:hAnsi="GHEA Grapalat"/>
          <w:lang w:val="hy-AM"/>
        </w:rPr>
        <w:lastRenderedPageBreak/>
        <w:t xml:space="preserve">բոլոր իրավունքներից՝ </w:t>
      </w:r>
      <w:r w:rsidRPr="00DE70AD">
        <w:rPr>
          <w:rFonts w:ascii="GHEA Grapalat" w:hAnsi="GHEA Grapalat"/>
          <w:lang w:val="hy-AM"/>
        </w:rPr>
        <w:t>բացառությամբ սույն օրենքով նախատեսված դեպքերի, և կրում է բոլոր պարտականությունները</w:t>
      </w:r>
      <w:r w:rsidRPr="00CC37EF">
        <w:rPr>
          <w:rFonts w:ascii="GHEA Grapalat" w:eastAsia="MS Mincho" w:hAnsi="GHEA Grapalat" w:cs="MS Mincho"/>
          <w:lang w:val="hy-AM"/>
        </w:rPr>
        <w:t>։</w:t>
      </w:r>
    </w:p>
    <w:p w:rsidR="00D400E2" w:rsidRPr="00CC37EF" w:rsidRDefault="00D400E2" w:rsidP="00D400E2">
      <w:pPr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CC37EF">
        <w:rPr>
          <w:rFonts w:ascii="GHEA Grapalat" w:eastAsia="MS Mincho" w:hAnsi="GHEA Grapalat" w:cs="MS Mincho"/>
          <w:lang w:val="hy-AM"/>
        </w:rPr>
        <w:t>4</w:t>
      </w:r>
      <w:r>
        <w:rPr>
          <w:rFonts w:ascii="MS Mincho" w:eastAsia="MS Mincho" w:hAnsi="MS Mincho" w:cs="MS Mincho"/>
          <w:lang w:val="hy-AM"/>
        </w:rPr>
        <w:t xml:space="preserve">. </w:t>
      </w:r>
      <w:r w:rsidRPr="00CC37EF">
        <w:rPr>
          <w:rFonts w:ascii="GHEA Grapalat" w:eastAsia="MS Mincho" w:hAnsi="GHEA Grapalat" w:cs="MS Mincho"/>
          <w:lang w:val="hy-AM"/>
        </w:rPr>
        <w:t>Ա</w:t>
      </w:r>
      <w:r w:rsidRPr="00CC37EF">
        <w:rPr>
          <w:rFonts w:ascii="GHEA Grapalat" w:hAnsi="GHEA Grapalat" w:cs="Sylfaen"/>
          <w:lang w:val="hy-AM"/>
        </w:rPr>
        <w:t>յլ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Sylfaen"/>
          <w:lang w:val="hy-AM"/>
        </w:rPr>
        <w:t>պետության</w:t>
      </w:r>
      <w:r w:rsidRPr="00CC37EF">
        <w:rPr>
          <w:rFonts w:ascii="Courier New" w:hAnsi="Courier New" w:cs="Courier New"/>
          <w:lang w:val="hy-AM"/>
        </w:rPr>
        <w:t> </w:t>
      </w:r>
      <w:r w:rsidRPr="00CC37EF">
        <w:rPr>
          <w:rFonts w:ascii="GHEA Grapalat" w:hAnsi="GHEA Grapalat" w:cs="GHEA Grapalat"/>
          <w:lang w:val="hy-AM"/>
        </w:rPr>
        <w:t>փաստաբանն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իրավունք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չունի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մասնակցելու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փաստաբանների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պալատի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ընդհանուր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ժողովին</w:t>
      </w:r>
      <w:r w:rsidRPr="00CC37EF">
        <w:rPr>
          <w:rFonts w:ascii="GHEA Grapalat" w:hAnsi="GHEA Grapalat"/>
          <w:lang w:val="hy-AM"/>
        </w:rPr>
        <w:t xml:space="preserve">, </w:t>
      </w:r>
      <w:r w:rsidRPr="00CC37EF">
        <w:rPr>
          <w:rFonts w:ascii="GHEA Grapalat" w:hAnsi="GHEA Grapalat" w:cs="GHEA Grapalat"/>
          <w:lang w:val="hy-AM"/>
        </w:rPr>
        <w:t>այդ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թվում</w:t>
      </w:r>
      <w:r w:rsidRPr="00CC37EF">
        <w:rPr>
          <w:rFonts w:ascii="GHEA Grapalat" w:hAnsi="GHEA Grapalat"/>
          <w:lang w:val="hy-AM"/>
        </w:rPr>
        <w:t xml:space="preserve">` </w:t>
      </w:r>
      <w:r w:rsidRPr="00CC37EF">
        <w:rPr>
          <w:rFonts w:ascii="GHEA Grapalat" w:hAnsi="GHEA Grapalat" w:cs="GHEA Grapalat"/>
          <w:lang w:val="hy-AM"/>
        </w:rPr>
        <w:t>հեռակա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կարգով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անցկացվող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ընդհանուր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ժողովին</w:t>
      </w:r>
      <w:r w:rsidRPr="00CC37EF">
        <w:rPr>
          <w:rFonts w:ascii="GHEA Grapalat" w:hAnsi="GHEA Grapalat"/>
          <w:lang w:val="hy-AM"/>
        </w:rPr>
        <w:t xml:space="preserve">, </w:t>
      </w:r>
      <w:r w:rsidRPr="00CC37EF">
        <w:rPr>
          <w:rFonts w:ascii="GHEA Grapalat" w:hAnsi="GHEA Grapalat" w:cs="GHEA Grapalat"/>
          <w:lang w:val="hy-AM"/>
        </w:rPr>
        <w:t>ընտրելու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և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ընտրվելու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պալատի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մարմիններում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և</w:t>
      </w:r>
      <w:r w:rsidRPr="00CC37EF">
        <w:rPr>
          <w:rFonts w:ascii="GHEA Grapalat" w:hAnsi="GHEA Grapalat"/>
          <w:lang w:val="hy-AM"/>
        </w:rPr>
        <w:t xml:space="preserve"> </w:t>
      </w:r>
      <w:r w:rsidR="00F327D1">
        <w:rPr>
          <w:rFonts w:ascii="GHEA Grapalat" w:hAnsi="GHEA Grapalat"/>
          <w:lang w:val="hy-AM"/>
        </w:rPr>
        <w:t xml:space="preserve">փաստաբանների </w:t>
      </w:r>
      <w:r w:rsidRPr="00CC37EF">
        <w:rPr>
          <w:rFonts w:ascii="GHEA Grapalat" w:hAnsi="GHEA Grapalat" w:cs="GHEA Grapalat"/>
          <w:lang w:val="hy-AM"/>
        </w:rPr>
        <w:t>պալատի</w:t>
      </w:r>
      <w:r w:rsidRPr="00CC37EF">
        <w:rPr>
          <w:rFonts w:ascii="GHEA Grapalat" w:hAnsi="GHEA Grapalat"/>
          <w:lang w:val="hy-AM"/>
        </w:rPr>
        <w:t xml:space="preserve"> </w:t>
      </w:r>
      <w:r w:rsidRPr="00CC37EF">
        <w:rPr>
          <w:rFonts w:ascii="GHEA Grapalat" w:hAnsi="GHEA Grapalat" w:cs="GHEA Grapalat"/>
          <w:lang w:val="hy-AM"/>
        </w:rPr>
        <w:t>նախագահ</w:t>
      </w:r>
      <w:r w:rsidRPr="00CC37EF">
        <w:rPr>
          <w:rFonts w:ascii="GHEA Grapalat" w:hAnsi="GHEA Grapalat"/>
          <w:lang w:val="hy-AM"/>
        </w:rPr>
        <w:t>:»:</w:t>
      </w:r>
    </w:p>
    <w:p w:rsid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Sylfaen" w:hAnsi="Sylfaen" w:cs="Sylfaen"/>
          <w:shd w:val="clear" w:color="auto" w:fill="FFFFFF"/>
          <w:lang w:val="hy-AM"/>
        </w:rPr>
      </w:pPr>
    </w:p>
    <w:p w:rsid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7994">
        <w:rPr>
          <w:rFonts w:ascii="GHEA Grapalat" w:hAnsi="GHEA Grapalat" w:cs="Sylfaen"/>
          <w:b/>
          <w:lang w:val="hy-AM"/>
        </w:rPr>
        <w:t xml:space="preserve">Հոդված </w:t>
      </w:r>
      <w:r w:rsidR="00340984" w:rsidRPr="00CA7994">
        <w:rPr>
          <w:rFonts w:ascii="GHEA Grapalat" w:hAnsi="GHEA Grapalat" w:cs="Sylfaen"/>
          <w:b/>
          <w:lang w:val="hy-AM"/>
        </w:rPr>
        <w:t>1</w:t>
      </w:r>
      <w:r w:rsidR="00340984">
        <w:rPr>
          <w:rFonts w:ascii="GHEA Grapalat" w:hAnsi="GHEA Grapalat" w:cs="Sylfaen"/>
          <w:b/>
          <w:lang w:val="hy-AM"/>
        </w:rPr>
        <w:t>3</w:t>
      </w:r>
      <w:r w:rsidRPr="00CA7994">
        <w:rPr>
          <w:rFonts w:ascii="MS Mincho" w:eastAsia="MS Mincho" w:hAnsi="MS Mincho" w:cs="MS Mincho" w:hint="eastAsia"/>
          <w:b/>
          <w:lang w:val="hy-AM"/>
        </w:rPr>
        <w:t>․</w:t>
      </w:r>
      <w:r w:rsidRPr="00CA7994">
        <w:rPr>
          <w:rFonts w:ascii="GHEA Grapalat" w:hAnsi="GHEA Grapalat" w:cs="Sylfaen"/>
          <w:lang w:val="hy-AM"/>
        </w:rPr>
        <w:t xml:space="preserve"> Օրենքի</w:t>
      </w:r>
      <w:r w:rsidRPr="00C67E0D">
        <w:rPr>
          <w:rFonts w:ascii="GHEA Grapalat" w:hAnsi="GHEA Grapalat"/>
          <w:lang w:val="hy-AM"/>
        </w:rPr>
        <w:t xml:space="preserve"> 19-րդ հոդված</w:t>
      </w:r>
      <w:r w:rsidRPr="00CA7994">
        <w:rPr>
          <w:rFonts w:ascii="GHEA Grapalat" w:hAnsi="GHEA Grapalat"/>
          <w:lang w:val="hy-AM"/>
        </w:rPr>
        <w:t>ում՝</w:t>
      </w:r>
    </w:p>
    <w:p w:rsidR="00204432" w:rsidRPr="009E147A" w:rsidRDefault="00204432" w:rsidP="00204432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0" w:firstLine="709"/>
        <w:contextualSpacing/>
        <w:jc w:val="both"/>
        <w:rPr>
          <w:rFonts w:ascii="GHEA Grapalat" w:hAnsi="GHEA Grapalat"/>
          <w:lang w:val="hy-AM"/>
        </w:rPr>
      </w:pPr>
      <w:r w:rsidRPr="00783D27">
        <w:rPr>
          <w:rFonts w:ascii="GHEA Grapalat" w:hAnsi="GHEA Grapalat"/>
          <w:lang w:val="hy-AM"/>
        </w:rPr>
        <w:t>5-</w:t>
      </w:r>
      <w:r>
        <w:rPr>
          <w:rFonts w:ascii="GHEA Grapalat" w:hAnsi="GHEA Grapalat"/>
          <w:lang w:val="hy-AM"/>
        </w:rPr>
        <w:t>րդ կետը շարադրել հետևյալ խմբագրությամբ.</w:t>
      </w:r>
    </w:p>
    <w:p w:rsidR="00204432" w:rsidRPr="009E147A" w:rsidRDefault="00204432" w:rsidP="00204432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E755D">
        <w:rPr>
          <w:rFonts w:ascii="GHEA Grapalat" w:hAnsi="GHEA Grapalat"/>
          <w:lang w:val="hy-AM"/>
        </w:rPr>
        <w:t xml:space="preserve">«5) մուծել փաստաբանների պալատի խորհրդի սահմանած չափով և ժամկետում անդամավճար յուրաքանչյուր հաջորդ մեկ տարվա համար՝ կանխավճարի կարգով, եթե վճարման այլ կարգ նախատեսված չէ փաստաբանների պալատի խորհրդի </w:t>
      </w:r>
      <w:r w:rsidRPr="00FF1B3D">
        <w:rPr>
          <w:rFonts w:ascii="GHEA Grapalat" w:hAnsi="GHEA Grapalat"/>
          <w:lang w:val="hy-AM"/>
        </w:rPr>
        <w:t>որոշմամբ</w:t>
      </w:r>
      <w:r w:rsidR="00844C09">
        <w:rPr>
          <w:rFonts w:ascii="GHEA Grapalat" w:hAnsi="GHEA Grapalat"/>
          <w:lang w:val="hy-AM"/>
        </w:rPr>
        <w:t xml:space="preserve">: Փաստաբանը փաստաբանի գործունեության արտոնագիրը ստանալուց հետո առաջին մեկ տարվա ընթացքում փաստաբանի անդամավճարի կանխավճարները </w:t>
      </w:r>
      <w:r w:rsidR="00F47D33" w:rsidRPr="002E755D">
        <w:rPr>
          <w:rFonts w:ascii="GHEA Grapalat" w:hAnsi="GHEA Grapalat"/>
          <w:lang w:val="hy-AM"/>
        </w:rPr>
        <w:t>փաստաբանների պալատի խորհրդի սահմանած</w:t>
      </w:r>
      <w:r w:rsidR="00F47D33">
        <w:rPr>
          <w:rFonts w:ascii="GHEA Grapalat" w:hAnsi="GHEA Grapalat"/>
          <w:lang w:val="hy-AM"/>
        </w:rPr>
        <w:t xml:space="preserve"> կարգով </w:t>
      </w:r>
      <w:r w:rsidR="00844C09">
        <w:rPr>
          <w:rFonts w:ascii="GHEA Grapalat" w:hAnsi="GHEA Grapalat"/>
          <w:lang w:val="hy-AM"/>
        </w:rPr>
        <w:t>վճարում է եռամսյակային կտրվածքով</w:t>
      </w:r>
      <w:r w:rsidRPr="00FF1B3D">
        <w:rPr>
          <w:rFonts w:ascii="GHEA Grapalat" w:hAnsi="GHEA Grapalat"/>
          <w:lang w:val="hy-AM"/>
        </w:rPr>
        <w:t>.».</w:t>
      </w:r>
    </w:p>
    <w:p w:rsidR="00D400E2" w:rsidRPr="0034709F" w:rsidRDefault="00D400E2" w:rsidP="006A57A7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contextualSpacing/>
        <w:jc w:val="both"/>
        <w:rPr>
          <w:rFonts w:ascii="GHEA Grapalat" w:hAnsi="GHEA Grapalat"/>
          <w:bCs/>
          <w:iCs/>
          <w:lang w:val="hy-AM"/>
        </w:rPr>
      </w:pPr>
      <w:r w:rsidRPr="0034709F">
        <w:rPr>
          <w:rFonts w:ascii="GHEA Grapalat" w:hAnsi="GHEA Grapalat"/>
          <w:lang w:val="hy-AM"/>
        </w:rPr>
        <w:t>լրացնել հետևյալ բովանդակությամբ 9-րդ և 10-րդ կետերով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</w:p>
    <w:p w:rsidR="00D400E2" w:rsidRPr="00CC37E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37EF">
        <w:rPr>
          <w:rFonts w:ascii="GHEA Grapalat" w:eastAsia="MS Mincho" w:hAnsi="GHEA Grapalat" w:cs="MS Mincho"/>
          <w:lang w:val="hy-AM"/>
        </w:rPr>
        <w:t>«</w:t>
      </w:r>
      <w:r w:rsidRPr="00CC37EF">
        <w:rPr>
          <w:rFonts w:ascii="GHEA Grapalat" w:hAnsi="GHEA Grapalat"/>
          <w:lang w:val="hy-AM"/>
        </w:rPr>
        <w:t xml:space="preserve">9) փաստաբանների պալատի աշխատակազմին տրամադրել իր բնակության կամ գործունեության վայրի հասցեի և էլեկտրոնային փոստի հասցեի մասին տեղեկություններ, ինչպես նաև փաստաբանների պալատի </w:t>
      </w:r>
      <w:r w:rsidRPr="00CC37EF">
        <w:rPr>
          <w:rFonts w:ascii="GHEA Grapalat" w:hAnsi="GHEA Grapalat"/>
          <w:bCs/>
          <w:iCs/>
          <w:lang w:val="hy-AM"/>
        </w:rPr>
        <w:t>պաշտոնական</w:t>
      </w:r>
      <w:r w:rsidRPr="00DE70AD">
        <w:rPr>
          <w:rFonts w:ascii="GHEA Grapalat" w:hAnsi="GHEA Grapalat"/>
          <w:bCs/>
          <w:iCs/>
          <w:lang w:val="hy-AM"/>
        </w:rPr>
        <w:t xml:space="preserve"> </w:t>
      </w:r>
      <w:r w:rsidRPr="00CC37EF">
        <w:rPr>
          <w:rFonts w:ascii="GHEA Grapalat" w:hAnsi="GHEA Grapalat"/>
          <w:bCs/>
          <w:iCs/>
          <w:lang w:val="hy-AM"/>
        </w:rPr>
        <w:t xml:space="preserve">ինտերնետային </w:t>
      </w:r>
      <w:r w:rsidRPr="00CC37EF">
        <w:rPr>
          <w:rFonts w:ascii="GHEA Grapalat" w:hAnsi="GHEA Grapalat"/>
          <w:lang w:val="hy-AM"/>
        </w:rPr>
        <w:t>կայքի համար անհրաժեշտ լուսանկար.</w:t>
      </w:r>
    </w:p>
    <w:p w:rsidR="00D400E2" w:rsidRPr="00CC37E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lang w:val="hy-AM"/>
        </w:rPr>
        <w:t xml:space="preserve">10) իր բնակության կամ գործունեության վայրի հասցեի կամ էլեկտրոնային փոստի հասցեի յուրաքանչյուր փոփոխության մասին մեկ ամսվա ժամկետում տեղեկացնել փաստաբանների պալատի աշխատակազմին՝ փաստաբանների պալատի հետ կապն ապահովելու, ինչպես նաև նրա անձնական գործում և փաստաբանների ցուցակում տվյալ փոփոխությունները ներառելու նպատակով: Սույն կետում նշված փոփոխությունների մասին փաստաբանների պալատին </w:t>
      </w:r>
      <w:r w:rsidRPr="00CC37EF">
        <w:rPr>
          <w:rFonts w:ascii="GHEA Grapalat" w:hAnsi="GHEA Grapalat"/>
          <w:lang w:val="hy-AM"/>
        </w:rPr>
        <w:lastRenderedPageBreak/>
        <w:t>չտեղեկացնելու դեպքում` նախորդ հասցեով ուղարկված ծանուցումը համարվ</w:t>
      </w:r>
      <w:r w:rsidR="00AA6911" w:rsidRPr="00AA6911">
        <w:rPr>
          <w:rFonts w:ascii="GHEA Grapalat" w:hAnsi="GHEA Grapalat"/>
          <w:lang w:val="hy-AM"/>
        </w:rPr>
        <w:t>ում</w:t>
      </w:r>
      <w:r w:rsidRPr="00CC37EF">
        <w:rPr>
          <w:rFonts w:ascii="GHEA Grapalat" w:hAnsi="GHEA Grapalat"/>
          <w:lang w:val="hy-AM"/>
        </w:rPr>
        <w:t xml:space="preserve"> է պատշաճ ծանուցում</w:t>
      </w:r>
      <w:r w:rsidRPr="00CC37EF">
        <w:rPr>
          <w:rFonts w:ascii="GHEA Grapalat" w:eastAsia="MS Mincho" w:hAnsi="GHEA Grapalat" w:cs="MS Mincho"/>
          <w:lang w:val="hy-AM"/>
        </w:rPr>
        <w:t>:»</w:t>
      </w:r>
      <w:r w:rsidRPr="00CC37EF">
        <w:rPr>
          <w:rFonts w:ascii="GHEA Grapalat" w:hAnsi="GHEA Grapalat"/>
          <w:lang w:val="hy-AM"/>
        </w:rPr>
        <w:t>:</w:t>
      </w:r>
    </w:p>
    <w:p w:rsidR="00D400E2" w:rsidRPr="00CC37E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</w:p>
    <w:p w:rsid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7994">
        <w:rPr>
          <w:rFonts w:ascii="GHEA Grapalat" w:hAnsi="GHEA Grapalat" w:cs="Sylfaen"/>
          <w:b/>
          <w:lang w:val="hy-AM"/>
        </w:rPr>
        <w:t xml:space="preserve">Հոդված </w:t>
      </w:r>
      <w:r w:rsidR="00340984" w:rsidRPr="00CA7994">
        <w:rPr>
          <w:rFonts w:ascii="GHEA Grapalat" w:hAnsi="GHEA Grapalat" w:cs="Sylfaen"/>
          <w:b/>
          <w:lang w:val="hy-AM"/>
        </w:rPr>
        <w:t>1</w:t>
      </w:r>
      <w:r w:rsidR="00340984">
        <w:rPr>
          <w:rFonts w:ascii="GHEA Grapalat" w:hAnsi="GHEA Grapalat" w:cs="Sylfaen"/>
          <w:b/>
          <w:lang w:val="hy-AM"/>
        </w:rPr>
        <w:t>4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 xml:space="preserve"> Օրենքի</w:t>
      </w:r>
      <w:r w:rsidRPr="0034709F">
        <w:rPr>
          <w:rFonts w:ascii="GHEA Grapalat" w:hAnsi="GHEA Grapalat"/>
          <w:lang w:val="hy-AM"/>
        </w:rPr>
        <w:t xml:space="preserve"> 20-րդ հոդված</w:t>
      </w:r>
      <w:r w:rsidR="00340984">
        <w:rPr>
          <w:rFonts w:ascii="GHEA Grapalat" w:hAnsi="GHEA Grapalat"/>
          <w:lang w:val="hy-AM"/>
        </w:rPr>
        <w:t>ի</w:t>
      </w:r>
      <w:r w:rsidRPr="0034709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2-րդ </w:t>
      </w:r>
      <w:r w:rsidRPr="0034709F">
        <w:rPr>
          <w:rFonts w:ascii="GHEA Grapalat" w:hAnsi="GHEA Grapalat"/>
          <w:lang w:val="hy-AM"/>
        </w:rPr>
        <w:t xml:space="preserve"> մասի</w:t>
      </w:r>
      <w:r>
        <w:rPr>
          <w:rFonts w:ascii="GHEA Grapalat" w:hAnsi="GHEA Grapalat"/>
          <w:lang w:val="hy-AM"/>
        </w:rPr>
        <w:t>՝</w:t>
      </w:r>
      <w:r w:rsidRPr="0034709F">
        <w:rPr>
          <w:rFonts w:ascii="GHEA Grapalat" w:hAnsi="GHEA Grapalat"/>
          <w:lang w:val="hy-AM"/>
        </w:rPr>
        <w:t xml:space="preserve"> </w:t>
      </w:r>
    </w:p>
    <w:p w:rsidR="00D400E2" w:rsidRPr="0034709F" w:rsidRDefault="00340984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lang w:val="hy-AM"/>
        </w:rPr>
        <w:t>1</w:t>
      </w:r>
      <w:r w:rsidRPr="00B874F7">
        <w:rPr>
          <w:rFonts w:ascii="GHEA Grapalat" w:hAnsi="GHEA Grapalat"/>
          <w:lang w:val="hy-AM"/>
        </w:rPr>
        <w:t>)</w:t>
      </w:r>
      <w:r w:rsidR="00D400E2">
        <w:rPr>
          <w:rFonts w:ascii="GHEA Grapalat" w:hAnsi="GHEA Grapalat"/>
          <w:lang w:val="hy-AM"/>
        </w:rPr>
        <w:t xml:space="preserve"> </w:t>
      </w:r>
      <w:r w:rsidR="00D400E2" w:rsidRPr="0034709F">
        <w:rPr>
          <w:rFonts w:ascii="GHEA Grapalat" w:hAnsi="GHEA Grapalat"/>
          <w:lang w:val="hy-AM"/>
        </w:rPr>
        <w:t>2-րդ կետը շարադրել հետևյալ խմբագրությամբ</w:t>
      </w:r>
      <w:r w:rsidR="00D400E2" w:rsidRPr="0034709F">
        <w:rPr>
          <w:rFonts w:ascii="MS Mincho" w:eastAsia="MS Mincho" w:hAnsi="MS Mincho" w:cs="MS Mincho" w:hint="eastAsia"/>
          <w:lang w:val="hy-AM"/>
        </w:rPr>
        <w:t>․</w:t>
      </w:r>
    </w:p>
    <w:p w:rsidR="00D400E2" w:rsidRPr="00CC37E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37EF">
        <w:rPr>
          <w:rFonts w:ascii="GHEA Grapalat" w:eastAsia="MS Mincho" w:hAnsi="GHEA Grapalat" w:cs="MS Mincho"/>
          <w:lang w:val="hy-AM"/>
        </w:rPr>
        <w:t xml:space="preserve">«2) </w:t>
      </w:r>
      <w:r w:rsidRPr="00CC37EF">
        <w:rPr>
          <w:rFonts w:ascii="GHEA Grapalat" w:hAnsi="GHEA Grapalat"/>
          <w:shd w:val="clear" w:color="auto" w:fill="FFFFFF"/>
          <w:lang w:val="hy-AM"/>
        </w:rPr>
        <w:t>տվյալ գործին մասնակցել է որպես դատավոր, դատախազ, քննիչ, հետաքննության մարմնի աշխատող, փորձագետ, տուժող կամ վկա, ինչպես նաև եթե նա հանդիսացել է պաշտոնատար անձ</w:t>
      </w:r>
      <w:r w:rsidR="00AA6911" w:rsidRPr="00AA6911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AA6911" w:rsidRPr="00CC37EF">
        <w:rPr>
          <w:rFonts w:ascii="GHEA Grapalat" w:hAnsi="GHEA Grapalat"/>
          <w:shd w:val="clear" w:color="auto" w:fill="FFFFFF"/>
          <w:lang w:val="hy-AM"/>
        </w:rPr>
        <w:t>որի իրավասության մեջ էր մտնում տվյալ անձի՝ վեճի առարկային առնչվող շահերից բխող որոշման ընդունումը</w:t>
      </w:r>
      <w:r w:rsidR="00B602AA">
        <w:rPr>
          <w:rFonts w:ascii="GHEA Grapalat" w:hAnsi="GHEA Grapalat"/>
          <w:shd w:val="clear" w:color="auto" w:fill="FFFFFF"/>
          <w:lang w:val="hy-AM"/>
        </w:rPr>
        <w:t>,</w:t>
      </w:r>
      <w:r w:rsidR="00AA6911" w:rsidRPr="00AA691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/>
          <w:shd w:val="clear" w:color="auto" w:fill="FFFFFF"/>
          <w:lang w:val="hy-AM"/>
        </w:rPr>
        <w:t>արբիտր</w:t>
      </w:r>
      <w:r w:rsidR="00AA6911" w:rsidRPr="00AA6911">
        <w:rPr>
          <w:rFonts w:ascii="GHEA Grapalat" w:hAnsi="GHEA Grapalat"/>
          <w:shd w:val="clear" w:color="auto" w:fill="FFFFFF"/>
          <w:lang w:val="hy-AM"/>
        </w:rPr>
        <w:t xml:space="preserve"> կամ հաշտարար</w:t>
      </w:r>
      <w:r w:rsidRPr="00CC37EF">
        <w:rPr>
          <w:rFonts w:ascii="GHEA Grapalat" w:hAnsi="GHEA Grapalat"/>
          <w:shd w:val="clear" w:color="auto" w:fill="FFFFFF"/>
          <w:lang w:val="hy-AM"/>
        </w:rPr>
        <w:t>.</w:t>
      </w:r>
      <w:r w:rsidRPr="00CC37EF">
        <w:rPr>
          <w:rFonts w:ascii="GHEA Grapalat" w:eastAsia="MS Mincho" w:hAnsi="GHEA Grapalat" w:cs="MS Mincho"/>
          <w:lang w:val="hy-AM"/>
        </w:rPr>
        <w:t>»</w:t>
      </w:r>
      <w:r w:rsidR="0046651C">
        <w:rPr>
          <w:rFonts w:ascii="GHEA Grapalat" w:hAnsi="GHEA Grapalat"/>
          <w:lang w:val="hy-AM"/>
        </w:rPr>
        <w:t>.</w:t>
      </w:r>
    </w:p>
    <w:p w:rsidR="00D400E2" w:rsidRPr="00CC37EF" w:rsidRDefault="00340984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EA7621">
        <w:rPr>
          <w:rFonts w:ascii="GHEA Grapalat" w:hAnsi="GHEA Grapalat"/>
          <w:lang w:val="hy-AM"/>
        </w:rPr>
        <w:t>2)</w:t>
      </w:r>
      <w:r w:rsidR="00D400E2" w:rsidRPr="00CC37EF">
        <w:rPr>
          <w:rFonts w:ascii="GHEA Grapalat" w:hAnsi="GHEA Grapalat"/>
          <w:lang w:val="hy-AM"/>
        </w:rPr>
        <w:t xml:space="preserve"> 3-րդ կետում «</w:t>
      </w:r>
      <w:r w:rsidR="0017743B" w:rsidRPr="0017743B">
        <w:rPr>
          <w:rFonts w:ascii="GHEA Grapalat" w:hAnsi="GHEA Grapalat"/>
          <w:lang w:val="hy-AM"/>
        </w:rPr>
        <w:t xml:space="preserve"> </w:t>
      </w:r>
      <w:r w:rsidR="0017743B">
        <w:rPr>
          <w:rFonts w:ascii="GHEA Grapalat" w:hAnsi="GHEA Grapalat"/>
          <w:lang w:val="hy-AM"/>
        </w:rPr>
        <w:t xml:space="preserve">տվյալ </w:t>
      </w:r>
      <w:r w:rsidR="00D400E2" w:rsidRPr="00CC37EF">
        <w:rPr>
          <w:rFonts w:ascii="GHEA Grapalat" w:hAnsi="GHEA Grapalat"/>
          <w:lang w:val="hy-AM"/>
        </w:rPr>
        <w:t>անձի</w:t>
      </w:r>
      <w:r w:rsidR="0017743B">
        <w:rPr>
          <w:rFonts w:ascii="GHEA Grapalat" w:hAnsi="GHEA Grapalat"/>
          <w:lang w:val="hy-AM"/>
        </w:rPr>
        <w:t xml:space="preserve"> գործի քննությանը</w:t>
      </w:r>
      <w:r w:rsidR="00D400E2" w:rsidRPr="00CC37EF">
        <w:rPr>
          <w:rFonts w:ascii="GHEA Grapalat" w:hAnsi="GHEA Grapalat"/>
          <w:lang w:val="hy-AM"/>
        </w:rPr>
        <w:t>» բառ</w:t>
      </w:r>
      <w:r w:rsidR="0017743B">
        <w:rPr>
          <w:rFonts w:ascii="GHEA Grapalat" w:hAnsi="GHEA Grapalat"/>
          <w:lang w:val="hy-AM"/>
        </w:rPr>
        <w:t>եր</w:t>
      </w:r>
      <w:r w:rsidR="00AA6911" w:rsidRPr="00AA6911">
        <w:rPr>
          <w:rFonts w:ascii="GHEA Grapalat" w:hAnsi="GHEA Grapalat"/>
          <w:lang w:val="hy-AM"/>
        </w:rPr>
        <w:t xml:space="preserve">ը </w:t>
      </w:r>
      <w:r w:rsidR="0017743B">
        <w:rPr>
          <w:rFonts w:ascii="GHEA Grapalat" w:hAnsi="GHEA Grapalat"/>
          <w:lang w:val="hy-AM"/>
        </w:rPr>
        <w:t>փոխարինել «տվյալ գործի քննությանը» բառերով</w:t>
      </w:r>
      <w:r w:rsidR="0046651C">
        <w:rPr>
          <w:rFonts w:ascii="GHEA Grapalat" w:hAnsi="GHEA Grapalat"/>
          <w:lang w:val="hy-AM"/>
        </w:rPr>
        <w:t>.</w:t>
      </w:r>
    </w:p>
    <w:p w:rsidR="00D400E2" w:rsidRPr="00193DF0" w:rsidRDefault="00340984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B874F7">
        <w:rPr>
          <w:rFonts w:ascii="GHEA Grapalat" w:hAnsi="GHEA Grapalat"/>
          <w:lang w:val="hy-AM"/>
        </w:rPr>
        <w:t>3)</w:t>
      </w:r>
      <w:r w:rsidR="00D400E2" w:rsidRPr="00677486">
        <w:rPr>
          <w:rFonts w:ascii="GHEA Grapalat" w:hAnsi="GHEA Grapalat"/>
          <w:lang w:val="hy-AM"/>
        </w:rPr>
        <w:t xml:space="preserve"> լրացնել հետևյալ բովանդակությ</w:t>
      </w:r>
      <w:r w:rsidR="00D400E2" w:rsidRPr="00D82C59">
        <w:rPr>
          <w:rFonts w:ascii="GHEA Grapalat" w:hAnsi="GHEA Grapalat"/>
          <w:lang w:val="hy-AM"/>
        </w:rPr>
        <w:t>ամբ</w:t>
      </w:r>
      <w:r w:rsidR="00D400E2" w:rsidRPr="00193DF0">
        <w:rPr>
          <w:rFonts w:ascii="GHEA Grapalat" w:hAnsi="GHEA Grapalat"/>
          <w:lang w:val="hy-AM"/>
        </w:rPr>
        <w:t xml:space="preserve">  5-րդ կետ.</w:t>
      </w:r>
    </w:p>
    <w:p w:rsidR="00D400E2" w:rsidRPr="00340984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783D27">
        <w:rPr>
          <w:rFonts w:ascii="GHEA Grapalat" w:hAnsi="GHEA Grapalat"/>
          <w:lang w:val="hy-AM"/>
        </w:rPr>
        <w:t>«</w:t>
      </w:r>
      <w:r w:rsidRPr="00677486">
        <w:rPr>
          <w:rFonts w:ascii="GHEA Grapalat" w:hAnsi="GHEA Grapalat"/>
          <w:lang w:val="hy-AM"/>
        </w:rPr>
        <w:t xml:space="preserve">5) </w:t>
      </w:r>
      <w:r w:rsidRPr="00677486">
        <w:rPr>
          <w:rFonts w:ascii="GHEA Grapalat" w:hAnsi="GHEA Grapalat"/>
          <w:shd w:val="clear" w:color="auto" w:fill="FFFFFF"/>
          <w:lang w:val="hy-AM"/>
        </w:rPr>
        <w:t xml:space="preserve">պետք է ներկայացնի վստահորդի շահերը ընդդեմ փաստաբանների պալատի, եթե </w:t>
      </w:r>
      <w:r w:rsidRPr="00E95B09">
        <w:rPr>
          <w:rFonts w:ascii="GHEA Grapalat" w:hAnsi="GHEA Grapalat"/>
          <w:shd w:val="clear" w:color="auto" w:fill="FFFFFF"/>
          <w:lang w:val="hy-AM"/>
        </w:rPr>
        <w:t xml:space="preserve">իրավաբանական օգնություն տրամադրելու </w:t>
      </w:r>
      <w:r w:rsidRPr="00677486">
        <w:rPr>
          <w:rFonts w:ascii="GHEA Grapalat" w:hAnsi="GHEA Grapalat"/>
          <w:shd w:val="clear" w:color="auto" w:fill="FFFFFF"/>
          <w:lang w:val="hy-AM"/>
        </w:rPr>
        <w:t xml:space="preserve">  պահին փաստաբանը հանդիսանում է կամ </w:t>
      </w:r>
      <w:r w:rsidR="005C44D6" w:rsidRPr="00D21BC5">
        <w:rPr>
          <w:rFonts w:ascii="GHEA Grapalat" w:hAnsi="GHEA Grapalat"/>
          <w:lang w:val="hy-AM"/>
        </w:rPr>
        <w:t>նախորդող 5 տարիների ընթացքում</w:t>
      </w:r>
      <w:r w:rsidR="005C44D6" w:rsidRPr="00677486" w:rsidDel="005C44D6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77486">
        <w:rPr>
          <w:rFonts w:ascii="GHEA Grapalat" w:hAnsi="GHEA Grapalat"/>
          <w:shd w:val="clear" w:color="auto" w:fill="FFFFFF"/>
          <w:lang w:val="hy-AM"/>
        </w:rPr>
        <w:t xml:space="preserve">հանդիսացել է փաստաբանների պալատի խորհրդի կամ որակավորման հանձնաժողովի անդամ, կամ </w:t>
      </w:r>
      <w:r w:rsidRPr="00420D7D">
        <w:rPr>
          <w:rFonts w:ascii="GHEA Grapalat" w:hAnsi="GHEA Grapalat"/>
          <w:shd w:val="clear" w:color="auto" w:fill="FFFFFF"/>
          <w:lang w:val="hy-AM"/>
        </w:rPr>
        <w:t>փաստաբանների պալատի</w:t>
      </w:r>
      <w:r w:rsidRPr="00E95B09">
        <w:rPr>
          <w:rFonts w:ascii="GHEA Grapalat" w:hAnsi="GHEA Grapalat"/>
          <w:shd w:val="clear" w:color="auto" w:fill="FFFFFF"/>
          <w:lang w:val="hy-AM"/>
        </w:rPr>
        <w:t xml:space="preserve"> աշխատակազմի</w:t>
      </w:r>
      <w:r w:rsidRPr="00420D7D">
        <w:rPr>
          <w:rFonts w:ascii="GHEA Grapalat" w:hAnsi="GHEA Grapalat"/>
          <w:shd w:val="clear" w:color="auto" w:fill="FFFFFF"/>
          <w:lang w:val="hy-AM"/>
        </w:rPr>
        <w:t xml:space="preserve"> աշխատող</w:t>
      </w:r>
      <w:r w:rsidRPr="00420D7D">
        <w:rPr>
          <w:rFonts w:ascii="GHEA Grapalat" w:hAnsi="GHEA Grapalat"/>
          <w:lang w:val="hy-AM"/>
        </w:rPr>
        <w:t>»</w:t>
      </w:r>
      <w:r w:rsidR="00340984" w:rsidRPr="00B874F7">
        <w:rPr>
          <w:rFonts w:ascii="GHEA Grapalat" w:hAnsi="GHEA Grapalat"/>
          <w:lang w:val="hy-AM"/>
        </w:rPr>
        <w:t>:</w:t>
      </w:r>
    </w:p>
    <w:p w:rsidR="00D400E2" w:rsidRPr="003B6EA4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lang w:val="hy-AM"/>
        </w:rPr>
      </w:pPr>
    </w:p>
    <w:p w:rsidR="00EF6A5D" w:rsidRPr="00FF1B3D" w:rsidRDefault="00D400E2" w:rsidP="00EF6A5D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B6EA4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340984" w:rsidRPr="003B6EA4">
        <w:rPr>
          <w:rFonts w:ascii="GHEA Grapalat" w:hAnsi="GHEA Grapalat"/>
          <w:b/>
          <w:bCs/>
          <w:iCs/>
          <w:lang w:val="hy-AM"/>
        </w:rPr>
        <w:t>1</w:t>
      </w:r>
      <w:r w:rsidR="00340984" w:rsidRPr="00340984">
        <w:rPr>
          <w:rFonts w:ascii="GHEA Grapalat" w:hAnsi="GHEA Grapalat"/>
          <w:b/>
          <w:bCs/>
          <w:iCs/>
          <w:lang w:val="hy-AM"/>
        </w:rPr>
        <w:t>5</w:t>
      </w:r>
      <w:r w:rsidRPr="003B6EA4">
        <w:rPr>
          <w:rFonts w:ascii="MS Mincho" w:eastAsia="MS Mincho" w:hAnsi="MS Mincho" w:cs="MS Mincho" w:hint="eastAsia"/>
          <w:b/>
          <w:bCs/>
          <w:iCs/>
          <w:lang w:val="hy-AM"/>
        </w:rPr>
        <w:t>․</w:t>
      </w:r>
      <w:r w:rsidRPr="003B6EA4">
        <w:rPr>
          <w:rFonts w:ascii="GHEA Grapalat" w:hAnsi="GHEA Grapalat"/>
          <w:bCs/>
          <w:iCs/>
          <w:lang w:val="hy-AM"/>
        </w:rPr>
        <w:t xml:space="preserve"> Օրենքի 26-</w:t>
      </w:r>
      <w:r w:rsidRPr="00FF1B3D">
        <w:rPr>
          <w:rFonts w:ascii="GHEA Grapalat" w:hAnsi="GHEA Grapalat"/>
          <w:bCs/>
          <w:iCs/>
          <w:lang w:val="hy-AM"/>
        </w:rPr>
        <w:t>րդ հոդված</w:t>
      </w:r>
      <w:r w:rsidR="00783D4A" w:rsidRPr="00FF1B3D">
        <w:rPr>
          <w:rFonts w:ascii="GHEA Grapalat" w:hAnsi="GHEA Grapalat"/>
          <w:bCs/>
          <w:iCs/>
          <w:lang w:val="hy-AM"/>
        </w:rPr>
        <w:t>ը շարադրել հետևյալ խմբագրությամբ.</w:t>
      </w:r>
      <w:r w:rsidR="00EF6A5D" w:rsidRPr="00FF1B3D">
        <w:rPr>
          <w:rFonts w:ascii="GHEA Grapalat" w:hAnsi="GHEA Grapalat"/>
          <w:bCs/>
          <w:iCs/>
          <w:lang w:val="hy-AM"/>
        </w:rPr>
        <w:t xml:space="preserve"> </w:t>
      </w:r>
    </w:p>
    <w:p w:rsidR="00783D4A" w:rsidRPr="00FF1B3D" w:rsidRDefault="00783D4A" w:rsidP="00783D4A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bCs/>
          <w:iCs/>
          <w:lang w:val="hy-AM"/>
        </w:rPr>
      </w:pPr>
      <w:r w:rsidRPr="00FF1B3D">
        <w:rPr>
          <w:rFonts w:ascii="GHEA Grapalat" w:hAnsi="GHEA Grapalat"/>
          <w:bCs/>
          <w:iCs/>
          <w:lang w:val="hy-AM"/>
        </w:rPr>
        <w:t>«</w:t>
      </w:r>
      <w:r w:rsidRPr="00FF1B3D">
        <w:rPr>
          <w:rFonts w:ascii="GHEA Grapalat" w:hAnsi="GHEA Grapalat"/>
          <w:b/>
          <w:bCs/>
          <w:iCs/>
          <w:lang w:val="hy-AM"/>
        </w:rPr>
        <w:t>Հոդված 26. Փաստաբանական գործունեության կազմակերպական-իրավական ձևերը</w:t>
      </w:r>
    </w:p>
    <w:p w:rsidR="00783D4A" w:rsidRPr="00FF1B3D" w:rsidRDefault="00783D4A" w:rsidP="00783D4A">
      <w:pPr>
        <w:spacing w:line="360" w:lineRule="auto"/>
        <w:ind w:firstLine="539"/>
        <w:jc w:val="both"/>
        <w:rPr>
          <w:rFonts w:ascii="GHEA Grapalat" w:hAnsi="GHEA Grapalat" w:cs="Sylfaen"/>
          <w:lang w:val="hy-AM"/>
        </w:rPr>
      </w:pPr>
      <w:r w:rsidRPr="00FF1B3D">
        <w:rPr>
          <w:rFonts w:ascii="GHEA Grapalat" w:hAnsi="GHEA Grapalat" w:cs="Sylfaen"/>
          <w:lang w:val="hy-AM"/>
        </w:rPr>
        <w:t xml:space="preserve">1. Փաստաբանը փաստաբանական գործունեությունը՝ որպես ձեռնարկատիրական գործունեություն իրականացնելու համար կարող է հաշվառվել որպես անհատ ձեռնարկատեր կամ ընտրել Հայաստանի Հանրապետության քաղաքացիական օրենսգրքով առևտրային կազմակերպության համար </w:t>
      </w:r>
      <w:r w:rsidRPr="00FF1B3D">
        <w:rPr>
          <w:rFonts w:ascii="GHEA Grapalat" w:hAnsi="GHEA Grapalat" w:cs="Sylfaen"/>
          <w:lang w:val="hy-AM"/>
        </w:rPr>
        <w:lastRenderedPageBreak/>
        <w:t xml:space="preserve">նախատեսված ցանկացած կազմակերպական-իրավական ձև (այսուհետ՝ փաստաբանական կազմակերպություն)։ </w:t>
      </w:r>
    </w:p>
    <w:p w:rsidR="00783D4A" w:rsidRPr="00FF1B3D" w:rsidRDefault="00783D4A" w:rsidP="003F084A">
      <w:pPr>
        <w:spacing w:line="360" w:lineRule="auto"/>
        <w:ind w:firstLine="539"/>
        <w:jc w:val="both"/>
        <w:rPr>
          <w:rFonts w:ascii="GHEA Grapalat" w:hAnsi="GHEA Grapalat" w:cs="Sylfaen"/>
          <w:lang w:val="hy-AM"/>
        </w:rPr>
      </w:pPr>
      <w:r w:rsidRPr="00FF1B3D">
        <w:rPr>
          <w:rFonts w:ascii="GHEA Grapalat" w:hAnsi="GHEA Grapalat" w:cs="Sylfaen"/>
          <w:lang w:val="hy-AM"/>
        </w:rPr>
        <w:t>2. Փաստաբանական կազմակերպությունները օգտվում են սույն օրենքով սահմանված փաստաբանի երաշխիքներից և փաստաբանի իրավունքներից, բացառությամբ դատավարական այն իրավունքների, որոնք կարող է իրականացնել միայն ֆիզիկական անձ հանդիսացող փաստաբանը: Փաստաբանական կազմակերպությունները կրում են նաև փաստաբանի պարտականությունները այնքանով, որքանով այդ պարտականություններն իրենց էությամբ կիրառելի են իրավաբանական անձանց համար։</w:t>
      </w:r>
    </w:p>
    <w:p w:rsidR="00783D4A" w:rsidRPr="00FF1B3D" w:rsidRDefault="00783D4A" w:rsidP="00783D4A">
      <w:pPr>
        <w:spacing w:line="360" w:lineRule="auto"/>
        <w:ind w:firstLine="539"/>
        <w:jc w:val="both"/>
        <w:rPr>
          <w:rFonts w:ascii="GHEA Grapalat" w:hAnsi="GHEA Grapalat" w:cs="Sylfaen"/>
          <w:lang w:val="hy-AM"/>
        </w:rPr>
      </w:pPr>
      <w:r w:rsidRPr="00FF1B3D">
        <w:rPr>
          <w:rFonts w:ascii="GHEA Grapalat" w:hAnsi="GHEA Grapalat" w:cs="Sylfaen"/>
          <w:lang w:val="hy-AM"/>
        </w:rPr>
        <w:t xml:space="preserve">3. Սույն օրենքի իմաստով փաստաբանական կազմակերպություն է հանդիսանում </w:t>
      </w:r>
      <w:r w:rsidR="00BF04D2">
        <w:rPr>
          <w:rFonts w:ascii="GHEA Grapalat" w:hAnsi="GHEA Grapalat" w:cs="Sylfaen"/>
          <w:lang w:val="hy-AM"/>
        </w:rPr>
        <w:t xml:space="preserve">փաստաբանական գործունեություն իրականացնող </w:t>
      </w:r>
      <w:r w:rsidRPr="00FF1B3D">
        <w:rPr>
          <w:rFonts w:ascii="GHEA Grapalat" w:hAnsi="GHEA Grapalat" w:cs="Sylfaen"/>
          <w:lang w:val="hy-AM"/>
        </w:rPr>
        <w:t xml:space="preserve">այն կազմակերպությունը, որի կանոնադրական կապիտալի հարյուր տոկոսը պատկանում է փաստաբանին (փաստաբաններին): Սույն մասում նշված </w:t>
      </w:r>
      <w:r w:rsidR="00BF04D2">
        <w:rPr>
          <w:rFonts w:ascii="GHEA Grapalat" w:hAnsi="GHEA Grapalat" w:cs="Sylfaen"/>
          <w:lang w:val="hy-AM"/>
        </w:rPr>
        <w:t>պահանջներին չհամապատասխանող</w:t>
      </w:r>
      <w:r w:rsidRPr="00FF1B3D">
        <w:rPr>
          <w:rFonts w:ascii="GHEA Grapalat" w:hAnsi="GHEA Grapalat" w:cs="Sylfaen"/>
          <w:lang w:val="hy-AM"/>
        </w:rPr>
        <w:t xml:space="preserve"> կազմակերպությունը չի համարվում փաստաբանական կազմակերպություն և չի օգտվում փաստաթղթերի և տեղեկատվական կրիչների անձեռնմխելիության և փաստաբան չհանդիսացող իր աշխատակիցներին որպես վկա հարցաքննելու անձեռնմխելիության երաշխիքներից, ինչպես նաև իր անվանման մեջ «փաստաբան» բառն (դրա բոլոր հոլովաձևերը կամ այդ բառը ներառող բառակապակցություններն) օգտագործելու իրավունքից։</w:t>
      </w:r>
    </w:p>
    <w:p w:rsidR="00783D4A" w:rsidRPr="00FF1B3D" w:rsidRDefault="00783D4A" w:rsidP="00783D4A">
      <w:pPr>
        <w:spacing w:line="360" w:lineRule="auto"/>
        <w:ind w:firstLine="539"/>
        <w:jc w:val="both"/>
        <w:rPr>
          <w:rFonts w:ascii="GHEA Grapalat" w:hAnsi="GHEA Grapalat" w:cs="Sylfaen"/>
          <w:lang w:val="hy-AM"/>
        </w:rPr>
      </w:pPr>
      <w:r w:rsidRPr="00FF1B3D">
        <w:rPr>
          <w:rFonts w:ascii="GHEA Grapalat" w:hAnsi="GHEA Grapalat" w:cs="Sylfaen"/>
          <w:lang w:val="hy-AM"/>
        </w:rPr>
        <w:t xml:space="preserve">4. Փաստաբանական կազմակերպության մասնակից փաստաբանի արտոնագրի գործողությունը կասեցնելու դեպքում, տվյալ անձը կարող է երեք ամսվա ընթացքում իր մասնաբաժինը կառավարման տրամադրել այլ փաստաբանի և կառավարման պայմանագրի պատճենը ներկայացնել փաստաբանների պալատին։ </w:t>
      </w:r>
    </w:p>
    <w:p w:rsidR="00783D4A" w:rsidRDefault="00783D4A" w:rsidP="00783D4A">
      <w:pPr>
        <w:spacing w:line="360" w:lineRule="auto"/>
        <w:ind w:firstLine="539"/>
        <w:jc w:val="both"/>
        <w:rPr>
          <w:rFonts w:ascii="GHEA Grapalat" w:hAnsi="GHEA Grapalat" w:cs="Sylfaen"/>
          <w:lang w:val="hy-AM"/>
        </w:rPr>
      </w:pPr>
      <w:r w:rsidRPr="00FF1B3D">
        <w:rPr>
          <w:rFonts w:ascii="GHEA Grapalat" w:hAnsi="GHEA Grapalat" w:cs="Sylfaen"/>
          <w:lang w:val="hy-AM"/>
        </w:rPr>
        <w:t xml:space="preserve">5. Փաստաբանական կազմակերպության մասնակից փաստաբանի արտոնագրի գործողությունը դադարեցնելու դեպքում, տվյալ անձը կարող է երեք </w:t>
      </w:r>
      <w:r w:rsidRPr="00FF1B3D">
        <w:rPr>
          <w:rFonts w:ascii="GHEA Grapalat" w:hAnsi="GHEA Grapalat" w:cs="Sylfaen"/>
          <w:lang w:val="hy-AM"/>
        </w:rPr>
        <w:lastRenderedPageBreak/>
        <w:t>ամսվա ընթացքում իր մասնաբաժինը օտարել այլ փաստաբանի և մասնաբաժնի փոխանցման համապատասխան փաստաթղթի պատճենը ներկայացնել փաստաբանների պալատին։</w:t>
      </w:r>
    </w:p>
    <w:p w:rsidR="00BF04D2" w:rsidRPr="00FF1B3D" w:rsidRDefault="00BF04D2" w:rsidP="00783D4A">
      <w:pPr>
        <w:spacing w:line="360" w:lineRule="auto"/>
        <w:ind w:firstLine="53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6.</w:t>
      </w:r>
      <w:r w:rsidRPr="00BF04D2">
        <w:rPr>
          <w:rFonts w:ascii="GHEA Grapalat" w:hAnsi="GHEA Grapalat" w:cs="Sylfaen"/>
          <w:lang w:val="hy-AM"/>
        </w:rPr>
        <w:t xml:space="preserve"> </w:t>
      </w:r>
      <w:r w:rsidRPr="00FF1B3D">
        <w:rPr>
          <w:rFonts w:ascii="GHEA Grapalat" w:hAnsi="GHEA Grapalat" w:cs="Sylfaen"/>
          <w:lang w:val="hy-AM"/>
        </w:rPr>
        <w:t xml:space="preserve">Փաստաբանական կազմակերպության մասնակից փաստաբանի </w:t>
      </w:r>
      <w:r>
        <w:rPr>
          <w:rFonts w:ascii="GHEA Grapalat" w:hAnsi="GHEA Grapalat" w:cs="Sylfaen"/>
          <w:lang w:val="hy-AM"/>
        </w:rPr>
        <w:t>մահվան կամ օրենքով սահմանված կարգով մահացած ճանաչվելու</w:t>
      </w:r>
      <w:r w:rsidRPr="00FF1B3D">
        <w:rPr>
          <w:rFonts w:ascii="GHEA Grapalat" w:hAnsi="GHEA Grapalat" w:cs="Sylfaen"/>
          <w:lang w:val="hy-AM"/>
        </w:rPr>
        <w:t xml:space="preserve"> դեպքում, տվյալ </w:t>
      </w:r>
      <w:r>
        <w:rPr>
          <w:rFonts w:ascii="GHEA Grapalat" w:hAnsi="GHEA Grapalat" w:cs="Sylfaen"/>
          <w:lang w:val="hy-AM"/>
        </w:rPr>
        <w:t xml:space="preserve">փաստաբանի ժառանգը </w:t>
      </w:r>
      <w:r w:rsidRPr="00FF1B3D">
        <w:rPr>
          <w:rFonts w:ascii="GHEA Grapalat" w:hAnsi="GHEA Grapalat" w:cs="Sylfaen"/>
          <w:lang w:val="hy-AM"/>
        </w:rPr>
        <w:t xml:space="preserve">կարող է երեք ամսվա ընթացքում </w:t>
      </w:r>
      <w:r>
        <w:rPr>
          <w:rFonts w:ascii="GHEA Grapalat" w:hAnsi="GHEA Grapalat" w:cs="Sylfaen"/>
          <w:lang w:val="hy-AM"/>
        </w:rPr>
        <w:t xml:space="preserve">ժառանգաբար </w:t>
      </w:r>
      <w:r w:rsidRPr="00FF1B3D">
        <w:rPr>
          <w:rFonts w:ascii="GHEA Grapalat" w:hAnsi="GHEA Grapalat" w:cs="Sylfaen"/>
          <w:lang w:val="hy-AM"/>
        </w:rPr>
        <w:t>իր</w:t>
      </w:r>
      <w:r>
        <w:rPr>
          <w:rFonts w:ascii="GHEA Grapalat" w:hAnsi="GHEA Grapalat" w:cs="Sylfaen"/>
          <w:lang w:val="hy-AM"/>
        </w:rPr>
        <w:t>են հասաց</w:t>
      </w:r>
      <w:r w:rsidRPr="00FF1B3D">
        <w:rPr>
          <w:rFonts w:ascii="GHEA Grapalat" w:hAnsi="GHEA Grapalat" w:cs="Sylfaen"/>
          <w:lang w:val="hy-AM"/>
        </w:rPr>
        <w:t xml:space="preserve"> մասնաբաժինը օտարել այլ փաստաբանի և մասնաբաժնի փոխանցման համապատասխան փաստաթղթի պատճենը ներկայացնել փաստաբանների պալատին։</w:t>
      </w:r>
    </w:p>
    <w:p w:rsidR="009526CD" w:rsidRDefault="00BF04D2" w:rsidP="00BF04D2">
      <w:pPr>
        <w:spacing w:line="360" w:lineRule="auto"/>
        <w:ind w:firstLine="53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7</w:t>
      </w:r>
      <w:r w:rsidR="00783D4A" w:rsidRPr="00FF1B3D">
        <w:rPr>
          <w:rFonts w:ascii="GHEA Grapalat" w:hAnsi="GHEA Grapalat" w:cs="Sylfaen"/>
          <w:lang w:val="hy-AM"/>
        </w:rPr>
        <w:t>. Սույն հոդվածի 4-րդ</w:t>
      </w:r>
      <w:r w:rsidR="001956F6" w:rsidRPr="001956F6">
        <w:rPr>
          <w:rFonts w:ascii="GHEA Grapalat" w:hAnsi="GHEA Grapalat" w:cs="Sylfaen"/>
          <w:lang w:val="hy-AM"/>
        </w:rPr>
        <w:t>,</w:t>
      </w:r>
      <w:r w:rsidR="00783D4A" w:rsidRPr="00FF1B3D">
        <w:rPr>
          <w:rFonts w:ascii="GHEA Grapalat" w:hAnsi="GHEA Grapalat" w:cs="Sylfaen"/>
          <w:lang w:val="hy-AM"/>
        </w:rPr>
        <w:t xml:space="preserve"> 5-րդ</w:t>
      </w:r>
      <w:r>
        <w:rPr>
          <w:rFonts w:ascii="GHEA Grapalat" w:hAnsi="GHEA Grapalat" w:cs="Sylfaen"/>
          <w:lang w:val="hy-AM"/>
        </w:rPr>
        <w:t>, և 6-րդ</w:t>
      </w:r>
      <w:r w:rsidR="00783D4A" w:rsidRPr="00FF1B3D">
        <w:rPr>
          <w:rFonts w:ascii="GHEA Grapalat" w:hAnsi="GHEA Grapalat" w:cs="Sylfaen"/>
          <w:lang w:val="hy-AM"/>
        </w:rPr>
        <w:t xml:space="preserve"> մասերում նշված ժամկետում փաստաբանների պալատին համապատասխան փաստաթուղթը չներկայացնելու դեպքում, կազմակերպությունը համարվելու է փաստաբանական կազմակերպության կարգավիճակից զրկված՝ սույն հոդվածում նշված իրավական հետևանքներով։</w:t>
      </w:r>
    </w:p>
    <w:p w:rsidR="00D400E2" w:rsidRPr="003E4A3E" w:rsidRDefault="009526CD" w:rsidP="00BF04D2">
      <w:pPr>
        <w:spacing w:line="360" w:lineRule="auto"/>
        <w:ind w:firstLine="539"/>
        <w:jc w:val="both"/>
        <w:rPr>
          <w:rFonts w:ascii="GHEA Grapalat" w:hAnsi="GHEA Grapalat"/>
          <w:b/>
          <w:bCs/>
          <w:iCs/>
          <w:lang w:val="hy-AM"/>
        </w:rPr>
      </w:pPr>
      <w:r>
        <w:rPr>
          <w:rFonts w:ascii="GHEA Grapalat" w:hAnsi="GHEA Grapalat" w:cs="Sylfaen"/>
          <w:lang w:val="hy-AM"/>
        </w:rPr>
        <w:t>8.</w:t>
      </w:r>
      <w:r w:rsidRPr="009526C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Այն դեպքում, երբ փաստաբանական կազմակերպության գործադիր մարմինը կազմակերպության ընթացիկ գործունեության ղեկավարումն իրականացնելիս պայմանագրով կամ կազմակերպության կանոնադրությամբ լիազորված է առնչվելու փաստաբանական գաղտնիքի հետ, այդ մարմնի դերում կարող է հանդես գալ միայն փաստաբանը </w:t>
      </w:r>
      <w:r w:rsidRPr="001F52C3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կոլեգիալ գործադիր մարմնի դեպքում՝ փաստաբանները</w:t>
      </w:r>
      <w:r w:rsidRPr="001F52C3">
        <w:rPr>
          <w:rFonts w:ascii="GHEA Grapalat" w:hAnsi="GHEA Grapalat" w:cs="Sylfaen"/>
          <w:lang w:val="hy-AM"/>
        </w:rPr>
        <w:t>)</w:t>
      </w:r>
      <w:r w:rsidR="00F33E11">
        <w:rPr>
          <w:rFonts w:ascii="GHEA Grapalat" w:hAnsi="GHEA Grapalat" w:cs="Sylfaen"/>
          <w:lang w:val="hy-AM"/>
        </w:rPr>
        <w:t>, բացառությամբ այն դեպքերի, երբ փաստաբանական գաղտնիք</w:t>
      </w:r>
      <w:r w:rsidR="001865D8">
        <w:rPr>
          <w:rFonts w:ascii="GHEA Grapalat" w:hAnsi="GHEA Grapalat" w:cs="Sylfaen"/>
          <w:lang w:val="hy-AM"/>
        </w:rPr>
        <w:t xml:space="preserve"> համարվող տեղեկությունը </w:t>
      </w:r>
      <w:r w:rsidR="00DB2B1C">
        <w:rPr>
          <w:rFonts w:ascii="GHEA Grapalat" w:hAnsi="GHEA Grapalat" w:cs="Sylfaen"/>
          <w:lang w:val="hy-AM"/>
        </w:rPr>
        <w:t xml:space="preserve">գործադիր մարմնին փոխանցվում </w:t>
      </w:r>
      <w:r w:rsidR="001865D8">
        <w:rPr>
          <w:rFonts w:ascii="GHEA Grapalat" w:hAnsi="GHEA Grapalat" w:cs="Sylfaen"/>
          <w:lang w:val="hy-AM"/>
        </w:rPr>
        <w:t>է</w:t>
      </w:r>
      <w:r w:rsidR="00F33E11">
        <w:rPr>
          <w:rFonts w:ascii="GHEA Grapalat" w:hAnsi="GHEA Grapalat" w:cs="Sylfaen"/>
          <w:lang w:val="hy-AM"/>
        </w:rPr>
        <w:t xml:space="preserve"> փաստաբանական կազմակերպության և վստահորդի միջև համապատասխան պայմանագիր կնքելու համար</w:t>
      </w:r>
      <w:r w:rsidR="001865D8">
        <w:rPr>
          <w:rFonts w:ascii="GHEA Grapalat" w:hAnsi="GHEA Grapalat" w:cs="Sylfaen"/>
          <w:lang w:val="hy-AM"/>
        </w:rPr>
        <w:t>:</w:t>
      </w:r>
    </w:p>
    <w:p w:rsidR="00DC540C" w:rsidRPr="00BF04D2" w:rsidRDefault="00DC540C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bCs/>
          <w:iCs/>
          <w:lang w:val="hy-AM"/>
        </w:rPr>
      </w:pPr>
    </w:p>
    <w:p w:rsid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061EE3">
        <w:rPr>
          <w:rFonts w:ascii="GHEA Grapalat" w:hAnsi="GHEA Grapalat"/>
          <w:b/>
          <w:bCs/>
          <w:iCs/>
          <w:lang w:val="hy-AM"/>
        </w:rPr>
        <w:t>Հոդված 1</w:t>
      </w:r>
      <w:r w:rsidR="00061EE3" w:rsidRPr="00061EE3">
        <w:rPr>
          <w:rFonts w:ascii="GHEA Grapalat" w:hAnsi="GHEA Grapalat"/>
          <w:b/>
          <w:bCs/>
          <w:iCs/>
          <w:lang w:val="hy-AM"/>
        </w:rPr>
        <w:t>6</w:t>
      </w:r>
      <w:r w:rsidRPr="00061EE3">
        <w:rPr>
          <w:rFonts w:ascii="GHEA Grapalat" w:hAnsi="GHEA Grapalat"/>
          <w:b/>
          <w:bCs/>
          <w:iCs/>
          <w:lang w:val="hy-AM"/>
        </w:rPr>
        <w:t xml:space="preserve">. </w:t>
      </w:r>
      <w:r w:rsidRPr="00061EE3">
        <w:rPr>
          <w:rFonts w:ascii="GHEA Grapalat" w:hAnsi="GHEA Grapalat"/>
          <w:bCs/>
          <w:iCs/>
          <w:lang w:val="hy-AM"/>
        </w:rPr>
        <w:t xml:space="preserve">Օրենքի 27-րդ հոդվածը շարադրել հետևյալ </w:t>
      </w:r>
      <w:r w:rsidRPr="00155BF1">
        <w:rPr>
          <w:rFonts w:ascii="GHEA Grapalat" w:hAnsi="GHEA Grapalat"/>
          <w:bCs/>
          <w:iCs/>
          <w:lang w:val="hy-AM"/>
        </w:rPr>
        <w:t>բովանդակությամբ</w:t>
      </w:r>
      <w:r w:rsidRPr="00315FDE">
        <w:rPr>
          <w:rFonts w:ascii="GHEA Grapalat" w:hAnsi="GHEA Grapalat"/>
          <w:bCs/>
          <w:iCs/>
          <w:lang w:val="hy-AM"/>
        </w:rPr>
        <w:t>.</w:t>
      </w:r>
    </w:p>
    <w:p w:rsidR="00D400E2" w:rsidRDefault="00D400E2" w:rsidP="00D400E2">
      <w:pPr>
        <w:shd w:val="clear" w:color="auto" w:fill="FFFFFF"/>
        <w:spacing w:line="360" w:lineRule="auto"/>
        <w:ind w:firstLine="313"/>
        <w:contextualSpacing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«</w:t>
      </w:r>
      <w:r w:rsidRPr="00E95B09">
        <w:rPr>
          <w:rFonts w:ascii="GHEA Grapalat" w:hAnsi="GHEA Grapalat"/>
          <w:b/>
          <w:bCs/>
          <w:iCs/>
          <w:lang w:val="hy-AM"/>
        </w:rPr>
        <w:t>Հոդված 27. Փաստաբանների վարքագծի կանոնները</w:t>
      </w:r>
    </w:p>
    <w:p w:rsidR="00D400E2" w:rsidRPr="00D400E2" w:rsidRDefault="00D400E2" w:rsidP="00D400E2">
      <w:pPr>
        <w:pStyle w:val="NormalWeb"/>
        <w:shd w:val="clear" w:color="auto" w:fill="FFFFFF"/>
        <w:spacing w:before="0" w:after="0" w:line="360" w:lineRule="auto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D400E2">
        <w:rPr>
          <w:rFonts w:ascii="GHEA Grapalat" w:hAnsi="GHEA Grapalat"/>
          <w:color w:val="000000"/>
          <w:lang w:val="hy-AM"/>
        </w:rPr>
        <w:t>1. Փաստաբանի վարքագծի կանոնները պարտադիր են բոլոր փաստաբանների համար:</w:t>
      </w:r>
    </w:p>
    <w:p w:rsidR="00D400E2" w:rsidRPr="00D400E2" w:rsidRDefault="005C6772" w:rsidP="00D400E2">
      <w:pPr>
        <w:pStyle w:val="NormalWeb"/>
        <w:shd w:val="clear" w:color="auto" w:fill="FFFFFF"/>
        <w:spacing w:before="0" w:after="0" w:line="360" w:lineRule="auto"/>
        <w:ind w:firstLine="313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2</w:t>
      </w:r>
      <w:r w:rsidR="00D400E2" w:rsidRPr="00D400E2">
        <w:rPr>
          <w:rFonts w:ascii="GHEA Grapalat" w:hAnsi="GHEA Grapalat"/>
          <w:color w:val="000000"/>
          <w:lang w:val="hy-AM"/>
        </w:rPr>
        <w:t>. Փաստաբանների պալատի ընդհանուր ժողովը հաստատում է փաստաբանի վարքագծի կանոնագիրքը, որով սահմանվում են սույն օրենքով սահմանված փաստաբանի վարքագծի կանոնների անհրաժեշտ մանրամասները:</w:t>
      </w:r>
    </w:p>
    <w:p w:rsidR="00D400E2" w:rsidRPr="00D400E2" w:rsidRDefault="005C6772" w:rsidP="00D400E2">
      <w:pPr>
        <w:pStyle w:val="NormalWeb"/>
        <w:shd w:val="clear" w:color="auto" w:fill="FFFFFF"/>
        <w:spacing w:before="0" w:after="0" w:line="360" w:lineRule="auto"/>
        <w:ind w:firstLine="313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D400E2" w:rsidRPr="00061EE3">
        <w:rPr>
          <w:rFonts w:ascii="GHEA Grapalat" w:hAnsi="GHEA Grapalat"/>
          <w:color w:val="000000"/>
          <w:lang w:val="hy-AM"/>
        </w:rPr>
        <w:t>.</w:t>
      </w:r>
      <w:r w:rsidR="00D400E2" w:rsidRPr="00061EE3">
        <w:rPr>
          <w:rStyle w:val="apple-converted-space"/>
          <w:rFonts w:ascii="Courier New" w:eastAsia="Cambria" w:hAnsi="Courier New" w:cs="Courier New"/>
          <w:color w:val="000000"/>
          <w:lang w:val="hy-AM"/>
        </w:rPr>
        <w:t> </w:t>
      </w:r>
      <w:r w:rsidR="00F3638F" w:rsidRPr="00FF1B3D">
        <w:rPr>
          <w:rStyle w:val="apple-converted-space"/>
          <w:rFonts w:ascii="GHEA Grapalat" w:eastAsia="Cambria" w:hAnsi="GHEA Grapalat" w:cs="Arial"/>
          <w:color w:val="000000"/>
          <w:lang w:val="hy-AM"/>
        </w:rPr>
        <w:t xml:space="preserve">Փաստաբանական կազմակերպությունները և </w:t>
      </w:r>
      <w:r w:rsidR="00061EE3" w:rsidRPr="00FF1B3D">
        <w:rPr>
          <w:rFonts w:ascii="GHEA Grapalat" w:hAnsi="GHEA Grapalat"/>
          <w:color w:val="000000"/>
          <w:lang w:val="hy-AM"/>
        </w:rPr>
        <w:t>փ</w:t>
      </w:r>
      <w:r w:rsidR="00D400E2" w:rsidRPr="00FF1B3D">
        <w:rPr>
          <w:rFonts w:ascii="GHEA Grapalat" w:hAnsi="GHEA Grapalat"/>
          <w:color w:val="000000"/>
          <w:lang w:val="hy-AM"/>
        </w:rPr>
        <w:t xml:space="preserve">աստաբանները պարտավոր են օժանդակ անձնակազմի </w:t>
      </w:r>
      <w:r w:rsidR="00061EE3" w:rsidRPr="00FF1B3D">
        <w:rPr>
          <w:rFonts w:ascii="GHEA Grapalat" w:hAnsi="GHEA Grapalat"/>
          <w:color w:val="000000"/>
          <w:lang w:val="hy-AM"/>
        </w:rPr>
        <w:t>(</w:t>
      </w:r>
      <w:r w:rsidR="00F3638F" w:rsidRPr="00FF1B3D">
        <w:rPr>
          <w:rFonts w:ascii="GHEA Grapalat" w:hAnsi="GHEA Grapalat"/>
          <w:color w:val="000000"/>
          <w:lang w:val="hy-AM"/>
        </w:rPr>
        <w:t>փաստաբան չհանդիսացող աշխատակիցներ՝ հաշվապահ, վարորդ, օգնական և այլն, այսուհետ` օժանդակ անձնակազմ)</w:t>
      </w:r>
      <w:r w:rsidR="00F3638F" w:rsidRPr="00F3638F">
        <w:rPr>
          <w:rFonts w:ascii="GHEA Grapalat" w:hAnsi="GHEA Grapalat"/>
          <w:color w:val="000000"/>
          <w:lang w:val="hy-AM"/>
        </w:rPr>
        <w:t xml:space="preserve"> </w:t>
      </w:r>
      <w:r w:rsidR="00D400E2" w:rsidRPr="00B874F7">
        <w:rPr>
          <w:rFonts w:ascii="GHEA Grapalat" w:hAnsi="GHEA Grapalat"/>
          <w:color w:val="000000"/>
          <w:lang w:val="hy-AM"/>
        </w:rPr>
        <w:t>հետ</w:t>
      </w:r>
      <w:r w:rsidR="00D400E2" w:rsidRPr="00D400E2">
        <w:rPr>
          <w:rFonts w:ascii="GHEA Grapalat" w:hAnsi="GHEA Grapalat"/>
          <w:color w:val="000000"/>
          <w:lang w:val="hy-AM"/>
        </w:rPr>
        <w:t xml:space="preserve"> կնքված աշխատանքային պայմանագրերում նախատեսել նրանց պարտականությունները՝</w:t>
      </w:r>
      <w:r w:rsidR="00D400E2" w:rsidRPr="00D400E2">
        <w:rPr>
          <w:rStyle w:val="apple-converted-space"/>
          <w:rFonts w:ascii="Arial" w:eastAsia="Cambria" w:hAnsi="Arial" w:cs="Arial"/>
          <w:color w:val="000000"/>
          <w:lang w:val="hy-AM"/>
        </w:rPr>
        <w:t> </w:t>
      </w:r>
      <w:r w:rsidR="00D400E2" w:rsidRPr="00D400E2">
        <w:rPr>
          <w:rFonts w:ascii="GHEA Grapalat" w:hAnsi="GHEA Grapalat"/>
          <w:color w:val="000000"/>
          <w:lang w:val="hy-AM"/>
        </w:rPr>
        <w:t>փաստաբանի վարքագծի կանոնագրքի</w:t>
      </w:r>
      <w:r>
        <w:rPr>
          <w:rFonts w:ascii="GHEA Grapalat" w:hAnsi="GHEA Grapalat"/>
          <w:color w:val="000000"/>
          <w:lang w:val="hy-AM"/>
        </w:rPr>
        <w:t>՝</w:t>
      </w:r>
      <w:r w:rsidRPr="005C677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փաստաբանական գաղտնիքը չհրապարակելուն և վստահորդի ու այլ անձանց միջև շահերի բախում առաջացնող գործողություններ չիրականացնելուն առնչվող</w:t>
      </w:r>
      <w:r w:rsidR="00D400E2" w:rsidRPr="00D400E2">
        <w:rPr>
          <w:rFonts w:ascii="GHEA Grapalat" w:hAnsi="GHEA Grapalat"/>
          <w:color w:val="000000"/>
          <w:lang w:val="hy-AM"/>
        </w:rPr>
        <w:t xml:space="preserve"> պահանջները պահպանելու վերաբերյալ, և հետևել դրանց պահպանմանը</w:t>
      </w:r>
      <w:r w:rsidR="00D400E2" w:rsidRPr="00D400E2">
        <w:rPr>
          <w:rFonts w:ascii="GHEA Grapalat" w:hAnsi="GHEA Grapalat"/>
          <w:bCs/>
          <w:iCs/>
          <w:lang w:val="hy-AM"/>
        </w:rPr>
        <w:t>»</w:t>
      </w:r>
      <w:r w:rsidR="00413E33">
        <w:rPr>
          <w:rFonts w:ascii="GHEA Grapalat" w:hAnsi="GHEA Grapalat"/>
          <w:bCs/>
          <w:iCs/>
          <w:lang w:val="hy-AM"/>
        </w:rPr>
        <w:t>:</w:t>
      </w:r>
    </w:p>
    <w:p w:rsidR="00D400E2" w:rsidRDefault="005C6772" w:rsidP="00D400E2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="00D400E2" w:rsidRPr="00E95B09">
        <w:rPr>
          <w:rFonts w:ascii="GHEA Grapalat" w:hAnsi="GHEA Grapalat"/>
          <w:lang w:val="hy-AM"/>
        </w:rPr>
        <w:t xml:space="preserve">. </w:t>
      </w:r>
      <w:r w:rsidR="00D400E2">
        <w:rPr>
          <w:rFonts w:ascii="GHEA Grapalat" w:hAnsi="GHEA Grapalat"/>
          <w:lang w:val="hy-AM"/>
        </w:rPr>
        <w:t xml:space="preserve">Փաստաբանը </w:t>
      </w:r>
      <w:r w:rsidR="00D400E2" w:rsidRPr="00E95B09">
        <w:rPr>
          <w:rFonts w:ascii="GHEA Grapalat" w:hAnsi="GHEA Grapalat"/>
          <w:lang w:val="hy-AM"/>
        </w:rPr>
        <w:t xml:space="preserve">պետք է ձգտի իր գործունեությամբ և վարքագծով ապահովել </w:t>
      </w:r>
      <w:r w:rsidR="00D400E2">
        <w:rPr>
          <w:rFonts w:ascii="GHEA Grapalat" w:hAnsi="GHEA Grapalat"/>
          <w:lang w:val="hy-AM"/>
        </w:rPr>
        <w:t xml:space="preserve">փաստաբանական գործունեության </w:t>
      </w:r>
      <w:r w:rsidR="00D400E2" w:rsidRPr="00E95B09">
        <w:rPr>
          <w:rFonts w:ascii="GHEA Grapalat" w:hAnsi="GHEA Grapalat"/>
          <w:lang w:val="hy-AM"/>
        </w:rPr>
        <w:t>անկախություն</w:t>
      </w:r>
      <w:r w:rsidR="00F3638F">
        <w:rPr>
          <w:rFonts w:ascii="GHEA Grapalat" w:hAnsi="GHEA Grapalat"/>
          <w:lang w:val="hy-AM"/>
        </w:rPr>
        <w:t>ը</w:t>
      </w:r>
      <w:r w:rsidR="00D400E2" w:rsidRPr="00E95B09">
        <w:rPr>
          <w:rFonts w:ascii="GHEA Grapalat" w:hAnsi="GHEA Grapalat"/>
          <w:lang w:val="hy-AM"/>
        </w:rPr>
        <w:t>,</w:t>
      </w:r>
      <w:r w:rsidR="00F3638F">
        <w:rPr>
          <w:rFonts w:ascii="GHEA Grapalat" w:hAnsi="GHEA Grapalat"/>
          <w:lang w:val="hy-AM"/>
        </w:rPr>
        <w:t xml:space="preserve"> իսկ</w:t>
      </w:r>
      <w:r w:rsidR="00D400E2" w:rsidRPr="00E95B09">
        <w:rPr>
          <w:rFonts w:ascii="GHEA Grapalat" w:hAnsi="GHEA Grapalat"/>
          <w:lang w:val="hy-AM"/>
        </w:rPr>
        <w:t xml:space="preserve"> Վարքագծի կանոնների մեկնաբանությունն ու կիրառումը պետք է նպաստեն այդ նպատակի իրականացմանը:</w:t>
      </w:r>
    </w:p>
    <w:p w:rsidR="00047DB0" w:rsidRDefault="005C6772" w:rsidP="00047DB0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5</w:t>
      </w:r>
      <w:r w:rsidR="00047DB0" w:rsidRPr="00E95B09">
        <w:rPr>
          <w:rFonts w:ascii="GHEA Grapalat" w:hAnsi="GHEA Grapalat"/>
          <w:lang w:val="hy-AM"/>
        </w:rPr>
        <w:t xml:space="preserve">. </w:t>
      </w:r>
      <w:r w:rsidR="00047DB0">
        <w:rPr>
          <w:rFonts w:ascii="GHEA Grapalat" w:hAnsi="GHEA Grapalat"/>
          <w:lang w:val="hy-AM"/>
        </w:rPr>
        <w:t>Փաստաբանի</w:t>
      </w:r>
      <w:r w:rsidR="00047DB0" w:rsidRPr="00E95B09">
        <w:rPr>
          <w:rFonts w:ascii="GHEA Grapalat" w:hAnsi="GHEA Grapalat"/>
          <w:lang w:val="hy-AM"/>
        </w:rPr>
        <w:t xml:space="preserve"> գրավոր հարցման հիման վրա </w:t>
      </w:r>
      <w:r w:rsidR="00047DB0">
        <w:rPr>
          <w:rFonts w:ascii="GHEA Grapalat" w:hAnsi="GHEA Grapalat"/>
          <w:lang w:val="hy-AM"/>
        </w:rPr>
        <w:t>Փաստաբանների պալատի</w:t>
      </w:r>
      <w:r w:rsidR="00EF6A5D">
        <w:rPr>
          <w:rFonts w:ascii="GHEA Grapalat" w:hAnsi="GHEA Grapalat"/>
          <w:lang w:val="hy-AM"/>
        </w:rPr>
        <w:t xml:space="preserve"> </w:t>
      </w:r>
      <w:r w:rsidR="00340984">
        <w:rPr>
          <w:rFonts w:ascii="GHEA Grapalat" w:hAnsi="GHEA Grapalat"/>
          <w:lang w:val="hy-AM"/>
        </w:rPr>
        <w:t xml:space="preserve">խորհուրդը </w:t>
      </w:r>
      <w:r w:rsidR="00047DB0" w:rsidRPr="00E95B09">
        <w:rPr>
          <w:rFonts w:ascii="GHEA Grapalat" w:hAnsi="GHEA Grapalat"/>
          <w:lang w:val="hy-AM"/>
        </w:rPr>
        <w:t>պարզաբանում է տալիս փաստաբանի վարքագծի կանոնի կիրառության վերաբերյալ:</w:t>
      </w:r>
    </w:p>
    <w:p w:rsidR="00D400E2" w:rsidRPr="0033319D" w:rsidRDefault="005C6772" w:rsidP="00D400E2">
      <w:pPr>
        <w:spacing w:after="200" w:line="276" w:lineRule="auto"/>
        <w:ind w:firstLine="31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iCs/>
          <w:lang w:val="hy-AM"/>
        </w:rPr>
        <w:t>6</w:t>
      </w:r>
      <w:r w:rsidR="00D400E2" w:rsidRPr="0033319D">
        <w:rPr>
          <w:rFonts w:ascii="GHEA Grapalat" w:hAnsi="GHEA Grapalat"/>
          <w:bCs/>
          <w:iCs/>
          <w:lang w:val="hy-AM"/>
        </w:rPr>
        <w:t xml:space="preserve">. </w:t>
      </w:r>
      <w:r w:rsidR="007C467C">
        <w:rPr>
          <w:rFonts w:ascii="GHEA Grapalat" w:hAnsi="GHEA Grapalat" w:cs="Sylfaen"/>
          <w:lang w:val="hy-AM"/>
        </w:rPr>
        <w:t>Փ</w:t>
      </w:r>
      <w:r w:rsidR="00D400E2" w:rsidRPr="0033319D">
        <w:rPr>
          <w:rFonts w:ascii="GHEA Grapalat" w:hAnsi="GHEA Grapalat"/>
          <w:lang w:val="hy-AM"/>
        </w:rPr>
        <w:t>աստաբան</w:t>
      </w:r>
      <w:r w:rsidR="00D7284F">
        <w:rPr>
          <w:rFonts w:ascii="GHEA Grapalat" w:hAnsi="GHEA Grapalat"/>
          <w:lang w:val="hy-AM"/>
        </w:rPr>
        <w:t>ն առնվազն</w:t>
      </w:r>
      <w:r w:rsidR="00D400E2" w:rsidRPr="0033319D">
        <w:rPr>
          <w:rFonts w:ascii="GHEA Grapalat" w:hAnsi="GHEA Grapalat"/>
          <w:lang w:val="hy-AM"/>
        </w:rPr>
        <w:t xml:space="preserve"> պարտավոր է.</w:t>
      </w:r>
    </w:p>
    <w:p w:rsidR="00D400E2" w:rsidRPr="0033319D" w:rsidRDefault="00710913" w:rsidP="005C6772">
      <w:pPr>
        <w:spacing w:after="200" w:line="276" w:lineRule="auto"/>
        <w:ind w:firstLine="31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1</w:t>
      </w:r>
      <w:r w:rsidR="00D400E2" w:rsidRPr="0033319D">
        <w:rPr>
          <w:rFonts w:ascii="GHEA Grapalat" w:hAnsi="GHEA Grapalat"/>
          <w:lang w:val="hy-AM"/>
        </w:rPr>
        <w:t>) լինել անկախ, զերծ մնալ իր մասնագիտական պարտականությունների կամ վստահորդի գործի նկատմամբ բացասաբար ազդող շփումներից</w:t>
      </w:r>
      <w:r w:rsidR="00155BF1">
        <w:rPr>
          <w:rFonts w:ascii="GHEA Grapalat" w:hAnsi="GHEA Grapalat"/>
          <w:lang w:val="hy-AM"/>
        </w:rPr>
        <w:t>.</w:t>
      </w:r>
    </w:p>
    <w:p w:rsidR="00D400E2" w:rsidRPr="00074206" w:rsidRDefault="00710913" w:rsidP="005C6772">
      <w:pPr>
        <w:spacing w:line="360" w:lineRule="auto"/>
        <w:ind w:firstLine="31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2</w:t>
      </w:r>
      <w:r w:rsidR="00D400E2" w:rsidRPr="0033319D">
        <w:rPr>
          <w:rFonts w:ascii="GHEA Grapalat" w:hAnsi="GHEA Grapalat"/>
          <w:lang w:val="hy-AM"/>
        </w:rPr>
        <w:t xml:space="preserve">) </w:t>
      </w:r>
      <w:r w:rsidR="00D400E2">
        <w:rPr>
          <w:rFonts w:ascii="GHEA Grapalat" w:hAnsi="GHEA Grapalat"/>
          <w:lang w:val="hy-AM"/>
        </w:rPr>
        <w:t xml:space="preserve">լինել </w:t>
      </w:r>
      <w:r w:rsidR="00D400E2">
        <w:rPr>
          <w:rFonts w:ascii="GHEA Grapalat" w:hAnsi="GHEA Grapalat"/>
          <w:bCs/>
          <w:iCs/>
          <w:lang w:val="hy-AM"/>
        </w:rPr>
        <w:t>բարեխ</w:t>
      </w:r>
      <w:r w:rsidR="00692B28">
        <w:rPr>
          <w:rFonts w:ascii="GHEA Grapalat" w:hAnsi="GHEA Grapalat"/>
          <w:bCs/>
          <w:iCs/>
          <w:lang w:val="hy-AM"/>
        </w:rPr>
        <w:t>ի</w:t>
      </w:r>
      <w:r w:rsidR="00D400E2">
        <w:rPr>
          <w:rFonts w:ascii="GHEA Grapalat" w:hAnsi="GHEA Grapalat"/>
          <w:bCs/>
          <w:iCs/>
          <w:lang w:val="hy-AM"/>
        </w:rPr>
        <w:t xml:space="preserve">ղճ, </w:t>
      </w:r>
      <w:r w:rsidR="00D400E2" w:rsidRPr="0033319D">
        <w:rPr>
          <w:rFonts w:ascii="GHEA Grapalat" w:hAnsi="GHEA Grapalat"/>
          <w:lang w:val="hy-AM"/>
        </w:rPr>
        <w:t>իր գործողություններով երբևէ կասկածի տակ չդնել փաստաբանի հեղինակություն</w:t>
      </w:r>
      <w:r w:rsidR="00074206">
        <w:rPr>
          <w:rFonts w:ascii="GHEA Grapalat" w:hAnsi="GHEA Grapalat"/>
          <w:lang w:val="hy-AM"/>
        </w:rPr>
        <w:t>ն ու</w:t>
      </w:r>
      <w:r w:rsidR="00D400E2" w:rsidRPr="0033319D">
        <w:rPr>
          <w:rFonts w:ascii="GHEA Grapalat" w:hAnsi="GHEA Grapalat"/>
          <w:lang w:val="hy-AM"/>
        </w:rPr>
        <w:t xml:space="preserve"> ազնվությունը</w:t>
      </w:r>
      <w:r w:rsidR="00155BF1">
        <w:rPr>
          <w:rFonts w:ascii="GHEA Grapalat" w:hAnsi="GHEA Grapalat"/>
          <w:lang w:val="hy-AM"/>
        </w:rPr>
        <w:t>.</w:t>
      </w:r>
    </w:p>
    <w:p w:rsidR="00692B28" w:rsidRPr="00692B28" w:rsidRDefault="00710913" w:rsidP="005C6772">
      <w:pPr>
        <w:spacing w:line="360" w:lineRule="auto"/>
        <w:ind w:firstLine="31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="00692B28" w:rsidRPr="00710913">
        <w:rPr>
          <w:rFonts w:ascii="GHEA Grapalat" w:hAnsi="GHEA Grapalat"/>
          <w:lang w:val="hy-AM"/>
        </w:rPr>
        <w:t xml:space="preserve">) </w:t>
      </w:r>
      <w:r w:rsidR="00692B28">
        <w:rPr>
          <w:rFonts w:ascii="GHEA Grapalat" w:hAnsi="GHEA Grapalat"/>
          <w:lang w:val="hy-AM"/>
        </w:rPr>
        <w:t>դրսևորել հարգալից վերաբերմունք դատարանի նկատմամբ</w:t>
      </w:r>
      <w:r w:rsidR="00155BF1">
        <w:rPr>
          <w:rFonts w:ascii="GHEA Grapalat" w:hAnsi="GHEA Grapalat"/>
          <w:lang w:val="hy-AM"/>
        </w:rPr>
        <w:t>.</w:t>
      </w:r>
    </w:p>
    <w:p w:rsidR="00D400E2" w:rsidRPr="0033319D" w:rsidRDefault="00710913" w:rsidP="005C6772">
      <w:pPr>
        <w:spacing w:line="360" w:lineRule="auto"/>
        <w:ind w:firstLine="31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4</w:t>
      </w:r>
      <w:r w:rsidR="00D400E2" w:rsidRPr="0033319D">
        <w:rPr>
          <w:rFonts w:ascii="GHEA Grapalat" w:hAnsi="GHEA Grapalat"/>
          <w:lang w:val="hy-AM"/>
        </w:rPr>
        <w:t>) պահպանել փաստաբանական գաղտնիքը</w:t>
      </w:r>
      <w:r w:rsidR="00155BF1">
        <w:rPr>
          <w:rFonts w:ascii="GHEA Grapalat" w:hAnsi="GHEA Grapalat"/>
          <w:lang w:val="hy-AM"/>
        </w:rPr>
        <w:t>.</w:t>
      </w:r>
    </w:p>
    <w:p w:rsidR="00D400E2" w:rsidRDefault="00710913" w:rsidP="005C6772">
      <w:pPr>
        <w:spacing w:line="360" w:lineRule="auto"/>
        <w:ind w:firstLine="313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5</w:t>
      </w:r>
      <w:r w:rsidR="00D400E2" w:rsidRPr="0033319D">
        <w:rPr>
          <w:rFonts w:ascii="GHEA Grapalat" w:hAnsi="GHEA Grapalat"/>
          <w:lang w:val="hy-AM"/>
        </w:rPr>
        <w:t>) չիրականացնել փաստաբանական գործունեության հետ անհամատեղելի գործունե</w:t>
      </w:r>
      <w:r w:rsidR="00204432">
        <w:rPr>
          <w:rFonts w:ascii="GHEA Grapalat" w:hAnsi="GHEA Grapalat"/>
          <w:lang w:val="hy-AM"/>
        </w:rPr>
        <w:t>ու</w:t>
      </w:r>
      <w:r w:rsidR="00D400E2" w:rsidRPr="0033319D">
        <w:rPr>
          <w:rFonts w:ascii="GHEA Grapalat" w:hAnsi="GHEA Grapalat"/>
          <w:lang w:val="hy-AM"/>
        </w:rPr>
        <w:t>թյուն</w:t>
      </w:r>
      <w:r w:rsidR="00155BF1">
        <w:rPr>
          <w:rFonts w:ascii="GHEA Grapalat" w:hAnsi="GHEA Grapalat"/>
          <w:lang w:val="hy-AM"/>
        </w:rPr>
        <w:t>.</w:t>
      </w:r>
    </w:p>
    <w:p w:rsidR="00D400E2" w:rsidRDefault="00710913" w:rsidP="005C6772">
      <w:pPr>
        <w:spacing w:line="360" w:lineRule="auto"/>
        <w:ind w:firstLine="313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6</w:t>
      </w:r>
      <w:r w:rsidR="00D400E2" w:rsidRPr="0033319D">
        <w:rPr>
          <w:rFonts w:ascii="GHEA Grapalat" w:hAnsi="GHEA Grapalat"/>
          <w:lang w:val="hy-AM"/>
        </w:rPr>
        <w:t>) ապահովել վստահորդի շահերի գերակայություն՝ օրենքի և վա</w:t>
      </w:r>
      <w:r w:rsidR="00D400E2">
        <w:rPr>
          <w:rFonts w:ascii="GHEA Grapalat" w:hAnsi="GHEA Grapalat"/>
          <w:lang w:val="hy-AM"/>
        </w:rPr>
        <w:t>րքագծի կանոնագրքին համապատասխան</w:t>
      </w:r>
      <w:r w:rsidR="00D400E2">
        <w:rPr>
          <w:rFonts w:ascii="GHEA Grapalat" w:hAnsi="GHEA Grapalat"/>
          <w:bCs/>
          <w:iCs/>
          <w:lang w:val="hy-AM"/>
        </w:rPr>
        <w:t>:</w:t>
      </w:r>
    </w:p>
    <w:p w:rsidR="00692B28" w:rsidRDefault="00692B28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bCs/>
          <w:iCs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B6EA4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155BF1" w:rsidRPr="003B6EA4">
        <w:rPr>
          <w:rFonts w:ascii="GHEA Grapalat" w:hAnsi="GHEA Grapalat"/>
          <w:b/>
          <w:bCs/>
          <w:iCs/>
          <w:lang w:val="hy-AM"/>
        </w:rPr>
        <w:t>1</w:t>
      </w:r>
      <w:r w:rsidR="00155BF1">
        <w:rPr>
          <w:rFonts w:ascii="GHEA Grapalat" w:hAnsi="GHEA Grapalat"/>
          <w:b/>
          <w:bCs/>
          <w:iCs/>
          <w:lang w:val="hy-AM"/>
        </w:rPr>
        <w:t>7</w:t>
      </w:r>
      <w:r w:rsidRPr="003B6EA4">
        <w:rPr>
          <w:rFonts w:ascii="MS Mincho" w:eastAsia="MS Mincho" w:hAnsi="MS Mincho" w:cs="MS Mincho" w:hint="eastAsia"/>
          <w:b/>
          <w:bCs/>
          <w:iCs/>
          <w:lang w:val="hy-AM"/>
        </w:rPr>
        <w:t>․</w:t>
      </w:r>
      <w:r w:rsidRPr="003B6EA4">
        <w:rPr>
          <w:rFonts w:ascii="GHEA Grapalat" w:hAnsi="GHEA Grapalat"/>
          <w:bCs/>
          <w:iCs/>
          <w:lang w:val="hy-AM"/>
        </w:rPr>
        <w:t xml:space="preserve"> Օրենքի 29-րդ հոդվածի չորրորդ մասում «28-րդ և 33-րդ հոդվածներով» բառերը փոխարինել «</w:t>
      </w:r>
      <w:r w:rsidRPr="0062607A">
        <w:rPr>
          <w:rFonts w:ascii="GHEA Grapalat" w:hAnsi="GHEA Grapalat"/>
          <w:bCs/>
          <w:iCs/>
          <w:lang w:val="hy-AM"/>
        </w:rPr>
        <w:t>33-րդ հոդվածով</w:t>
      </w:r>
      <w:r w:rsidRPr="0034709F">
        <w:rPr>
          <w:rFonts w:ascii="GHEA Grapalat" w:hAnsi="GHEA Grapalat"/>
          <w:bCs/>
          <w:iCs/>
          <w:lang w:val="hy-AM"/>
        </w:rPr>
        <w:t>» բառերով</w:t>
      </w:r>
      <w:r w:rsidRPr="0062607A">
        <w:rPr>
          <w:rFonts w:ascii="GHEA Grapalat" w:hAnsi="GHEA Grapalat"/>
          <w:bCs/>
          <w:iCs/>
          <w:lang w:val="hy-AM"/>
        </w:rPr>
        <w:t>:</w:t>
      </w:r>
    </w:p>
    <w:p w:rsidR="00D400E2" w:rsidRPr="0062607A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</w:p>
    <w:p w:rsidR="00D400E2" w:rsidRPr="0062607A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62607A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155BF1">
        <w:rPr>
          <w:rFonts w:ascii="GHEA Grapalat" w:hAnsi="GHEA Grapalat"/>
          <w:b/>
          <w:bCs/>
          <w:iCs/>
          <w:lang w:val="hy-AM"/>
        </w:rPr>
        <w:t>18</w:t>
      </w:r>
      <w:r w:rsidRPr="0062607A">
        <w:rPr>
          <w:rFonts w:ascii="GHEA Grapalat" w:hAnsi="GHEA Grapalat"/>
          <w:b/>
          <w:bCs/>
          <w:iCs/>
          <w:lang w:val="hy-AM"/>
        </w:rPr>
        <w:t>.</w:t>
      </w:r>
      <w:r w:rsidRPr="0062607A">
        <w:rPr>
          <w:rFonts w:ascii="GHEA Grapalat" w:hAnsi="GHEA Grapalat"/>
          <w:bCs/>
          <w:iCs/>
          <w:lang w:val="hy-AM"/>
        </w:rPr>
        <w:t xml:space="preserve"> Օրենքի 32-րդ հոդվածի 1-ին մասում «ազնիվ և բարեխիղճ» բառերը փոխարինել «ազնիվ, </w:t>
      </w:r>
      <w:r>
        <w:rPr>
          <w:rFonts w:ascii="GHEA Grapalat" w:hAnsi="GHEA Grapalat"/>
          <w:bCs/>
          <w:iCs/>
          <w:lang w:val="hy-AM"/>
        </w:rPr>
        <w:t xml:space="preserve">անկախ և </w:t>
      </w:r>
      <w:r w:rsidRPr="0062607A">
        <w:rPr>
          <w:rFonts w:ascii="GHEA Grapalat" w:hAnsi="GHEA Grapalat"/>
          <w:bCs/>
          <w:iCs/>
          <w:lang w:val="hy-AM"/>
        </w:rPr>
        <w:t>բարեխիղճ» բառերով:</w:t>
      </w:r>
    </w:p>
    <w:p w:rsidR="00D400E2" w:rsidRDefault="00F227AF" w:rsidP="00F227AF">
      <w:pPr>
        <w:spacing w:line="360" w:lineRule="auto"/>
        <w:contextualSpacing/>
        <w:jc w:val="both"/>
        <w:rPr>
          <w:rFonts w:ascii="GHEA Grapalat" w:hAnsi="GHEA Grapalat" w:cs="Times Armenian"/>
          <w:b/>
          <w:lang w:val="hy-AM"/>
        </w:rPr>
      </w:pPr>
      <w:r w:rsidRPr="004C4149" w:rsidDel="00F227AF">
        <w:rPr>
          <w:rFonts w:ascii="GHEA Grapalat" w:hAnsi="GHEA Grapalat" w:cs="Times Armenian"/>
          <w:b/>
          <w:lang w:val="hy-AM"/>
        </w:rPr>
        <w:t xml:space="preserve"> </w:t>
      </w:r>
    </w:p>
    <w:p w:rsidR="00982A24" w:rsidRDefault="005C6772" w:rsidP="005C677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4C4149">
        <w:rPr>
          <w:rFonts w:ascii="GHEA Grapalat" w:hAnsi="GHEA Grapalat" w:cs="Times Armenian"/>
          <w:b/>
          <w:lang w:val="hy-AM"/>
        </w:rPr>
        <w:t xml:space="preserve">Հոդված </w:t>
      </w:r>
      <w:r>
        <w:rPr>
          <w:rFonts w:ascii="GHEA Grapalat" w:hAnsi="GHEA Grapalat" w:cs="Times Armenian"/>
          <w:b/>
          <w:lang w:val="hy-AM"/>
        </w:rPr>
        <w:t>19</w:t>
      </w:r>
      <w:r w:rsidRPr="004C4149">
        <w:rPr>
          <w:rFonts w:ascii="GHEA Grapalat" w:hAnsi="GHEA Grapalat" w:cs="Times Armenian"/>
          <w:lang w:val="hy-AM"/>
        </w:rPr>
        <w:t xml:space="preserve">. </w:t>
      </w:r>
      <w:r w:rsidRPr="004C4149">
        <w:rPr>
          <w:rFonts w:ascii="GHEA Grapalat" w:hAnsi="GHEA Grapalat"/>
          <w:lang w:val="hy-AM"/>
        </w:rPr>
        <w:t>Օրենքի 33-րդ հոդված</w:t>
      </w:r>
      <w:r w:rsidR="00982A24">
        <w:rPr>
          <w:rFonts w:ascii="GHEA Grapalat" w:hAnsi="GHEA Grapalat"/>
          <w:lang w:val="hy-AM"/>
        </w:rPr>
        <w:t>ում՝</w:t>
      </w:r>
    </w:p>
    <w:p w:rsidR="00982A24" w:rsidRPr="00982A24" w:rsidRDefault="00982A24" w:rsidP="00982A2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վերնագիրը շարադրել հետևյալ խմբագրությամբ.</w:t>
      </w:r>
    </w:p>
    <w:p w:rsidR="005C6772" w:rsidRDefault="00982A24" w:rsidP="00982A24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82A24">
        <w:rPr>
          <w:rFonts w:ascii="GHEA Grapalat" w:hAnsi="GHEA Grapalat" w:cs="Sylfaen"/>
          <w:lang w:val="hy-AM"/>
        </w:rPr>
        <w:t>«</w:t>
      </w:r>
      <w:r w:rsidRPr="00982A24">
        <w:rPr>
          <w:rFonts w:ascii="GHEA Grapalat" w:hAnsi="GHEA Grapalat"/>
          <w:lang w:val="hy-AM"/>
        </w:rPr>
        <w:t>Փաստաբանի կարգավիճակ ձեռք բերելու և որպես փաստաբան գործունեություն իրականացնելու սահմանափակումները</w:t>
      </w:r>
      <w:r w:rsidRPr="00982A24">
        <w:rPr>
          <w:rFonts w:ascii="GHEA Grapalat" w:hAnsi="GHEA Grapalat" w:cs="Sylfaen"/>
          <w:lang w:val="hy-AM"/>
        </w:rPr>
        <w:t>»</w:t>
      </w:r>
      <w:r w:rsidR="005C6772" w:rsidRPr="00982A24">
        <w:rPr>
          <w:rFonts w:ascii="GHEA Grapalat" w:hAnsi="GHEA Grapalat"/>
          <w:lang w:val="hy-AM"/>
        </w:rPr>
        <w:t>.</w:t>
      </w:r>
    </w:p>
    <w:p w:rsidR="00982A24" w:rsidRPr="00982A24" w:rsidRDefault="00982A24" w:rsidP="00982A2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լրացնել հետևյալ բովանդակությամբ նոր՝ 3-րդ կետ.</w:t>
      </w:r>
    </w:p>
    <w:p w:rsidR="005C6772" w:rsidRPr="0087136C" w:rsidRDefault="00982A24" w:rsidP="00982A24">
      <w:pPr>
        <w:spacing w:line="360" w:lineRule="auto"/>
        <w:ind w:firstLine="708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/>
        </w:rPr>
        <w:t>«3</w:t>
      </w:r>
      <w:r w:rsidRPr="00982A24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 w:rsidRPr="0087136C">
        <w:rPr>
          <w:rFonts w:ascii="GHEA Grapalat" w:hAnsi="GHEA Grapalat" w:cs="Sylfaen"/>
          <w:lang w:val="hy-AM"/>
        </w:rPr>
        <w:t>տառապում է</w:t>
      </w:r>
      <w:r>
        <w:rPr>
          <w:rFonts w:ascii="GHEA Grapalat" w:hAnsi="GHEA Grapalat" w:cs="Sylfaen"/>
          <w:lang w:val="hy-AM"/>
        </w:rPr>
        <w:t xml:space="preserve"> </w:t>
      </w:r>
      <w:r w:rsidR="005C6772" w:rsidRPr="00AB788D">
        <w:rPr>
          <w:rFonts w:ascii="GHEA Grapalat" w:hAnsi="GHEA Grapalat" w:cs="Sylfaen"/>
          <w:lang w:val="hy-AM" w:eastAsia="ru-RU"/>
        </w:rPr>
        <w:t>Հայաստանի Հանրապետության</w:t>
      </w:r>
      <w:r w:rsidR="005C6772" w:rsidRPr="00B71D5C">
        <w:rPr>
          <w:rFonts w:ascii="GHEA Grapalat" w:hAnsi="GHEA Grapalat" w:cs="Sylfaen"/>
          <w:lang w:val="hy-AM" w:eastAsia="ru-RU"/>
        </w:rPr>
        <w:t xml:space="preserve"> կառավարության որոշմամբ սահմանված</w:t>
      </w:r>
      <w:r w:rsidR="00A774C2">
        <w:rPr>
          <w:rFonts w:ascii="GHEA Grapalat" w:hAnsi="GHEA Grapalat" w:cs="Sylfaen"/>
          <w:lang w:val="hy-AM" w:eastAsia="ru-RU"/>
        </w:rPr>
        <w:t>՝</w:t>
      </w:r>
      <w:r w:rsidR="005C6772" w:rsidRPr="00B71D5C">
        <w:rPr>
          <w:rFonts w:ascii="GHEA Grapalat" w:hAnsi="GHEA Grapalat" w:cs="Sylfaen"/>
          <w:lang w:val="hy-AM" w:eastAsia="ru-RU"/>
        </w:rPr>
        <w:t xml:space="preserve"> </w:t>
      </w:r>
      <w:r w:rsidR="00A774C2">
        <w:rPr>
          <w:rFonts w:ascii="GHEA Grapalat" w:hAnsi="GHEA Grapalat" w:cs="Sylfaen"/>
          <w:lang w:val="hy-AM"/>
        </w:rPr>
        <w:t>փաստաբանական գործունեությանը</w:t>
      </w:r>
      <w:r w:rsidR="00CC2626" w:rsidRPr="00CC2626">
        <w:rPr>
          <w:rFonts w:ascii="GHEA Grapalat" w:hAnsi="GHEA Grapalat" w:cs="Sylfaen"/>
          <w:lang w:val="hy-AM"/>
        </w:rPr>
        <w:t xml:space="preserve"> </w:t>
      </w:r>
      <w:r w:rsidR="005C6772">
        <w:rPr>
          <w:rFonts w:ascii="GHEA Grapalat" w:hAnsi="GHEA Grapalat" w:cs="Sylfaen"/>
          <w:lang w:val="hy-AM" w:eastAsia="ru-RU"/>
        </w:rPr>
        <w:t xml:space="preserve">խոչընդոտող հիվանդությունների ցանկում ընդգրկված </w:t>
      </w:r>
      <w:r w:rsidRPr="0087136C">
        <w:rPr>
          <w:rFonts w:ascii="GHEA Grapalat" w:hAnsi="GHEA Grapalat" w:cs="Sylfaen"/>
          <w:lang w:val="hy-AM" w:eastAsia="ru-RU"/>
        </w:rPr>
        <w:t>հիվանդությ</w:t>
      </w:r>
      <w:r>
        <w:rPr>
          <w:rFonts w:ascii="GHEA Grapalat" w:hAnsi="GHEA Grapalat" w:cs="Sylfaen"/>
          <w:lang w:val="hy-AM" w:eastAsia="ru-RU"/>
        </w:rPr>
        <w:t>ուններից որևէ մեկով</w:t>
      </w:r>
      <w:r w:rsidR="005C6772">
        <w:rPr>
          <w:rFonts w:ascii="GHEA Grapalat" w:hAnsi="GHEA Grapalat" w:cs="Sylfaen"/>
          <w:lang w:val="hy-AM" w:eastAsia="ru-RU"/>
        </w:rPr>
        <w:t>»։</w:t>
      </w:r>
    </w:p>
    <w:p w:rsidR="005C6772" w:rsidRDefault="005C6772" w:rsidP="00F227AF">
      <w:pPr>
        <w:spacing w:line="360" w:lineRule="auto"/>
        <w:contextualSpacing/>
        <w:jc w:val="both"/>
        <w:rPr>
          <w:rFonts w:ascii="GHEA Grapalat" w:hAnsi="GHEA Grapalat" w:cs="Times Armenian"/>
          <w:b/>
          <w:lang w:val="hy-AM"/>
        </w:rPr>
      </w:pPr>
    </w:p>
    <w:p w:rsidR="00D400E2" w:rsidRPr="0034709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34709F">
        <w:rPr>
          <w:rFonts w:ascii="GHEA Grapalat" w:hAnsi="GHEA Grapalat" w:cs="Times Armenian"/>
          <w:b/>
          <w:lang w:val="hy-AM"/>
        </w:rPr>
        <w:t xml:space="preserve">Հոդված </w:t>
      </w:r>
      <w:r w:rsidR="005C6772">
        <w:rPr>
          <w:rFonts w:ascii="GHEA Grapalat" w:hAnsi="GHEA Grapalat" w:cs="Times Armenian"/>
          <w:b/>
          <w:lang w:val="hy-AM"/>
        </w:rPr>
        <w:t>20</w:t>
      </w:r>
      <w:r w:rsidRPr="0034709F">
        <w:rPr>
          <w:rFonts w:ascii="GHEA Grapalat" w:hAnsi="GHEA Grapalat" w:cs="Times Armenian"/>
          <w:lang w:val="hy-AM"/>
        </w:rPr>
        <w:t xml:space="preserve">. </w:t>
      </w:r>
      <w:r w:rsidRPr="0034709F">
        <w:rPr>
          <w:rFonts w:ascii="GHEA Grapalat" w:hAnsi="GHEA Grapalat"/>
          <w:lang w:val="hy-AM"/>
        </w:rPr>
        <w:t>Օրենքի 34-րդ հոդվածում`</w:t>
      </w:r>
    </w:p>
    <w:p w:rsidR="00D400E2" w:rsidRPr="00F227AF" w:rsidRDefault="00D400E2" w:rsidP="006A57A7">
      <w:pPr>
        <w:pStyle w:val="ColorfulList-Accent11"/>
        <w:numPr>
          <w:ilvl w:val="0"/>
          <w:numId w:val="5"/>
        </w:numPr>
        <w:suppressAutoHyphens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27AF">
        <w:rPr>
          <w:rFonts w:ascii="GHEA Grapalat" w:hAnsi="GHEA Grapalat"/>
          <w:sz w:val="24"/>
          <w:szCs w:val="24"/>
          <w:lang w:val="hy-AM"/>
        </w:rPr>
        <w:t>1-ին մասը շարադրել հետևյալ խմբագրությամբ`</w:t>
      </w:r>
    </w:p>
    <w:p w:rsidR="00D400E2" w:rsidRPr="00CC37EF" w:rsidRDefault="00D400E2" w:rsidP="00D400E2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lang w:val="hy-AM"/>
        </w:rPr>
        <w:t>«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Փաստաբանների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 xml:space="preserve">պալատի </w:t>
      </w:r>
      <w:r w:rsidRPr="00E95B09">
        <w:rPr>
          <w:rFonts w:ascii="GHEA Grapalat" w:hAnsi="GHEA Grapalat" w:cs="Sylfaen"/>
          <w:shd w:val="clear" w:color="auto" w:fill="FFFFFF"/>
          <w:lang w:val="hy-AM"/>
        </w:rPr>
        <w:t xml:space="preserve">պաշտոնական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ինտերնետային կայքում հրապարակվում է փաստաբանների ցուցակը:</w:t>
      </w:r>
      <w:r w:rsidRPr="00CC37EF">
        <w:rPr>
          <w:rFonts w:ascii="GHEA Grapalat" w:hAnsi="GHEA Grapalat"/>
          <w:lang w:val="hy-AM"/>
        </w:rPr>
        <w:t>».</w:t>
      </w:r>
    </w:p>
    <w:p w:rsidR="00D400E2" w:rsidRPr="00F227AF" w:rsidRDefault="003D2AA8" w:rsidP="006A57A7">
      <w:pPr>
        <w:pStyle w:val="ColorfulList-Accent11"/>
        <w:numPr>
          <w:ilvl w:val="0"/>
          <w:numId w:val="5"/>
        </w:numPr>
        <w:suppressAutoHyphens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D400E2" w:rsidRPr="00F227AF">
        <w:rPr>
          <w:rFonts w:ascii="GHEA Grapalat" w:hAnsi="GHEA Grapalat"/>
          <w:sz w:val="24"/>
          <w:szCs w:val="24"/>
          <w:lang w:val="hy-AM"/>
        </w:rPr>
        <w:t>-րդ մասը շարադրել հետևյալ խմբագրությամբ`</w:t>
      </w:r>
    </w:p>
    <w:p w:rsidR="00D400E2" w:rsidRPr="00CC37EF" w:rsidRDefault="00D400E2" w:rsidP="00D400E2">
      <w:pPr>
        <w:spacing w:line="360" w:lineRule="auto"/>
        <w:ind w:firstLine="709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CC37EF">
        <w:rPr>
          <w:rFonts w:ascii="GHEA Grapalat" w:hAnsi="GHEA Grapalat"/>
          <w:lang w:val="hy-AM"/>
        </w:rPr>
        <w:t>«</w:t>
      </w:r>
      <w:r w:rsidRPr="00CC37EF">
        <w:rPr>
          <w:rFonts w:ascii="GHEA Grapalat" w:hAnsi="GHEA Grapalat"/>
          <w:shd w:val="clear" w:color="auto" w:fill="FFFFFF"/>
          <w:lang w:val="hy-AM"/>
        </w:rPr>
        <w:t>Փաստաբանների պալատի նախագահը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CC37EF">
        <w:rPr>
          <w:rFonts w:ascii="GHEA Grapalat" w:hAnsi="GHEA Grapalat"/>
          <w:shd w:val="clear" w:color="auto" w:fill="FFFFFF"/>
          <w:lang w:val="hy-AM"/>
        </w:rPr>
        <w:t>փաստաբանի գործունեության արտոնագիր ունեցող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CC37EF">
        <w:rPr>
          <w:rFonts w:ascii="GHEA Grapalat" w:hAnsi="GHEA Grapalat"/>
          <w:shd w:val="clear" w:color="auto" w:fill="FFFFFF"/>
          <w:lang w:val="hy-AM"/>
        </w:rPr>
        <w:t>փաստաբանին կամ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CC37EF">
        <w:rPr>
          <w:rFonts w:ascii="GHEA Grapalat" w:hAnsi="GHEA Grapalat"/>
          <w:shd w:val="clear" w:color="auto" w:fill="FFFFFF"/>
          <w:lang w:val="hy-AM"/>
        </w:rPr>
        <w:t>փաստաբանական գործունեություն իրականացնելու իրավունք ունեցող օտարերկրացի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փաստաբանին ընդգրկում է </w:t>
      </w:r>
      <w:r w:rsidRPr="00CC37EF">
        <w:rPr>
          <w:rFonts w:ascii="GHEA Grapalat" w:hAnsi="GHEA Grapalat"/>
          <w:shd w:val="clear" w:color="auto" w:fill="FFFFFF"/>
          <w:lang w:val="hy-AM"/>
        </w:rPr>
        <w:lastRenderedPageBreak/>
        <w:t>համապատասխանաբար` փաստաբանների ցուցակում և այլ պետության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CC37EF">
        <w:rPr>
          <w:rFonts w:ascii="GHEA Grapalat" w:hAnsi="GHEA Grapalat"/>
          <w:shd w:val="clear" w:color="auto" w:fill="FFFFFF"/>
          <w:lang w:val="hy-AM"/>
        </w:rPr>
        <w:t>փաստաբանների ցուցակում։</w:t>
      </w:r>
      <w:r w:rsidRPr="00CC37EF">
        <w:rPr>
          <w:rFonts w:ascii="GHEA Grapalat" w:hAnsi="GHEA Grapalat"/>
          <w:lang w:val="hy-AM"/>
        </w:rPr>
        <w:t>».</w:t>
      </w:r>
    </w:p>
    <w:p w:rsidR="00D400E2" w:rsidRDefault="00D400E2" w:rsidP="00D400E2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D400E2" w:rsidRPr="0034709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34709F">
        <w:rPr>
          <w:rFonts w:ascii="GHEA Grapalat" w:hAnsi="GHEA Grapalat"/>
          <w:b/>
          <w:lang w:val="hy-AM"/>
        </w:rPr>
        <w:t xml:space="preserve">Հոդված </w:t>
      </w:r>
      <w:r w:rsidR="005C6772" w:rsidRPr="0034709F">
        <w:rPr>
          <w:rFonts w:ascii="GHEA Grapalat" w:hAnsi="GHEA Grapalat"/>
          <w:b/>
          <w:lang w:val="hy-AM"/>
        </w:rPr>
        <w:t>2</w:t>
      </w:r>
      <w:r w:rsidR="005C6772">
        <w:rPr>
          <w:rFonts w:ascii="GHEA Grapalat" w:hAnsi="GHEA Grapalat"/>
          <w:b/>
          <w:lang w:val="hy-AM"/>
        </w:rPr>
        <w:t>1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/>
          <w:b/>
          <w:lang w:val="hy-AM"/>
        </w:rPr>
        <w:t xml:space="preserve"> </w:t>
      </w:r>
      <w:r w:rsidRPr="0034709F">
        <w:rPr>
          <w:rFonts w:ascii="GHEA Grapalat" w:hAnsi="GHEA Grapalat" w:cs="Sylfaen"/>
          <w:lang w:val="hy-AM"/>
        </w:rPr>
        <w:t>Օրենքի</w:t>
      </w:r>
      <w:r w:rsidRPr="0034709F">
        <w:rPr>
          <w:rFonts w:ascii="GHEA Grapalat" w:hAnsi="GHEA Grapalat"/>
          <w:lang w:val="hy-AM"/>
        </w:rPr>
        <w:t xml:space="preserve"> 35-րդ հոդվածում`</w:t>
      </w:r>
    </w:p>
    <w:p w:rsidR="00D400E2" w:rsidRPr="0034709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34709F">
        <w:rPr>
          <w:rFonts w:ascii="GHEA Grapalat" w:hAnsi="GHEA Grapalat"/>
          <w:lang w:val="hy-AM"/>
        </w:rPr>
        <w:t>1) 1-ին մասը շարադրել հետևյալ խմբագրությամբ`</w:t>
      </w:r>
    </w:p>
    <w:p w:rsidR="00D400E2" w:rsidRPr="007706FD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7706FD">
        <w:rPr>
          <w:rFonts w:ascii="GHEA Grapalat" w:hAnsi="GHEA Grapalat"/>
          <w:lang w:val="hy-AM"/>
        </w:rPr>
        <w:t>«1.</w:t>
      </w:r>
      <w:r w:rsidRPr="007706FD">
        <w:rPr>
          <w:rFonts w:ascii="Courier New" w:hAnsi="Courier New" w:cs="Courier New"/>
          <w:lang w:val="hy-AM"/>
        </w:rPr>
        <w:t> </w:t>
      </w:r>
      <w:r w:rsidRPr="007706FD">
        <w:rPr>
          <w:rFonts w:ascii="GHEA Grapalat" w:hAnsi="GHEA Grapalat" w:cs="Sylfaen"/>
          <w:lang w:val="hy-AM"/>
        </w:rPr>
        <w:t>Ս</w:t>
      </w:r>
      <w:r w:rsidRPr="007706FD">
        <w:rPr>
          <w:rFonts w:ascii="GHEA Grapalat" w:hAnsi="GHEA Grapalat"/>
          <w:lang w:val="hy-AM"/>
        </w:rPr>
        <w:t xml:space="preserve">ույն օրենքի 36-րդ կամ 39.9-րդ հոդվածներով նախատեսված որևէ հիմքով արտոնագիրն ուժը կորցրած ճանաչվելու դեպքում՝ </w:t>
      </w:r>
      <w:r w:rsidRPr="007706FD">
        <w:rPr>
          <w:rFonts w:ascii="GHEA Grapalat" w:hAnsi="GHEA Grapalat" w:cs="Sylfaen"/>
          <w:lang w:val="hy-AM"/>
        </w:rPr>
        <w:t>փաստաբանը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հանվում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է</w:t>
      </w:r>
      <w:r w:rsidRPr="007706FD">
        <w:rPr>
          <w:rFonts w:ascii="Courier New" w:hAnsi="Courier New" w:cs="Courier New"/>
          <w:lang w:val="hy-AM"/>
        </w:rPr>
        <w:t> </w:t>
      </w:r>
      <w:r w:rsidRPr="007706FD">
        <w:rPr>
          <w:rFonts w:ascii="GHEA Grapalat" w:hAnsi="GHEA Grapalat" w:cs="Sylfaen"/>
          <w:lang w:val="hy-AM"/>
        </w:rPr>
        <w:t>փաստաբանների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ցուցակից</w:t>
      </w:r>
      <w:r w:rsidRPr="007706FD">
        <w:rPr>
          <w:rFonts w:ascii="GHEA Grapalat" w:hAnsi="GHEA Grapalat"/>
          <w:lang w:val="hy-AM"/>
        </w:rPr>
        <w:t>:».</w:t>
      </w:r>
    </w:p>
    <w:p w:rsidR="00D400E2" w:rsidRPr="007706FD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7706FD">
        <w:rPr>
          <w:rFonts w:ascii="GHEA Grapalat" w:hAnsi="GHEA Grapalat"/>
          <w:lang w:val="hy-AM"/>
        </w:rPr>
        <w:t>2) 2-րդ մասում «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Փաստաբանների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պալատի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նախագահի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որոշմամբ փաստաբանը</w:t>
      </w:r>
      <w:r w:rsidRPr="007706FD">
        <w:rPr>
          <w:rFonts w:ascii="GHEA Grapalat" w:hAnsi="GHEA Grapalat"/>
          <w:lang w:val="hy-AM"/>
        </w:rPr>
        <w:t>» բառերը փոխարինել «Փաստաբանը» բառով:</w:t>
      </w:r>
    </w:p>
    <w:p w:rsidR="00D400E2" w:rsidRPr="0034709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 w:cs="Times Armenian"/>
          <w:b/>
          <w:lang w:val="hy-AM"/>
        </w:rPr>
      </w:pPr>
    </w:p>
    <w:p w:rsidR="00D400E2" w:rsidRPr="0034709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7994">
        <w:rPr>
          <w:rFonts w:ascii="GHEA Grapalat" w:hAnsi="GHEA Grapalat" w:cs="Times Armenian"/>
          <w:b/>
          <w:lang w:val="hy-AM"/>
        </w:rPr>
        <w:t xml:space="preserve">Հոդված </w:t>
      </w:r>
      <w:r w:rsidR="005C6772" w:rsidRPr="00CA7994">
        <w:rPr>
          <w:rFonts w:ascii="GHEA Grapalat" w:hAnsi="GHEA Grapalat" w:cs="Times Armenian"/>
          <w:b/>
          <w:lang w:val="hy-AM"/>
        </w:rPr>
        <w:t>2</w:t>
      </w:r>
      <w:r w:rsidR="005C6772">
        <w:rPr>
          <w:rFonts w:ascii="GHEA Grapalat" w:hAnsi="GHEA Grapalat" w:cs="Times Armenian"/>
          <w:b/>
          <w:lang w:val="hy-AM"/>
        </w:rPr>
        <w:t>2</w:t>
      </w:r>
      <w:r>
        <w:rPr>
          <w:rFonts w:ascii="GHEA Grapalat" w:hAnsi="GHEA Grapalat" w:cs="Times Armenian"/>
          <w:b/>
          <w:lang w:val="hy-AM"/>
        </w:rPr>
        <w:t>.</w:t>
      </w:r>
      <w:r w:rsidRPr="0034709F">
        <w:rPr>
          <w:rFonts w:ascii="GHEA Grapalat" w:hAnsi="GHEA Grapalat" w:cs="Times Armenian"/>
          <w:b/>
          <w:lang w:val="hy-AM"/>
        </w:rPr>
        <w:t xml:space="preserve"> </w:t>
      </w:r>
      <w:r w:rsidRPr="0034709F">
        <w:rPr>
          <w:rFonts w:ascii="GHEA Grapalat" w:hAnsi="GHEA Grapalat"/>
          <w:lang w:val="hy-AM"/>
        </w:rPr>
        <w:t>Օրենքի 36-րդ հոդվածում՝</w:t>
      </w:r>
    </w:p>
    <w:p w:rsidR="00155BF1" w:rsidRPr="00315FDE" w:rsidRDefault="00155BF1" w:rsidP="00315FDE">
      <w:pPr>
        <w:pStyle w:val="ColorfulList-Accent12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15FDE">
        <w:rPr>
          <w:rFonts w:ascii="GHEA Grapalat" w:hAnsi="GHEA Grapalat"/>
          <w:lang w:val="hy-AM"/>
        </w:rPr>
        <w:t>1-ին մասը լրացնել հետևյալ բովանդակությամբ նոր՝ 7-րդ կետով.</w:t>
      </w:r>
    </w:p>
    <w:p w:rsidR="00315FDE" w:rsidRDefault="00155BF1" w:rsidP="00315FDE">
      <w:pPr>
        <w:spacing w:line="360" w:lineRule="auto"/>
        <w:ind w:left="720"/>
        <w:jc w:val="both"/>
        <w:rPr>
          <w:rFonts w:ascii="GHEA Grapalat" w:hAnsi="GHEA Grapalat"/>
          <w:lang w:val="hy-AM"/>
        </w:rPr>
      </w:pPr>
      <w:r w:rsidRPr="00FF1B3D">
        <w:rPr>
          <w:rFonts w:ascii="GHEA Grapalat" w:hAnsi="GHEA Grapalat"/>
          <w:lang w:val="hy-AM"/>
        </w:rPr>
        <w:t xml:space="preserve">«7) առկա է սույն օրենքի 38-րդ հոդվածի </w:t>
      </w:r>
      <w:r w:rsidR="00315FDE" w:rsidRPr="00FF1B3D">
        <w:rPr>
          <w:rFonts w:ascii="GHEA Grapalat" w:hAnsi="GHEA Grapalat"/>
          <w:lang w:val="hy-AM"/>
        </w:rPr>
        <w:t>3-րդ մասով նախատեսված</w:t>
      </w:r>
      <w:r w:rsidRPr="00FF1B3D">
        <w:rPr>
          <w:rFonts w:ascii="GHEA Grapalat" w:hAnsi="GHEA Grapalat"/>
          <w:lang w:val="hy-AM"/>
        </w:rPr>
        <w:t xml:space="preserve"> հիմքը.».</w:t>
      </w:r>
    </w:p>
    <w:p w:rsidR="00D400E2" w:rsidRPr="00CC37EF" w:rsidRDefault="00D400E2" w:rsidP="00315FDE">
      <w:pPr>
        <w:pStyle w:val="ColorfulList-Accent12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lang w:val="hy-AM"/>
        </w:rPr>
        <w:t xml:space="preserve"> 4-րդ մասը շարադրել հետևյալ խմբագրությամբ`</w:t>
      </w:r>
    </w:p>
    <w:p w:rsidR="00D400E2" w:rsidRPr="00CC37EF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shd w:val="clear" w:color="auto" w:fill="FFFFFF"/>
          <w:lang w:val="hy-AM"/>
        </w:rPr>
        <w:t>«4. Արտոնագիրն ուժը կորցրած ճանաչելու մասին որոշումը կարող է բողոքարկվել դատական կարգով այն ստանալու պահից մեկամսյա ժամկետում: Այն դեպքում, երբ արտոնագիրն ուժը կորցրած ճանաչելու մասին որոշումը հանձնել հասցեատիրոջը</w:t>
      </w:r>
      <w:r w:rsidR="00AD676E" w:rsidRPr="00AD676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3385D" w:rsidRPr="0083385D">
        <w:rPr>
          <w:rFonts w:ascii="GHEA Grapalat" w:hAnsi="GHEA Grapalat"/>
          <w:shd w:val="clear" w:color="auto" w:fill="FFFFFF"/>
          <w:lang w:val="hy-AM"/>
        </w:rPr>
        <w:t>(</w:t>
      </w:r>
      <w:r w:rsidR="0083385D">
        <w:rPr>
          <w:rFonts w:ascii="GHEA Grapalat" w:hAnsi="GHEA Grapalat"/>
          <w:lang w:val="hy-AM"/>
        </w:rPr>
        <w:t>ծանուցումն ապահովելը չի հաջողվում</w:t>
      </w:r>
      <w:r w:rsidR="0083385D" w:rsidRPr="0083385D">
        <w:rPr>
          <w:rFonts w:ascii="GHEA Grapalat" w:hAnsi="GHEA Grapalat"/>
          <w:lang w:val="hy-AM"/>
        </w:rPr>
        <w:t>)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, ապա սույն մասում նշված բողոքարկման ժամկետը հաշվարկվում է արտոնագիրն ուժը կորցրած ճանաչելու մասին որոշումը փաստաբանների պալատի </w:t>
      </w:r>
      <w:r w:rsidRPr="00E95B09">
        <w:rPr>
          <w:rFonts w:ascii="GHEA Grapalat" w:hAnsi="GHEA Grapalat"/>
          <w:shd w:val="clear" w:color="auto" w:fill="FFFFFF"/>
          <w:lang w:val="hy-AM"/>
        </w:rPr>
        <w:t xml:space="preserve">պաշտոնական 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ինտերնետային կայքում հրապարակվելու </w:t>
      </w:r>
      <w:r>
        <w:rPr>
          <w:rFonts w:ascii="GHEA Grapalat" w:hAnsi="GHEA Grapalat"/>
          <w:shd w:val="clear" w:color="auto" w:fill="FFFFFF"/>
          <w:lang w:val="hy-AM"/>
        </w:rPr>
        <w:t xml:space="preserve">օրվան հաջորդող </w:t>
      </w:r>
      <w:r w:rsidR="0058028E">
        <w:rPr>
          <w:rFonts w:ascii="GHEA Grapalat" w:hAnsi="GHEA Grapalat"/>
          <w:shd w:val="clear" w:color="auto" w:fill="FFFFFF"/>
          <w:lang w:val="hy-AM"/>
        </w:rPr>
        <w:t>հինգերորդ</w:t>
      </w:r>
      <w:r w:rsidR="00790B91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օրվանից</w:t>
      </w:r>
      <w:r w:rsidRPr="00CC37EF">
        <w:rPr>
          <w:rFonts w:ascii="GHEA Grapalat" w:hAnsi="GHEA Grapalat"/>
          <w:shd w:val="clear" w:color="auto" w:fill="FFFFFF"/>
          <w:lang w:val="hy-AM"/>
        </w:rPr>
        <w:t>։</w:t>
      </w:r>
      <w:r>
        <w:rPr>
          <w:rFonts w:ascii="GHEA Grapalat" w:hAnsi="GHEA Grapalat"/>
          <w:shd w:val="clear" w:color="auto" w:fill="FFFFFF"/>
          <w:lang w:val="hy-AM"/>
        </w:rPr>
        <w:t>».</w:t>
      </w:r>
    </w:p>
    <w:p w:rsidR="00D400E2" w:rsidRPr="00C34FAD" w:rsidRDefault="00C34FAD" w:rsidP="00D400E2">
      <w:pPr>
        <w:numPr>
          <w:ilvl w:val="0"/>
          <w:numId w:val="5"/>
        </w:numPr>
        <w:suppressAutoHyphens w:val="0"/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Ուժը կորցրած ճանաչել </w:t>
      </w:r>
      <w:r w:rsidR="00D400E2" w:rsidRPr="00E95B09">
        <w:rPr>
          <w:rFonts w:ascii="GHEA Grapalat" w:hAnsi="GHEA Grapalat"/>
          <w:lang w:val="hy-AM"/>
        </w:rPr>
        <w:t>5-րդ մասը</w:t>
      </w:r>
      <w:r w:rsidR="002B2E17">
        <w:rPr>
          <w:rFonts w:ascii="GHEA Grapalat" w:hAnsi="GHEA Grapalat"/>
          <w:lang w:val="hy-AM"/>
        </w:rPr>
        <w:t>.</w:t>
      </w:r>
    </w:p>
    <w:p w:rsidR="00D400E2" w:rsidRDefault="00D400E2" w:rsidP="006A57A7">
      <w:pPr>
        <w:numPr>
          <w:ilvl w:val="0"/>
          <w:numId w:val="5"/>
        </w:numPr>
        <w:suppressAutoHyphens w:val="0"/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Լրացնել հետևյալ բովանդակությամբ 7-րդ մաս.</w:t>
      </w:r>
    </w:p>
    <w:p w:rsidR="00D400E2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«7. </w:t>
      </w:r>
      <w:r w:rsidR="00204432">
        <w:rPr>
          <w:rFonts w:ascii="GHEA Grapalat" w:hAnsi="GHEA Grapalat"/>
          <w:lang w:val="hy-AM"/>
        </w:rPr>
        <w:t>Փ</w:t>
      </w:r>
      <w:r>
        <w:rPr>
          <w:rFonts w:ascii="GHEA Grapalat" w:hAnsi="GHEA Grapalat"/>
          <w:lang w:val="hy-AM"/>
        </w:rPr>
        <w:t xml:space="preserve">աստաբանի արտոնագրի գործողության դադարեցման </w:t>
      </w:r>
      <w:r w:rsidR="002422BE">
        <w:rPr>
          <w:rFonts w:ascii="GHEA Grapalat" w:hAnsi="GHEA Grapalat"/>
          <w:lang w:val="hy-AM"/>
        </w:rPr>
        <w:t xml:space="preserve">կամ սույն օրենքի 38-րդ հոդվածով նախատեսված կասեցման </w:t>
      </w:r>
      <w:r>
        <w:rPr>
          <w:rFonts w:ascii="GHEA Grapalat" w:hAnsi="GHEA Grapalat"/>
          <w:lang w:val="hy-AM"/>
        </w:rPr>
        <w:t xml:space="preserve">դեպքում վերջինիս </w:t>
      </w:r>
      <w:r w:rsidR="00242E19">
        <w:rPr>
          <w:rFonts w:ascii="GHEA Grapalat" w:hAnsi="GHEA Grapalat"/>
          <w:lang w:val="hy-AM"/>
        </w:rPr>
        <w:t xml:space="preserve">դիմումի հիման վրա </w:t>
      </w:r>
      <w:r>
        <w:rPr>
          <w:rFonts w:ascii="GHEA Grapalat" w:hAnsi="GHEA Grapalat"/>
          <w:lang w:val="hy-AM"/>
        </w:rPr>
        <w:t xml:space="preserve">նրան է վերադարձվում մնացած ամիսների համար նախորոք վճարված </w:t>
      </w:r>
      <w:r>
        <w:rPr>
          <w:rFonts w:ascii="GHEA Grapalat" w:hAnsi="GHEA Grapalat"/>
          <w:lang w:val="hy-AM"/>
        </w:rPr>
        <w:lastRenderedPageBreak/>
        <w:t>անդամավճարի  մասը: Անդամավճարի վերադարձման կարգը սահմանում է փաստաբանների պալատի խորհուրդը»։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bCs/>
          <w:iCs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CA7994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C6772" w:rsidRPr="00CA7994">
        <w:rPr>
          <w:rFonts w:ascii="GHEA Grapalat" w:hAnsi="GHEA Grapalat"/>
          <w:b/>
          <w:bCs/>
          <w:iCs/>
          <w:lang w:val="hy-AM"/>
        </w:rPr>
        <w:t>2</w:t>
      </w:r>
      <w:r w:rsidR="005C6772">
        <w:rPr>
          <w:rFonts w:ascii="GHEA Grapalat" w:hAnsi="GHEA Grapalat"/>
          <w:b/>
          <w:bCs/>
          <w:iCs/>
          <w:lang w:val="hy-AM"/>
        </w:rPr>
        <w:t>3</w:t>
      </w:r>
      <w:r w:rsidRPr="0034709F">
        <w:rPr>
          <w:rFonts w:ascii="MS Mincho" w:eastAsia="MS Mincho" w:hAnsi="MS Mincho" w:cs="MS Mincho" w:hint="eastAsia"/>
          <w:b/>
          <w:bCs/>
          <w:iCs/>
          <w:lang w:val="hy-AM"/>
        </w:rPr>
        <w:t>․</w:t>
      </w:r>
      <w:r w:rsidRPr="0034709F">
        <w:rPr>
          <w:rFonts w:ascii="GHEA Grapalat" w:hAnsi="GHEA Grapalat"/>
          <w:bCs/>
          <w:iCs/>
          <w:lang w:val="hy-AM"/>
        </w:rPr>
        <w:t xml:space="preserve"> Օրենքի 38-րդ հոդվածում՝</w:t>
      </w:r>
    </w:p>
    <w:p w:rsidR="00D400E2" w:rsidRPr="00F227AF" w:rsidRDefault="00D400E2" w:rsidP="00D400E2">
      <w:pPr>
        <w:pStyle w:val="ColorfulList-Accent11"/>
        <w:shd w:val="clear" w:color="auto" w:fill="FFFFFF"/>
        <w:spacing w:line="360" w:lineRule="auto"/>
        <w:ind w:left="792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F227AF">
        <w:rPr>
          <w:rFonts w:ascii="GHEA Grapalat" w:hAnsi="GHEA Grapalat"/>
          <w:bCs/>
          <w:iCs/>
          <w:sz w:val="24"/>
          <w:szCs w:val="24"/>
          <w:lang w:val="hy-AM"/>
        </w:rPr>
        <w:t xml:space="preserve">1)  1-ին մասում՝ </w:t>
      </w:r>
    </w:p>
    <w:p w:rsidR="00D400E2" w:rsidRPr="00F227AF" w:rsidRDefault="00D400E2" w:rsidP="00315FDE">
      <w:pPr>
        <w:pStyle w:val="ColorfulList-Accent11"/>
        <w:shd w:val="clear" w:color="auto" w:fill="FFFFFF"/>
        <w:spacing w:after="0" w:line="360" w:lineRule="auto"/>
        <w:ind w:left="792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F227AF">
        <w:rPr>
          <w:rFonts w:ascii="GHEA Grapalat" w:hAnsi="GHEA Grapalat"/>
          <w:bCs/>
          <w:iCs/>
          <w:sz w:val="24"/>
          <w:szCs w:val="24"/>
          <w:lang w:val="hy-AM"/>
        </w:rPr>
        <w:t>ա. 3-րդ կետը շարադրել հետևյալ խմբագրությամբ.</w:t>
      </w:r>
    </w:p>
    <w:p w:rsidR="00D400E2" w:rsidRPr="00014E1D" w:rsidRDefault="00D400E2" w:rsidP="00315FDE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054568">
        <w:rPr>
          <w:rFonts w:ascii="GHEA Grapalat" w:hAnsi="GHEA Grapalat"/>
          <w:bCs/>
          <w:iCs/>
          <w:lang w:val="hy-AM"/>
        </w:rPr>
        <w:t>«</w:t>
      </w:r>
      <w:r w:rsidRPr="00054568">
        <w:rPr>
          <w:rFonts w:ascii="GHEA Grapalat" w:hAnsi="GHEA Grapalat"/>
          <w:lang w:val="hy-AM"/>
        </w:rPr>
        <w:t xml:space="preserve">3) </w:t>
      </w:r>
      <w:r w:rsidRPr="00054568">
        <w:rPr>
          <w:rFonts w:ascii="GHEA Grapalat" w:hAnsi="GHEA Grapalat" w:cs="Sylfaen"/>
          <w:lang w:val="hy-AM"/>
        </w:rPr>
        <w:t>առողջական</w:t>
      </w:r>
      <w:r w:rsidRPr="00054568">
        <w:rPr>
          <w:rFonts w:ascii="GHEA Grapalat" w:hAnsi="GHEA Grapalat"/>
          <w:lang w:val="hy-AM"/>
        </w:rPr>
        <w:t xml:space="preserve"> </w:t>
      </w:r>
      <w:r w:rsidRPr="00054568">
        <w:rPr>
          <w:rFonts w:ascii="GHEA Grapalat" w:hAnsi="GHEA Grapalat" w:cs="Sylfaen"/>
          <w:lang w:val="hy-AM"/>
        </w:rPr>
        <w:t>վիճակի</w:t>
      </w:r>
      <w:r w:rsidRPr="00054568">
        <w:rPr>
          <w:rFonts w:ascii="GHEA Grapalat" w:hAnsi="GHEA Grapalat"/>
          <w:lang w:val="hy-AM"/>
        </w:rPr>
        <w:t xml:space="preserve"> </w:t>
      </w:r>
      <w:r w:rsidRPr="00054568">
        <w:rPr>
          <w:rFonts w:ascii="GHEA Grapalat" w:hAnsi="GHEA Grapalat" w:cs="Sylfaen"/>
          <w:lang w:val="hy-AM"/>
        </w:rPr>
        <w:t>պատճառով</w:t>
      </w:r>
      <w:r w:rsidRPr="00054568">
        <w:rPr>
          <w:rFonts w:ascii="GHEA Grapalat" w:hAnsi="GHEA Grapalat"/>
          <w:lang w:val="hy-AM"/>
        </w:rPr>
        <w:t xml:space="preserve"> </w:t>
      </w:r>
      <w:r w:rsidRPr="00054568">
        <w:rPr>
          <w:rFonts w:ascii="GHEA Grapalat" w:hAnsi="GHEA Grapalat" w:cs="Sylfaen"/>
          <w:lang w:val="hy-AM"/>
        </w:rPr>
        <w:t>ի</w:t>
      </w:r>
      <w:r w:rsidRPr="00054568">
        <w:rPr>
          <w:rFonts w:ascii="GHEA Grapalat" w:hAnsi="GHEA Grapalat"/>
          <w:lang w:val="hy-AM"/>
        </w:rPr>
        <w:t xml:space="preserve"> </w:t>
      </w:r>
      <w:r w:rsidRPr="00054568">
        <w:rPr>
          <w:rFonts w:ascii="GHEA Grapalat" w:hAnsi="GHEA Grapalat" w:cs="Sylfaen"/>
          <w:lang w:val="hy-AM"/>
        </w:rPr>
        <w:t>վիճակի</w:t>
      </w:r>
      <w:r w:rsidRPr="00054568">
        <w:rPr>
          <w:rFonts w:ascii="GHEA Grapalat" w:hAnsi="GHEA Grapalat"/>
          <w:lang w:val="hy-AM"/>
        </w:rPr>
        <w:t xml:space="preserve"> </w:t>
      </w:r>
      <w:r w:rsidRPr="00054568">
        <w:rPr>
          <w:rFonts w:ascii="GHEA Grapalat" w:hAnsi="GHEA Grapalat" w:cs="Sylfaen"/>
          <w:lang w:val="hy-AM"/>
        </w:rPr>
        <w:t>չ</w:t>
      </w:r>
      <w:r w:rsidRPr="00E95B09">
        <w:rPr>
          <w:rFonts w:ascii="GHEA Grapalat" w:hAnsi="GHEA Grapalat" w:cs="Sylfaen"/>
          <w:lang w:val="hy-AM"/>
        </w:rPr>
        <w:t>է</w:t>
      </w:r>
      <w:r w:rsidRPr="00054568">
        <w:rPr>
          <w:rFonts w:ascii="GHEA Grapalat" w:hAnsi="GHEA Grapalat" w:cs="Sylfaen"/>
          <w:lang w:val="hy-AM"/>
        </w:rPr>
        <w:t xml:space="preserve"> կատարել</w:t>
      </w:r>
      <w:r w:rsidRPr="00054568">
        <w:rPr>
          <w:rFonts w:ascii="GHEA Grapalat" w:hAnsi="GHEA Grapalat"/>
          <w:lang w:val="hy-AM"/>
        </w:rPr>
        <w:t xml:space="preserve"> </w:t>
      </w:r>
      <w:r w:rsidRPr="00054568">
        <w:rPr>
          <w:rFonts w:ascii="GHEA Grapalat" w:hAnsi="GHEA Grapalat" w:cs="Sylfaen"/>
          <w:lang w:val="hy-AM"/>
        </w:rPr>
        <w:t>իր</w:t>
      </w:r>
      <w:r w:rsidRPr="00054568">
        <w:rPr>
          <w:rFonts w:ascii="GHEA Grapalat" w:hAnsi="GHEA Grapalat"/>
          <w:lang w:val="hy-AM"/>
        </w:rPr>
        <w:t xml:space="preserve"> </w:t>
      </w:r>
      <w:r w:rsidRPr="0015561F">
        <w:rPr>
          <w:rFonts w:ascii="GHEA Grapalat" w:hAnsi="GHEA Grapalat" w:cs="Sylfaen"/>
          <w:lang w:val="hy-AM"/>
        </w:rPr>
        <w:t>մասնագիտական</w:t>
      </w:r>
      <w:r w:rsidRPr="00197005">
        <w:rPr>
          <w:rFonts w:ascii="GHEA Grapalat" w:hAnsi="GHEA Grapalat"/>
          <w:lang w:val="hy-AM"/>
        </w:rPr>
        <w:t xml:space="preserve"> </w:t>
      </w:r>
      <w:r w:rsidRPr="00FD79CD">
        <w:rPr>
          <w:rFonts w:ascii="GHEA Grapalat" w:hAnsi="GHEA Grapalat" w:cs="Sylfaen"/>
          <w:lang w:val="hy-AM"/>
        </w:rPr>
        <w:t>պարտականությունները` մեկ</w:t>
      </w:r>
      <w:r w:rsidRPr="0049258C">
        <w:rPr>
          <w:rFonts w:ascii="GHEA Grapalat" w:hAnsi="GHEA Grapalat"/>
          <w:lang w:val="hy-AM"/>
        </w:rPr>
        <w:t xml:space="preserve"> </w:t>
      </w:r>
      <w:r w:rsidRPr="0049258C">
        <w:rPr>
          <w:rFonts w:ascii="GHEA Grapalat" w:hAnsi="GHEA Grapalat" w:cs="Sylfaen"/>
          <w:lang w:val="hy-AM"/>
        </w:rPr>
        <w:t>տարուց</w:t>
      </w:r>
      <w:r w:rsidRPr="0049258C">
        <w:rPr>
          <w:rFonts w:ascii="GHEA Grapalat" w:hAnsi="GHEA Grapalat"/>
          <w:lang w:val="hy-AM"/>
        </w:rPr>
        <w:t xml:space="preserve"> </w:t>
      </w:r>
      <w:r w:rsidRPr="0049258C">
        <w:rPr>
          <w:rFonts w:ascii="GHEA Grapalat" w:hAnsi="GHEA Grapalat" w:cs="Sylfaen"/>
          <w:lang w:val="hy-AM"/>
        </w:rPr>
        <w:t>ավելի</w:t>
      </w:r>
      <w:r w:rsidRPr="0049258C">
        <w:rPr>
          <w:rFonts w:ascii="GHEA Grapalat" w:hAnsi="GHEA Grapalat"/>
          <w:lang w:val="hy-AM"/>
        </w:rPr>
        <w:t xml:space="preserve"> </w:t>
      </w:r>
      <w:r w:rsidRPr="0049258C">
        <w:rPr>
          <w:rFonts w:ascii="GHEA Grapalat" w:hAnsi="GHEA Grapalat" w:cs="Sylfaen"/>
          <w:lang w:val="hy-AM"/>
        </w:rPr>
        <w:t>ժամանակով</w:t>
      </w:r>
      <w:r w:rsidRPr="0049258C">
        <w:rPr>
          <w:rFonts w:ascii="GHEA Grapalat" w:hAnsi="GHEA Grapalat"/>
          <w:lang w:val="hy-AM"/>
        </w:rPr>
        <w:t xml:space="preserve">, </w:t>
      </w:r>
      <w:r w:rsidRPr="00286D91">
        <w:rPr>
          <w:rFonts w:ascii="GHEA Grapalat" w:hAnsi="GHEA Grapalat" w:cs="Sylfaen"/>
          <w:lang w:val="hy-AM"/>
        </w:rPr>
        <w:t>եթե</w:t>
      </w:r>
      <w:r w:rsidRPr="00A657C7">
        <w:rPr>
          <w:rFonts w:ascii="GHEA Grapalat" w:hAnsi="GHEA Grapalat"/>
          <w:lang w:val="hy-AM"/>
        </w:rPr>
        <w:t xml:space="preserve"> </w:t>
      </w:r>
      <w:r w:rsidRPr="00A657C7">
        <w:rPr>
          <w:rFonts w:ascii="GHEA Grapalat" w:hAnsi="GHEA Grapalat" w:cs="Sylfaen"/>
          <w:lang w:val="hy-AM"/>
        </w:rPr>
        <w:t>առկա</w:t>
      </w:r>
      <w:r w:rsidRPr="00C6501E">
        <w:rPr>
          <w:rFonts w:ascii="GHEA Grapalat" w:hAnsi="GHEA Grapalat"/>
          <w:lang w:val="hy-AM"/>
        </w:rPr>
        <w:t xml:space="preserve"> </w:t>
      </w:r>
      <w:r w:rsidRPr="00C6501E">
        <w:rPr>
          <w:rFonts w:ascii="GHEA Grapalat" w:hAnsi="GHEA Grapalat" w:cs="Sylfaen"/>
          <w:lang w:val="hy-AM"/>
        </w:rPr>
        <w:t>են</w:t>
      </w:r>
      <w:r w:rsidRPr="005D19C6">
        <w:rPr>
          <w:rFonts w:ascii="GHEA Grapalat" w:hAnsi="GHEA Grapalat"/>
          <w:lang w:val="hy-AM"/>
        </w:rPr>
        <w:t xml:space="preserve"> </w:t>
      </w:r>
      <w:r w:rsidRPr="005D19C6">
        <w:rPr>
          <w:rFonts w:ascii="GHEA Grapalat" w:hAnsi="GHEA Grapalat" w:cs="Sylfaen"/>
          <w:lang w:val="hy-AM"/>
        </w:rPr>
        <w:t>այդ հանգամանքը</w:t>
      </w:r>
      <w:r w:rsidRPr="005D19C6">
        <w:rPr>
          <w:rFonts w:ascii="GHEA Grapalat" w:hAnsi="GHEA Grapalat"/>
          <w:lang w:val="hy-AM"/>
        </w:rPr>
        <w:t xml:space="preserve"> </w:t>
      </w:r>
      <w:r w:rsidRPr="005D19C6">
        <w:rPr>
          <w:rFonts w:ascii="GHEA Grapalat" w:hAnsi="GHEA Grapalat" w:cs="Sylfaen"/>
          <w:lang w:val="hy-AM"/>
        </w:rPr>
        <w:t>հավաստող</w:t>
      </w:r>
      <w:r w:rsidRPr="005D19C6">
        <w:rPr>
          <w:rFonts w:ascii="GHEA Grapalat" w:hAnsi="GHEA Grapalat"/>
          <w:lang w:val="hy-AM"/>
        </w:rPr>
        <w:t xml:space="preserve"> </w:t>
      </w:r>
      <w:r w:rsidRPr="005D19C6">
        <w:rPr>
          <w:rFonts w:ascii="GHEA Grapalat" w:hAnsi="GHEA Grapalat" w:cs="Sylfaen"/>
          <w:lang w:val="hy-AM"/>
        </w:rPr>
        <w:t>համապատասխան</w:t>
      </w:r>
      <w:r w:rsidRPr="005D19C6">
        <w:rPr>
          <w:rFonts w:ascii="GHEA Grapalat" w:hAnsi="GHEA Grapalat"/>
          <w:lang w:val="hy-AM"/>
        </w:rPr>
        <w:t xml:space="preserve"> </w:t>
      </w:r>
      <w:r w:rsidRPr="005D19C6">
        <w:rPr>
          <w:rFonts w:ascii="GHEA Grapalat" w:hAnsi="GHEA Grapalat" w:cs="Sylfaen"/>
          <w:lang w:val="hy-AM"/>
        </w:rPr>
        <w:t>փաստաթղթեր</w:t>
      </w:r>
      <w:r w:rsidRPr="005D19C6">
        <w:rPr>
          <w:rFonts w:ascii="GHEA Grapalat" w:hAnsi="GHEA Grapalat"/>
          <w:lang w:val="hy-AM"/>
        </w:rPr>
        <w:t xml:space="preserve">, </w:t>
      </w:r>
      <w:r w:rsidRPr="0049258C">
        <w:rPr>
          <w:rFonts w:ascii="GHEA Grapalat" w:hAnsi="GHEA Grapalat" w:cs="Sylfaen"/>
          <w:lang w:val="hy-AM"/>
        </w:rPr>
        <w:t>բայց</w:t>
      </w:r>
      <w:r w:rsidRPr="0049258C">
        <w:rPr>
          <w:rFonts w:ascii="GHEA Grapalat" w:hAnsi="GHEA Grapalat"/>
          <w:lang w:val="hy-AM"/>
        </w:rPr>
        <w:t xml:space="preserve"> </w:t>
      </w:r>
      <w:r w:rsidRPr="0049258C">
        <w:rPr>
          <w:rFonts w:ascii="GHEA Grapalat" w:hAnsi="GHEA Grapalat" w:cs="Sylfaen"/>
          <w:lang w:val="hy-AM"/>
        </w:rPr>
        <w:t>ոչ</w:t>
      </w:r>
      <w:r w:rsidRPr="0049258C">
        <w:rPr>
          <w:rFonts w:ascii="GHEA Grapalat" w:hAnsi="GHEA Grapalat"/>
          <w:lang w:val="hy-AM"/>
        </w:rPr>
        <w:t xml:space="preserve"> </w:t>
      </w:r>
      <w:r w:rsidRPr="0049258C">
        <w:rPr>
          <w:rFonts w:ascii="GHEA Grapalat" w:hAnsi="GHEA Grapalat" w:cs="Sylfaen"/>
          <w:lang w:val="hy-AM"/>
        </w:rPr>
        <w:t>ավելի</w:t>
      </w:r>
      <w:r w:rsidRPr="0049258C">
        <w:rPr>
          <w:rFonts w:ascii="GHEA Grapalat" w:hAnsi="GHEA Grapalat"/>
          <w:lang w:val="hy-AM"/>
        </w:rPr>
        <w:t xml:space="preserve">, </w:t>
      </w:r>
      <w:r w:rsidRPr="0049258C">
        <w:rPr>
          <w:rFonts w:ascii="GHEA Grapalat" w:hAnsi="GHEA Grapalat" w:cs="Sylfaen"/>
          <w:lang w:val="hy-AM"/>
        </w:rPr>
        <w:t>քան</w:t>
      </w:r>
      <w:r w:rsidRPr="0049258C">
        <w:rPr>
          <w:rFonts w:ascii="GHEA Grapalat" w:hAnsi="GHEA Grapalat"/>
          <w:lang w:val="hy-AM"/>
        </w:rPr>
        <w:t xml:space="preserve"> 5 </w:t>
      </w:r>
      <w:r w:rsidRPr="0049258C">
        <w:rPr>
          <w:rFonts w:ascii="GHEA Grapalat" w:hAnsi="GHEA Grapalat" w:cs="Sylfaen"/>
          <w:lang w:val="hy-AM"/>
        </w:rPr>
        <w:t>տարի</w:t>
      </w:r>
      <w:r w:rsidRPr="0049258C">
        <w:rPr>
          <w:rFonts w:ascii="GHEA Grapalat" w:hAnsi="GHEA Grapalat"/>
          <w:lang w:val="hy-AM"/>
        </w:rPr>
        <w:t xml:space="preserve"> </w:t>
      </w:r>
      <w:r w:rsidRPr="0049258C">
        <w:rPr>
          <w:rFonts w:ascii="GHEA Grapalat" w:hAnsi="GHEA Grapalat" w:cs="Sylfaen"/>
          <w:lang w:val="hy-AM"/>
        </w:rPr>
        <w:t>ժամկետով</w:t>
      </w:r>
      <w:r w:rsidRPr="0049258C">
        <w:rPr>
          <w:rFonts w:ascii="GHEA Grapalat" w:hAnsi="GHEA Grapalat"/>
          <w:lang w:val="hy-AM"/>
        </w:rPr>
        <w:t>.</w:t>
      </w:r>
      <w:r w:rsidRPr="00803346">
        <w:rPr>
          <w:rFonts w:ascii="GHEA Grapalat" w:hAnsi="GHEA Grapalat"/>
          <w:bCs/>
          <w:iCs/>
          <w:lang w:val="hy-AM"/>
        </w:rPr>
        <w:t>»,</w:t>
      </w:r>
    </w:p>
    <w:p w:rsidR="003D2AA8" w:rsidRPr="00FD1D46" w:rsidRDefault="003D2AA8" w:rsidP="003D2AA8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szCs w:val="24"/>
          <w:lang w:val="hy-AM"/>
        </w:rPr>
      </w:pPr>
      <w:r w:rsidRPr="00FD1D46">
        <w:rPr>
          <w:rFonts w:ascii="GHEA Grapalat" w:hAnsi="GHEA Grapalat"/>
          <w:bCs/>
          <w:iCs/>
          <w:szCs w:val="24"/>
          <w:lang w:val="hy-AM"/>
        </w:rPr>
        <w:t>բ. 4-րդ կետը շարադրել հետևյալ խմբագրությամբ.</w:t>
      </w:r>
    </w:p>
    <w:p w:rsidR="00D400E2" w:rsidRPr="003D2AA8" w:rsidRDefault="003D2AA8" w:rsidP="003D2AA8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FD1D46">
        <w:rPr>
          <w:rFonts w:ascii="GHEA Grapalat" w:hAnsi="GHEA Grapalat"/>
          <w:bCs/>
          <w:iCs/>
          <w:szCs w:val="24"/>
          <w:lang w:val="hy-AM"/>
        </w:rPr>
        <w:t xml:space="preserve">«4) </w:t>
      </w:r>
      <w:r w:rsidRPr="00FD1D46">
        <w:rPr>
          <w:rFonts w:ascii="GHEA Grapalat" w:hAnsi="GHEA Grapalat"/>
          <w:szCs w:val="24"/>
          <w:shd w:val="clear" w:color="auto" w:fill="FFFFFF"/>
          <w:lang w:val="hy-AM"/>
        </w:rPr>
        <w:t xml:space="preserve">անցել է հանրային ծառայության կամ նշանակվել է նոտար` </w:t>
      </w:r>
      <w:r>
        <w:rPr>
          <w:rFonts w:ascii="GHEA Grapalat" w:hAnsi="GHEA Grapalat"/>
          <w:szCs w:val="24"/>
          <w:shd w:val="clear" w:color="auto" w:fill="FFFFFF"/>
          <w:lang w:val="hy-AM"/>
        </w:rPr>
        <w:t>պաշտոնավարման</w:t>
      </w:r>
      <w:r w:rsidRPr="00FD1D46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Cs w:val="24"/>
          <w:shd w:val="clear" w:color="auto" w:fill="FFFFFF"/>
          <w:lang w:val="hy-AM"/>
        </w:rPr>
        <w:t xml:space="preserve">կամ նոտարական գործունեության </w:t>
      </w:r>
      <w:r w:rsidRPr="00FD1D46">
        <w:rPr>
          <w:rFonts w:ascii="GHEA Grapalat" w:hAnsi="GHEA Grapalat"/>
          <w:szCs w:val="24"/>
          <w:shd w:val="clear" w:color="auto" w:fill="FFFFFF"/>
          <w:lang w:val="hy-AM"/>
        </w:rPr>
        <w:t>ողջ ժամկետ</w:t>
      </w:r>
      <w:r>
        <w:rPr>
          <w:rFonts w:ascii="GHEA Grapalat" w:hAnsi="GHEA Grapalat"/>
          <w:szCs w:val="24"/>
          <w:shd w:val="clear" w:color="auto" w:fill="FFFFFF"/>
          <w:lang w:val="hy-AM"/>
        </w:rPr>
        <w:t>ի ընթացքում</w:t>
      </w:r>
      <w:r w:rsidR="00506FCE">
        <w:rPr>
          <w:rFonts w:ascii="GHEA Grapalat" w:hAnsi="GHEA Grapalat"/>
          <w:szCs w:val="24"/>
          <w:shd w:val="clear" w:color="auto" w:fill="FFFFFF"/>
          <w:lang w:val="hy-AM"/>
        </w:rPr>
        <w:t>,</w:t>
      </w:r>
      <w:r w:rsidR="00506FCE" w:rsidRPr="00506FC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="00506FCE" w:rsidRPr="00FF1B3D">
        <w:rPr>
          <w:rFonts w:ascii="GHEA Grapalat" w:hAnsi="GHEA Grapalat"/>
          <w:szCs w:val="24"/>
          <w:shd w:val="clear" w:color="auto" w:fill="FFFFFF"/>
          <w:lang w:val="hy-AM"/>
        </w:rPr>
        <w:t>բայց ոչ ավելի, քան 5 տարի ժամկետով, բացառությամբ երբ սույն հոդվածով նախատեսված կարգով սահմանվել է կասեցման անորոշ ժամկետ</w:t>
      </w:r>
      <w:r w:rsidRPr="00FF1B3D">
        <w:rPr>
          <w:rFonts w:ascii="GHEA Grapalat" w:hAnsi="GHEA Grapalat"/>
          <w:szCs w:val="24"/>
          <w:shd w:val="clear" w:color="auto" w:fill="FFFFFF"/>
          <w:lang w:val="hy-AM"/>
        </w:rPr>
        <w:t>».</w:t>
      </w:r>
    </w:p>
    <w:p w:rsidR="00D400E2" w:rsidRPr="00CC37E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lang w:val="hy-AM"/>
        </w:rPr>
        <w:t>2) 3-րդ մասը շարադրել հետևյալ խմբագրությամբ`</w:t>
      </w:r>
    </w:p>
    <w:p w:rsidR="000350FB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CC37EF">
        <w:rPr>
          <w:rFonts w:ascii="GHEA Grapalat" w:hAnsi="GHEA Grapalat"/>
          <w:bCs/>
          <w:iCs/>
          <w:lang w:val="hy-AM"/>
        </w:rPr>
        <w:t>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3.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1-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ին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մասի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1-4-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կետերով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նախատեսված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հիմքերի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առկայության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փաստաբանը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պարտավոր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է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/>
          <w:lang w:val="hy-AM"/>
        </w:rPr>
        <w:t>մեկ ամսվա ընթացքում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C37EF">
        <w:rPr>
          <w:rFonts w:ascii="GHEA Grapalat" w:hAnsi="GHEA Grapalat" w:cs="Sylfaen"/>
          <w:shd w:val="clear" w:color="auto" w:fill="FFFFFF"/>
          <w:lang w:val="hy-AM"/>
        </w:rPr>
        <w:t>տեղյակ</w:t>
      </w:r>
      <w:r w:rsidRPr="00CC37E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315FDE">
        <w:rPr>
          <w:rFonts w:ascii="GHEA Grapalat" w:hAnsi="GHEA Grapalat" w:cs="Sylfaen"/>
          <w:shd w:val="clear" w:color="auto" w:fill="FFFFFF"/>
          <w:lang w:val="hy-AM"/>
        </w:rPr>
        <w:t>պահել</w:t>
      </w:r>
      <w:r w:rsidRPr="00315FDE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315FDE">
        <w:rPr>
          <w:rFonts w:ascii="GHEA Grapalat" w:hAnsi="GHEA Grapalat" w:cs="Sylfaen"/>
          <w:shd w:val="clear" w:color="auto" w:fill="FFFFFF"/>
          <w:lang w:val="hy-AM"/>
        </w:rPr>
        <w:t>փաստաբանների</w:t>
      </w:r>
      <w:r w:rsidRPr="00315FD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506FCE">
        <w:rPr>
          <w:rFonts w:ascii="GHEA Grapalat" w:hAnsi="GHEA Grapalat" w:cs="Sylfaen"/>
          <w:shd w:val="clear" w:color="auto" w:fill="FFFFFF"/>
          <w:lang w:val="hy-AM"/>
        </w:rPr>
        <w:t>պալատին:</w:t>
      </w:r>
      <w:r w:rsidR="003D2AA8" w:rsidRPr="00506FCE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3D2AA8" w:rsidRPr="00315FDE">
        <w:rPr>
          <w:rFonts w:ascii="GHEA Grapalat" w:hAnsi="GHEA Grapalat" w:cs="Sylfaen"/>
          <w:shd w:val="clear" w:color="auto" w:fill="FFFFFF"/>
          <w:lang w:val="hy-AM"/>
        </w:rPr>
        <w:t>Ս</w:t>
      </w:r>
      <w:r w:rsidR="00363AA8" w:rsidRPr="00315FDE">
        <w:rPr>
          <w:rFonts w:ascii="GHEA Grapalat" w:hAnsi="GHEA Grapalat" w:cs="Sylfaen"/>
          <w:shd w:val="clear" w:color="auto" w:fill="FFFFFF"/>
          <w:lang w:val="hy-AM"/>
        </w:rPr>
        <w:t>ույն մասում նշված ժամկետը խախտելը հիմք է փաստաբանի արտոնագրի գործողությ</w:t>
      </w:r>
      <w:r w:rsidR="00506FCE">
        <w:rPr>
          <w:rFonts w:ascii="GHEA Grapalat" w:hAnsi="GHEA Grapalat" w:cs="Sylfaen"/>
          <w:shd w:val="clear" w:color="auto" w:fill="FFFFFF"/>
          <w:lang w:val="hy-AM"/>
        </w:rPr>
        <w:t>ու</w:t>
      </w:r>
      <w:r w:rsidR="00363AA8" w:rsidRPr="00315FDE">
        <w:rPr>
          <w:rFonts w:ascii="GHEA Grapalat" w:hAnsi="GHEA Grapalat" w:cs="Sylfaen"/>
          <w:shd w:val="clear" w:color="auto" w:fill="FFFFFF"/>
          <w:lang w:val="hy-AM"/>
        </w:rPr>
        <w:t>ն</w:t>
      </w:r>
      <w:r w:rsidR="00CC601A" w:rsidRPr="00315FDE">
        <w:rPr>
          <w:rFonts w:ascii="GHEA Grapalat" w:hAnsi="GHEA Grapalat" w:cs="Sylfaen"/>
          <w:shd w:val="clear" w:color="auto" w:fill="FFFFFF"/>
          <w:lang w:val="hy-AM"/>
        </w:rPr>
        <w:t>ը</w:t>
      </w:r>
      <w:r w:rsidR="00363AA8" w:rsidRPr="00315FDE">
        <w:rPr>
          <w:rFonts w:ascii="GHEA Grapalat" w:hAnsi="GHEA Grapalat" w:cs="Sylfaen"/>
          <w:shd w:val="clear" w:color="auto" w:fill="FFFFFF"/>
          <w:lang w:val="hy-AM"/>
        </w:rPr>
        <w:t xml:space="preserve"> դադարեց</w:t>
      </w:r>
      <w:r w:rsidR="00CC601A" w:rsidRPr="00315FDE">
        <w:rPr>
          <w:rFonts w:ascii="GHEA Grapalat" w:hAnsi="GHEA Grapalat" w:cs="Sylfaen"/>
          <w:shd w:val="clear" w:color="auto" w:fill="FFFFFF"/>
          <w:lang w:val="hy-AM"/>
        </w:rPr>
        <w:t>նելու</w:t>
      </w:r>
      <w:r w:rsidR="00363AA8" w:rsidRPr="00315FDE">
        <w:rPr>
          <w:rFonts w:ascii="GHEA Grapalat" w:hAnsi="GHEA Grapalat" w:cs="Sylfaen"/>
          <w:shd w:val="clear" w:color="auto" w:fill="FFFFFF"/>
          <w:lang w:val="hy-AM"/>
        </w:rPr>
        <w:t xml:space="preserve"> համար</w:t>
      </w:r>
      <w:r w:rsidRPr="00315FDE">
        <w:rPr>
          <w:rFonts w:ascii="GHEA Grapalat" w:hAnsi="GHEA Grapalat"/>
          <w:bCs/>
          <w:iCs/>
          <w:lang w:val="hy-AM"/>
        </w:rPr>
        <w:t>».</w:t>
      </w:r>
    </w:p>
    <w:p w:rsidR="00D400E2" w:rsidRPr="00CC37E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lang w:val="hy-AM"/>
        </w:rPr>
        <w:t>3) 6-րդ մասում «մասնակցելու պալատի մարմինների և նախագահի ընտրություններին» բառերը փոխարինել «մասնակցելու փաստաբանների պալատի ընդհանուր ժողովին, այդ թվում՝ հեռակա կարգով անցկացվող ընդհանուր ժողովին, ընտրելու և ընտրվելու պալատի մարմիններում և պալատի նախագահ:» բառերով.</w:t>
      </w:r>
    </w:p>
    <w:p w:rsidR="00D400E2" w:rsidRPr="00CC37E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lang w:val="hy-AM"/>
        </w:rPr>
        <w:t>4) 7-րդ մասը լրացնել հետևյալ բովանդակությամբ նոր նախադասությամբ.</w:t>
      </w:r>
    </w:p>
    <w:p w:rsidR="00363AA8" w:rsidRPr="00CC37EF" w:rsidRDefault="00D400E2" w:rsidP="00363AA8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37EF">
        <w:rPr>
          <w:rFonts w:ascii="GHEA Grapalat" w:hAnsi="GHEA Grapalat"/>
          <w:lang w:val="hy-AM"/>
        </w:rPr>
        <w:t xml:space="preserve">«Փաստաբանը սույն մասով նախատեսված դիմումը պարտավոր է փաստաբանների պալատ ներկայացնել սույն հոդվածի 1-ին մասով նախատեսված </w:t>
      </w:r>
      <w:r w:rsidRPr="00CC37EF">
        <w:rPr>
          <w:rFonts w:ascii="GHEA Grapalat" w:hAnsi="GHEA Grapalat"/>
          <w:lang w:val="hy-AM"/>
        </w:rPr>
        <w:lastRenderedPageBreak/>
        <w:t>հիմքերը վերանալուց հետո ոչ ուշ, քան մեկ ամսվա ընթացքում:</w:t>
      </w:r>
      <w:r w:rsidR="00363AA8" w:rsidRPr="00363AA8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363AA8" w:rsidRPr="00506FCE">
        <w:rPr>
          <w:rFonts w:ascii="GHEA Grapalat" w:hAnsi="GHEA Grapalat" w:cs="Sylfaen"/>
          <w:shd w:val="clear" w:color="auto" w:fill="FFFFFF"/>
          <w:lang w:val="hy-AM"/>
        </w:rPr>
        <w:t>Սույն մասում նշված ժամկետը խախտելու դեպքում կետանցված ժամանակահատվածի համար փաստաբանի նկատմամբ վերահաշվարկվում է անդամավճարը</w:t>
      </w:r>
      <w:r w:rsidR="00363AA8" w:rsidRPr="00FF1B3D">
        <w:rPr>
          <w:rFonts w:ascii="GHEA Grapalat" w:hAnsi="GHEA Grapalat" w:cs="Sylfaen"/>
          <w:shd w:val="clear" w:color="auto" w:fill="FFFFFF"/>
          <w:lang w:val="hy-AM"/>
        </w:rPr>
        <w:t xml:space="preserve">` </w:t>
      </w:r>
      <w:r w:rsidR="00506FCE" w:rsidRPr="00FF1B3D">
        <w:rPr>
          <w:rFonts w:ascii="GHEA Grapalat" w:hAnsi="GHEA Grapalat" w:cs="Sylfaen"/>
          <w:shd w:val="clear" w:color="auto" w:fill="FFFFFF"/>
          <w:lang w:val="hy-AM"/>
        </w:rPr>
        <w:t xml:space="preserve">կրկնապատկված </w:t>
      </w:r>
      <w:r w:rsidR="00363AA8" w:rsidRPr="00FF1B3D">
        <w:rPr>
          <w:rFonts w:ascii="GHEA Grapalat" w:hAnsi="GHEA Grapalat" w:cs="Sylfaen"/>
          <w:shd w:val="clear" w:color="auto" w:fill="FFFFFF"/>
          <w:lang w:val="hy-AM"/>
        </w:rPr>
        <w:t>չ</w:t>
      </w:r>
      <w:r w:rsidR="00363AA8" w:rsidRPr="00506FCE">
        <w:rPr>
          <w:rFonts w:ascii="GHEA Grapalat" w:hAnsi="GHEA Grapalat" w:cs="Sylfaen"/>
          <w:shd w:val="clear" w:color="auto" w:fill="FFFFFF"/>
          <w:lang w:val="hy-AM"/>
        </w:rPr>
        <w:t>ափով:</w:t>
      </w:r>
      <w:r w:rsidR="00363AA8" w:rsidRPr="00506FCE">
        <w:rPr>
          <w:rFonts w:ascii="GHEA Grapalat" w:hAnsi="GHEA Grapalat"/>
          <w:bCs/>
          <w:iCs/>
          <w:lang w:val="hy-AM"/>
        </w:rPr>
        <w:t>»</w:t>
      </w:r>
      <w:r w:rsidR="00363AA8" w:rsidRPr="00506FCE">
        <w:rPr>
          <w:rFonts w:ascii="GHEA Grapalat" w:hAnsi="GHEA Grapalat"/>
          <w:lang w:val="hy-AM"/>
        </w:rPr>
        <w:t>.</w:t>
      </w:r>
    </w:p>
    <w:p w:rsidR="00D400E2" w:rsidRPr="00CC37E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CC37EF">
        <w:rPr>
          <w:rFonts w:ascii="GHEA Grapalat" w:hAnsi="GHEA Grapalat"/>
          <w:bCs/>
          <w:iCs/>
          <w:lang w:val="hy-AM"/>
        </w:rPr>
        <w:t>5) 9-րդ մասը շարադրել հետևյալ խմբագրությամբ՝</w:t>
      </w:r>
    </w:p>
    <w:p w:rsidR="00D400E2" w:rsidRDefault="00D400E2" w:rsidP="00D400E2">
      <w:p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E95B09">
        <w:rPr>
          <w:rFonts w:ascii="GHEA Grapalat" w:hAnsi="GHEA Grapalat"/>
          <w:bCs/>
          <w:iCs/>
          <w:lang w:val="hy-AM"/>
        </w:rPr>
        <w:tab/>
      </w:r>
      <w:r w:rsidRPr="00761162">
        <w:rPr>
          <w:rFonts w:ascii="GHEA Grapalat" w:hAnsi="GHEA Grapalat"/>
          <w:lang w:val="hy-AM"/>
        </w:rPr>
        <w:t>«</w:t>
      </w:r>
      <w:r w:rsidRPr="00761162">
        <w:rPr>
          <w:rFonts w:ascii="GHEA Grapalat" w:hAnsi="GHEA Grapalat"/>
          <w:bCs/>
          <w:shd w:val="clear" w:color="auto" w:fill="FFFFFF"/>
          <w:lang w:val="hy-AM"/>
        </w:rPr>
        <w:t>9. Կասեցված արտոնագրի գործողությունը վերականգնած</w:t>
      </w:r>
      <w:r w:rsidRPr="00D400E2">
        <w:rPr>
          <w:rStyle w:val="apple-converted-space"/>
          <w:rFonts w:ascii="Courier New" w:hAnsi="Courier New" w:cs="Courier New"/>
          <w:bCs/>
          <w:shd w:val="clear" w:color="auto" w:fill="FFFFFF"/>
          <w:lang w:val="hy-AM"/>
        </w:rPr>
        <w:t> </w:t>
      </w:r>
      <w:r w:rsidRPr="00761162">
        <w:rPr>
          <w:rFonts w:ascii="GHEA Grapalat" w:hAnsi="GHEA Grapalat"/>
          <w:bCs/>
          <w:shd w:val="clear" w:color="auto" w:fill="FFFFFF"/>
          <w:lang w:val="hy-AM"/>
        </w:rPr>
        <w:t>փաստաբանը պարտավոր է անցնել վերապատրաստման դասընթացներ`</w:t>
      </w:r>
      <w:r w:rsidRPr="00CC37EF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761162">
        <w:rPr>
          <w:rFonts w:ascii="GHEA Grapalat" w:hAnsi="GHEA Grapalat"/>
          <w:bCs/>
          <w:shd w:val="clear" w:color="auto" w:fill="FFFFFF"/>
          <w:lang w:val="hy-AM"/>
        </w:rPr>
        <w:t xml:space="preserve">փաստաբանների պալատի խորհրդի սահմանած ժամաքանակով, եթե նա սահմանված կարգով չի անցել վերապատրաստման դասընթացները արտոնագիրը կասեցված լինելու </w:t>
      </w:r>
      <w:r w:rsidRPr="00D05BBA">
        <w:rPr>
          <w:rFonts w:ascii="GHEA Grapalat" w:hAnsi="GHEA Grapalat"/>
          <w:bCs/>
          <w:shd w:val="clear" w:color="auto" w:fill="FFFFFF"/>
          <w:lang w:val="hy-AM"/>
        </w:rPr>
        <w:t>ժաման</w:t>
      </w:r>
      <w:r w:rsidRPr="0015561F">
        <w:rPr>
          <w:rFonts w:ascii="GHEA Grapalat" w:hAnsi="GHEA Grapalat"/>
          <w:bCs/>
          <w:shd w:val="clear" w:color="auto" w:fill="FFFFFF"/>
          <w:lang w:val="hy-AM"/>
        </w:rPr>
        <w:t>ակահատվածում</w:t>
      </w:r>
      <w:r w:rsidRPr="00197005">
        <w:rPr>
          <w:rFonts w:ascii="GHEA Grapalat" w:hAnsi="GHEA Grapalat"/>
          <w:shd w:val="clear" w:color="auto" w:fill="FFFFFF"/>
          <w:lang w:val="hy-AM"/>
        </w:rPr>
        <w:t>։»</w:t>
      </w:r>
      <w:r w:rsidR="00F227AF" w:rsidRPr="00F855AA">
        <w:rPr>
          <w:rFonts w:ascii="GHEA Grapalat" w:hAnsi="GHEA Grapalat"/>
          <w:shd w:val="clear" w:color="auto" w:fill="FFFFFF"/>
          <w:lang w:val="hy-AM"/>
        </w:rPr>
        <w:t>:</w:t>
      </w:r>
    </w:p>
    <w:p w:rsidR="00EF6A5D" w:rsidRPr="00FF1B3D" w:rsidRDefault="00EF6A5D" w:rsidP="00EF6A5D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49258C">
        <w:rPr>
          <w:rFonts w:ascii="GHEA Grapalat" w:hAnsi="GHEA Grapalat"/>
          <w:bCs/>
          <w:iCs/>
          <w:lang w:val="hy-AM"/>
        </w:rPr>
        <w:t>6) լրացնել հետևյալ բովանդակությամբ նոր՝ 10-</w:t>
      </w:r>
      <w:r w:rsidRPr="00FF1B3D">
        <w:rPr>
          <w:rFonts w:ascii="GHEA Grapalat" w:hAnsi="GHEA Grapalat"/>
          <w:bCs/>
          <w:iCs/>
          <w:lang w:val="hy-AM"/>
        </w:rPr>
        <w:t xml:space="preserve">րդ </w:t>
      </w:r>
      <w:r w:rsidR="00506FCE" w:rsidRPr="00FF1B3D">
        <w:rPr>
          <w:rFonts w:ascii="GHEA Grapalat" w:hAnsi="GHEA Grapalat"/>
          <w:bCs/>
          <w:iCs/>
          <w:lang w:val="hy-AM"/>
        </w:rPr>
        <w:t>և 11-րդ մասերով</w:t>
      </w:r>
      <w:r w:rsidRPr="00FF1B3D">
        <w:rPr>
          <w:rFonts w:ascii="GHEA Grapalat" w:hAnsi="GHEA Grapalat"/>
          <w:bCs/>
          <w:iCs/>
          <w:lang w:val="hy-AM"/>
        </w:rPr>
        <w:t>`</w:t>
      </w:r>
    </w:p>
    <w:p w:rsidR="00506FCE" w:rsidRPr="00FF1B3D" w:rsidRDefault="00506FCE" w:rsidP="00506FCE">
      <w:pPr>
        <w:pStyle w:val="ColorfulList-Accent12"/>
        <w:spacing w:line="360" w:lineRule="auto"/>
        <w:ind w:left="0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FF1B3D">
        <w:rPr>
          <w:rFonts w:ascii="GHEA Grapalat" w:hAnsi="GHEA Grapalat"/>
          <w:shd w:val="clear" w:color="auto" w:fill="FFFFFF"/>
          <w:lang w:val="hy-AM"/>
        </w:rPr>
        <w:t>«10. Մինչև սույն հոդվածի 1-ին մասի 4-րդ կետում նշված կասեցման առավելագույն հինգ տարվա ժամկետը լրանալը, արտոնագիրը կասեցրած փաստաբանը կարող է գրավոր դիմել փաստաբանների պալատի նախագահին՝ կասեցման որոշակի ժամկետը անորոշ ժամկետով փոխարինելու համար։ Նշված դիմումի տրման պահից կասեցման որոշակի ժամկետը համարվում է անորոշ ժամկետով փոխարինված։ Սույն մասում նշված դեպքում</w:t>
      </w:r>
      <w:r w:rsidR="00687667" w:rsidRPr="00FF1B3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F1B3D">
        <w:rPr>
          <w:rFonts w:ascii="GHEA Grapalat" w:hAnsi="GHEA Grapalat"/>
          <w:shd w:val="clear" w:color="auto" w:fill="FFFFFF"/>
          <w:lang w:val="hy-AM"/>
        </w:rPr>
        <w:t xml:space="preserve">արտոնագիրը կասեցրած փաստաբանը պարտավոր է վճարել անդամավճար </w:t>
      </w:r>
      <w:r w:rsidR="00204432" w:rsidRPr="00FF1B3D">
        <w:rPr>
          <w:rFonts w:ascii="GHEA Grapalat" w:hAnsi="GHEA Grapalat"/>
          <w:shd w:val="clear" w:color="auto" w:fill="FFFFFF"/>
          <w:lang w:val="hy-AM"/>
        </w:rPr>
        <w:t xml:space="preserve">խորհրդի կողմից </w:t>
      </w:r>
      <w:r w:rsidRPr="00FF1B3D">
        <w:rPr>
          <w:rFonts w:ascii="GHEA Grapalat" w:hAnsi="GHEA Grapalat"/>
          <w:shd w:val="clear" w:color="auto" w:fill="FFFFFF"/>
          <w:lang w:val="hy-AM"/>
        </w:rPr>
        <w:t>սահմանված անդամավճարի հիսուն տոկոսի չափով</w:t>
      </w:r>
      <w:r w:rsidR="00E17AA9" w:rsidRPr="00FF1B3D">
        <w:rPr>
          <w:rFonts w:ascii="GHEA Grapalat" w:hAnsi="GHEA Grapalat"/>
          <w:shd w:val="clear" w:color="auto" w:fill="FFFFFF"/>
          <w:lang w:val="hy-AM"/>
        </w:rPr>
        <w:t>՝ սկսած դիմումը ներկայացնելու պահից մինչև կասեցված արտոնագրի վերականգնումը ընկած ժամանակահատվածի համար</w:t>
      </w:r>
      <w:r w:rsidRPr="00FF1B3D">
        <w:rPr>
          <w:rFonts w:ascii="GHEA Grapalat" w:hAnsi="GHEA Grapalat"/>
          <w:shd w:val="clear" w:color="auto" w:fill="FFFFFF"/>
          <w:lang w:val="hy-AM"/>
        </w:rPr>
        <w:t>։</w:t>
      </w:r>
    </w:p>
    <w:p w:rsidR="00EF6A5D" w:rsidRPr="00CC37EF" w:rsidRDefault="00506FCE" w:rsidP="00EF6A5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B3D">
        <w:rPr>
          <w:rFonts w:ascii="GHEA Grapalat" w:hAnsi="GHEA Grapalat"/>
          <w:shd w:val="clear" w:color="auto" w:fill="FFFFFF"/>
          <w:lang w:val="hy-AM"/>
        </w:rPr>
        <w:t xml:space="preserve">11. Սույն հոդվածի 10-րդ մասում նշված անորոշ ժամկետով կասեցված արտոնագրի գործողությունը վերականգնած փաստաբանը </w:t>
      </w:r>
      <w:r w:rsidR="0001260F" w:rsidRPr="00FF1B3D">
        <w:rPr>
          <w:rFonts w:ascii="GHEA Grapalat" w:hAnsi="GHEA Grapalat"/>
          <w:shd w:val="clear" w:color="auto" w:fill="FFFFFF"/>
          <w:lang w:val="hy-AM"/>
        </w:rPr>
        <w:t xml:space="preserve">անորոշ ժամկետով </w:t>
      </w:r>
      <w:r w:rsidRPr="00FF1B3D">
        <w:rPr>
          <w:rFonts w:ascii="GHEA Grapalat" w:hAnsi="GHEA Grapalat"/>
          <w:shd w:val="clear" w:color="auto" w:fill="FFFFFF"/>
          <w:lang w:val="hy-AM"/>
        </w:rPr>
        <w:t>կասեցման ժամանակահատվածի համար անհրաժեշտ լրացուցիչ վերապատրաստման դասընթացներին մասնակցում է անվճար։»։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bCs/>
          <w:iCs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34709F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C6772" w:rsidRPr="0034709F">
        <w:rPr>
          <w:rFonts w:ascii="GHEA Grapalat" w:hAnsi="GHEA Grapalat"/>
          <w:b/>
          <w:bCs/>
          <w:iCs/>
          <w:lang w:val="hy-AM"/>
        </w:rPr>
        <w:t>2</w:t>
      </w:r>
      <w:r w:rsidR="005C6772">
        <w:rPr>
          <w:rFonts w:ascii="GHEA Grapalat" w:hAnsi="GHEA Grapalat"/>
          <w:b/>
          <w:bCs/>
          <w:iCs/>
          <w:lang w:val="hy-AM"/>
        </w:rPr>
        <w:t>4</w:t>
      </w:r>
      <w:r w:rsidRPr="0034709F">
        <w:rPr>
          <w:rFonts w:ascii="GHEA Grapalat" w:hAnsi="GHEA Grapalat"/>
          <w:b/>
          <w:bCs/>
          <w:iCs/>
          <w:lang w:val="hy-AM"/>
        </w:rPr>
        <w:t xml:space="preserve">. </w:t>
      </w:r>
      <w:r w:rsidRPr="0034709F">
        <w:rPr>
          <w:rFonts w:ascii="GHEA Grapalat" w:hAnsi="GHEA Grapalat"/>
          <w:bCs/>
          <w:iCs/>
          <w:lang w:val="hy-AM"/>
        </w:rPr>
        <w:t>Օրենքի 39.1-րդ հոդվածում`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34709F">
        <w:rPr>
          <w:rFonts w:ascii="GHEA Grapalat" w:hAnsi="GHEA Grapalat"/>
          <w:bCs/>
          <w:iCs/>
          <w:lang w:val="hy-AM"/>
        </w:rPr>
        <w:lastRenderedPageBreak/>
        <w:t>1)  2-րդ մասը լրացնել հետևյալ բովանդակությամբ 6-րդ կետ.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 xml:space="preserve">«6) փաստաբանների պալատի այն աշխատակցի զեկուցագիրը, որն իր աշխատանքային գործառույթներն իրականացնելիս ձեռք է բերել փաստաբանի կողմից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փաստաբանի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վարքագծի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կանոնագրքի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պահանջները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խախտելու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վերաբերյալ տեղեկություն:</w:t>
      </w:r>
      <w:r w:rsidRPr="007706FD">
        <w:rPr>
          <w:rFonts w:ascii="GHEA Grapalat" w:hAnsi="GHEA Grapalat"/>
          <w:bCs/>
          <w:iCs/>
          <w:lang w:val="hy-AM"/>
        </w:rPr>
        <w:t>».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iCs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bookmarkStart w:id="0" w:name="_GoBack"/>
      <w:r w:rsidRPr="0034709F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C6772">
        <w:rPr>
          <w:rFonts w:ascii="GHEA Grapalat" w:hAnsi="GHEA Grapalat"/>
          <w:b/>
          <w:bCs/>
          <w:iCs/>
          <w:lang w:val="hy-AM"/>
        </w:rPr>
        <w:t>25</w:t>
      </w:r>
      <w:r w:rsidRPr="0034709F">
        <w:rPr>
          <w:rFonts w:ascii="GHEA Grapalat" w:hAnsi="GHEA Grapalat"/>
          <w:b/>
          <w:bCs/>
          <w:iCs/>
          <w:lang w:val="hy-AM"/>
        </w:rPr>
        <w:t>.</w:t>
      </w:r>
      <w:r w:rsidRPr="0034709F">
        <w:rPr>
          <w:rFonts w:ascii="GHEA Grapalat" w:hAnsi="GHEA Grapalat"/>
          <w:bCs/>
          <w:iCs/>
          <w:lang w:val="hy-AM"/>
        </w:rPr>
        <w:t xml:space="preserve"> Օրենքի 39.3-րդ հոդվածի 3-րդ մասը շարադրել հետևյալ խմբագրությամբ`</w:t>
      </w:r>
    </w:p>
    <w:p w:rsidR="00D400E2" w:rsidRPr="00DD0575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>«</w:t>
      </w:r>
      <w:r w:rsidRPr="007706FD">
        <w:rPr>
          <w:rFonts w:ascii="GHEA Grapalat" w:hAnsi="GHEA Grapalat"/>
          <w:shd w:val="clear" w:color="auto" w:fill="FFFFFF"/>
          <w:lang w:val="hy-AM"/>
        </w:rPr>
        <w:t>3.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Փաստաբանի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նկատմամբ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կարգապահական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վարույթը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կարող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է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DD0575">
        <w:rPr>
          <w:rFonts w:ascii="GHEA Grapalat" w:hAnsi="GHEA Grapalat" w:cs="Sylfaen"/>
          <w:shd w:val="clear" w:color="auto" w:fill="FFFFFF"/>
          <w:lang w:val="hy-AM"/>
        </w:rPr>
        <w:t>հարուցվել</w:t>
      </w:r>
      <w:r w:rsidRPr="00DD057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DD0575">
        <w:rPr>
          <w:rFonts w:ascii="GHEA Grapalat" w:hAnsi="GHEA Grapalat" w:cs="Sylfaen"/>
          <w:shd w:val="clear" w:color="auto" w:fill="FFFFFF"/>
          <w:lang w:val="hy-AM"/>
        </w:rPr>
        <w:t>կարգապահական</w:t>
      </w:r>
      <w:r w:rsidRPr="00DD057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DD0575">
        <w:rPr>
          <w:rFonts w:ascii="GHEA Grapalat" w:hAnsi="GHEA Grapalat" w:cs="Sylfaen"/>
          <w:shd w:val="clear" w:color="auto" w:fill="FFFFFF"/>
          <w:lang w:val="hy-AM"/>
        </w:rPr>
        <w:t>պատասխանատվության</w:t>
      </w:r>
      <w:r w:rsidRPr="00DD057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DD0575">
        <w:rPr>
          <w:rFonts w:ascii="GHEA Grapalat" w:hAnsi="GHEA Grapalat" w:cs="Sylfaen"/>
          <w:shd w:val="clear" w:color="auto" w:fill="FFFFFF"/>
          <w:lang w:val="hy-AM"/>
        </w:rPr>
        <w:t>հիմքը</w:t>
      </w:r>
      <w:r w:rsidRPr="00DD057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DD0575">
        <w:rPr>
          <w:rFonts w:ascii="GHEA Grapalat" w:hAnsi="GHEA Grapalat" w:cs="Sylfaen"/>
          <w:shd w:val="clear" w:color="auto" w:fill="FFFFFF"/>
          <w:lang w:val="hy-AM"/>
        </w:rPr>
        <w:t>հայտնաբերելուց</w:t>
      </w:r>
      <w:r w:rsidR="004F326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F326E">
        <w:rPr>
          <w:rFonts w:ascii="GHEA Grapalat" w:hAnsi="GHEA Grapalat" w:cs="Sylfaen"/>
          <w:shd w:val="clear" w:color="auto" w:fill="FFFFFF"/>
          <w:lang w:val="hy-AM"/>
        </w:rPr>
        <w:t>հետո</w:t>
      </w:r>
      <w:r w:rsidR="004F326E">
        <w:rPr>
          <w:rFonts w:ascii="GHEA Grapalat" w:hAnsi="GHEA Grapalat"/>
          <w:shd w:val="clear" w:color="auto" w:fill="FFFFFF"/>
          <w:lang w:val="hy-AM"/>
        </w:rPr>
        <w:t xml:space="preserve">` </w:t>
      </w:r>
      <w:r w:rsidR="00DD0575" w:rsidRPr="00DD0575">
        <w:rPr>
          <w:rFonts w:ascii="GHEA Grapalat" w:hAnsi="GHEA Grapalat" w:cs="Sylfaen"/>
          <w:shd w:val="clear" w:color="auto" w:fill="FFFFFF"/>
          <w:lang w:val="hy-AM"/>
        </w:rPr>
        <w:t>վեց ամսվա</w:t>
      </w:r>
      <w:r w:rsidR="00323D81" w:rsidRPr="00DD057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23D81" w:rsidRPr="00DD0575">
        <w:rPr>
          <w:rFonts w:ascii="GHEA Grapalat" w:hAnsi="GHEA Grapalat" w:cs="Sylfaen"/>
          <w:shd w:val="clear" w:color="auto" w:fill="FFFFFF"/>
          <w:lang w:val="hy-AM"/>
        </w:rPr>
        <w:t>ժամկետում</w:t>
      </w:r>
      <w:r w:rsidR="00323D81" w:rsidRPr="00DD0575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323D81" w:rsidRPr="00DD0575">
        <w:rPr>
          <w:rFonts w:ascii="GHEA Grapalat" w:hAnsi="GHEA Grapalat" w:cs="Sylfaen"/>
          <w:shd w:val="clear" w:color="auto" w:fill="FFFFFF"/>
          <w:lang w:val="hy-AM"/>
        </w:rPr>
        <w:t>բայց</w:t>
      </w:r>
      <w:r w:rsidR="00323D81" w:rsidRPr="00DD057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23D81" w:rsidRPr="00DD0575">
        <w:rPr>
          <w:rFonts w:ascii="GHEA Grapalat" w:hAnsi="GHEA Grapalat" w:cs="Sylfaen"/>
          <w:shd w:val="clear" w:color="auto" w:fill="FFFFFF"/>
          <w:lang w:val="hy-AM"/>
        </w:rPr>
        <w:t>ոչ</w:t>
      </w:r>
      <w:r w:rsidR="00323D81" w:rsidRPr="00DD057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23D81" w:rsidRPr="00DD0575">
        <w:rPr>
          <w:rFonts w:ascii="GHEA Grapalat" w:hAnsi="GHEA Grapalat" w:cs="Sylfaen"/>
          <w:shd w:val="clear" w:color="auto" w:fill="FFFFFF"/>
          <w:lang w:val="hy-AM"/>
        </w:rPr>
        <w:t>ուշ</w:t>
      </w:r>
      <w:r w:rsidR="00323D81" w:rsidRPr="00DD0575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4F326E">
        <w:rPr>
          <w:rFonts w:ascii="GHEA Grapalat" w:hAnsi="GHEA Grapalat" w:cs="Sylfaen"/>
          <w:shd w:val="clear" w:color="auto" w:fill="FFFFFF"/>
          <w:lang w:val="hy-AM"/>
        </w:rPr>
        <w:t>քան</w:t>
      </w:r>
      <w:r w:rsidR="004F326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F326E">
        <w:rPr>
          <w:rFonts w:ascii="GHEA Grapalat" w:hAnsi="GHEA Grapalat" w:cs="Sylfaen"/>
          <w:shd w:val="clear" w:color="auto" w:fill="FFFFFF"/>
          <w:lang w:val="hy-AM"/>
        </w:rPr>
        <w:t>հիմքը</w:t>
      </w:r>
      <w:r w:rsidR="004F326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F326E">
        <w:rPr>
          <w:rFonts w:ascii="GHEA Grapalat" w:hAnsi="GHEA Grapalat" w:cs="Sylfaen"/>
          <w:shd w:val="clear" w:color="auto" w:fill="FFFFFF"/>
          <w:lang w:val="hy-AM"/>
        </w:rPr>
        <w:t>ծագելուց</w:t>
      </w:r>
      <w:r w:rsidR="004F326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D0575" w:rsidRPr="00DD0575">
        <w:rPr>
          <w:rFonts w:ascii="GHEA Grapalat" w:hAnsi="GHEA Grapalat" w:cs="Sylfaen"/>
          <w:shd w:val="clear" w:color="auto" w:fill="FFFFFF"/>
          <w:lang w:val="hy-AM"/>
        </w:rPr>
        <w:t>մեկ</w:t>
      </w:r>
      <w:r w:rsidR="00DD0575" w:rsidRPr="00DD057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23D81" w:rsidRPr="00DD0575">
        <w:rPr>
          <w:rFonts w:ascii="GHEA Grapalat" w:hAnsi="GHEA Grapalat" w:cs="Sylfaen"/>
          <w:shd w:val="clear" w:color="auto" w:fill="FFFFFF"/>
          <w:lang w:val="hy-AM"/>
        </w:rPr>
        <w:t>տարի</w:t>
      </w:r>
      <w:r w:rsidR="00323D81" w:rsidRPr="00DD057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23D81" w:rsidRPr="00DD0575">
        <w:rPr>
          <w:rFonts w:ascii="GHEA Grapalat" w:hAnsi="GHEA Grapalat" w:cs="Sylfaen"/>
          <w:shd w:val="clear" w:color="auto" w:fill="FFFFFF"/>
          <w:lang w:val="hy-AM"/>
        </w:rPr>
        <w:t>հետո</w:t>
      </w:r>
      <w:r w:rsidRPr="00DD0575">
        <w:rPr>
          <w:rFonts w:ascii="GHEA Grapalat" w:hAnsi="GHEA Grapalat" w:cs="Sylfaen"/>
          <w:shd w:val="clear" w:color="auto" w:fill="FFFFFF"/>
          <w:lang w:val="hy-AM"/>
        </w:rPr>
        <w:t xml:space="preserve">, բացառությամբ այն </w:t>
      </w:r>
      <w:r w:rsidR="004F326E">
        <w:rPr>
          <w:rFonts w:ascii="GHEA Grapalat" w:hAnsi="GHEA Grapalat" w:cs="Sylfaen"/>
          <w:shd w:val="clear" w:color="auto" w:fill="FFFFFF"/>
          <w:lang w:val="hy-AM"/>
        </w:rPr>
        <w:t>դեպքերի, երբ`</w:t>
      </w:r>
    </w:p>
    <w:bookmarkEnd w:id="0"/>
    <w:p w:rsidR="00D400E2" w:rsidRPr="00DD0575" w:rsidRDefault="004F326E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>
        <w:rPr>
          <w:rFonts w:ascii="GHEA Grapalat" w:hAnsi="GHEA Grapalat" w:cs="Sylfaen"/>
          <w:shd w:val="clear" w:color="auto" w:fill="FFFFFF"/>
          <w:lang w:val="hy-AM"/>
        </w:rPr>
        <w:t>1)  խախտումը կրում է շարունակվող բնույթ, կամ</w:t>
      </w:r>
    </w:p>
    <w:p w:rsidR="00D400E2" w:rsidRPr="007706FD" w:rsidRDefault="004F326E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>
        <w:rPr>
          <w:rFonts w:ascii="GHEA Grapalat" w:hAnsi="GHEA Grapalat" w:cs="Sylfaen"/>
          <w:shd w:val="clear" w:color="auto" w:fill="FFFFFF"/>
          <w:lang w:val="hy-AM"/>
        </w:rPr>
        <w:t>2) դիմողը օբյեկտիվորեն չէր կարող իմանալ փաստաբանի կատարած հնարավոր խախտման մասին՝ պայմանով, որ դիմողը խախտման մասին իմանալուց հետո երեք ամսվա ընթացքում</w:t>
      </w:r>
      <w:r>
        <w:rPr>
          <w:rFonts w:ascii="GHEA Grapalat" w:hAnsi="GHEA Grapalat"/>
          <w:szCs w:val="24"/>
          <w:lang w:val="hy-AM"/>
        </w:rPr>
        <w:t xml:space="preserve">, բայց ոչ ուշ, քան կարգապահական պատասխանատվության հիմքը ծագելուց </w:t>
      </w:r>
      <w:r w:rsidR="00DD0575" w:rsidRPr="00DD0575">
        <w:rPr>
          <w:rFonts w:ascii="GHEA Grapalat" w:hAnsi="GHEA Grapalat"/>
          <w:szCs w:val="24"/>
          <w:lang w:val="hy-AM"/>
        </w:rPr>
        <w:t xml:space="preserve">երկու </w:t>
      </w:r>
      <w:r w:rsidR="00C5741B" w:rsidRPr="00DD0575">
        <w:rPr>
          <w:rFonts w:ascii="GHEA Grapalat" w:hAnsi="GHEA Grapalat"/>
          <w:szCs w:val="24"/>
          <w:lang w:val="hy-AM"/>
        </w:rPr>
        <w:t>տարի հետո,</w:t>
      </w:r>
      <w:r w:rsidR="00D400E2" w:rsidRPr="00DD0575">
        <w:rPr>
          <w:rFonts w:ascii="GHEA Grapalat" w:hAnsi="GHEA Grapalat" w:cs="Sylfaen"/>
          <w:shd w:val="clear" w:color="auto" w:fill="FFFFFF"/>
          <w:lang w:val="hy-AM"/>
        </w:rPr>
        <w:t xml:space="preserve"> դիմում է</w:t>
      </w:r>
      <w:r w:rsidR="00D400E2" w:rsidRPr="004D2FC3">
        <w:rPr>
          <w:rFonts w:ascii="GHEA Grapalat" w:hAnsi="GHEA Grapalat" w:cs="Sylfaen"/>
          <w:shd w:val="clear" w:color="auto" w:fill="FFFFFF"/>
          <w:lang w:val="hy-AM"/>
        </w:rPr>
        <w:t xml:space="preserve"> փաստաբանների պալատ</w:t>
      </w:r>
      <w:r w:rsidR="00D400E2" w:rsidRPr="007706FD">
        <w:rPr>
          <w:rFonts w:ascii="GHEA Grapalat" w:hAnsi="GHEA Grapalat" w:cs="Sylfaen"/>
          <w:shd w:val="clear" w:color="auto" w:fill="FFFFFF"/>
          <w:lang w:val="hy-AM"/>
        </w:rPr>
        <w:t>: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մասում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նշված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ժամկետներն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անցնելուց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հետո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կարգապահական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վարույթ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չի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կարող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հարուցվել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իսկ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խախտմամբ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հարուցված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վարույթը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ենթակա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է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կարճման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: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Կարգապահական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վարույթ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հարուցվելու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օրվանից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մասով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նախատեսված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վաղեմության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ժամկետը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կասեցվում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է</w:t>
      </w:r>
      <w:r w:rsidRPr="007706FD">
        <w:rPr>
          <w:rFonts w:ascii="GHEA Grapalat" w:hAnsi="GHEA Grapalat"/>
          <w:shd w:val="clear" w:color="auto" w:fill="FFFFFF"/>
          <w:lang w:val="hy-AM"/>
        </w:rPr>
        <w:t>:</w:t>
      </w:r>
      <w:r w:rsidRPr="007706FD">
        <w:rPr>
          <w:rFonts w:ascii="GHEA Grapalat" w:hAnsi="GHEA Grapalat"/>
          <w:bCs/>
          <w:iCs/>
          <w:lang w:val="hy-AM"/>
        </w:rPr>
        <w:t xml:space="preserve"> Վաղեմության ժամկետի խախտմամբ հարուցված կարգապահական վարույթը կարող է կարճվել նաև փաստաբանների պալատի նախագահի որոշմամբ՝ մինչև կարգապահական գործը խորհրդին հանձնելը:»:</w:t>
      </w:r>
    </w:p>
    <w:p w:rsidR="00D400E2" w:rsidRPr="00B565D6" w:rsidRDefault="00D400E2" w:rsidP="00D400E2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0"/>
          <w:lang w:val="hy-AM" w:eastAsia="hy-AM"/>
        </w:rPr>
      </w:pPr>
      <w:r w:rsidRPr="00B565D6">
        <w:rPr>
          <w:rFonts w:ascii="Courier New" w:hAnsi="Courier New" w:cs="Courier New"/>
          <w:lang w:val="hy-AM" w:eastAsia="hy-AM"/>
        </w:rPr>
        <w:t> </w:t>
      </w:r>
    </w:p>
    <w:p w:rsidR="00953ACA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hy-AM"/>
        </w:rPr>
      </w:pPr>
      <w:r w:rsidRPr="00B565D6">
        <w:rPr>
          <w:rFonts w:ascii="GHEA Grapalat" w:hAnsi="GHEA Grapalat"/>
          <w:b/>
          <w:lang w:val="hy-AM" w:eastAsia="hy-AM"/>
        </w:rPr>
        <w:t xml:space="preserve">Հոդված </w:t>
      </w:r>
      <w:r w:rsidR="005C6772" w:rsidRPr="00B565D6">
        <w:rPr>
          <w:rFonts w:ascii="GHEA Grapalat" w:hAnsi="GHEA Grapalat"/>
          <w:b/>
          <w:lang w:val="hy-AM" w:eastAsia="hy-AM"/>
        </w:rPr>
        <w:t>2</w:t>
      </w:r>
      <w:r w:rsidR="005C6772">
        <w:rPr>
          <w:rFonts w:ascii="GHEA Grapalat" w:hAnsi="GHEA Grapalat"/>
          <w:b/>
          <w:lang w:val="hy-AM" w:eastAsia="hy-AM"/>
        </w:rPr>
        <w:t>6</w:t>
      </w:r>
      <w:r w:rsidRPr="00B565D6">
        <w:rPr>
          <w:rFonts w:ascii="GHEA Grapalat" w:hAnsi="GHEA Grapalat"/>
          <w:b/>
          <w:lang w:val="hy-AM" w:eastAsia="hy-AM"/>
        </w:rPr>
        <w:t>.</w:t>
      </w:r>
      <w:r w:rsidRPr="00B565D6">
        <w:rPr>
          <w:rFonts w:ascii="GHEA Grapalat" w:hAnsi="GHEA Grapalat"/>
          <w:lang w:val="hy-AM" w:eastAsia="hy-AM"/>
        </w:rPr>
        <w:t xml:space="preserve"> Օրենքի 39.5-րդ հոդվածի</w:t>
      </w:r>
      <w:r w:rsidR="00953ACA">
        <w:rPr>
          <w:rFonts w:ascii="GHEA Grapalat" w:hAnsi="GHEA Grapalat"/>
          <w:lang w:val="hy-AM" w:eastAsia="hy-AM"/>
        </w:rPr>
        <w:t>՝</w:t>
      </w:r>
    </w:p>
    <w:p w:rsidR="00D400E2" w:rsidRPr="00B565D6" w:rsidRDefault="00953ACA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hy-AM"/>
        </w:rPr>
      </w:pPr>
      <w:r>
        <w:rPr>
          <w:rFonts w:ascii="GHEA Grapalat" w:hAnsi="GHEA Grapalat"/>
          <w:lang w:val="hy-AM" w:eastAsia="hy-AM"/>
        </w:rPr>
        <w:lastRenderedPageBreak/>
        <w:t>1</w:t>
      </w:r>
      <w:r w:rsidRPr="00953ACA">
        <w:rPr>
          <w:rFonts w:ascii="GHEA Grapalat" w:hAnsi="GHEA Grapalat"/>
          <w:lang w:val="hy-AM" w:eastAsia="hy-AM"/>
        </w:rPr>
        <w:t>)</w:t>
      </w:r>
      <w:r w:rsidR="00D400E2" w:rsidRPr="00B565D6">
        <w:rPr>
          <w:rFonts w:ascii="GHEA Grapalat" w:hAnsi="GHEA Grapalat"/>
          <w:lang w:val="hy-AM" w:eastAsia="hy-AM"/>
        </w:rPr>
        <w:t xml:space="preserve"> 1-ին և 2-րդ մասերը շարադրել հետևյալ խմբագրությամբ.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hy-AM"/>
        </w:rPr>
      </w:pPr>
      <w:r w:rsidRPr="007706FD">
        <w:rPr>
          <w:rFonts w:ascii="GHEA Grapalat" w:hAnsi="GHEA Grapalat"/>
          <w:lang w:val="hy-AM" w:eastAsia="hy-AM"/>
        </w:rPr>
        <w:t>«1. Կարգապահական վարույթի գործը փաստաբանների պալատի խորհրդի քննարկմանը նախապատրաստում են փաստաբանների պալատի աշխատակազմի համապատասխան աշխատողները (այսուհետ` գործը նախապատրաստող անձ), որոնց թվաքանակը սահմանում է փաստաբանների պալատի խորհուրդը:</w:t>
      </w:r>
    </w:p>
    <w:p w:rsidR="00953ACA" w:rsidRPr="00FF1B3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hy-AM"/>
        </w:rPr>
      </w:pPr>
      <w:r w:rsidRPr="007706FD">
        <w:rPr>
          <w:rFonts w:ascii="GHEA Grapalat" w:hAnsi="GHEA Grapalat"/>
          <w:lang w:val="hy-AM" w:eastAsia="hy-AM"/>
        </w:rPr>
        <w:t xml:space="preserve">2. Կարգապահական վարույթի գործերի բաշխումը գործը նախապատրաստող անձանց միջև կատարվում է փաստաբանների պալատի </w:t>
      </w:r>
      <w:r w:rsidRPr="00FF1B3D">
        <w:rPr>
          <w:rFonts w:ascii="GHEA Grapalat" w:hAnsi="GHEA Grapalat"/>
          <w:lang w:val="hy-AM" w:eastAsia="hy-AM"/>
        </w:rPr>
        <w:t>նախագահի որոշմամբ սահմանված կարգով:»</w:t>
      </w:r>
      <w:r w:rsidR="00953ACA" w:rsidRPr="00FF1B3D">
        <w:rPr>
          <w:rFonts w:ascii="GHEA Grapalat" w:hAnsi="GHEA Grapalat"/>
          <w:lang w:val="hy-AM" w:eastAsia="hy-AM"/>
        </w:rPr>
        <w:t>.</w:t>
      </w:r>
    </w:p>
    <w:p w:rsidR="00953ACA" w:rsidRPr="00FF1B3D" w:rsidRDefault="00953ACA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hy-AM"/>
        </w:rPr>
      </w:pPr>
      <w:r w:rsidRPr="00FF1B3D">
        <w:rPr>
          <w:rFonts w:ascii="GHEA Grapalat" w:hAnsi="GHEA Grapalat"/>
          <w:lang w:val="hy-AM" w:eastAsia="hy-AM"/>
        </w:rPr>
        <w:t>2) 4-րդ մասը լրացնել հետևյալ բովանդակությամբ նոր նախադասությամբ.</w:t>
      </w:r>
    </w:p>
    <w:p w:rsidR="00D400E2" w:rsidRPr="00FF1B3D" w:rsidRDefault="00953ACA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hy-AM"/>
        </w:rPr>
      </w:pPr>
      <w:r w:rsidRPr="00FF1B3D">
        <w:rPr>
          <w:rFonts w:ascii="GHEA Grapalat" w:hAnsi="GHEA Grapalat"/>
          <w:lang w:val="hy-AM" w:eastAsia="hy-AM"/>
        </w:rPr>
        <w:t>«Կարգապահական վարույթը սահմանված կարգով կասեցվելու դեպքում սույն մասում նախատեսված երկամսյա ժամկետը ևս կասեցվում է»</w:t>
      </w:r>
      <w:r w:rsidR="00D400E2" w:rsidRPr="00FF1B3D">
        <w:rPr>
          <w:rFonts w:ascii="GHEA Grapalat" w:hAnsi="GHEA Grapalat"/>
          <w:lang w:val="hy-AM" w:eastAsia="hy-AM"/>
        </w:rPr>
        <w:t>:</w:t>
      </w:r>
    </w:p>
    <w:p w:rsidR="00D400E2" w:rsidRPr="00FF1B3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hy-AM"/>
        </w:rPr>
      </w:pPr>
    </w:p>
    <w:p w:rsidR="00D400E2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hy-AM"/>
        </w:rPr>
      </w:pPr>
      <w:r w:rsidRPr="00FF1B3D">
        <w:rPr>
          <w:rFonts w:ascii="GHEA Grapalat" w:hAnsi="GHEA Grapalat"/>
          <w:b/>
          <w:lang w:val="hy-AM" w:eastAsia="hy-AM"/>
        </w:rPr>
        <w:t xml:space="preserve">Հոդված </w:t>
      </w:r>
      <w:r w:rsidR="005C6772" w:rsidRPr="00FF1B3D">
        <w:rPr>
          <w:rFonts w:ascii="GHEA Grapalat" w:hAnsi="GHEA Grapalat"/>
          <w:b/>
          <w:lang w:val="hy-AM" w:eastAsia="hy-AM"/>
        </w:rPr>
        <w:t>2</w:t>
      </w:r>
      <w:r w:rsidR="005C6772">
        <w:rPr>
          <w:rFonts w:ascii="GHEA Grapalat" w:hAnsi="GHEA Grapalat"/>
          <w:b/>
          <w:lang w:val="hy-AM" w:eastAsia="hy-AM"/>
        </w:rPr>
        <w:t>7</w:t>
      </w:r>
      <w:r w:rsidRPr="00FF1B3D">
        <w:rPr>
          <w:rFonts w:ascii="GHEA Grapalat" w:hAnsi="GHEA Grapalat"/>
          <w:b/>
          <w:lang w:val="hy-AM" w:eastAsia="hy-AM"/>
        </w:rPr>
        <w:t>.</w:t>
      </w:r>
      <w:r w:rsidRPr="00FF1B3D">
        <w:rPr>
          <w:rFonts w:ascii="GHEA Grapalat" w:hAnsi="GHEA Grapalat"/>
          <w:lang w:val="hy-AM" w:eastAsia="hy-AM"/>
        </w:rPr>
        <w:t xml:space="preserve"> Օրենքի 39.6-րդ հոդվածը շարադրել հետևյալ</w:t>
      </w:r>
      <w:r w:rsidRPr="00DF66D2">
        <w:rPr>
          <w:rFonts w:ascii="GHEA Grapalat" w:hAnsi="GHEA Grapalat"/>
          <w:lang w:val="hy-AM" w:eastAsia="hy-AM"/>
        </w:rPr>
        <w:t xml:space="preserve"> խմբագրությամբ.</w:t>
      </w:r>
    </w:p>
    <w:p w:rsidR="00D400E2" w:rsidRPr="00795E17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hy-AM" w:eastAsia="hy-AM"/>
        </w:rPr>
      </w:pPr>
      <w:r w:rsidRPr="009D09EB">
        <w:rPr>
          <w:rFonts w:ascii="GHEA Grapalat" w:hAnsi="GHEA Grapalat" w:cs="Sylfaen"/>
          <w:bCs/>
          <w:lang w:val="hy-AM" w:eastAsia="ru-RU"/>
        </w:rPr>
        <w:t>«</w:t>
      </w:r>
      <w:r w:rsidRPr="00E95B09">
        <w:rPr>
          <w:rFonts w:ascii="GHEA Grapalat" w:hAnsi="GHEA Grapalat" w:cs="Sylfaen"/>
          <w:b/>
          <w:bCs/>
          <w:lang w:val="hy-AM" w:eastAsia="ru-RU"/>
        </w:rPr>
        <w:t>Հոդված 39.6. Փաստաբանին</w:t>
      </w:r>
      <w:r w:rsidRPr="00E95B09">
        <w:rPr>
          <w:rFonts w:ascii="GHEA Grapalat" w:hAnsi="GHEA Grapalat"/>
          <w:b/>
          <w:bCs/>
          <w:lang w:val="hy-AM" w:eastAsia="ru-RU"/>
        </w:rPr>
        <w:t xml:space="preserve"> </w:t>
      </w:r>
      <w:r w:rsidRPr="00E95B09">
        <w:rPr>
          <w:rFonts w:ascii="GHEA Grapalat" w:hAnsi="GHEA Grapalat" w:cs="Sylfaen"/>
          <w:b/>
          <w:bCs/>
          <w:lang w:val="hy-AM" w:eastAsia="ru-RU"/>
        </w:rPr>
        <w:t>կարգապահական</w:t>
      </w:r>
      <w:r w:rsidRPr="00E95B09">
        <w:rPr>
          <w:rFonts w:ascii="GHEA Grapalat" w:hAnsi="GHEA Grapalat"/>
          <w:b/>
          <w:bCs/>
          <w:lang w:val="hy-AM" w:eastAsia="ru-RU"/>
        </w:rPr>
        <w:t xml:space="preserve"> </w:t>
      </w:r>
      <w:r w:rsidRPr="00E95B09">
        <w:rPr>
          <w:rFonts w:ascii="GHEA Grapalat" w:hAnsi="GHEA Grapalat" w:cs="Sylfaen"/>
          <w:b/>
          <w:bCs/>
          <w:lang w:val="hy-AM" w:eastAsia="ru-RU"/>
        </w:rPr>
        <w:t>պատասխանատվության ենթարկելու</w:t>
      </w:r>
      <w:r w:rsidRPr="00E95B09">
        <w:rPr>
          <w:rFonts w:ascii="GHEA Grapalat" w:hAnsi="GHEA Grapalat"/>
          <w:b/>
          <w:bCs/>
          <w:lang w:val="hy-AM" w:eastAsia="ru-RU"/>
        </w:rPr>
        <w:t xml:space="preserve"> </w:t>
      </w:r>
      <w:r w:rsidRPr="00E95B09">
        <w:rPr>
          <w:rFonts w:ascii="GHEA Grapalat" w:hAnsi="GHEA Grapalat" w:cs="Sylfaen"/>
          <w:b/>
          <w:bCs/>
          <w:lang w:val="hy-AM" w:eastAsia="ru-RU"/>
        </w:rPr>
        <w:t>վերաբերյալ</w:t>
      </w:r>
      <w:r w:rsidRPr="00E95B09">
        <w:rPr>
          <w:rFonts w:ascii="GHEA Grapalat" w:hAnsi="GHEA Grapalat"/>
          <w:b/>
          <w:bCs/>
          <w:lang w:val="hy-AM" w:eastAsia="ru-RU"/>
        </w:rPr>
        <w:t xml:space="preserve"> </w:t>
      </w:r>
      <w:r w:rsidRPr="00E95B09">
        <w:rPr>
          <w:rFonts w:ascii="GHEA Grapalat" w:hAnsi="GHEA Grapalat" w:cs="Sylfaen"/>
          <w:b/>
          <w:bCs/>
          <w:lang w:val="hy-AM" w:eastAsia="ru-RU"/>
        </w:rPr>
        <w:t>գործի</w:t>
      </w:r>
      <w:r w:rsidRPr="00E95B09">
        <w:rPr>
          <w:rFonts w:ascii="GHEA Grapalat" w:hAnsi="GHEA Grapalat"/>
          <w:b/>
          <w:bCs/>
          <w:lang w:val="hy-AM" w:eastAsia="ru-RU"/>
        </w:rPr>
        <w:t xml:space="preserve"> </w:t>
      </w:r>
      <w:r w:rsidRPr="00E95B09">
        <w:rPr>
          <w:rFonts w:ascii="GHEA Grapalat" w:hAnsi="GHEA Grapalat" w:cs="Sylfaen"/>
          <w:b/>
          <w:bCs/>
          <w:lang w:val="hy-AM" w:eastAsia="ru-RU"/>
        </w:rPr>
        <w:t>քննության</w:t>
      </w:r>
      <w:r w:rsidRPr="00E95B09">
        <w:rPr>
          <w:rFonts w:ascii="GHEA Grapalat" w:hAnsi="GHEA Grapalat"/>
          <w:b/>
          <w:bCs/>
          <w:lang w:val="hy-AM" w:eastAsia="ru-RU"/>
        </w:rPr>
        <w:t xml:space="preserve"> </w:t>
      </w:r>
      <w:r w:rsidRPr="00E95B09">
        <w:rPr>
          <w:rFonts w:ascii="GHEA Grapalat" w:hAnsi="GHEA Grapalat" w:cs="Sylfaen"/>
          <w:b/>
          <w:bCs/>
          <w:lang w:val="hy-AM" w:eastAsia="ru-RU"/>
        </w:rPr>
        <w:t>կարգը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lang w:val="hy-AM" w:eastAsia="ru-RU"/>
        </w:rPr>
      </w:pPr>
      <w:r w:rsidRPr="00F227AF">
        <w:rPr>
          <w:rFonts w:ascii="GHEA Grapalat" w:hAnsi="GHEA Grapalat"/>
          <w:sz w:val="24"/>
          <w:szCs w:val="24"/>
          <w:lang w:val="hy-AM" w:eastAsia="ru-RU"/>
        </w:rPr>
        <w:t>1.</w:t>
      </w:r>
      <w:r w:rsidRPr="00F227AF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Փաստաբանների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խորհուրդը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կարգապահական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ըստ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էության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քննող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վերջնական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որոշում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կայացնող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մարմինն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>: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lang w:val="hy-AM" w:eastAsia="ru-RU"/>
        </w:rPr>
      </w:pPr>
      <w:r w:rsidRPr="00F227AF">
        <w:rPr>
          <w:rFonts w:ascii="GHEA Grapalat" w:hAnsi="GHEA Grapalat"/>
          <w:sz w:val="24"/>
          <w:szCs w:val="24"/>
          <w:lang w:val="hy-AM" w:eastAsia="ru-RU"/>
        </w:rPr>
        <w:t>2.</w:t>
      </w:r>
      <w:r w:rsidRPr="00F227AF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Գործը նախապատրաստող անձի եզրակացությունը ստանալուց հետո տասնօրյա ժամկետում փաստաբանների պալատի նախագահը՝ հաշվի առնելով փաստաբանների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խորհրդի անդամների ծանրաբեռնվածությունը և մասնագիտացումը, կարգապահական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գործը հանձնում է փաստաբանների պալատի խորհրդի անդամին, որն այդ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գործը</w:t>
      </w:r>
      <w:r w:rsidRPr="00F227AF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փաստաբանների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խորհրդում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քննելիս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հանդես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գալիս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որպես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նիստը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նախագահող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սույն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գլխում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այսուհետ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`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նիստը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նախագահող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>):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lang w:val="hy-AM" w:eastAsia="ru-RU"/>
        </w:rPr>
      </w:pPr>
      <w:r w:rsidRPr="00F227AF">
        <w:rPr>
          <w:rFonts w:ascii="GHEA Grapalat" w:hAnsi="GHEA Grapalat"/>
          <w:sz w:val="24"/>
          <w:szCs w:val="24"/>
          <w:lang w:val="hy-AM" w:eastAsia="ru-RU"/>
        </w:rPr>
        <w:t>3.</w:t>
      </w:r>
      <w:r w:rsidRPr="00F227AF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Փաստաբանների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նախագահը</w:t>
      </w:r>
      <w:r w:rsidRPr="00F227AF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փաստաբանների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խորհրդի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կողմից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կարգապահական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քննությանը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չի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մասնակցում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>: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lang w:val="hy-AM" w:eastAsia="ru-RU"/>
        </w:rPr>
      </w:pPr>
      <w:r w:rsidRPr="00F227AF">
        <w:rPr>
          <w:rFonts w:ascii="GHEA Grapalat" w:hAnsi="GHEA Grapalat"/>
          <w:sz w:val="24"/>
          <w:szCs w:val="24"/>
          <w:lang w:val="hy-AM" w:eastAsia="ru-RU"/>
        </w:rPr>
        <w:lastRenderedPageBreak/>
        <w:t xml:space="preserve">4.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Կարգապահական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վարույթ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ընդունելուց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 xml:space="preserve">հետո 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10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օրվա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ընթացքում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նիստը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նախագահողը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նշանակում է</w:t>
      </w:r>
      <w:r w:rsidRPr="00F227AF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փաստաբանների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խորհրդի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նիստ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և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փաստաբանների պալատի աշխատակազմի միջոցով նիստի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տեղի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ժամանակի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մասին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պատշաճ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ծանուցում է փաստաբանին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ում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նկատմամբ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հարուցվել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կարգապահական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վարույթ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դիմող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կողմին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, իսկ անհրաժեշտության դեպքում`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վկաներին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կարգապահական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վարույթին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մասնակցող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այլ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անձանց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: </w:t>
      </w:r>
      <w:r w:rsidR="006425F2">
        <w:rPr>
          <w:rFonts w:ascii="GHEA Grapalat" w:hAnsi="GHEA Grapalat"/>
          <w:sz w:val="24"/>
          <w:szCs w:val="24"/>
          <w:lang w:val="hy-AM" w:eastAsia="ru-RU"/>
        </w:rPr>
        <w:t xml:space="preserve">Պատշաճ ծանուցված 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>անձանց չներկայանալը արգելք չէ գործի քննության համար։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lang w:val="hy-AM" w:eastAsia="ru-RU"/>
        </w:rPr>
      </w:pP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5. Դիմող կողմը պարտավոր է իր հասցեի փոփոխության մասին եռօրյա ժամկետում տեղեկացնել փաստաբանների պալատի խորհրդին։ Դիմող կողմի նշած հասցեով ուղարկված ծանուցումը համարվում է պատշաճ ծանուցում։ 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lang w:val="hy-AM" w:eastAsia="ru-RU"/>
        </w:rPr>
      </w:pP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6. Կարգապահական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քննող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խորհրդի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նիստն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իրավազոր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եթե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նիստին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մասնակցում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խորհրդի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անդամների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առնվազն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կեսը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>: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 w:cs="Courier New"/>
          <w:sz w:val="24"/>
          <w:szCs w:val="24"/>
          <w:lang w:val="hy-AM" w:eastAsia="ru-RU"/>
        </w:rPr>
      </w:pPr>
      <w:r w:rsidRPr="00F227AF">
        <w:rPr>
          <w:rFonts w:ascii="GHEA Grapalat" w:hAnsi="GHEA Grapalat"/>
          <w:sz w:val="24"/>
          <w:szCs w:val="24"/>
          <w:lang w:val="hy-AM" w:eastAsia="ru-RU"/>
        </w:rPr>
        <w:t>7.</w:t>
      </w:r>
      <w:r w:rsidRPr="00F227AF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Կարգապահական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գործը քննող փաստաբանների պալատի խորհրդի նիստի ձայնագրառումը կամ արձանագրության վարումը, ինչպես նաև անհրաժեշտ այլ կազմակերպչական գործողություններն իրականացնում է փաստաբանների պալատի աշխատակազմը։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 w:cs="Sylfaen"/>
          <w:sz w:val="24"/>
          <w:szCs w:val="24"/>
          <w:lang w:val="hy-AM" w:eastAsia="ru-RU"/>
        </w:rPr>
      </w:pP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8. Կարգապահական գործն ավարտվելուց հետո արխիվացվում է և առնվազն հինգ տարի ժամկետով պահվում է փաստաբանների պալատում։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 w:cs="Sylfaen"/>
          <w:sz w:val="24"/>
          <w:szCs w:val="24"/>
          <w:lang w:val="hy-AM" w:eastAsia="ru-RU"/>
        </w:rPr>
      </w:pPr>
      <w:r w:rsidRPr="00F227AF">
        <w:rPr>
          <w:rFonts w:ascii="GHEA Grapalat" w:hAnsi="GHEA Grapalat" w:cs="Sylfaen"/>
          <w:sz w:val="24"/>
          <w:szCs w:val="24"/>
          <w:lang w:val="hy-AM" w:eastAsia="ru-RU"/>
        </w:rPr>
        <w:t xml:space="preserve">9. Փաստաբանների պալատի խորհուրդը կարող է իր նախաձեռնությամբ լրացուցիչ ապացույցներ կամ բացատրություններ պահանջել կողմերից կամ գործը նախապատրաստող անձից։ 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lang w:val="hy-AM" w:eastAsia="ru-RU"/>
        </w:rPr>
      </w:pP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10. Փաստաբանին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կարգապահական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պատասխանատվության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ենթարկելու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վերաբերյալ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պալատի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խորհուրդը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քննում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ողջամիտ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ժամկետում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բայց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ոչ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ավելի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քան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գործը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ստանալուց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հետո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`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վեց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lang w:val="hy-AM" w:eastAsia="ru-RU"/>
        </w:rPr>
        <w:t>ամսվա</w:t>
      </w:r>
      <w:r w:rsidRPr="00F227A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F1B3D">
        <w:rPr>
          <w:rFonts w:ascii="GHEA Grapalat" w:hAnsi="GHEA Grapalat" w:cs="Sylfaen"/>
          <w:sz w:val="24"/>
          <w:szCs w:val="24"/>
          <w:lang w:val="hy-AM" w:eastAsia="ru-RU"/>
        </w:rPr>
        <w:t>ընթացքում</w:t>
      </w:r>
      <w:r w:rsidRPr="00FF1B3D">
        <w:rPr>
          <w:rFonts w:ascii="GHEA Grapalat" w:hAnsi="GHEA Grapalat"/>
          <w:sz w:val="24"/>
          <w:szCs w:val="24"/>
          <w:lang w:val="hy-AM" w:eastAsia="ru-RU"/>
        </w:rPr>
        <w:t>:</w:t>
      </w:r>
      <w:r w:rsidR="00953ACA" w:rsidRPr="00FF1B3D">
        <w:rPr>
          <w:rFonts w:ascii="GHEA Grapalat" w:hAnsi="GHEA Grapalat"/>
          <w:sz w:val="24"/>
          <w:szCs w:val="24"/>
          <w:lang w:val="hy-AM" w:eastAsia="ru-RU"/>
        </w:rPr>
        <w:t xml:space="preserve"> Կարգապահական վարույթը սահմանված կարգով կասեցվելու դեպքում սույն մասով նախատեսված վեցամսյա ժամկետը ևս կասեցվում է</w:t>
      </w:r>
      <w:r w:rsidRPr="00FF1B3D">
        <w:rPr>
          <w:rFonts w:ascii="GHEA Grapalat" w:hAnsi="GHEA Grapalat"/>
          <w:sz w:val="24"/>
          <w:szCs w:val="24"/>
          <w:lang w:val="hy-AM" w:eastAsia="ru-RU"/>
        </w:rPr>
        <w:t>»։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4709F">
        <w:rPr>
          <w:rFonts w:ascii="GHEA Grapalat" w:hAnsi="GHEA Grapalat"/>
          <w:b/>
          <w:bCs/>
          <w:iCs/>
          <w:lang w:val="hy-AM"/>
        </w:rPr>
        <w:lastRenderedPageBreak/>
        <w:t xml:space="preserve">Հոդված </w:t>
      </w:r>
      <w:r w:rsidR="005C6772">
        <w:rPr>
          <w:rFonts w:ascii="GHEA Grapalat" w:hAnsi="GHEA Grapalat"/>
          <w:b/>
          <w:bCs/>
          <w:iCs/>
          <w:lang w:val="hy-AM"/>
        </w:rPr>
        <w:t>28</w:t>
      </w:r>
      <w:r w:rsidRPr="0034709F">
        <w:rPr>
          <w:rFonts w:ascii="GHEA Grapalat" w:hAnsi="GHEA Grapalat"/>
          <w:b/>
          <w:bCs/>
          <w:iCs/>
          <w:lang w:val="hy-AM"/>
        </w:rPr>
        <w:t xml:space="preserve">. </w:t>
      </w:r>
      <w:r w:rsidRPr="0034709F">
        <w:rPr>
          <w:rFonts w:ascii="GHEA Grapalat" w:hAnsi="GHEA Grapalat"/>
          <w:bCs/>
          <w:iCs/>
          <w:lang w:val="hy-AM"/>
        </w:rPr>
        <w:t>Օրենքի 39.7-րդ հոդվածում՝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4709F">
        <w:rPr>
          <w:rFonts w:ascii="GHEA Grapalat" w:hAnsi="GHEA Grapalat"/>
          <w:bCs/>
          <w:iCs/>
          <w:lang w:val="hy-AM"/>
        </w:rPr>
        <w:t>1) 7-րդ մասը լրացնել հետևյալ բովանդակությամբ նոր նախադասությ</w:t>
      </w:r>
      <w:r>
        <w:rPr>
          <w:rFonts w:ascii="GHEA Grapalat" w:hAnsi="GHEA Grapalat"/>
          <w:bCs/>
          <w:iCs/>
          <w:lang w:val="hy-AM"/>
        </w:rPr>
        <w:t>ուններով</w:t>
      </w:r>
      <w:r w:rsidRPr="0034709F">
        <w:rPr>
          <w:rFonts w:ascii="GHEA Grapalat" w:hAnsi="GHEA Grapalat"/>
          <w:bCs/>
          <w:iCs/>
          <w:lang w:val="hy-AM"/>
        </w:rPr>
        <w:t>.</w:t>
      </w:r>
    </w:p>
    <w:p w:rsidR="00D400E2" w:rsidRPr="007706FD" w:rsidRDefault="00D400E2" w:rsidP="00D400E2">
      <w:pPr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>«Որոշումը, ինչպես նաև նիստի արձանագրությունը ստորագրում են նիստը նախագահողը և նիստի քարտուղարը։ Այն դեպքում, երբ խորհրդակցական սենյակում ընդունված որոշմանը դեմ է քվեարկել նիստը նախագահողը, ապա նիստը նախագահողի փոխարեն խորհրդի որոշումն ստորագրում է խորհրդի այլ անդամ։ Որոշումը կողմերին ուղարկվելուց հետո հրապարակվում է փաստաբանների պալատի պաշտոնական ինտերնետային կայքում, բացառությամբ դռնփակ նիստերով կայացված որոշումների, որոնց դեպքում հրապարակվում է միայն որոշման բնույթը և եզրափակիչ մասը։».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 xml:space="preserve">2) 8-րդ մասը </w:t>
      </w:r>
      <w:r w:rsidRPr="000D3EDF">
        <w:rPr>
          <w:rFonts w:ascii="GHEA Grapalat" w:hAnsi="GHEA Grapalat"/>
          <w:bCs/>
          <w:iCs/>
          <w:lang w:val="hy-AM"/>
        </w:rPr>
        <w:t>շարադրել հետևյալ խմբագրությամբ</w:t>
      </w:r>
      <w:r w:rsidRPr="007706FD">
        <w:rPr>
          <w:rFonts w:ascii="GHEA Grapalat" w:hAnsi="GHEA Grapalat"/>
          <w:bCs/>
          <w:iCs/>
          <w:lang w:val="hy-AM"/>
        </w:rPr>
        <w:t>.</w:t>
      </w:r>
    </w:p>
    <w:p w:rsidR="00D400E2" w:rsidRPr="00CC5B33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7718D7">
        <w:rPr>
          <w:rFonts w:ascii="GHEA Grapalat" w:hAnsi="GHEA Grapalat"/>
          <w:shd w:val="clear" w:color="auto" w:fill="FFFFFF"/>
          <w:lang w:val="hy-AM"/>
        </w:rPr>
        <w:t>«</w:t>
      </w:r>
      <w:r w:rsidRPr="000D3EDF">
        <w:rPr>
          <w:rFonts w:ascii="GHEA Grapalat" w:hAnsi="GHEA Grapalat" w:cs="Sylfaen"/>
          <w:lang w:val="hy-AM"/>
        </w:rPr>
        <w:t>Պալատի</w:t>
      </w:r>
      <w:r w:rsidRPr="000D3EDF">
        <w:rPr>
          <w:rFonts w:ascii="GHEA Grapalat" w:hAnsi="GHEA Grapalat"/>
          <w:lang w:val="hy-AM"/>
        </w:rPr>
        <w:t xml:space="preserve"> </w:t>
      </w:r>
      <w:r w:rsidRPr="000D3EDF">
        <w:rPr>
          <w:rFonts w:ascii="GHEA Grapalat" w:hAnsi="GHEA Grapalat" w:cs="Sylfaen"/>
          <w:lang w:val="hy-AM"/>
        </w:rPr>
        <w:t>խորհրդի</w:t>
      </w:r>
      <w:r w:rsidRPr="000D3EDF">
        <w:rPr>
          <w:rFonts w:ascii="GHEA Grapalat" w:hAnsi="GHEA Grapalat"/>
          <w:lang w:val="hy-AM"/>
        </w:rPr>
        <w:t xml:space="preserve"> </w:t>
      </w:r>
      <w:r w:rsidRPr="000D3EDF">
        <w:rPr>
          <w:rFonts w:ascii="GHEA Grapalat" w:hAnsi="GHEA Grapalat" w:cs="Sylfaen"/>
          <w:lang w:val="hy-AM"/>
        </w:rPr>
        <w:t>որոշումը</w:t>
      </w:r>
      <w:r w:rsidRPr="000D3EDF">
        <w:rPr>
          <w:rFonts w:ascii="GHEA Grapalat" w:hAnsi="GHEA Grapalat"/>
          <w:lang w:val="hy-AM"/>
        </w:rPr>
        <w:t xml:space="preserve"> </w:t>
      </w:r>
      <w:r w:rsidRPr="00A3752A">
        <w:rPr>
          <w:rFonts w:ascii="GHEA Grapalat" w:hAnsi="GHEA Grapalat" w:cs="Sylfaen"/>
          <w:lang w:val="hy-AM"/>
        </w:rPr>
        <w:t>կողմերը</w:t>
      </w:r>
      <w:r w:rsidRPr="000D3EDF">
        <w:rPr>
          <w:rFonts w:ascii="GHEA Grapalat" w:hAnsi="GHEA Grapalat"/>
          <w:lang w:val="hy-AM"/>
        </w:rPr>
        <w:t xml:space="preserve"> </w:t>
      </w:r>
      <w:r w:rsidRPr="000D3EDF">
        <w:rPr>
          <w:rFonts w:ascii="GHEA Grapalat" w:hAnsi="GHEA Grapalat" w:cs="Sylfaen"/>
          <w:lang w:val="hy-AM"/>
        </w:rPr>
        <w:t>կարող</w:t>
      </w:r>
      <w:r w:rsidRPr="000D3EDF">
        <w:rPr>
          <w:rFonts w:ascii="GHEA Grapalat" w:hAnsi="GHEA Grapalat"/>
          <w:lang w:val="hy-AM"/>
        </w:rPr>
        <w:t xml:space="preserve"> </w:t>
      </w:r>
      <w:r w:rsidRPr="000D3EDF">
        <w:rPr>
          <w:rFonts w:ascii="GHEA Grapalat" w:hAnsi="GHEA Grapalat" w:cs="Sylfaen"/>
          <w:lang w:val="hy-AM"/>
        </w:rPr>
        <w:t>են</w:t>
      </w:r>
      <w:r w:rsidRPr="000D3EDF">
        <w:rPr>
          <w:rFonts w:ascii="GHEA Grapalat" w:hAnsi="GHEA Grapalat"/>
          <w:lang w:val="hy-AM"/>
        </w:rPr>
        <w:t xml:space="preserve"> </w:t>
      </w:r>
      <w:r w:rsidRPr="000D3EDF">
        <w:rPr>
          <w:rFonts w:ascii="GHEA Grapalat" w:hAnsi="GHEA Grapalat" w:cs="Sylfaen"/>
          <w:lang w:val="hy-AM"/>
        </w:rPr>
        <w:t>բողոքարկել</w:t>
      </w:r>
      <w:r w:rsidRPr="000D3EDF">
        <w:rPr>
          <w:rFonts w:ascii="GHEA Grapalat" w:hAnsi="GHEA Grapalat"/>
          <w:lang w:val="hy-AM"/>
        </w:rPr>
        <w:t xml:space="preserve"> </w:t>
      </w:r>
      <w:r w:rsidRPr="000D3EDF">
        <w:rPr>
          <w:rFonts w:ascii="GHEA Grapalat" w:hAnsi="GHEA Grapalat" w:cs="Sylfaen"/>
          <w:lang w:val="hy-AM"/>
        </w:rPr>
        <w:t>դատական</w:t>
      </w:r>
      <w:r w:rsidRPr="000D3EDF">
        <w:rPr>
          <w:rFonts w:ascii="GHEA Grapalat" w:hAnsi="GHEA Grapalat"/>
          <w:lang w:val="hy-AM"/>
        </w:rPr>
        <w:t xml:space="preserve"> </w:t>
      </w:r>
      <w:r w:rsidRPr="000D3EDF">
        <w:rPr>
          <w:rFonts w:ascii="GHEA Grapalat" w:hAnsi="GHEA Grapalat" w:cs="Sylfaen"/>
          <w:lang w:val="hy-AM"/>
        </w:rPr>
        <w:t>կարգով</w:t>
      </w:r>
      <w:r w:rsidRPr="000D3EDF">
        <w:rPr>
          <w:rFonts w:ascii="GHEA Grapalat" w:hAnsi="GHEA Grapalat"/>
          <w:lang w:val="hy-AM"/>
        </w:rPr>
        <w:t xml:space="preserve">` </w:t>
      </w:r>
      <w:r w:rsidRPr="000D3EDF">
        <w:rPr>
          <w:rFonts w:ascii="GHEA Grapalat" w:hAnsi="GHEA Grapalat" w:cs="Sylfaen"/>
          <w:lang w:val="hy-AM"/>
        </w:rPr>
        <w:t>պալատի</w:t>
      </w:r>
      <w:r w:rsidRPr="000D3EDF">
        <w:rPr>
          <w:rFonts w:ascii="GHEA Grapalat" w:hAnsi="GHEA Grapalat"/>
          <w:lang w:val="hy-AM"/>
        </w:rPr>
        <w:t xml:space="preserve"> </w:t>
      </w:r>
      <w:r w:rsidRPr="000D3EDF">
        <w:rPr>
          <w:rFonts w:ascii="GHEA Grapalat" w:hAnsi="GHEA Grapalat" w:cs="Sylfaen"/>
          <w:lang w:val="hy-AM"/>
        </w:rPr>
        <w:t>խորհրդի</w:t>
      </w:r>
      <w:r w:rsidRPr="000D3EDF">
        <w:rPr>
          <w:rFonts w:ascii="GHEA Grapalat" w:hAnsi="GHEA Grapalat"/>
          <w:lang w:val="hy-AM"/>
        </w:rPr>
        <w:t xml:space="preserve"> </w:t>
      </w:r>
      <w:r w:rsidRPr="000D3EDF">
        <w:rPr>
          <w:rFonts w:ascii="GHEA Grapalat" w:hAnsi="GHEA Grapalat" w:cs="Sylfaen"/>
          <w:lang w:val="hy-AM"/>
        </w:rPr>
        <w:t>որոշում</w:t>
      </w:r>
      <w:r>
        <w:rPr>
          <w:rFonts w:ascii="GHEA Grapalat" w:hAnsi="GHEA Grapalat" w:cs="Sylfaen"/>
          <w:lang w:val="hy-AM"/>
        </w:rPr>
        <w:t>ը</w:t>
      </w:r>
      <w:r w:rsidRPr="00082214">
        <w:rPr>
          <w:rFonts w:ascii="GHEA Grapalat" w:hAnsi="GHEA Grapalat"/>
          <w:lang w:val="hy-AM"/>
        </w:rPr>
        <w:t xml:space="preserve"> </w:t>
      </w:r>
      <w:r w:rsidRPr="00082214">
        <w:rPr>
          <w:rFonts w:ascii="GHEA Grapalat" w:hAnsi="GHEA Grapalat" w:cs="Sylfaen"/>
          <w:lang w:val="hy-AM"/>
        </w:rPr>
        <w:t>ստանալու</w:t>
      </w:r>
      <w:r w:rsidRPr="00082214">
        <w:rPr>
          <w:rFonts w:ascii="GHEA Grapalat" w:hAnsi="GHEA Grapalat"/>
          <w:lang w:val="hy-AM"/>
        </w:rPr>
        <w:t xml:space="preserve"> </w:t>
      </w:r>
      <w:r w:rsidRPr="00082214">
        <w:rPr>
          <w:rFonts w:ascii="GHEA Grapalat" w:hAnsi="GHEA Grapalat" w:cs="Sylfaen"/>
          <w:lang w:val="hy-AM"/>
        </w:rPr>
        <w:t>օրվանից</w:t>
      </w:r>
      <w:r w:rsidRPr="00082214">
        <w:rPr>
          <w:rFonts w:ascii="GHEA Grapalat" w:hAnsi="GHEA Grapalat"/>
          <w:lang w:val="hy-AM"/>
        </w:rPr>
        <w:t xml:space="preserve">` </w:t>
      </w:r>
      <w:r w:rsidRPr="00082214">
        <w:rPr>
          <w:rFonts w:ascii="GHEA Grapalat" w:hAnsi="GHEA Grapalat" w:cs="Sylfaen"/>
          <w:lang w:val="hy-AM"/>
        </w:rPr>
        <w:t>մեկամսյա</w:t>
      </w:r>
      <w:r w:rsidRPr="00082214">
        <w:rPr>
          <w:rFonts w:ascii="GHEA Grapalat" w:hAnsi="GHEA Grapalat"/>
          <w:lang w:val="hy-AM"/>
        </w:rPr>
        <w:t xml:space="preserve"> </w:t>
      </w:r>
      <w:r w:rsidRPr="00082214">
        <w:rPr>
          <w:rFonts w:ascii="GHEA Grapalat" w:hAnsi="GHEA Grapalat" w:cs="Sylfaen"/>
          <w:lang w:val="hy-AM"/>
        </w:rPr>
        <w:t>ժամկետում</w:t>
      </w:r>
      <w:r w:rsidRPr="00082214">
        <w:rPr>
          <w:rFonts w:ascii="GHEA Grapalat" w:hAnsi="GHEA Grapalat"/>
          <w:lang w:val="hy-AM"/>
        </w:rPr>
        <w:t xml:space="preserve">: </w:t>
      </w:r>
      <w:r w:rsidRPr="007718D7">
        <w:rPr>
          <w:rFonts w:ascii="GHEA Grapalat" w:hAnsi="GHEA Grapalat"/>
          <w:shd w:val="clear" w:color="auto" w:fill="FFFFFF"/>
          <w:lang w:val="hy-AM"/>
        </w:rPr>
        <w:t>Այն դեպքում, երբ հնարավոր չի լինում Պալատի խորհրդի որոշումը հանձնել հասցեատիրոջը</w:t>
      </w:r>
      <w:r w:rsidR="0083385D" w:rsidRPr="0083385D">
        <w:rPr>
          <w:rFonts w:ascii="GHEA Grapalat" w:hAnsi="GHEA Grapalat"/>
          <w:lang w:val="hy-AM"/>
        </w:rPr>
        <w:t xml:space="preserve"> (</w:t>
      </w:r>
      <w:r w:rsidR="0083385D">
        <w:rPr>
          <w:rFonts w:ascii="GHEA Grapalat" w:hAnsi="GHEA Grapalat"/>
          <w:lang w:val="hy-AM"/>
        </w:rPr>
        <w:t>ծանուցումն ապահովելը չի հաջողվում</w:t>
      </w:r>
      <w:r w:rsidR="0083385D" w:rsidRPr="0083385D">
        <w:rPr>
          <w:rFonts w:ascii="GHEA Grapalat" w:hAnsi="GHEA Grapalat"/>
          <w:lang w:val="hy-AM"/>
        </w:rPr>
        <w:t>)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, ապա սույն մասում նշված բողոքարկման ժամկետը հաշվարկվում է Պալատի խորհրդի որոշումը փաստաբանների պալատի </w:t>
      </w:r>
      <w:r w:rsidRPr="00E95B09">
        <w:rPr>
          <w:rFonts w:ascii="GHEA Grapalat" w:hAnsi="GHEA Grapalat"/>
          <w:shd w:val="clear" w:color="auto" w:fill="FFFFFF"/>
          <w:lang w:val="hy-AM"/>
        </w:rPr>
        <w:t xml:space="preserve">պաշտոնական </w:t>
      </w:r>
      <w:r w:rsidRPr="00CC5B33">
        <w:rPr>
          <w:rFonts w:ascii="GHEA Grapalat" w:hAnsi="GHEA Grapalat"/>
          <w:shd w:val="clear" w:color="auto" w:fill="FFFFFF"/>
          <w:lang w:val="hy-AM"/>
        </w:rPr>
        <w:t>ինտերնետային կայքում հրապարակվելու</w:t>
      </w:r>
      <w:r w:rsidRPr="00E95B09">
        <w:rPr>
          <w:rFonts w:ascii="GHEA Grapalat" w:hAnsi="GHEA Grapalat"/>
          <w:shd w:val="clear" w:color="auto" w:fill="FFFFFF"/>
          <w:lang w:val="hy-AM"/>
        </w:rPr>
        <w:t xml:space="preserve">ն հաջորդող </w:t>
      </w:r>
      <w:r w:rsidR="0058028E">
        <w:rPr>
          <w:rFonts w:ascii="GHEA Grapalat" w:hAnsi="GHEA Grapalat"/>
          <w:shd w:val="clear" w:color="auto" w:fill="FFFFFF"/>
          <w:lang w:val="hy-AM"/>
        </w:rPr>
        <w:t>հինգերորդ</w:t>
      </w:r>
      <w:r w:rsidR="00A0415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95B09">
        <w:rPr>
          <w:rFonts w:ascii="GHEA Grapalat" w:hAnsi="GHEA Grapalat"/>
          <w:shd w:val="clear" w:color="auto" w:fill="FFFFFF"/>
          <w:lang w:val="hy-AM"/>
        </w:rPr>
        <w:t>օրվանից</w:t>
      </w:r>
      <w:r w:rsidRPr="00CC5B33">
        <w:rPr>
          <w:rFonts w:ascii="GHEA Grapalat" w:hAnsi="GHEA Grapalat"/>
          <w:shd w:val="clear" w:color="auto" w:fill="FFFFFF"/>
          <w:lang w:val="hy-AM"/>
        </w:rPr>
        <w:t>։».</w:t>
      </w:r>
    </w:p>
    <w:p w:rsidR="00D400E2" w:rsidRPr="00CC5B33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C5B33">
        <w:rPr>
          <w:rFonts w:ascii="GHEA Grapalat" w:hAnsi="GHEA Grapalat"/>
          <w:shd w:val="clear" w:color="auto" w:fill="FFFFFF"/>
          <w:lang w:val="hy-AM"/>
        </w:rPr>
        <w:t>3) 9-րդ և 10-րդ մասերը ճանաչել ուժը կորցրած: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</w:p>
    <w:p w:rsidR="00D400E2" w:rsidRPr="003B6EA4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90690D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C6772" w:rsidRPr="00F855AA">
        <w:rPr>
          <w:rFonts w:ascii="GHEA Grapalat" w:hAnsi="GHEA Grapalat"/>
          <w:b/>
          <w:bCs/>
          <w:iCs/>
          <w:lang w:val="hy-AM"/>
        </w:rPr>
        <w:t>2</w:t>
      </w:r>
      <w:r w:rsidR="005C6772">
        <w:rPr>
          <w:rFonts w:ascii="GHEA Grapalat" w:hAnsi="GHEA Grapalat"/>
          <w:b/>
          <w:bCs/>
          <w:iCs/>
          <w:lang w:val="hy-AM"/>
        </w:rPr>
        <w:t>9</w:t>
      </w:r>
      <w:r w:rsidRPr="00A95A0F">
        <w:rPr>
          <w:rFonts w:ascii="GHEA Grapalat" w:hAnsi="GHEA Grapalat"/>
          <w:b/>
          <w:bCs/>
          <w:iCs/>
          <w:lang w:val="hy-AM"/>
        </w:rPr>
        <w:t xml:space="preserve">. </w:t>
      </w:r>
      <w:r w:rsidRPr="009A383C">
        <w:rPr>
          <w:rFonts w:ascii="GHEA Grapalat" w:hAnsi="GHEA Grapalat"/>
          <w:bCs/>
          <w:iCs/>
          <w:lang w:val="hy-AM"/>
        </w:rPr>
        <w:t>Օրենքի 39.9-րդ հոդվածում՝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>1) 3-րդ մասը</w:t>
      </w:r>
      <w:r w:rsidRPr="007706FD">
        <w:rPr>
          <w:rFonts w:ascii="GHEA Grapalat" w:hAnsi="GHEA Grapalat" w:cs="Sylfaen"/>
          <w:bCs/>
          <w:iCs/>
          <w:lang w:val="hy-AM"/>
        </w:rPr>
        <w:t xml:space="preserve"> լրացնել հետևյալ բովանդակությամբ նոր նախադասությամբ.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 xml:space="preserve">«Լրացուցիչ վերապատրաստման դասընթացներին մասնակցելու տույժի միջոց նշանակված լինելու դեպքում անձը պարտավոր է անցնել վերապատրաստման դասընթացները փաստաբանների պալատի խորհրդի կողմից սահմանված ժամանակահատվածում, իսկ նման ժամանակահատված սահմանված </w:t>
      </w:r>
      <w:r w:rsidRPr="007706FD">
        <w:rPr>
          <w:rFonts w:ascii="GHEA Grapalat" w:hAnsi="GHEA Grapalat"/>
          <w:bCs/>
          <w:iCs/>
          <w:lang w:val="hy-AM"/>
        </w:rPr>
        <w:lastRenderedPageBreak/>
        <w:t>չլինելու դեպքում՝ կարգապահական տույժ նշանակելու մասին որոշումն օրինական ուժի մեջ մտնելու պահից՝ վեց ամսվա ընթացքում:».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227AF">
        <w:rPr>
          <w:rFonts w:ascii="GHEA Grapalat" w:hAnsi="GHEA Grapalat"/>
          <w:bCs/>
          <w:iCs/>
          <w:sz w:val="24"/>
          <w:szCs w:val="24"/>
          <w:lang w:val="hy-AM"/>
        </w:rPr>
        <w:t xml:space="preserve">2) </w:t>
      </w:r>
      <w:r w:rsidRPr="00F227AF">
        <w:rPr>
          <w:rFonts w:ascii="GHEA Grapalat" w:hAnsi="GHEA Grapalat"/>
          <w:sz w:val="24"/>
          <w:szCs w:val="24"/>
          <w:shd w:val="clear" w:color="auto" w:fill="FFFFFF"/>
          <w:lang w:val="hy-AM"/>
        </w:rPr>
        <w:t>5-</w:t>
      </w:r>
      <w:r w:rsidRPr="00F227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F227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մասը</w:t>
      </w:r>
      <w:r w:rsidRPr="00F227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շարադրել</w:t>
      </w:r>
      <w:r w:rsidRPr="00F227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հետևյալ</w:t>
      </w:r>
      <w:r w:rsidRPr="00F227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227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խմբագրությամբ</w:t>
      </w:r>
      <w:r w:rsidRPr="00F227AF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D400E2" w:rsidRPr="00F227AF" w:rsidRDefault="00D400E2" w:rsidP="00D400E2">
      <w:pPr>
        <w:pStyle w:val="NoSpacing1"/>
        <w:spacing w:line="360" w:lineRule="auto"/>
        <w:ind w:firstLine="709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227AF">
        <w:rPr>
          <w:rStyle w:val="apple-converted-space"/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«5. </w:t>
      </w:r>
      <w:r w:rsidRPr="00F227AF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Փաստաբանի արտոնագրի գործողության դադարեցում տույժի տեսակը</w:t>
      </w:r>
      <w:r w:rsidRPr="00F227AF">
        <w:rPr>
          <w:rStyle w:val="apple-converted-space"/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F227AF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փաստաբանների պալատի խորհուրդը կարող է նշանակել՝</w:t>
      </w:r>
    </w:p>
    <w:p w:rsidR="00D400E2" w:rsidRPr="00F227AF" w:rsidRDefault="00D400E2" w:rsidP="006A57A7">
      <w:pPr>
        <w:pStyle w:val="NoSpacing1"/>
        <w:numPr>
          <w:ilvl w:val="0"/>
          <w:numId w:val="7"/>
        </w:numPr>
        <w:suppressAutoHyphens w:val="0"/>
        <w:spacing w:line="360" w:lineRule="auto"/>
        <w:ind w:left="0" w:firstLine="709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227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դիտավորությամբ կատարված ակնհայտ կոպիտ կարգապահական խախտման դեպքում.</w:t>
      </w:r>
    </w:p>
    <w:p w:rsidR="00D400E2" w:rsidRPr="00F227AF" w:rsidRDefault="00D400E2" w:rsidP="006A57A7">
      <w:pPr>
        <w:pStyle w:val="NoSpacing1"/>
        <w:numPr>
          <w:ilvl w:val="0"/>
          <w:numId w:val="7"/>
        </w:numPr>
        <w:suppressAutoHyphens w:val="0"/>
        <w:spacing w:line="360" w:lineRule="auto"/>
        <w:ind w:left="0" w:firstLine="709"/>
        <w:rPr>
          <w:rFonts w:ascii="GHEA Grapalat" w:hAnsi="GHEA Grapalat"/>
          <w:bCs/>
          <w:iCs/>
          <w:sz w:val="24"/>
          <w:szCs w:val="24"/>
          <w:lang w:val="hy-AM"/>
        </w:rPr>
      </w:pPr>
      <w:r w:rsidRPr="00F227AF">
        <w:rPr>
          <w:rFonts w:ascii="GHEA Grapalat" w:hAnsi="GHEA Grapalat"/>
          <w:bCs/>
          <w:iCs/>
          <w:sz w:val="24"/>
          <w:szCs w:val="24"/>
          <w:lang w:val="hy-AM"/>
        </w:rPr>
        <w:t>մեկ տարվա ընթացքում երեք անգամ կարգապահական տույժի ենթարկված փաստաբանի կողմից կարգապահական խախտում թույլ տալու դեպքում, անկախ կարգապահական տույժը մարված լինելու փաստից.</w:t>
      </w:r>
    </w:p>
    <w:p w:rsidR="00631EAE" w:rsidRPr="00631EAE" w:rsidRDefault="00D400E2" w:rsidP="006A57A7">
      <w:pPr>
        <w:pStyle w:val="NoSpacing1"/>
        <w:numPr>
          <w:ilvl w:val="0"/>
          <w:numId w:val="7"/>
        </w:numPr>
        <w:suppressAutoHyphens w:val="0"/>
        <w:spacing w:line="360" w:lineRule="auto"/>
        <w:ind w:left="0" w:firstLine="709"/>
        <w:rPr>
          <w:rFonts w:ascii="GHEA Grapalat" w:hAnsi="GHEA Grapalat"/>
          <w:bCs/>
          <w:iCs/>
          <w:sz w:val="24"/>
          <w:szCs w:val="24"/>
          <w:lang w:val="hy-AM"/>
        </w:rPr>
      </w:pPr>
      <w:r w:rsidRPr="00F227AF">
        <w:rPr>
          <w:rFonts w:ascii="GHEA Grapalat" w:hAnsi="GHEA Grapalat"/>
          <w:bCs/>
          <w:iCs/>
          <w:sz w:val="24"/>
          <w:szCs w:val="24"/>
          <w:lang w:val="hy-AM"/>
        </w:rPr>
        <w:t>եթե փաստաբանը չի վճարել անդամավճար</w:t>
      </w:r>
      <w:r w:rsidR="00631EAE">
        <w:rPr>
          <w:rFonts w:ascii="GHEA Grapalat" w:hAnsi="GHEA Grapalat"/>
          <w:bCs/>
          <w:iCs/>
          <w:sz w:val="24"/>
          <w:szCs w:val="24"/>
          <w:lang w:val="hy-AM"/>
        </w:rPr>
        <w:t>ի առնվազն կես</w:t>
      </w:r>
      <w:r w:rsidRPr="00F227AF">
        <w:rPr>
          <w:rFonts w:ascii="GHEA Grapalat" w:hAnsi="GHEA Grapalat"/>
          <w:bCs/>
          <w:iCs/>
          <w:sz w:val="24"/>
          <w:szCs w:val="24"/>
          <w:lang w:val="hy-AM"/>
        </w:rPr>
        <w:t>ը և վճարման կետանցը գերազանցում է 90 օրը</w:t>
      </w:r>
      <w:r w:rsidR="00631EA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D400E2" w:rsidRPr="000B5AB8" w:rsidRDefault="00631EAE" w:rsidP="006A57A7">
      <w:pPr>
        <w:pStyle w:val="NoSpacing1"/>
        <w:numPr>
          <w:ilvl w:val="0"/>
          <w:numId w:val="7"/>
        </w:numPr>
        <w:suppressAutoHyphens w:val="0"/>
        <w:spacing w:line="360" w:lineRule="auto"/>
        <w:ind w:left="0" w:firstLine="709"/>
        <w:rPr>
          <w:rFonts w:ascii="GHEA Grapalat" w:hAnsi="GHEA Grapalat"/>
          <w:bCs/>
          <w:iCs/>
          <w:sz w:val="24"/>
          <w:szCs w:val="24"/>
          <w:lang w:val="hy-AM"/>
        </w:rPr>
      </w:pPr>
      <w:r w:rsidRPr="000B5AB8">
        <w:rPr>
          <w:rFonts w:ascii="GHEA Grapalat" w:hAnsi="GHEA Grapalat"/>
          <w:bCs/>
          <w:iCs/>
          <w:sz w:val="24"/>
          <w:szCs w:val="24"/>
          <w:lang w:val="hy-AM"/>
        </w:rPr>
        <w:t xml:space="preserve">եթե փաստաբանը չի վճարել անդամավճարի </w:t>
      </w:r>
      <w:r w:rsidR="000B5AB8" w:rsidRPr="000B5AB8">
        <w:rPr>
          <w:rFonts w:ascii="GHEA Grapalat" w:hAnsi="GHEA Grapalat"/>
          <w:bCs/>
          <w:iCs/>
          <w:sz w:val="24"/>
          <w:szCs w:val="24"/>
          <w:lang w:val="hy-AM"/>
        </w:rPr>
        <w:t>ամ</w:t>
      </w:r>
      <w:r w:rsidR="00844C09">
        <w:rPr>
          <w:rFonts w:ascii="GHEA Grapalat" w:hAnsi="GHEA Grapalat"/>
          <w:bCs/>
          <w:iCs/>
          <w:sz w:val="24"/>
          <w:szCs w:val="24"/>
          <w:lang w:val="hy-AM"/>
        </w:rPr>
        <w:t>բողջ</w:t>
      </w:r>
      <w:r w:rsidR="000B5AB8" w:rsidRPr="000B5AB8">
        <w:rPr>
          <w:rFonts w:ascii="GHEA Grapalat" w:hAnsi="GHEA Grapalat"/>
          <w:bCs/>
          <w:iCs/>
          <w:sz w:val="24"/>
          <w:szCs w:val="24"/>
          <w:lang w:val="hy-AM"/>
        </w:rPr>
        <w:t xml:space="preserve"> գումարը</w:t>
      </w:r>
      <w:r w:rsidRPr="000B5AB8">
        <w:rPr>
          <w:rFonts w:ascii="GHEA Grapalat" w:hAnsi="GHEA Grapalat"/>
          <w:bCs/>
          <w:iCs/>
          <w:sz w:val="24"/>
          <w:szCs w:val="24"/>
          <w:lang w:val="hy-AM"/>
        </w:rPr>
        <w:t xml:space="preserve"> և </w:t>
      </w:r>
      <w:r w:rsidR="00DD0CE1" w:rsidRPr="00DD0CE1">
        <w:rPr>
          <w:rFonts w:ascii="GHEA Grapalat" w:hAnsi="GHEA Grapalat"/>
          <w:bCs/>
          <w:iCs/>
          <w:sz w:val="24"/>
          <w:szCs w:val="24"/>
          <w:lang w:val="hy-AM"/>
        </w:rPr>
        <w:t>վճարման կետանցը գերազանցում է 180 օրը».</w:t>
      </w:r>
    </w:p>
    <w:p w:rsidR="00D400E2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>3) 6-րդ մասի 1-ին կետում «մտնելուց հետո» բառերը փոխարինել «մտնելու» բառով</w:t>
      </w:r>
      <w:r w:rsidRPr="00E95B09">
        <w:rPr>
          <w:rFonts w:ascii="GHEA Grapalat" w:hAnsi="GHEA Grapalat"/>
          <w:bCs/>
          <w:iCs/>
          <w:lang w:val="hy-AM"/>
        </w:rPr>
        <w:t>:</w:t>
      </w:r>
    </w:p>
    <w:p w:rsidR="00D400E2" w:rsidRPr="00DE70A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bCs/>
          <w:iCs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CA7994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C6772">
        <w:rPr>
          <w:rFonts w:ascii="GHEA Grapalat" w:hAnsi="GHEA Grapalat"/>
          <w:b/>
          <w:bCs/>
          <w:iCs/>
          <w:lang w:val="hy-AM"/>
        </w:rPr>
        <w:t>30</w:t>
      </w:r>
      <w:r w:rsidRPr="0034709F">
        <w:rPr>
          <w:rFonts w:ascii="GHEA Grapalat" w:hAnsi="GHEA Grapalat"/>
          <w:b/>
          <w:bCs/>
          <w:iCs/>
          <w:lang w:val="hy-AM"/>
        </w:rPr>
        <w:t xml:space="preserve">. </w:t>
      </w:r>
      <w:r w:rsidRPr="0034709F">
        <w:rPr>
          <w:rFonts w:ascii="GHEA Grapalat" w:hAnsi="GHEA Grapalat"/>
          <w:bCs/>
          <w:iCs/>
          <w:lang w:val="hy-AM"/>
        </w:rPr>
        <w:t>Օրենքի 40-րդ հոդվածը շարադրել հետևյալ խմբագրությամբ՝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bCs/>
          <w:lang w:val="hy-AM" w:eastAsia="ru-RU"/>
        </w:rPr>
        <w:t>«</w:t>
      </w:r>
      <w:r w:rsidRPr="005D19C6">
        <w:rPr>
          <w:rFonts w:ascii="GHEA Grapalat" w:hAnsi="GHEA Grapalat"/>
          <w:b/>
          <w:bCs/>
          <w:lang w:val="hy-AM" w:eastAsia="ru-RU"/>
        </w:rPr>
        <w:t>Հոդված  40.  Կարգապահական գործի քննության արագացված կարգը</w:t>
      </w:r>
    </w:p>
    <w:p w:rsidR="00D400E2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006745">
        <w:rPr>
          <w:rFonts w:ascii="GHEA Grapalat" w:hAnsi="GHEA Grapalat"/>
          <w:lang w:val="hy-AM" w:eastAsia="ru-RU"/>
        </w:rPr>
        <w:t>1.</w:t>
      </w:r>
      <w:r w:rsidRPr="00006745">
        <w:rPr>
          <w:rFonts w:ascii="Courier New" w:hAnsi="Courier New" w:cs="Courier New"/>
          <w:lang w:val="hy-AM" w:eastAsia="ru-RU"/>
        </w:rPr>
        <w:t> </w:t>
      </w:r>
      <w:r w:rsidRPr="00006745">
        <w:rPr>
          <w:rFonts w:ascii="GHEA Grapalat" w:hAnsi="GHEA Grapalat"/>
          <w:lang w:val="hy-AM" w:eastAsia="ru-RU"/>
        </w:rPr>
        <w:t>Փաստաբանի նկատմամբ սահմանած ժամկետում անդամավճար չվճարելու հիմքով կարգապահական վարույթ հարուցելիս</w:t>
      </w:r>
      <w:r w:rsidRPr="00006745">
        <w:rPr>
          <w:rFonts w:ascii="Courier New" w:hAnsi="Courier New" w:cs="Courier New"/>
          <w:lang w:val="hy-AM" w:eastAsia="ru-RU"/>
        </w:rPr>
        <w:t> </w:t>
      </w:r>
      <w:r w:rsidRPr="00006745">
        <w:rPr>
          <w:rFonts w:ascii="GHEA Grapalat" w:hAnsi="GHEA Grapalat"/>
          <w:lang w:val="hy-AM" w:eastAsia="ru-RU"/>
        </w:rPr>
        <w:t>փաստաբանների պալատի նախագահը կարգապահական գործը հինգ օրվա ընթացքում հանձնում է</w:t>
      </w:r>
      <w:r w:rsidRPr="00006745">
        <w:rPr>
          <w:rFonts w:ascii="Courier New" w:hAnsi="Courier New" w:cs="Courier New"/>
          <w:lang w:val="hy-AM" w:eastAsia="ru-RU"/>
        </w:rPr>
        <w:t> </w:t>
      </w:r>
      <w:r w:rsidRPr="00006745">
        <w:rPr>
          <w:rFonts w:ascii="GHEA Grapalat" w:hAnsi="GHEA Grapalat"/>
          <w:lang w:val="hy-AM" w:eastAsia="ru-RU"/>
        </w:rPr>
        <w:t>փաստաբանների պալատի խորհրդին: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2. Վ</w:t>
      </w:r>
      <w:r w:rsidRPr="007706FD">
        <w:rPr>
          <w:rFonts w:ascii="GHEA Grapalat" w:hAnsi="GHEA Grapalat"/>
          <w:lang w:val="hy-AM" w:eastAsia="ru-RU"/>
        </w:rPr>
        <w:t>երապատրաստում չանցնելու հիմքով կարգապահական վարույթ հարուցելիս</w:t>
      </w:r>
      <w:r w:rsidRPr="007706FD">
        <w:rPr>
          <w:rFonts w:ascii="Courier New" w:hAnsi="Courier New" w:cs="Courier New"/>
          <w:lang w:val="hy-AM" w:eastAsia="ru-RU"/>
        </w:rPr>
        <w:t> </w:t>
      </w:r>
      <w:r w:rsidRPr="007706FD">
        <w:rPr>
          <w:rFonts w:ascii="GHEA Grapalat" w:hAnsi="GHEA Grapalat"/>
          <w:lang w:val="hy-AM" w:eastAsia="ru-RU"/>
        </w:rPr>
        <w:t xml:space="preserve">փաստաբանների պալատի նախագահը կարգապահական գործը </w:t>
      </w:r>
      <w:r>
        <w:rPr>
          <w:rFonts w:ascii="GHEA Grapalat" w:hAnsi="GHEA Grapalat"/>
          <w:lang w:val="hy-AM" w:eastAsia="ru-RU"/>
        </w:rPr>
        <w:t xml:space="preserve">հինգ օրվա ընթացքում </w:t>
      </w:r>
      <w:r w:rsidRPr="007706FD">
        <w:rPr>
          <w:rFonts w:ascii="GHEA Grapalat" w:hAnsi="GHEA Grapalat"/>
          <w:lang w:val="hy-AM" w:eastAsia="ru-RU"/>
        </w:rPr>
        <w:t>հանձնում է</w:t>
      </w:r>
      <w:r w:rsidRPr="007706FD">
        <w:rPr>
          <w:rFonts w:ascii="Courier New" w:hAnsi="Courier New" w:cs="Courier New"/>
          <w:lang w:val="hy-AM" w:eastAsia="ru-RU"/>
        </w:rPr>
        <w:t> </w:t>
      </w:r>
      <w:r w:rsidRPr="007706FD">
        <w:rPr>
          <w:rFonts w:ascii="GHEA Grapalat" w:hAnsi="GHEA Grapalat"/>
          <w:lang w:val="hy-AM" w:eastAsia="ru-RU"/>
        </w:rPr>
        <w:t xml:space="preserve">փաստաբանների պալատի </w:t>
      </w:r>
      <w:r>
        <w:rPr>
          <w:rFonts w:ascii="GHEA Grapalat" w:hAnsi="GHEA Grapalat"/>
          <w:lang w:val="hy-AM" w:eastAsia="ru-RU"/>
        </w:rPr>
        <w:t xml:space="preserve">խորհրդի </w:t>
      </w:r>
      <w:r w:rsidRPr="007706FD">
        <w:rPr>
          <w:rFonts w:ascii="GHEA Grapalat" w:hAnsi="GHEA Grapalat"/>
          <w:lang w:val="hy-AM" w:eastAsia="ru-RU"/>
        </w:rPr>
        <w:t xml:space="preserve">երեք անդամներին (սույն հոդվածի իմաստով այսուհետ՝ խորհրդի կազմ), բացառությամբ </w:t>
      </w:r>
      <w:r w:rsidRPr="007706FD">
        <w:rPr>
          <w:rFonts w:ascii="GHEA Grapalat" w:hAnsi="GHEA Grapalat"/>
          <w:lang w:val="hy-AM" w:eastAsia="ru-RU"/>
        </w:rPr>
        <w:lastRenderedPageBreak/>
        <w:t xml:space="preserve">այն դեպքի, երբ կարգապահական վարույթի իրականացման արդյունքում փաստաբանի նկատմամբ կարող է նշանակվել </w:t>
      </w:r>
      <w:r w:rsidRPr="007706FD">
        <w:rPr>
          <w:rFonts w:ascii="GHEA Grapalat" w:hAnsi="GHEA Grapalat"/>
          <w:shd w:val="clear" w:color="auto" w:fill="FFFFFF"/>
          <w:lang w:val="hy-AM"/>
        </w:rPr>
        <w:t>փաստաբանի արտոնագրի գործողության դադարեցում տույժի տեսակը</w:t>
      </w:r>
      <w:r w:rsidRPr="007706FD">
        <w:rPr>
          <w:rFonts w:ascii="GHEA Grapalat" w:hAnsi="GHEA Grapalat"/>
          <w:lang w:val="hy-AM" w:eastAsia="ru-RU"/>
        </w:rPr>
        <w:t xml:space="preserve">։ Խորհրդի կազմի նիստն իրավազոր է, եթե ներկա են բոլոր երեք անդամները։ Խորհրդի կազմը գործում է փաստաբանների պալատի խորհրդի անունից։ 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3. </w:t>
      </w:r>
      <w:r>
        <w:rPr>
          <w:rFonts w:ascii="GHEA Grapalat" w:hAnsi="GHEA Grapalat"/>
          <w:lang w:val="hy-AM" w:eastAsia="ru-RU"/>
        </w:rPr>
        <w:t>Փաստաբանների պալատի խ</w:t>
      </w:r>
      <w:r w:rsidRPr="007706FD">
        <w:rPr>
          <w:rFonts w:ascii="GHEA Grapalat" w:hAnsi="GHEA Grapalat"/>
          <w:lang w:val="hy-AM" w:eastAsia="ru-RU"/>
        </w:rPr>
        <w:t>որհ</w:t>
      </w:r>
      <w:r>
        <w:rPr>
          <w:rFonts w:ascii="GHEA Grapalat" w:hAnsi="GHEA Grapalat"/>
          <w:lang w:val="hy-AM" w:eastAsia="ru-RU"/>
        </w:rPr>
        <w:t xml:space="preserve">ուրդը </w:t>
      </w:r>
      <w:r w:rsidRPr="0064746A">
        <w:rPr>
          <w:rFonts w:ascii="GHEA Grapalat" w:hAnsi="GHEA Grapalat"/>
          <w:lang w:val="hy-AM" w:eastAsia="ru-RU"/>
        </w:rPr>
        <w:t>(</w:t>
      </w:r>
      <w:r>
        <w:rPr>
          <w:rFonts w:ascii="GHEA Grapalat" w:hAnsi="GHEA Grapalat"/>
          <w:lang w:val="hy-AM" w:eastAsia="ru-RU"/>
        </w:rPr>
        <w:t>խորհ</w:t>
      </w:r>
      <w:r w:rsidRPr="007706FD">
        <w:rPr>
          <w:rFonts w:ascii="GHEA Grapalat" w:hAnsi="GHEA Grapalat"/>
          <w:lang w:val="hy-AM" w:eastAsia="ru-RU"/>
        </w:rPr>
        <w:t>րդի կազմը</w:t>
      </w:r>
      <w:r w:rsidRPr="0064746A">
        <w:rPr>
          <w:rFonts w:ascii="GHEA Grapalat" w:hAnsi="GHEA Grapalat"/>
          <w:lang w:val="hy-AM" w:eastAsia="ru-RU"/>
        </w:rPr>
        <w:t>)</w:t>
      </w:r>
      <w:r w:rsidRPr="007706FD">
        <w:rPr>
          <w:rFonts w:ascii="GHEA Grapalat" w:hAnsi="GHEA Grapalat"/>
          <w:lang w:val="hy-AM" w:eastAsia="ru-RU"/>
        </w:rPr>
        <w:t xml:space="preserve"> սույն հոդվածով նախատեսված գործ</w:t>
      </w:r>
      <w:r>
        <w:rPr>
          <w:rFonts w:ascii="GHEA Grapalat" w:hAnsi="GHEA Grapalat"/>
          <w:lang w:val="hy-AM" w:eastAsia="ru-RU"/>
        </w:rPr>
        <w:t>եր</w:t>
      </w:r>
      <w:r w:rsidRPr="007706FD">
        <w:rPr>
          <w:rFonts w:ascii="GHEA Grapalat" w:hAnsi="GHEA Grapalat"/>
          <w:lang w:val="hy-AM" w:eastAsia="ru-RU"/>
        </w:rPr>
        <w:t>ը քննում է մեկ ամսվա ընթացքում։»։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</w:p>
    <w:p w:rsid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4709F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C6772" w:rsidRPr="0034709F">
        <w:rPr>
          <w:rFonts w:ascii="GHEA Grapalat" w:hAnsi="GHEA Grapalat"/>
          <w:b/>
          <w:bCs/>
          <w:iCs/>
          <w:lang w:val="hy-AM"/>
        </w:rPr>
        <w:t>3</w:t>
      </w:r>
      <w:r w:rsidR="005C6772">
        <w:rPr>
          <w:rFonts w:ascii="GHEA Grapalat" w:hAnsi="GHEA Grapalat"/>
          <w:b/>
          <w:bCs/>
          <w:iCs/>
          <w:lang w:val="hy-AM"/>
        </w:rPr>
        <w:t>1</w:t>
      </w:r>
      <w:r w:rsidRPr="0034709F">
        <w:rPr>
          <w:rFonts w:ascii="GHEA Grapalat" w:hAnsi="GHEA Grapalat"/>
          <w:b/>
          <w:bCs/>
          <w:iCs/>
          <w:lang w:val="hy-AM"/>
        </w:rPr>
        <w:t>.</w:t>
      </w:r>
      <w:r w:rsidRPr="0034709F">
        <w:rPr>
          <w:rFonts w:ascii="GHEA Grapalat" w:hAnsi="GHEA Grapalat"/>
          <w:bCs/>
          <w:iCs/>
          <w:lang w:val="hy-AM"/>
        </w:rPr>
        <w:t xml:space="preserve"> Օրենքի 41-րդ հոդված</w:t>
      </w:r>
      <w:r>
        <w:rPr>
          <w:rFonts w:ascii="GHEA Grapalat" w:hAnsi="GHEA Grapalat"/>
          <w:bCs/>
          <w:iCs/>
          <w:lang w:val="hy-AM"/>
        </w:rPr>
        <w:t>ում՝</w:t>
      </w:r>
    </w:p>
    <w:p w:rsidR="00D400E2" w:rsidRPr="00331D71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31D71">
        <w:rPr>
          <w:rFonts w:ascii="GHEA Grapalat" w:hAnsi="GHEA Grapalat"/>
          <w:bCs/>
          <w:iCs/>
          <w:lang w:val="hy-AM"/>
        </w:rPr>
        <w:t>1) 5-րդ մասը լրացնել հետևյալ բովանդակությամբ</w:t>
      </w:r>
      <w:r w:rsidR="00441C4A" w:rsidRPr="00331D71">
        <w:rPr>
          <w:rFonts w:ascii="GHEA Grapalat" w:hAnsi="GHEA Grapalat"/>
          <w:bCs/>
          <w:iCs/>
          <w:lang w:val="hy-AM"/>
        </w:rPr>
        <w:t xml:space="preserve"> նոր՝</w:t>
      </w:r>
      <w:r w:rsidRPr="00331D71">
        <w:rPr>
          <w:rFonts w:ascii="GHEA Grapalat" w:hAnsi="GHEA Grapalat"/>
          <w:bCs/>
          <w:iCs/>
          <w:lang w:val="hy-AM"/>
        </w:rPr>
        <w:t xml:space="preserve"> 1</w:t>
      </w:r>
      <w:r w:rsidR="0058115D" w:rsidRPr="0058115D">
        <w:rPr>
          <w:rFonts w:ascii="GHEA Grapalat" w:hAnsi="GHEA Grapalat"/>
          <w:bCs/>
          <w:iCs/>
          <w:lang w:val="hy-AM"/>
        </w:rPr>
        <w:t>6</w:t>
      </w:r>
      <w:r w:rsidRPr="00331D71">
        <w:rPr>
          <w:rFonts w:ascii="GHEA Grapalat" w:hAnsi="GHEA Grapalat"/>
          <w:bCs/>
          <w:iCs/>
          <w:lang w:val="hy-AM"/>
        </w:rPr>
        <w:t>-րդ կետ</w:t>
      </w:r>
      <w:r w:rsidR="00441C4A" w:rsidRPr="00331D71">
        <w:rPr>
          <w:rFonts w:ascii="GHEA Grapalat" w:hAnsi="GHEA Grapalat"/>
          <w:bCs/>
          <w:iCs/>
          <w:lang w:val="hy-AM"/>
        </w:rPr>
        <w:t>ով</w:t>
      </w:r>
      <w:r w:rsidRPr="00331D71">
        <w:rPr>
          <w:rFonts w:ascii="GHEA Grapalat" w:hAnsi="GHEA Grapalat"/>
          <w:bCs/>
          <w:iCs/>
          <w:lang w:val="hy-AM"/>
        </w:rPr>
        <w:t>.</w:t>
      </w:r>
    </w:p>
    <w:p w:rsidR="00D400E2" w:rsidRPr="000F4BBE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31D71">
        <w:rPr>
          <w:rFonts w:ascii="GHEA Grapalat" w:hAnsi="GHEA Grapalat"/>
          <w:bCs/>
          <w:iCs/>
          <w:lang w:val="hy-AM"/>
        </w:rPr>
        <w:t>«1</w:t>
      </w:r>
      <w:r w:rsidR="0058115D" w:rsidRPr="0058115D">
        <w:rPr>
          <w:rFonts w:ascii="GHEA Grapalat" w:hAnsi="GHEA Grapalat"/>
          <w:bCs/>
          <w:iCs/>
          <w:lang w:val="hy-AM"/>
        </w:rPr>
        <w:t>6</w:t>
      </w:r>
      <w:r w:rsidRPr="00331D71">
        <w:rPr>
          <w:rFonts w:ascii="GHEA Grapalat" w:hAnsi="GHEA Grapalat"/>
          <w:bCs/>
          <w:iCs/>
          <w:lang w:val="hy-AM"/>
        </w:rPr>
        <w:t>) օտարերկրացիներին՝ արտաքսման վերաբերյալ որոշումը բողոքարկելու համար</w:t>
      </w:r>
      <w:r w:rsidR="00B1166F" w:rsidRPr="00331D71">
        <w:rPr>
          <w:rFonts w:ascii="GHEA Grapalat" w:hAnsi="GHEA Grapalat"/>
          <w:bCs/>
          <w:iCs/>
          <w:lang w:val="hy-AM"/>
        </w:rPr>
        <w:t>»</w:t>
      </w:r>
      <w:r w:rsidRPr="00331D71">
        <w:rPr>
          <w:rFonts w:ascii="GHEA Grapalat" w:hAnsi="GHEA Grapalat"/>
          <w:bCs/>
          <w:iCs/>
          <w:lang w:val="hy-AM"/>
        </w:rPr>
        <w:t>.</w:t>
      </w:r>
      <w:r w:rsidRPr="00E95B09">
        <w:rPr>
          <w:rFonts w:ascii="GHEA Grapalat" w:hAnsi="GHEA Grapalat"/>
          <w:bCs/>
          <w:iCs/>
          <w:lang w:val="hy-AM"/>
        </w:rPr>
        <w:t xml:space="preserve"> </w:t>
      </w:r>
    </w:p>
    <w:p w:rsidR="00D400E2" w:rsidRPr="002B0939" w:rsidRDefault="00D400E2" w:rsidP="00D400E2">
      <w:pPr>
        <w:spacing w:line="360" w:lineRule="auto"/>
        <w:ind w:firstLine="720"/>
        <w:rPr>
          <w:rFonts w:ascii="GHEA Grapalat" w:hAnsi="GHEA Grapalat"/>
          <w:lang w:val="hy-AM"/>
        </w:rPr>
      </w:pPr>
      <w:r w:rsidRPr="00BF2B41">
        <w:rPr>
          <w:rFonts w:ascii="GHEA Grapalat" w:hAnsi="GHEA Grapalat"/>
          <w:bCs/>
          <w:iCs/>
          <w:lang w:val="hy-AM"/>
        </w:rPr>
        <w:t xml:space="preserve">2) </w:t>
      </w:r>
      <w:r w:rsidRPr="002B0939">
        <w:rPr>
          <w:rFonts w:ascii="GHEA Grapalat" w:hAnsi="GHEA Grapalat" w:cs="Sylfaen"/>
          <w:lang w:val="hy-AM"/>
        </w:rPr>
        <w:t>լրացնել</w:t>
      </w:r>
      <w:r w:rsidRPr="002B0939">
        <w:rPr>
          <w:rFonts w:ascii="GHEA Grapalat" w:hAnsi="GHEA Grapalat"/>
          <w:lang w:val="hy-AM"/>
        </w:rPr>
        <w:t xml:space="preserve"> հետևյալ բովանդակությամբ 7-</w:t>
      </w:r>
      <w:r w:rsidRPr="002B0939">
        <w:rPr>
          <w:rFonts w:ascii="GHEA Grapalat" w:hAnsi="GHEA Grapalat" w:cs="Sylfaen"/>
          <w:lang w:val="hy-AM"/>
        </w:rPr>
        <w:t>րդ</w:t>
      </w:r>
      <w:r w:rsidRPr="00BF2B41">
        <w:rPr>
          <w:rFonts w:ascii="GHEA Grapalat" w:hAnsi="GHEA Grapalat" w:cs="Sylfaen"/>
          <w:lang w:val="hy-AM"/>
        </w:rPr>
        <w:t>,</w:t>
      </w:r>
      <w:r w:rsidRPr="002B0939">
        <w:rPr>
          <w:rFonts w:ascii="GHEA Grapalat" w:hAnsi="GHEA Grapalat"/>
          <w:lang w:val="hy-AM"/>
        </w:rPr>
        <w:t>8-րդ</w:t>
      </w:r>
      <w:r w:rsidR="003245CA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9-րդ</w:t>
      </w:r>
      <w:r w:rsidR="003245CA">
        <w:rPr>
          <w:rFonts w:ascii="GHEA Grapalat" w:hAnsi="GHEA Grapalat"/>
          <w:lang w:val="hy-AM"/>
        </w:rPr>
        <w:t xml:space="preserve"> և 10-րդ</w:t>
      </w:r>
      <w:r>
        <w:rPr>
          <w:rFonts w:ascii="GHEA Grapalat" w:hAnsi="GHEA Grapalat"/>
          <w:lang w:val="hy-AM"/>
        </w:rPr>
        <w:t xml:space="preserve"> </w:t>
      </w:r>
      <w:r w:rsidRPr="002B0939">
        <w:rPr>
          <w:rFonts w:ascii="GHEA Grapalat" w:hAnsi="GHEA Grapalat" w:cs="Sylfaen"/>
          <w:lang w:val="hy-AM"/>
        </w:rPr>
        <w:t>մասե</w:t>
      </w:r>
      <w:r w:rsidRPr="00DE70AD">
        <w:rPr>
          <w:rFonts w:ascii="GHEA Grapalat" w:hAnsi="GHEA Grapalat" w:cs="Sylfaen"/>
          <w:lang w:val="hy-AM"/>
        </w:rPr>
        <w:t>ր</w:t>
      </w:r>
      <w:r w:rsidRPr="002B0939">
        <w:rPr>
          <w:rFonts w:ascii="GHEA Grapalat" w:hAnsi="GHEA Grapalat" w:cs="Sylfaen"/>
          <w:lang w:val="hy-AM"/>
        </w:rPr>
        <w:t>՝</w:t>
      </w:r>
    </w:p>
    <w:p w:rsidR="00D400E2" w:rsidRPr="00BF2B41" w:rsidRDefault="00D400E2" w:rsidP="00D400E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F2B41">
        <w:rPr>
          <w:rFonts w:ascii="GHEA Grapalat" w:hAnsi="GHEA Grapalat"/>
          <w:lang w:val="hy-AM"/>
        </w:rPr>
        <w:t xml:space="preserve">«7.  </w:t>
      </w:r>
      <w:r w:rsidRPr="00BF2B41">
        <w:rPr>
          <w:rFonts w:ascii="GHEA Grapalat" w:hAnsi="GHEA Grapalat" w:cs="Sylfaen"/>
          <w:lang w:val="hy-AM"/>
        </w:rPr>
        <w:t>Հանրային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պաշտպանի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գրասենյակը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սույն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հոդվածի</w:t>
      </w:r>
      <w:r w:rsidRPr="00BF2B41">
        <w:rPr>
          <w:rFonts w:ascii="GHEA Grapalat" w:hAnsi="GHEA Grapalat"/>
          <w:lang w:val="hy-AM"/>
        </w:rPr>
        <w:t xml:space="preserve"> 5-</w:t>
      </w:r>
      <w:r w:rsidRPr="00BF2B41">
        <w:rPr>
          <w:rFonts w:ascii="GHEA Grapalat" w:hAnsi="GHEA Grapalat" w:cs="Sylfaen"/>
          <w:lang w:val="hy-AM"/>
        </w:rPr>
        <w:t>րդ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մասում նշված անձանց</w:t>
      </w:r>
      <w:r w:rsidRPr="00BF2B41">
        <w:rPr>
          <w:rFonts w:ascii="GHEA Grapalat" w:hAnsi="GHEA Grapalat"/>
          <w:lang w:val="hy-AM"/>
        </w:rPr>
        <w:t xml:space="preserve"> հանրային պաշտպանությունը </w:t>
      </w:r>
      <w:r w:rsidRPr="00BF2B41">
        <w:rPr>
          <w:rFonts w:ascii="GHEA Grapalat" w:hAnsi="GHEA Grapalat" w:cs="Sylfaen"/>
          <w:lang w:val="hy-AM"/>
        </w:rPr>
        <w:t>կարող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է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կազմակերպել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նաև՝</w:t>
      </w:r>
    </w:p>
    <w:p w:rsidR="00D400E2" w:rsidRPr="002B0939" w:rsidRDefault="00D400E2" w:rsidP="00D400E2">
      <w:pPr>
        <w:spacing w:line="360" w:lineRule="auto"/>
        <w:ind w:firstLine="720"/>
        <w:jc w:val="both"/>
        <w:rPr>
          <w:rFonts w:ascii="GHEA Grapalat" w:hAnsi="GHEA Grapalat"/>
          <w:highlight w:val="yellow"/>
          <w:lang w:val="hy-AM"/>
        </w:rPr>
      </w:pPr>
      <w:r w:rsidRPr="00BF2B41">
        <w:rPr>
          <w:rFonts w:ascii="GHEA Grapalat" w:hAnsi="GHEA Grapalat"/>
          <w:lang w:val="hy-AM"/>
        </w:rPr>
        <w:t xml:space="preserve">1) </w:t>
      </w:r>
      <w:r w:rsidRPr="00BF2B41">
        <w:rPr>
          <w:rFonts w:ascii="GHEA Grapalat" w:hAnsi="GHEA Grapalat" w:cs="Sylfaen"/>
          <w:lang w:val="hy-AM"/>
        </w:rPr>
        <w:t>հանրային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պաշտպան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չհանդիսացող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փաստաբանների</w:t>
      </w:r>
      <w:r w:rsidRPr="00BF2B41">
        <w:rPr>
          <w:rFonts w:ascii="GHEA Grapalat" w:hAnsi="GHEA Grapalat"/>
          <w:lang w:val="hy-AM"/>
        </w:rPr>
        <w:t xml:space="preserve">, </w:t>
      </w:r>
      <w:r w:rsidRPr="00BF2B41">
        <w:rPr>
          <w:rFonts w:ascii="GHEA Grapalat" w:hAnsi="GHEA Grapalat" w:cs="Sylfaen"/>
          <w:lang w:val="hy-AM"/>
        </w:rPr>
        <w:t>փաստաբանական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դպրոցի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ունկնդիրների</w:t>
      </w:r>
      <w:r w:rsidRPr="00BF2B41">
        <w:rPr>
          <w:rFonts w:ascii="GHEA Grapalat" w:hAnsi="GHEA Grapalat"/>
          <w:lang w:val="hy-AM"/>
        </w:rPr>
        <w:t xml:space="preserve">, </w:t>
      </w:r>
      <w:r w:rsidRPr="00BF2B41">
        <w:rPr>
          <w:rFonts w:ascii="GHEA Grapalat" w:hAnsi="GHEA Grapalat" w:cs="Sylfaen"/>
          <w:lang w:val="hy-AM"/>
        </w:rPr>
        <w:t>ինչպես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նաև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կազմակերպությունների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իրավաբանների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միջոցով</w:t>
      </w:r>
      <w:r w:rsidRPr="00BF2B41">
        <w:rPr>
          <w:rFonts w:ascii="GHEA Grapalat" w:hAnsi="GHEA Grapalat"/>
          <w:lang w:val="hy-AM"/>
        </w:rPr>
        <w:t xml:space="preserve">, </w:t>
      </w:r>
      <w:r w:rsidRPr="00BF2B41">
        <w:rPr>
          <w:rFonts w:ascii="GHEA Grapalat" w:hAnsi="GHEA Grapalat" w:cs="Sylfaen"/>
          <w:lang w:val="hy-AM"/>
        </w:rPr>
        <w:t>որոնք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ընդգրկվել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են</w:t>
      </w:r>
      <w:r w:rsidRPr="00BF2B41">
        <w:rPr>
          <w:rFonts w:ascii="GHEA Grapalat" w:hAnsi="GHEA Grapalat"/>
          <w:lang w:val="hy-AM"/>
        </w:rPr>
        <w:t xml:space="preserve"> հանրային պաշտպանի գրասենյակի կողմից վարվող </w:t>
      </w:r>
      <w:r w:rsidRPr="00BF2B41">
        <w:rPr>
          <w:rFonts w:ascii="GHEA Grapalat" w:hAnsi="GHEA Grapalat" w:cs="Sylfaen"/>
          <w:lang w:val="hy-AM"/>
        </w:rPr>
        <w:t>անվճար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իրավաբանական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խորհրդատվություն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տրամադրող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անձանց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ցուցակում</w:t>
      </w:r>
      <w:r w:rsidRPr="00BF2B41">
        <w:rPr>
          <w:rFonts w:ascii="GHEA Grapalat" w:hAnsi="GHEA Grapalat"/>
          <w:lang w:val="hy-AM"/>
        </w:rPr>
        <w:t xml:space="preserve">: </w:t>
      </w:r>
      <w:r w:rsidRPr="00BF2B41">
        <w:rPr>
          <w:rFonts w:ascii="GHEA Grapalat" w:hAnsi="GHEA Grapalat" w:cs="Sylfaen"/>
          <w:lang w:val="hy-AM"/>
        </w:rPr>
        <w:t>Անվճար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իրավաբանական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խորհրդատվություն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տրամադրող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անձանց</w:t>
      </w:r>
      <w:r w:rsidRPr="00BF2B41">
        <w:rPr>
          <w:rFonts w:ascii="GHEA Grapalat" w:hAnsi="GHEA Grapalat"/>
          <w:lang w:val="hy-AM"/>
        </w:rPr>
        <w:t xml:space="preserve"> </w:t>
      </w:r>
      <w:r w:rsidRPr="00BF2B41">
        <w:rPr>
          <w:rFonts w:ascii="GHEA Grapalat" w:hAnsi="GHEA Grapalat" w:cs="Sylfaen"/>
          <w:lang w:val="hy-AM"/>
        </w:rPr>
        <w:t>ցուցակում ընդգրկվելու, ինչպես նաև այդ ցուցակը համալրելու կարգը սահմանում է փաստաբանների պալատի խորհուրդը.</w:t>
      </w:r>
    </w:p>
    <w:p w:rsidR="00D400E2" w:rsidRPr="00DB5EBD" w:rsidRDefault="00D400E2" w:rsidP="00D400E2">
      <w:pPr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DB5EBD">
        <w:rPr>
          <w:rFonts w:ascii="GHEA Grapalat" w:hAnsi="GHEA Grapalat"/>
          <w:lang w:val="hy-AM"/>
        </w:rPr>
        <w:t xml:space="preserve">2) </w:t>
      </w:r>
      <w:r w:rsidRPr="00DB5EBD">
        <w:rPr>
          <w:rFonts w:ascii="GHEA Grapalat" w:hAnsi="GHEA Grapalat" w:cs="Sylfaen"/>
          <w:lang w:val="hy-AM"/>
        </w:rPr>
        <w:t>հանրային</w:t>
      </w:r>
      <w:r w:rsidRPr="00DB5EBD">
        <w:rPr>
          <w:rFonts w:ascii="GHEA Grapalat" w:hAnsi="GHEA Grapalat"/>
          <w:lang w:val="hy-AM"/>
        </w:rPr>
        <w:t xml:space="preserve"> </w:t>
      </w:r>
      <w:r w:rsidRPr="00DB5EBD">
        <w:rPr>
          <w:rFonts w:ascii="GHEA Grapalat" w:hAnsi="GHEA Grapalat" w:cs="Sylfaen"/>
          <w:lang w:val="hy-AM"/>
        </w:rPr>
        <w:t>պաշտպան</w:t>
      </w:r>
      <w:r w:rsidRPr="00DB5EBD">
        <w:rPr>
          <w:rFonts w:ascii="GHEA Grapalat" w:hAnsi="GHEA Grapalat"/>
          <w:lang w:val="hy-AM"/>
        </w:rPr>
        <w:t xml:space="preserve"> </w:t>
      </w:r>
      <w:r w:rsidRPr="00DB5EBD">
        <w:rPr>
          <w:rFonts w:ascii="GHEA Grapalat" w:hAnsi="GHEA Grapalat" w:cs="Sylfaen"/>
          <w:lang w:val="hy-AM"/>
        </w:rPr>
        <w:t>չհանդիսացող</w:t>
      </w:r>
      <w:r w:rsidRPr="00DB5EBD">
        <w:rPr>
          <w:rFonts w:ascii="GHEA Grapalat" w:hAnsi="GHEA Grapalat"/>
          <w:lang w:val="hy-AM"/>
        </w:rPr>
        <w:t xml:space="preserve"> </w:t>
      </w:r>
      <w:r w:rsidRPr="00DB5EBD">
        <w:rPr>
          <w:rFonts w:ascii="GHEA Grapalat" w:hAnsi="GHEA Grapalat" w:cs="Sylfaen"/>
          <w:lang w:val="hy-AM"/>
        </w:rPr>
        <w:t>փաստաբանների</w:t>
      </w:r>
      <w:r w:rsidRPr="00DB5EBD">
        <w:rPr>
          <w:rFonts w:ascii="GHEA Grapalat" w:hAnsi="GHEA Grapalat"/>
          <w:lang w:val="hy-AM"/>
        </w:rPr>
        <w:t xml:space="preserve"> </w:t>
      </w:r>
      <w:r w:rsidRPr="00DB5EBD">
        <w:rPr>
          <w:rFonts w:ascii="GHEA Grapalat" w:hAnsi="GHEA Grapalat" w:cs="Sylfaen"/>
          <w:lang w:val="hy-AM"/>
        </w:rPr>
        <w:t>միջոցով</w:t>
      </w:r>
      <w:r w:rsidRPr="00E95B09">
        <w:rPr>
          <w:rFonts w:ascii="GHEA Grapalat" w:hAnsi="GHEA Grapalat" w:cs="Sylfaen"/>
          <w:lang w:val="hy-AM"/>
        </w:rPr>
        <w:t xml:space="preserve"> </w:t>
      </w:r>
      <w:r w:rsidRPr="00DB5EBD">
        <w:rPr>
          <w:rFonts w:ascii="GHEA Grapalat" w:hAnsi="GHEA Grapalat" w:cs="Sylfaen"/>
          <w:lang w:val="hy-AM"/>
        </w:rPr>
        <w:t>դատական</w:t>
      </w:r>
      <w:r w:rsidRPr="00DB5EB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ներկայացուցչությ</w:t>
      </w:r>
      <w:r w:rsidRPr="00E95B09">
        <w:rPr>
          <w:rFonts w:ascii="GHEA Grapalat" w:hAnsi="GHEA Grapalat" w:cs="Sylfaen"/>
          <w:lang w:val="hy-AM"/>
        </w:rPr>
        <w:t>ան</w:t>
      </w:r>
      <w:r w:rsidRPr="00DB5EB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իրականացմամբ</w:t>
      </w:r>
      <w:r w:rsidRPr="00DB5EBD">
        <w:rPr>
          <w:rFonts w:ascii="GHEA Grapalat" w:hAnsi="GHEA Grapalat" w:cs="Sylfaen"/>
          <w:lang w:val="hy-AM"/>
        </w:rPr>
        <w:t>, որ</w:t>
      </w:r>
      <w:r w:rsidRPr="00E95B09">
        <w:rPr>
          <w:rFonts w:ascii="GHEA Grapalat" w:hAnsi="GHEA Grapalat" w:cs="Sylfaen"/>
          <w:lang w:val="hy-AM"/>
        </w:rPr>
        <w:t>ի</w:t>
      </w:r>
      <w:r w:rsidRPr="00DB5EBD">
        <w:rPr>
          <w:rFonts w:ascii="GHEA Grapalat" w:hAnsi="GHEA Grapalat" w:cs="Sylfaen"/>
          <w:lang w:val="hy-AM"/>
        </w:rPr>
        <w:t xml:space="preserve"> դիմաց վճարումները կատարվում են </w:t>
      </w:r>
      <w:r w:rsidR="00B033E8" w:rsidRPr="00B033E8">
        <w:rPr>
          <w:rFonts w:ascii="GHEA Grapalat" w:hAnsi="GHEA Grapalat" w:cs="Sylfaen"/>
          <w:lang w:val="hy-AM"/>
        </w:rPr>
        <w:t>հանրային պաշտպանի համար նախատեսված միջոցների խնայողության հաշվին, ինչպես նաև</w:t>
      </w:r>
      <w:r w:rsidRPr="00DB5EBD">
        <w:rPr>
          <w:rFonts w:ascii="GHEA Grapalat" w:hAnsi="GHEA Grapalat" w:cs="Sylfaen"/>
          <w:lang w:val="hy-AM"/>
        </w:rPr>
        <w:t xml:space="preserve"> </w:t>
      </w:r>
      <w:r w:rsidR="00B033E8" w:rsidRPr="00B033E8">
        <w:rPr>
          <w:rFonts w:ascii="GHEA Grapalat" w:hAnsi="GHEA Grapalat" w:cs="Sylfaen"/>
          <w:lang w:val="hy-AM"/>
        </w:rPr>
        <w:t xml:space="preserve">սույն օրենքի </w:t>
      </w:r>
      <w:r w:rsidRPr="00DB5EBD">
        <w:rPr>
          <w:rFonts w:ascii="GHEA Grapalat" w:hAnsi="GHEA Grapalat" w:cs="Sylfaen"/>
          <w:lang w:val="hy-AM"/>
        </w:rPr>
        <w:t>45-րդ հոդվածի 11-րդ մասով նախատեսված հատուկ ֆոնդի միջոցներից</w:t>
      </w:r>
      <w:r w:rsidRPr="00DB5EBD">
        <w:rPr>
          <w:rFonts w:ascii="GHEA Grapalat" w:hAnsi="GHEA Grapalat"/>
          <w:lang w:val="hy-AM"/>
        </w:rPr>
        <w:t xml:space="preserve"> (</w:t>
      </w:r>
      <w:r w:rsidRPr="00DB5EBD">
        <w:rPr>
          <w:rFonts w:ascii="GHEA Grapalat" w:hAnsi="GHEA Grapalat" w:cs="Sylfaen"/>
          <w:lang w:val="hy-AM"/>
        </w:rPr>
        <w:t>այսուհետ՝</w:t>
      </w:r>
      <w:r w:rsidRPr="00DB5EBD">
        <w:rPr>
          <w:rFonts w:ascii="GHEA Grapalat" w:hAnsi="GHEA Grapalat"/>
          <w:lang w:val="hy-AM"/>
        </w:rPr>
        <w:t xml:space="preserve"> </w:t>
      </w:r>
      <w:r w:rsidRPr="00DB5EBD">
        <w:rPr>
          <w:rFonts w:ascii="GHEA Grapalat" w:hAnsi="GHEA Grapalat" w:cs="Sylfaen"/>
          <w:lang w:val="hy-AM"/>
        </w:rPr>
        <w:t>հատուկ</w:t>
      </w:r>
      <w:r w:rsidRPr="00DB5EBD">
        <w:rPr>
          <w:rFonts w:ascii="GHEA Grapalat" w:hAnsi="GHEA Grapalat"/>
          <w:lang w:val="hy-AM"/>
        </w:rPr>
        <w:t xml:space="preserve"> </w:t>
      </w:r>
      <w:r w:rsidRPr="00DB5EBD">
        <w:rPr>
          <w:rFonts w:ascii="GHEA Grapalat" w:hAnsi="GHEA Grapalat" w:cs="Sylfaen"/>
          <w:lang w:val="hy-AM"/>
        </w:rPr>
        <w:t>ֆոնդ):</w:t>
      </w:r>
    </w:p>
    <w:p w:rsidR="00D400E2" w:rsidRPr="00CB01A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Tahoma"/>
          <w:highlight w:val="yellow"/>
          <w:lang w:val="hy-AM"/>
        </w:rPr>
      </w:pPr>
      <w:r w:rsidRPr="00DB5EBD">
        <w:rPr>
          <w:rFonts w:ascii="GHEA Grapalat" w:hAnsi="GHEA Grapalat" w:cs="Tahoma"/>
          <w:lang w:val="hy-AM"/>
        </w:rPr>
        <w:lastRenderedPageBreak/>
        <w:t>8. Սույն հոդվածի 7-րդ մասում նշված իրավաբանական օգնության տրամադրման կարգը սահմանում է փաստաբանների պալատի խորհուրդը։</w:t>
      </w:r>
    </w:p>
    <w:p w:rsidR="00D400E2" w:rsidRPr="00DE70A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E95B09">
        <w:rPr>
          <w:rFonts w:ascii="GHEA Grapalat" w:hAnsi="GHEA Grapalat"/>
          <w:bCs/>
          <w:iCs/>
          <w:lang w:val="hy-AM"/>
        </w:rPr>
        <w:t xml:space="preserve">9. </w:t>
      </w:r>
      <w:r w:rsidRPr="00DB5EBD">
        <w:rPr>
          <w:rFonts w:ascii="GHEA Grapalat" w:hAnsi="GHEA Grapalat"/>
          <w:bCs/>
          <w:iCs/>
          <w:lang w:val="hy-AM"/>
        </w:rPr>
        <w:t xml:space="preserve">Փաստաբանների պալատը վարում է նաև անվճար իրավաբանական օգնություն </w:t>
      </w:r>
      <w:r w:rsidRPr="00E95B09">
        <w:rPr>
          <w:rFonts w:ascii="GHEA Grapalat" w:hAnsi="GHEA Grapalat"/>
          <w:bCs/>
          <w:iCs/>
          <w:lang w:val="hy-AM"/>
        </w:rPr>
        <w:t>(</w:t>
      </w:r>
      <w:r w:rsidRPr="00DB5EBD">
        <w:rPr>
          <w:rFonts w:ascii="GHEA Grapalat" w:hAnsi="GHEA Grapalat"/>
          <w:bCs/>
          <w:iCs/>
          <w:lang w:val="hy-AM"/>
        </w:rPr>
        <w:t>դատական ներկայացուցչություն կամ քրեական գործերով պաշտպանություն</w:t>
      </w:r>
      <w:r w:rsidRPr="00E95B09">
        <w:rPr>
          <w:rFonts w:ascii="GHEA Grapalat" w:hAnsi="GHEA Grapalat"/>
          <w:bCs/>
          <w:iCs/>
          <w:lang w:val="hy-AM"/>
        </w:rPr>
        <w:t>)</w:t>
      </w:r>
      <w:r w:rsidRPr="00DB5EBD">
        <w:rPr>
          <w:rFonts w:ascii="GHEA Grapalat" w:hAnsi="GHEA Grapalat"/>
          <w:bCs/>
          <w:iCs/>
          <w:lang w:val="hy-AM"/>
        </w:rPr>
        <w:t xml:space="preserve"> տրամադրելու պատրաստակամություն հայտնած հանրային պաշտպան չհանդիսացող փաստաբանների ցուցակը։ Հանրային պաշտպանի </w:t>
      </w:r>
      <w:r w:rsidR="00526B95">
        <w:rPr>
          <w:rFonts w:ascii="GHEA Grapalat" w:hAnsi="GHEA Grapalat"/>
          <w:bCs/>
          <w:iCs/>
          <w:lang w:val="hy-AM"/>
        </w:rPr>
        <w:t xml:space="preserve">գրասենյակի </w:t>
      </w:r>
      <w:r w:rsidRPr="00DB5EBD">
        <w:rPr>
          <w:rFonts w:ascii="GHEA Grapalat" w:hAnsi="GHEA Grapalat"/>
          <w:bCs/>
          <w:iCs/>
          <w:lang w:val="hy-AM"/>
        </w:rPr>
        <w:t xml:space="preserve">ղեկավարը նշված ցուցակում ներառված անձի համաձայնությամբ կարող է գործը հանձնել վերջինիս՝ անվճար իրավաբանական օգնություն տրամադրելու համար։ </w:t>
      </w:r>
    </w:p>
    <w:p w:rsidR="00D400E2" w:rsidRPr="00BF2B41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E95B09">
        <w:rPr>
          <w:rFonts w:ascii="GHEA Grapalat" w:hAnsi="GHEA Grapalat"/>
          <w:bCs/>
          <w:iCs/>
          <w:lang w:val="hy-AM"/>
        </w:rPr>
        <w:t xml:space="preserve">10. </w:t>
      </w:r>
      <w:r w:rsidRPr="00DB5EBD">
        <w:rPr>
          <w:rFonts w:ascii="GHEA Grapalat" w:hAnsi="GHEA Grapalat"/>
          <w:bCs/>
          <w:iCs/>
          <w:lang w:val="hy-AM"/>
        </w:rPr>
        <w:t xml:space="preserve">Յուրաքանչյուր տարվա ավարտին Հայաստանի Հանրապետության արդարադատության նախարարությունը և փաստաբանների պալատը իրենց պաշտոնական ինտերնետային կայքերում հրապարակում են այն փաստաբանների և փաստաբանական կազմակերպությունների </w:t>
      </w:r>
      <w:r w:rsidRPr="00DE70AD">
        <w:rPr>
          <w:rFonts w:ascii="GHEA Grapalat" w:hAnsi="GHEA Grapalat"/>
          <w:bCs/>
          <w:iCs/>
          <w:lang w:val="hy-AM"/>
        </w:rPr>
        <w:t>ցանկը</w:t>
      </w:r>
      <w:r w:rsidRPr="00DB5EBD">
        <w:rPr>
          <w:rFonts w:ascii="GHEA Grapalat" w:hAnsi="GHEA Grapalat"/>
          <w:bCs/>
          <w:iCs/>
          <w:lang w:val="hy-AM"/>
        </w:rPr>
        <w:t>, որոնք մեկ տարվա ընթացքում առնվազն հինգ քրեական</w:t>
      </w:r>
      <w:r w:rsidRPr="00DE70AD">
        <w:rPr>
          <w:rFonts w:ascii="GHEA Grapalat" w:hAnsi="GHEA Grapalat"/>
          <w:bCs/>
          <w:iCs/>
          <w:lang w:val="hy-AM"/>
        </w:rPr>
        <w:t>,</w:t>
      </w:r>
      <w:r w:rsidRPr="00DB5EBD">
        <w:rPr>
          <w:rFonts w:ascii="GHEA Grapalat" w:hAnsi="GHEA Grapalat"/>
          <w:bCs/>
          <w:iCs/>
          <w:lang w:val="hy-AM"/>
        </w:rPr>
        <w:t xml:space="preserve"> քաղաքացիական</w:t>
      </w:r>
      <w:r w:rsidRPr="00DE70AD">
        <w:rPr>
          <w:rFonts w:ascii="GHEA Grapalat" w:hAnsi="GHEA Grapalat"/>
          <w:bCs/>
          <w:iCs/>
          <w:lang w:val="hy-AM"/>
        </w:rPr>
        <w:t xml:space="preserve">, </w:t>
      </w:r>
      <w:r w:rsidRPr="00DB5EBD">
        <w:rPr>
          <w:rFonts w:ascii="GHEA Grapalat" w:hAnsi="GHEA Grapalat"/>
          <w:bCs/>
          <w:iCs/>
          <w:lang w:val="hy-AM"/>
        </w:rPr>
        <w:t>վարչական</w:t>
      </w:r>
      <w:r w:rsidRPr="00DE70AD">
        <w:rPr>
          <w:rFonts w:ascii="GHEA Grapalat" w:hAnsi="GHEA Grapalat"/>
          <w:bCs/>
          <w:iCs/>
          <w:lang w:val="hy-AM"/>
        </w:rPr>
        <w:t xml:space="preserve"> կամ </w:t>
      </w:r>
      <w:r w:rsidRPr="00DB5EBD">
        <w:rPr>
          <w:rFonts w:ascii="GHEA Grapalat" w:hAnsi="GHEA Grapalat"/>
          <w:bCs/>
          <w:iCs/>
          <w:lang w:val="hy-AM"/>
        </w:rPr>
        <w:t>սահմանադրական գործերով տրամադրել</w:t>
      </w:r>
      <w:r w:rsidRPr="00DE70AD">
        <w:rPr>
          <w:rFonts w:ascii="GHEA Grapalat" w:hAnsi="GHEA Grapalat"/>
          <w:bCs/>
          <w:iCs/>
          <w:lang w:val="hy-AM"/>
        </w:rPr>
        <w:t xml:space="preserve"> են</w:t>
      </w:r>
      <w:r w:rsidR="001B3BD8">
        <w:rPr>
          <w:rFonts w:ascii="GHEA Grapalat" w:hAnsi="GHEA Grapalat"/>
          <w:bCs/>
          <w:iCs/>
          <w:lang w:val="hy-AM"/>
        </w:rPr>
        <w:t xml:space="preserve"> անվճար</w:t>
      </w:r>
      <w:r w:rsidRPr="00DE70AD">
        <w:rPr>
          <w:rFonts w:ascii="GHEA Grapalat" w:hAnsi="GHEA Grapalat"/>
          <w:bCs/>
          <w:iCs/>
          <w:lang w:val="hy-AM"/>
        </w:rPr>
        <w:t xml:space="preserve"> </w:t>
      </w:r>
      <w:r w:rsidRPr="00DB5EBD">
        <w:rPr>
          <w:rFonts w:ascii="GHEA Grapalat" w:hAnsi="GHEA Grapalat"/>
          <w:bCs/>
          <w:iCs/>
          <w:lang w:val="hy-AM"/>
        </w:rPr>
        <w:t>իրավաբանական օգնություն»։</w:t>
      </w:r>
    </w:p>
    <w:p w:rsid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</w:p>
    <w:p w:rsidR="00237CC2" w:rsidRDefault="00237CC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01738">
        <w:rPr>
          <w:rFonts w:ascii="GHEA Grapalat" w:hAnsi="GHEA Grapalat"/>
          <w:b/>
          <w:bCs/>
          <w:iCs/>
          <w:lang w:val="hy-AM"/>
        </w:rPr>
        <w:t>Հոդված 32.</w:t>
      </w:r>
      <w:r w:rsidRPr="00301738">
        <w:rPr>
          <w:rFonts w:ascii="GHEA Grapalat" w:hAnsi="GHEA Grapalat"/>
          <w:bCs/>
          <w:iCs/>
          <w:lang w:val="hy-AM"/>
        </w:rPr>
        <w:t xml:space="preserve"> Օրենքի 42-րդ հոդված</w:t>
      </w:r>
      <w:r w:rsidR="00301738" w:rsidRPr="00301738">
        <w:rPr>
          <w:rFonts w:ascii="GHEA Grapalat" w:hAnsi="GHEA Grapalat"/>
          <w:bCs/>
          <w:iCs/>
          <w:lang w:val="hy-AM"/>
        </w:rPr>
        <w:t>ը լրացնել հետևյալ բովանդակությամբ</w:t>
      </w:r>
      <w:r w:rsidR="00301738">
        <w:rPr>
          <w:rFonts w:ascii="GHEA Grapalat" w:hAnsi="GHEA Grapalat"/>
          <w:bCs/>
          <w:iCs/>
          <w:lang w:val="hy-AM"/>
        </w:rPr>
        <w:t xml:space="preserve"> նոր՝ 4-րդ մասով.</w:t>
      </w:r>
    </w:p>
    <w:p w:rsidR="00301738" w:rsidRDefault="00301738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«4. Հանրային պաշտպանի գրասենյակը պետք է Հայաստանի Հանրապետության յուրաքանչյուր մարզում ունենա առնվազն մեկ աշխատանքային գրասենյակ»:</w:t>
      </w:r>
    </w:p>
    <w:p w:rsidR="00237CC2" w:rsidRPr="0034709F" w:rsidRDefault="00237CC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</w:p>
    <w:p w:rsid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34709F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C6772" w:rsidRPr="0034709F">
        <w:rPr>
          <w:rFonts w:ascii="GHEA Grapalat" w:hAnsi="GHEA Grapalat"/>
          <w:b/>
          <w:bCs/>
          <w:iCs/>
          <w:lang w:val="hy-AM"/>
        </w:rPr>
        <w:t>3</w:t>
      </w:r>
      <w:r w:rsidR="00237CC2">
        <w:rPr>
          <w:rFonts w:ascii="GHEA Grapalat" w:hAnsi="GHEA Grapalat"/>
          <w:b/>
          <w:bCs/>
          <w:iCs/>
          <w:lang w:val="hy-AM"/>
        </w:rPr>
        <w:t>3</w:t>
      </w:r>
      <w:r w:rsidRPr="0034709F">
        <w:rPr>
          <w:rFonts w:ascii="GHEA Grapalat" w:hAnsi="GHEA Grapalat"/>
          <w:b/>
          <w:bCs/>
          <w:iCs/>
          <w:lang w:val="hy-AM"/>
        </w:rPr>
        <w:t>.</w:t>
      </w:r>
      <w:r w:rsidRPr="0034709F">
        <w:rPr>
          <w:rFonts w:ascii="GHEA Grapalat" w:hAnsi="GHEA Grapalat"/>
          <w:bCs/>
          <w:iCs/>
          <w:lang w:val="hy-AM"/>
        </w:rPr>
        <w:t xml:space="preserve"> Օրենքի 43-րդ հոդված</w:t>
      </w:r>
      <w:r>
        <w:rPr>
          <w:rFonts w:ascii="GHEA Grapalat" w:hAnsi="GHEA Grapalat"/>
          <w:bCs/>
          <w:iCs/>
          <w:lang w:val="hy-AM"/>
        </w:rPr>
        <w:t>ը շարադրել հետևյալ խմբագրությամբ</w:t>
      </w:r>
      <w:r w:rsidRPr="0034709F">
        <w:rPr>
          <w:rFonts w:ascii="GHEA Grapalat" w:hAnsi="GHEA Grapalat"/>
          <w:bCs/>
          <w:iCs/>
          <w:lang w:val="hy-AM"/>
        </w:rPr>
        <w:t>՝</w:t>
      </w:r>
    </w:p>
    <w:tbl>
      <w:tblPr>
        <w:tblW w:w="513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68"/>
        <w:gridCol w:w="7329"/>
      </w:tblGrid>
      <w:tr w:rsidR="00D400E2" w:rsidRPr="00C571C1" w:rsidTr="006A57A7">
        <w:trPr>
          <w:tblCellSpacing w:w="0" w:type="dxa"/>
        </w:trPr>
        <w:tc>
          <w:tcPr>
            <w:tcW w:w="2268" w:type="dxa"/>
            <w:shd w:val="clear" w:color="auto" w:fill="FFFFFF"/>
          </w:tcPr>
          <w:p w:rsidR="00D400E2" w:rsidRPr="00C14B10" w:rsidRDefault="00D400E2" w:rsidP="006A57A7">
            <w:pPr>
              <w:ind w:firstLine="709"/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lang w:val="hy-AM" w:eastAsia="ru-RU"/>
              </w:rPr>
              <w:t>«</w:t>
            </w:r>
            <w:r w:rsidRPr="00C14B10">
              <w:rPr>
                <w:rFonts w:ascii="GHEA Grapalat" w:hAnsi="GHEA Grapalat" w:cs="Sylfaen"/>
                <w:b/>
                <w:bCs/>
                <w:lang w:val="hy-AM" w:eastAsia="ru-RU"/>
              </w:rPr>
              <w:t>Հոդված</w:t>
            </w:r>
            <w:r>
              <w:rPr>
                <w:rFonts w:ascii="GHEA Grapalat" w:hAnsi="GHEA Grapalat" w:cs="Sylfaen"/>
                <w:b/>
                <w:bCs/>
                <w:lang w:val="hy-AM" w:eastAsia="ru-RU"/>
              </w:rPr>
              <w:t xml:space="preserve"> 43</w:t>
            </w:r>
            <w:r w:rsidRPr="00C14B10">
              <w:rPr>
                <w:rFonts w:ascii="GHEA Grapalat" w:hAnsi="GHEA Grapalat"/>
                <w:b/>
                <w:bCs/>
                <w:lang w:val="hy-AM" w:eastAsia="ru-RU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</w:tcPr>
          <w:p w:rsidR="00D400E2" w:rsidRPr="00C14B10" w:rsidRDefault="00D400E2" w:rsidP="006A57A7">
            <w:pPr>
              <w:jc w:val="both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lang w:val="hy-AM" w:eastAsia="ru-RU"/>
              </w:rPr>
              <w:t xml:space="preserve"> </w:t>
            </w:r>
            <w:r w:rsidRPr="00C14B10">
              <w:rPr>
                <w:rFonts w:ascii="GHEA Grapalat" w:hAnsi="GHEA Grapalat" w:cs="Sylfaen"/>
                <w:b/>
                <w:bCs/>
                <w:lang w:val="hy-AM" w:eastAsia="ru-RU"/>
              </w:rPr>
              <w:t>Հանրային</w:t>
            </w:r>
            <w:r w:rsidRPr="00C14B10">
              <w:rPr>
                <w:rFonts w:ascii="GHEA Grapalat" w:hAnsi="GHEA Grapalat"/>
                <w:b/>
                <w:bCs/>
                <w:lang w:val="hy-AM" w:eastAsia="ru-RU"/>
              </w:rPr>
              <w:t xml:space="preserve"> </w:t>
            </w:r>
            <w:r w:rsidRPr="00C14B10">
              <w:rPr>
                <w:rFonts w:ascii="GHEA Grapalat" w:hAnsi="GHEA Grapalat" w:cs="Sylfaen"/>
                <w:b/>
                <w:bCs/>
                <w:lang w:val="hy-AM" w:eastAsia="ru-RU"/>
              </w:rPr>
              <w:t>պաշտպանի</w:t>
            </w:r>
            <w:r w:rsidRPr="00C14B10">
              <w:rPr>
                <w:rFonts w:ascii="GHEA Grapalat" w:hAnsi="GHEA Grapalat"/>
                <w:b/>
                <w:bCs/>
                <w:lang w:val="hy-AM" w:eastAsia="ru-RU"/>
              </w:rPr>
              <w:t xml:space="preserve"> </w:t>
            </w:r>
            <w:r w:rsidRPr="00C14B10">
              <w:rPr>
                <w:rFonts w:ascii="GHEA Grapalat" w:hAnsi="GHEA Grapalat" w:cs="Sylfaen"/>
                <w:b/>
                <w:bCs/>
                <w:lang w:val="hy-AM" w:eastAsia="ru-RU"/>
              </w:rPr>
              <w:t>գրասենյակի</w:t>
            </w:r>
            <w:r w:rsidRPr="00C14B10">
              <w:rPr>
                <w:rFonts w:ascii="GHEA Grapalat" w:hAnsi="GHEA Grapalat"/>
                <w:b/>
                <w:bCs/>
                <w:lang w:val="hy-AM" w:eastAsia="ru-RU"/>
              </w:rPr>
              <w:t xml:space="preserve"> </w:t>
            </w:r>
            <w:r w:rsidRPr="00C14B10">
              <w:rPr>
                <w:rFonts w:ascii="GHEA Grapalat" w:hAnsi="GHEA Grapalat" w:cs="Sylfaen"/>
                <w:b/>
                <w:bCs/>
                <w:lang w:val="hy-AM" w:eastAsia="ru-RU"/>
              </w:rPr>
              <w:t>ղեկավարը</w:t>
            </w:r>
          </w:p>
        </w:tc>
      </w:tr>
    </w:tbl>
    <w:p w:rsidR="00D400E2" w:rsidRPr="00C14B10" w:rsidRDefault="00D400E2" w:rsidP="00D400E2">
      <w:pPr>
        <w:shd w:val="clear" w:color="auto" w:fill="FFFFFF"/>
        <w:ind w:firstLine="709"/>
        <w:jc w:val="both"/>
        <w:rPr>
          <w:rFonts w:ascii="GHEA Grapalat" w:hAnsi="GHEA Grapalat"/>
          <w:lang w:val="hy-AM" w:eastAsia="ru-RU"/>
        </w:rPr>
      </w:pPr>
      <w:r w:rsidRPr="00C14B10">
        <w:rPr>
          <w:rFonts w:ascii="Courier New" w:hAnsi="Courier New" w:cs="Courier New"/>
          <w:lang w:val="hy-AM" w:eastAsia="ru-RU"/>
        </w:rPr>
        <w:t> 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1. </w:t>
      </w:r>
      <w:r w:rsidRPr="007706FD">
        <w:rPr>
          <w:rFonts w:ascii="GHEA Grapalat" w:hAnsi="GHEA Grapalat" w:cs="Sylfaen"/>
          <w:lang w:val="hy-AM" w:eastAsia="ru-RU"/>
        </w:rPr>
        <w:t>Հանրային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պաշտպանի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գրասենյակի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ղեկավարին</w:t>
      </w:r>
      <w:r w:rsidRPr="007706FD">
        <w:rPr>
          <w:rFonts w:ascii="Courier New" w:hAnsi="Courier New" w:cs="Courier New"/>
          <w:lang w:val="hy-AM" w:eastAsia="ru-RU"/>
        </w:rPr>
        <w:t> </w:t>
      </w:r>
      <w:r w:rsidRPr="007706FD">
        <w:rPr>
          <w:rFonts w:ascii="GHEA Grapalat" w:hAnsi="GHEA Grapalat" w:cs="Sylfaen"/>
          <w:lang w:val="hy-AM" w:eastAsia="ru-RU"/>
        </w:rPr>
        <w:t>փաստաբանների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պալատի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նախագահի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ներկայացմամբ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նշանակում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է</w:t>
      </w:r>
      <w:r w:rsidRPr="007706FD">
        <w:rPr>
          <w:rFonts w:ascii="Courier New" w:hAnsi="Courier New" w:cs="Courier New"/>
          <w:lang w:val="hy-AM" w:eastAsia="ru-RU"/>
        </w:rPr>
        <w:t> </w:t>
      </w:r>
      <w:r w:rsidRPr="007706FD">
        <w:rPr>
          <w:rFonts w:ascii="GHEA Grapalat" w:hAnsi="GHEA Grapalat" w:cs="Sylfaen"/>
          <w:lang w:val="hy-AM" w:eastAsia="ru-RU"/>
        </w:rPr>
        <w:t>փաստաբանների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պալատի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lastRenderedPageBreak/>
        <w:t>խորհուրդը</w:t>
      </w:r>
      <w:r w:rsidRPr="007706FD">
        <w:rPr>
          <w:rFonts w:ascii="GHEA Grapalat" w:hAnsi="GHEA Grapalat"/>
          <w:lang w:val="hy-AM" w:eastAsia="ru-RU"/>
        </w:rPr>
        <w:t xml:space="preserve">` </w:t>
      </w:r>
      <w:r w:rsidRPr="007706FD">
        <w:rPr>
          <w:rFonts w:ascii="GHEA Grapalat" w:hAnsi="GHEA Grapalat" w:cs="Sylfaen"/>
          <w:lang w:val="hy-AM" w:eastAsia="ru-RU"/>
        </w:rPr>
        <w:t>առնվազն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հինգ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տարվա</w:t>
      </w:r>
      <w:r w:rsidRPr="007706FD">
        <w:rPr>
          <w:rFonts w:ascii="Courier New" w:hAnsi="Courier New" w:cs="Courier New"/>
          <w:lang w:val="hy-AM" w:eastAsia="ru-RU"/>
        </w:rPr>
        <w:t> </w:t>
      </w:r>
      <w:r w:rsidRPr="007706FD">
        <w:rPr>
          <w:rFonts w:ascii="GHEA Grapalat" w:hAnsi="GHEA Grapalat" w:cs="Sylfaen"/>
          <w:lang w:val="hy-AM" w:eastAsia="ru-RU"/>
        </w:rPr>
        <w:t>փաստաբանական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ստաժ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ունեցող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անդամների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կազմից</w:t>
      </w:r>
      <w:r w:rsidRPr="007706FD">
        <w:rPr>
          <w:rFonts w:ascii="GHEA Grapalat" w:hAnsi="GHEA Grapalat"/>
          <w:lang w:val="hy-AM" w:eastAsia="ru-RU"/>
        </w:rPr>
        <w:t xml:space="preserve">, </w:t>
      </w:r>
      <w:r w:rsidRPr="007706FD">
        <w:rPr>
          <w:rFonts w:ascii="GHEA Grapalat" w:hAnsi="GHEA Grapalat" w:cs="Sylfaen"/>
          <w:lang w:val="hy-AM" w:eastAsia="ru-RU"/>
        </w:rPr>
        <w:t>երեք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տարի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ժամկետով</w:t>
      </w:r>
      <w:r w:rsidRPr="007706FD">
        <w:rPr>
          <w:rFonts w:ascii="GHEA Grapalat" w:hAnsi="GHEA Grapalat"/>
          <w:lang w:val="hy-AM" w:eastAsia="ru-RU"/>
        </w:rPr>
        <w:t>: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2.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Հանրային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պաշտպանի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գրասենյակի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ղեկավարի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լիազորությունները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վաղաժամկետ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կարող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դադարեցվել փաստաբանների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պալատի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նախագահի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ներկայացմամբ</w:t>
      </w:r>
      <w:r w:rsidRPr="00D400E2">
        <w:rPr>
          <w:rStyle w:val="apple-converted-space"/>
          <w:rFonts w:ascii="Courier New" w:hAnsi="Courier New" w:cs="Courier New"/>
          <w:shd w:val="clear" w:color="auto" w:fill="FFFFFF"/>
          <w:lang w:val="hy-AM"/>
        </w:rPr>
        <w:t> 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փաստաբանների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պալատի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խորհրդի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կողմից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`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խորհրդի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անդամների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ընդհանուր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թվի</w:t>
      </w:r>
      <w:r w:rsidRPr="007706F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706FD">
        <w:rPr>
          <w:rFonts w:ascii="GHEA Grapalat" w:hAnsi="GHEA Grapalat" w:cs="Sylfaen"/>
          <w:shd w:val="clear" w:color="auto" w:fill="FFFFFF"/>
          <w:lang w:val="hy-AM"/>
        </w:rPr>
        <w:t>ձայների մեծամասնությամբ</w:t>
      </w:r>
      <w:r w:rsidRPr="007706FD">
        <w:rPr>
          <w:rFonts w:ascii="GHEA Grapalat" w:hAnsi="GHEA Grapalat"/>
          <w:shd w:val="clear" w:color="auto" w:fill="FFFFFF"/>
          <w:lang w:val="hy-AM"/>
        </w:rPr>
        <w:t>: Փաստաբանների պալատի խորհրդի կողմից հանրային պաշտպանի գրասենյակի ղեկավարի լիազորությունները վաղաժամկետ դադարեցնելու մասին որոշումն ուժի մեջ մտնելու պահից` հանրային պաշտպանի գրասենյակի ղեկավարի հետ կնքված աշխատանքային պայմանագիրը կհամարվի լուծված: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3. </w:t>
      </w:r>
      <w:r w:rsidRPr="007706FD">
        <w:rPr>
          <w:rFonts w:ascii="GHEA Grapalat" w:hAnsi="GHEA Grapalat" w:cs="Sylfaen"/>
          <w:lang w:val="hy-AM" w:eastAsia="ru-RU"/>
        </w:rPr>
        <w:t>Հանրային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պաշտպանի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գրասենյակի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ղեկավարը</w:t>
      </w:r>
      <w:r w:rsidRPr="007706FD">
        <w:rPr>
          <w:rFonts w:ascii="GHEA Grapalat" w:hAnsi="GHEA Grapalat"/>
          <w:lang w:val="hy-AM" w:eastAsia="ru-RU"/>
        </w:rPr>
        <w:t>`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1) </w:t>
      </w:r>
      <w:r w:rsidRPr="007706FD">
        <w:rPr>
          <w:rFonts w:ascii="GHEA Grapalat" w:hAnsi="GHEA Grapalat" w:cs="Sylfaen"/>
          <w:lang w:val="hy-AM" w:eastAsia="ru-RU"/>
        </w:rPr>
        <w:t>ներկայացնում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է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հանրային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պաշտպանի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գրասենյակը</w:t>
      </w:r>
      <w:r w:rsidRPr="007706FD">
        <w:rPr>
          <w:rFonts w:ascii="GHEA Grapalat" w:hAnsi="GHEA Grapalat"/>
          <w:lang w:val="hy-AM" w:eastAsia="ru-RU"/>
        </w:rPr>
        <w:t>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2) </w:t>
      </w:r>
      <w:r w:rsidRPr="007706FD">
        <w:rPr>
          <w:rFonts w:ascii="GHEA Grapalat" w:hAnsi="GHEA Grapalat" w:cs="Sylfaen"/>
          <w:lang w:val="hy-AM" w:eastAsia="ru-RU"/>
        </w:rPr>
        <w:t>կազմակերպում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է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սույն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օրենքով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նախատեսված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դեպքերում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յուրաքանչյուրի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համար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հավասարապես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մատչելի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և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արդյունավետ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իրավաբանական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օգնության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իրականացումը</w:t>
      </w:r>
      <w:r w:rsidRPr="007706FD">
        <w:rPr>
          <w:rFonts w:ascii="GHEA Grapalat" w:hAnsi="GHEA Grapalat"/>
          <w:lang w:val="hy-AM" w:eastAsia="ru-RU"/>
        </w:rPr>
        <w:t>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3) </w:t>
      </w:r>
      <w:r w:rsidRPr="007706FD">
        <w:rPr>
          <w:rFonts w:ascii="GHEA Grapalat" w:hAnsi="GHEA Grapalat" w:cs="Sylfaen"/>
          <w:lang w:val="hy-AM" w:eastAsia="ru-RU"/>
        </w:rPr>
        <w:t>կատարում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է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աշխատանքի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բաժանում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հանրային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պաշտպանների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միջև</w:t>
      </w:r>
      <w:r w:rsidRPr="007706FD">
        <w:rPr>
          <w:rFonts w:ascii="GHEA Grapalat" w:hAnsi="GHEA Grapalat"/>
          <w:lang w:val="hy-AM" w:eastAsia="ru-RU"/>
        </w:rPr>
        <w:t>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4) </w:t>
      </w:r>
      <w:r w:rsidRPr="007706FD">
        <w:rPr>
          <w:rFonts w:ascii="GHEA Grapalat" w:hAnsi="GHEA Grapalat" w:cs="Sylfaen"/>
          <w:lang w:val="hy-AM" w:eastAsia="ru-RU"/>
        </w:rPr>
        <w:t>ընդունում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է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որոշումներ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հանրային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պաշտպանի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գրասենյակի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բնականոն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գործունեությունն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ապահովելու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ուղղությամբ</w:t>
      </w:r>
      <w:r w:rsidRPr="007706FD">
        <w:rPr>
          <w:rFonts w:ascii="GHEA Grapalat" w:hAnsi="GHEA Grapalat"/>
          <w:lang w:val="hy-AM" w:eastAsia="ru-RU"/>
        </w:rPr>
        <w:t>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5) </w:t>
      </w:r>
      <w:r w:rsidRPr="007706FD">
        <w:rPr>
          <w:rFonts w:ascii="GHEA Grapalat" w:hAnsi="GHEA Grapalat"/>
          <w:bCs/>
          <w:iCs/>
          <w:lang w:val="hy-AM"/>
        </w:rPr>
        <w:t xml:space="preserve">քրեական վարույթն իրականացնող մարմնի դիմումի կամ որոշման հիման վրա կամ սույն օրենքի 41-րդ հոդվածով նախատեսված այլ դեպքերում քաղաքացու դիմումի հիման վրա որոշում է կայացնում հանրային պաշտպանություն իրականացնելու և գործը հանրային պաշտպանին </w:t>
      </w:r>
      <w:r>
        <w:rPr>
          <w:rFonts w:ascii="GHEA Grapalat" w:hAnsi="GHEA Grapalat"/>
          <w:bCs/>
          <w:iCs/>
          <w:lang w:val="hy-AM"/>
        </w:rPr>
        <w:t>կամ հանրային պաշտպան չհանդիսացող փաստաբանին</w:t>
      </w:r>
      <w:r w:rsidRPr="007706FD">
        <w:rPr>
          <w:rFonts w:ascii="GHEA Grapalat" w:hAnsi="GHEA Grapalat"/>
          <w:bCs/>
          <w:iCs/>
          <w:lang w:val="hy-AM"/>
        </w:rPr>
        <w:t xml:space="preserve"> հանձնելու մասին կամ հանրային պաշտպանությ</w:t>
      </w:r>
      <w:r w:rsidRPr="00E95B09">
        <w:rPr>
          <w:rFonts w:ascii="GHEA Grapalat" w:hAnsi="GHEA Grapalat"/>
          <w:bCs/>
          <w:iCs/>
          <w:lang w:val="hy-AM"/>
        </w:rPr>
        <w:t>ա</w:t>
      </w:r>
      <w:r w:rsidRPr="007706FD">
        <w:rPr>
          <w:rFonts w:ascii="GHEA Grapalat" w:hAnsi="GHEA Grapalat"/>
          <w:bCs/>
          <w:iCs/>
          <w:lang w:val="hy-AM"/>
        </w:rPr>
        <w:t>ն իրականաց</w:t>
      </w:r>
      <w:r w:rsidR="006C71A4">
        <w:rPr>
          <w:rFonts w:ascii="GHEA Grapalat" w:hAnsi="GHEA Grapalat"/>
          <w:bCs/>
          <w:iCs/>
          <w:lang w:val="hy-AM"/>
        </w:rPr>
        <w:t>նելու և դիմումը</w:t>
      </w:r>
      <w:r w:rsidRPr="007706FD">
        <w:rPr>
          <w:rFonts w:ascii="GHEA Grapalat" w:hAnsi="GHEA Grapalat"/>
          <w:bCs/>
          <w:iCs/>
          <w:lang w:val="hy-AM"/>
        </w:rPr>
        <w:t xml:space="preserve"> մերժելու մասին, երբ </w:t>
      </w:r>
      <w:r w:rsidRPr="00E95B09">
        <w:rPr>
          <w:rFonts w:ascii="GHEA Grapalat" w:hAnsi="GHEA Grapalat"/>
          <w:bCs/>
          <w:iCs/>
          <w:lang w:val="hy-AM"/>
        </w:rPr>
        <w:t>առկա</w:t>
      </w:r>
      <w:r w:rsidRPr="007706FD">
        <w:rPr>
          <w:rFonts w:ascii="GHEA Grapalat" w:hAnsi="GHEA Grapalat"/>
          <w:bCs/>
          <w:iCs/>
          <w:lang w:val="hy-AM"/>
        </w:rPr>
        <w:t xml:space="preserve"> չ</w:t>
      </w:r>
      <w:r w:rsidRPr="00E95B09">
        <w:rPr>
          <w:rFonts w:ascii="GHEA Grapalat" w:hAnsi="GHEA Grapalat"/>
          <w:bCs/>
          <w:iCs/>
          <w:lang w:val="hy-AM"/>
        </w:rPr>
        <w:t>են</w:t>
      </w:r>
      <w:r w:rsidRPr="007706FD">
        <w:rPr>
          <w:rFonts w:ascii="GHEA Grapalat" w:hAnsi="GHEA Grapalat"/>
          <w:bCs/>
          <w:iCs/>
          <w:lang w:val="hy-AM"/>
        </w:rPr>
        <w:t xml:space="preserve"> սույն օրենքի 41-րդ հոդվածով </w:t>
      </w:r>
      <w:r w:rsidRPr="00E95B09">
        <w:rPr>
          <w:rFonts w:ascii="GHEA Grapalat" w:hAnsi="GHEA Grapalat"/>
          <w:bCs/>
          <w:iCs/>
          <w:lang w:val="hy-AM"/>
        </w:rPr>
        <w:t>նախատեսված հիմքերը:</w:t>
      </w:r>
      <w:r w:rsidRPr="007706FD">
        <w:rPr>
          <w:rFonts w:ascii="GHEA Grapalat" w:hAnsi="GHEA Grapalat"/>
          <w:bCs/>
          <w:iCs/>
          <w:lang w:val="hy-AM"/>
        </w:rPr>
        <w:t xml:space="preserve"> Հանրային պաշտպանությ</w:t>
      </w:r>
      <w:r w:rsidRPr="00E95B09">
        <w:rPr>
          <w:rFonts w:ascii="GHEA Grapalat" w:hAnsi="GHEA Grapalat"/>
          <w:bCs/>
          <w:iCs/>
          <w:lang w:val="hy-AM"/>
        </w:rPr>
        <w:t>ա</w:t>
      </w:r>
      <w:r w:rsidRPr="007706FD">
        <w:rPr>
          <w:rFonts w:ascii="GHEA Grapalat" w:hAnsi="GHEA Grapalat"/>
          <w:bCs/>
          <w:iCs/>
          <w:lang w:val="hy-AM"/>
        </w:rPr>
        <w:t>ն իրականաց</w:t>
      </w:r>
      <w:r w:rsidRPr="00E95B09">
        <w:rPr>
          <w:rFonts w:ascii="GHEA Grapalat" w:hAnsi="GHEA Grapalat"/>
          <w:bCs/>
          <w:iCs/>
          <w:lang w:val="hy-AM"/>
        </w:rPr>
        <w:t xml:space="preserve">ումը </w:t>
      </w:r>
      <w:r w:rsidRPr="007706FD">
        <w:rPr>
          <w:rFonts w:ascii="GHEA Grapalat" w:hAnsi="GHEA Grapalat"/>
          <w:bCs/>
          <w:iCs/>
          <w:lang w:val="hy-AM"/>
        </w:rPr>
        <w:t>մերժելու մասին հանրային պաշտպանի գրասենյակի ղեկավարի որոշումը պետք է լինի պատճառաբանված</w:t>
      </w:r>
      <w:r w:rsidRPr="007706FD">
        <w:rPr>
          <w:rFonts w:ascii="GHEA Grapalat" w:hAnsi="GHEA Grapalat"/>
          <w:lang w:val="hy-AM" w:eastAsia="ru-RU"/>
        </w:rPr>
        <w:t>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lastRenderedPageBreak/>
        <w:t xml:space="preserve">6) </w:t>
      </w:r>
      <w:r w:rsidRPr="007706FD">
        <w:rPr>
          <w:rFonts w:ascii="GHEA Grapalat" w:hAnsi="GHEA Grapalat" w:cs="Sylfaen"/>
          <w:lang w:val="hy-AM" w:eastAsia="ru-RU"/>
        </w:rPr>
        <w:t>հսկողություն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է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իրականացնում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հանրային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պաշտպանների</w:t>
      </w:r>
      <w:r w:rsidRPr="007706FD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 xml:space="preserve">և սույն օրենքի 41-րդ հոդվածի </w:t>
      </w:r>
      <w:r w:rsidRPr="00DB5EBD">
        <w:rPr>
          <w:rFonts w:ascii="GHEA Grapalat" w:hAnsi="GHEA Grapalat" w:cs="Sylfaen"/>
          <w:lang w:val="hy-AM" w:eastAsia="ru-RU"/>
        </w:rPr>
        <w:t>7-րդ և 9-րդ մասերում</w:t>
      </w:r>
      <w:r>
        <w:rPr>
          <w:rFonts w:ascii="GHEA Grapalat" w:hAnsi="GHEA Grapalat" w:cs="Sylfaen"/>
          <w:lang w:val="hy-AM" w:eastAsia="ru-RU"/>
        </w:rPr>
        <w:t xml:space="preserve"> նշված անձանց</w:t>
      </w:r>
      <w:r w:rsidRPr="007706FD">
        <w:rPr>
          <w:rFonts w:ascii="GHEA Grapalat" w:hAnsi="GHEA Grapalat" w:cs="Sylfaen"/>
          <w:lang w:val="hy-AM" w:eastAsia="ru-RU"/>
        </w:rPr>
        <w:t xml:space="preserve"> կողմից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իրավաբանական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օգնություն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իրականացնելու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որակի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և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ժամկետների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նկատմամբ</w:t>
      </w:r>
      <w:r w:rsidRPr="007706FD">
        <w:rPr>
          <w:rFonts w:ascii="GHEA Grapalat" w:hAnsi="GHEA Grapalat"/>
          <w:lang w:val="hy-AM" w:eastAsia="ru-RU"/>
        </w:rPr>
        <w:t>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7) </w:t>
      </w:r>
      <w:r w:rsidRPr="007706FD">
        <w:rPr>
          <w:rFonts w:ascii="GHEA Grapalat" w:hAnsi="GHEA Grapalat" w:cs="Sylfaen"/>
          <w:lang w:val="hy-AM" w:eastAsia="ru-RU"/>
        </w:rPr>
        <w:t>միջնորդություն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է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ներկայացնում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հանրային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պաշտպանի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նկատմամբ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կարգապահական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վարույթ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հարուցելու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/>
          <w:bCs/>
          <w:iCs/>
          <w:lang w:val="hy-AM"/>
        </w:rPr>
        <w:t>կամ հանրային պաշտպանին խրախուսելու</w:t>
      </w:r>
      <w:r w:rsidRPr="007706FD">
        <w:rPr>
          <w:rFonts w:ascii="GHEA Grapalat" w:hAnsi="GHEA Grapalat" w:cs="Sylfaen"/>
          <w:lang w:val="hy-AM" w:eastAsia="ru-RU"/>
        </w:rPr>
        <w:t xml:space="preserve"> համար</w:t>
      </w:r>
      <w:r w:rsidRPr="007706FD">
        <w:rPr>
          <w:rFonts w:ascii="GHEA Grapalat" w:hAnsi="GHEA Grapalat"/>
          <w:lang w:val="hy-AM" w:eastAsia="ru-RU"/>
        </w:rPr>
        <w:t>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8) </w:t>
      </w:r>
      <w:r w:rsidR="00763DA9" w:rsidRPr="00763DA9">
        <w:rPr>
          <w:rFonts w:ascii="GHEA Grapalat" w:hAnsi="GHEA Grapalat" w:cs="Sylfaen"/>
          <w:lang w:val="hy-AM" w:eastAsia="ru-RU"/>
        </w:rPr>
        <w:t>կ</w:t>
      </w:r>
      <w:r w:rsidRPr="00E95B09">
        <w:rPr>
          <w:rFonts w:ascii="GHEA Grapalat" w:hAnsi="GHEA Grapalat" w:cs="Sylfaen"/>
          <w:lang w:val="hy-AM" w:eastAsia="ru-RU"/>
        </w:rPr>
        <w:t xml:space="preserve">արող է դիմել պետական կամ տեղական ինքնակառավարման մարմիններին կամ տնտեսվարող սուբյեկտներին անվճարունակ անձանց անվճարունակության փաստն ստուգելու, ինչպես նաև անվճար իրավաբանական օգնություն ցույց տալու համար անհրաժեշտ տեղեկություններ ստանալու համար: 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E95B09">
        <w:rPr>
          <w:rFonts w:ascii="GHEA Grapalat" w:hAnsi="GHEA Grapalat" w:cs="Sylfaen"/>
          <w:lang w:val="hy-AM" w:eastAsia="ru-RU"/>
        </w:rPr>
        <w:t>Պ</w:t>
      </w:r>
      <w:r>
        <w:rPr>
          <w:rFonts w:ascii="GHEA Grapalat" w:hAnsi="GHEA Grapalat" w:cs="Sylfaen"/>
          <w:lang w:val="hy-AM" w:eastAsia="ru-RU"/>
        </w:rPr>
        <w:t xml:space="preserve">ետական </w:t>
      </w:r>
      <w:r w:rsidRPr="00E95B09">
        <w:rPr>
          <w:rFonts w:ascii="GHEA Grapalat" w:hAnsi="GHEA Grapalat" w:cs="Sylfaen"/>
          <w:lang w:val="hy-AM" w:eastAsia="ru-RU"/>
        </w:rPr>
        <w:t>և</w:t>
      </w:r>
      <w:r w:rsidRPr="0045624E">
        <w:rPr>
          <w:rFonts w:ascii="GHEA Grapalat" w:hAnsi="GHEA Grapalat" w:cs="Sylfaen"/>
          <w:lang w:val="hy-AM" w:eastAsia="ru-RU"/>
        </w:rPr>
        <w:t xml:space="preserve"> տեղ</w:t>
      </w:r>
      <w:r>
        <w:rPr>
          <w:rFonts w:ascii="GHEA Grapalat" w:hAnsi="GHEA Grapalat" w:cs="Sylfaen"/>
          <w:lang w:val="hy-AM" w:eastAsia="ru-RU"/>
        </w:rPr>
        <w:t>ական ինքնակառավարման մարմիններ</w:t>
      </w:r>
      <w:r w:rsidRPr="00E95B09">
        <w:rPr>
          <w:rFonts w:ascii="GHEA Grapalat" w:hAnsi="GHEA Grapalat" w:cs="Sylfaen"/>
          <w:lang w:val="hy-AM" w:eastAsia="ru-RU"/>
        </w:rPr>
        <w:t>ը</w:t>
      </w:r>
      <w:r w:rsidRPr="007706FD" w:rsidDel="0045624E">
        <w:rPr>
          <w:rFonts w:ascii="GHEA Grapalat" w:hAnsi="GHEA Grapalat" w:cs="Sylfaen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պարտավոր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են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հնգօրյա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ժամկետում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անհատույց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տրամադրել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պահանջվող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փաստաթղթերը</w:t>
      </w:r>
      <w:r w:rsidRPr="007706FD">
        <w:rPr>
          <w:rFonts w:ascii="GHEA Grapalat" w:hAnsi="GHEA Grapalat"/>
          <w:lang w:val="hy-AM" w:eastAsia="ru-RU"/>
        </w:rPr>
        <w:t xml:space="preserve"> (</w:t>
      </w:r>
      <w:r w:rsidRPr="007706FD">
        <w:rPr>
          <w:rFonts w:ascii="GHEA Grapalat" w:hAnsi="GHEA Grapalat" w:cs="Sylfaen"/>
          <w:lang w:val="hy-AM" w:eastAsia="ru-RU"/>
        </w:rPr>
        <w:t>տեղեկությունները</w:t>
      </w:r>
      <w:r w:rsidRPr="007706FD">
        <w:rPr>
          <w:rFonts w:ascii="GHEA Grapalat" w:hAnsi="GHEA Grapalat"/>
          <w:lang w:val="hy-AM" w:eastAsia="ru-RU"/>
        </w:rPr>
        <w:t xml:space="preserve">) </w:t>
      </w:r>
      <w:r w:rsidRPr="007706FD">
        <w:rPr>
          <w:rFonts w:ascii="GHEA Grapalat" w:hAnsi="GHEA Grapalat" w:cs="Sylfaen"/>
          <w:lang w:val="hy-AM" w:eastAsia="ru-RU"/>
        </w:rPr>
        <w:t>կամ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դրանց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պատճենները</w:t>
      </w:r>
      <w:r w:rsidRPr="007706FD">
        <w:rPr>
          <w:rFonts w:ascii="GHEA Grapalat" w:hAnsi="GHEA Grapalat"/>
          <w:lang w:val="hy-AM" w:eastAsia="ru-RU"/>
        </w:rPr>
        <w:t xml:space="preserve">, </w:t>
      </w:r>
      <w:r w:rsidRPr="007706FD">
        <w:rPr>
          <w:rFonts w:ascii="GHEA Grapalat" w:hAnsi="GHEA Grapalat" w:cs="Sylfaen"/>
          <w:lang w:val="hy-AM" w:eastAsia="ru-RU"/>
        </w:rPr>
        <w:t>բացառությամբ</w:t>
      </w:r>
      <w:r w:rsidRPr="007706FD">
        <w:rPr>
          <w:rFonts w:ascii="GHEA Grapalat" w:hAnsi="GHEA Grapalat"/>
          <w:lang w:val="hy-AM" w:eastAsia="ru-RU"/>
        </w:rPr>
        <w:t xml:space="preserve">, </w:t>
      </w:r>
      <w:r w:rsidRPr="007706FD">
        <w:rPr>
          <w:rFonts w:ascii="GHEA Grapalat" w:hAnsi="GHEA Grapalat" w:cs="Sylfaen"/>
          <w:lang w:val="hy-AM" w:eastAsia="ru-RU"/>
        </w:rPr>
        <w:t>երբ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պահանջվող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փաստաթղթերը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օրենքով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պահպանվող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գաղտնիք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են</w:t>
      </w:r>
      <w:r w:rsidRPr="007706FD">
        <w:rPr>
          <w:rFonts w:ascii="GHEA Grapalat" w:hAnsi="GHEA Grapalat"/>
          <w:lang w:val="hy-AM" w:eastAsia="ru-RU"/>
        </w:rPr>
        <w:t xml:space="preserve"> </w:t>
      </w:r>
      <w:r w:rsidRPr="007706FD">
        <w:rPr>
          <w:rFonts w:ascii="GHEA Grapalat" w:hAnsi="GHEA Grapalat" w:cs="Sylfaen"/>
          <w:lang w:val="hy-AM" w:eastAsia="ru-RU"/>
        </w:rPr>
        <w:t>պարունակում</w:t>
      </w:r>
      <w:r w:rsidRPr="007706FD">
        <w:rPr>
          <w:rFonts w:ascii="GHEA Grapalat" w:hAnsi="GHEA Grapalat"/>
          <w:lang w:val="hy-AM" w:eastAsia="ru-RU"/>
        </w:rPr>
        <w:t>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 xml:space="preserve">9) փաստաբանների պալատի նախագահի սահմանած կարգին համապատասխան ապահովում է` 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>ա. հանրային պաշտպանի գրասենյակին հասցեագրված դիմումների հաշվառումը և քննարկումը,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>բ. իրավաբանական օգնություն տրամադրելու կամ մերժելու վերաբերյալ որոշումների հաշվառումը,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>գ. հանրային պաշտպանների կողմից փաստաբանական վարույթները ճիշտ կազմելու նկատմամբ հսկողությունը,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>դ.  ավարտված վարույթների ժամանակին արխիվացումը,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>ե. հաշվետվությունների և վիճակագրության ներկայացումը` փաստաբանների պալատի նախագահին: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lastRenderedPageBreak/>
        <w:t>4. Հանրային պաշտպանի գրասենյակի ղեկավարի որոշումները կարող են բողոքարկվել փաստաբանների պալատի նախագահին կամ դատական կարգով՝ որոշումը ստանալու պահից՝ տասնհինգօրյա ժամկետում:»:</w:t>
      </w:r>
    </w:p>
    <w:p w:rsidR="00D400E2" w:rsidRDefault="00D400E2" w:rsidP="00D400E2">
      <w:pPr>
        <w:shd w:val="clear" w:color="auto" w:fill="FFFFFF"/>
        <w:spacing w:line="360" w:lineRule="auto"/>
        <w:contextualSpacing/>
        <w:jc w:val="both"/>
        <w:rPr>
          <w:rFonts w:ascii="GHEA Grapalat" w:hAnsi="GHEA Grapalat"/>
          <w:bCs/>
          <w:iCs/>
          <w:lang w:val="hy-AM"/>
        </w:rPr>
      </w:pPr>
    </w:p>
    <w:p w:rsidR="003D4C03" w:rsidRPr="00FF1B3D" w:rsidRDefault="003D4C03" w:rsidP="003D4C03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FF1B3D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C6772" w:rsidRPr="00FF1B3D">
        <w:rPr>
          <w:rFonts w:ascii="GHEA Grapalat" w:hAnsi="GHEA Grapalat"/>
          <w:b/>
          <w:bCs/>
          <w:iCs/>
          <w:lang w:val="hy-AM"/>
        </w:rPr>
        <w:t>3</w:t>
      </w:r>
      <w:r w:rsidR="00237CC2">
        <w:rPr>
          <w:rFonts w:ascii="GHEA Grapalat" w:hAnsi="GHEA Grapalat"/>
          <w:b/>
          <w:bCs/>
          <w:iCs/>
          <w:lang w:val="hy-AM"/>
        </w:rPr>
        <w:t>4</w:t>
      </w:r>
      <w:r w:rsidRPr="00FF1B3D">
        <w:rPr>
          <w:rFonts w:ascii="GHEA Grapalat" w:hAnsi="GHEA Grapalat"/>
          <w:b/>
          <w:bCs/>
          <w:iCs/>
          <w:lang w:val="hy-AM"/>
        </w:rPr>
        <w:t>.</w:t>
      </w:r>
      <w:r w:rsidRPr="00FF1B3D">
        <w:rPr>
          <w:rFonts w:ascii="GHEA Grapalat" w:hAnsi="GHEA Grapalat"/>
          <w:bCs/>
          <w:iCs/>
          <w:lang w:val="hy-AM"/>
        </w:rPr>
        <w:t xml:space="preserve"> Օրենքի 44-րդ հոդվածը լրացնել հետևյալ բովանդակությամբ՝ նոր 3-րդ մասով.</w:t>
      </w:r>
    </w:p>
    <w:p w:rsidR="003D4C03" w:rsidRPr="00FF1B3D" w:rsidRDefault="000F6F86" w:rsidP="000F6F86">
      <w:pPr>
        <w:shd w:val="clear" w:color="auto" w:fill="FFFFFF"/>
        <w:spacing w:line="360" w:lineRule="auto"/>
        <w:ind w:firstLine="708"/>
        <w:contextualSpacing/>
        <w:jc w:val="both"/>
        <w:rPr>
          <w:rFonts w:ascii="GHEA Grapalat" w:hAnsi="GHEA Grapalat"/>
          <w:bCs/>
          <w:iCs/>
          <w:lang w:val="hy-AM"/>
        </w:rPr>
      </w:pPr>
      <w:r w:rsidRPr="00FF1B3D">
        <w:rPr>
          <w:rFonts w:ascii="GHEA Grapalat" w:hAnsi="GHEA Grapalat"/>
          <w:bCs/>
          <w:iCs/>
          <w:lang w:val="hy-AM"/>
        </w:rPr>
        <w:t xml:space="preserve"> </w:t>
      </w:r>
      <w:r w:rsidR="003D4C03" w:rsidRPr="00FF1B3D">
        <w:rPr>
          <w:rFonts w:ascii="GHEA Grapalat" w:hAnsi="GHEA Grapalat"/>
          <w:bCs/>
          <w:iCs/>
          <w:lang w:val="hy-AM"/>
        </w:rPr>
        <w:t xml:space="preserve">«3. Հանրային պաշտպանի հետ կնքվում է որոշակի ժամկետով աշխատանքային պայմանագիր: </w:t>
      </w:r>
      <w:r w:rsidR="003D4C03" w:rsidRPr="00FF1B3D">
        <w:rPr>
          <w:rFonts w:ascii="GHEA Grapalat" w:hAnsi="GHEA Grapalat"/>
          <w:shd w:val="clear" w:color="auto" w:fill="FFFFFF"/>
          <w:lang w:val="hy-AM"/>
        </w:rPr>
        <w:t xml:space="preserve">Հանրային պաշտպանի` իր համաձայնությամբ կամ նախաձեռնությամբ, </w:t>
      </w:r>
      <w:r w:rsidR="003D4C03" w:rsidRPr="00FF1B3D">
        <w:rPr>
          <w:rFonts w:ascii="GHEA Grapalat" w:hAnsi="GHEA Grapalat" w:cs="Sylfaen"/>
          <w:shd w:val="clear" w:color="auto" w:fill="FFFFFF"/>
          <w:lang w:val="hy-AM"/>
        </w:rPr>
        <w:t>սահմանված</w:t>
      </w:r>
      <w:r w:rsidR="003D4C03" w:rsidRPr="00FF1B3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D4C03" w:rsidRPr="00FF1B3D">
        <w:rPr>
          <w:rFonts w:ascii="GHEA Grapalat" w:hAnsi="GHEA Grapalat" w:cs="Sylfaen"/>
          <w:shd w:val="clear" w:color="auto" w:fill="FFFFFF"/>
          <w:lang w:val="hy-AM"/>
        </w:rPr>
        <w:t>աշխատաժամանակը</w:t>
      </w:r>
      <w:r w:rsidR="003D4C03" w:rsidRPr="00FF1B3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D4C03" w:rsidRPr="00FF1B3D">
        <w:rPr>
          <w:rFonts w:ascii="GHEA Grapalat" w:hAnsi="GHEA Grapalat" w:cs="Sylfaen"/>
          <w:shd w:val="clear" w:color="auto" w:fill="FFFFFF"/>
          <w:lang w:val="hy-AM"/>
        </w:rPr>
        <w:t>գերազանցող</w:t>
      </w:r>
      <w:r w:rsidR="003D4C03" w:rsidRPr="00FF1B3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D4C03" w:rsidRPr="00FF1B3D">
        <w:rPr>
          <w:rFonts w:ascii="GHEA Grapalat" w:hAnsi="GHEA Grapalat" w:cs="Sylfaen"/>
          <w:shd w:val="clear" w:color="auto" w:fill="FFFFFF"/>
          <w:lang w:val="hy-AM"/>
        </w:rPr>
        <w:t>աշխատանքը արտաժամյա</w:t>
      </w:r>
      <w:r w:rsidR="003D4C03" w:rsidRPr="00FF1B3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D4C03" w:rsidRPr="00FF1B3D">
        <w:rPr>
          <w:rFonts w:ascii="GHEA Grapalat" w:hAnsi="GHEA Grapalat" w:cs="Sylfaen"/>
          <w:shd w:val="clear" w:color="auto" w:fill="FFFFFF"/>
          <w:lang w:val="hy-AM"/>
        </w:rPr>
        <w:t>չի</w:t>
      </w:r>
      <w:r w:rsidR="003D4C03" w:rsidRPr="00FF1B3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D4C03" w:rsidRPr="00FF1B3D">
        <w:rPr>
          <w:rFonts w:ascii="GHEA Grapalat" w:hAnsi="GHEA Grapalat" w:cs="Sylfaen"/>
          <w:shd w:val="clear" w:color="auto" w:fill="FFFFFF"/>
          <w:lang w:val="hy-AM"/>
        </w:rPr>
        <w:t>համարվում</w:t>
      </w:r>
      <w:r w:rsidR="003D4C03" w:rsidRPr="00FF1B3D">
        <w:rPr>
          <w:rFonts w:ascii="GHEA Grapalat" w:hAnsi="GHEA Grapalat"/>
          <w:shd w:val="clear" w:color="auto" w:fill="FFFFFF"/>
          <w:lang w:val="hy-AM"/>
        </w:rPr>
        <w:t>:</w:t>
      </w:r>
      <w:r w:rsidR="003D4C03" w:rsidRPr="00FF1B3D">
        <w:rPr>
          <w:rFonts w:ascii="GHEA Grapalat" w:hAnsi="GHEA Grapalat"/>
          <w:bCs/>
          <w:iCs/>
          <w:lang w:val="hy-AM"/>
        </w:rPr>
        <w:t>»:</w:t>
      </w:r>
    </w:p>
    <w:p w:rsidR="003D4C03" w:rsidRPr="00FF1B3D" w:rsidRDefault="003D4C03" w:rsidP="00D400E2">
      <w:pPr>
        <w:shd w:val="clear" w:color="auto" w:fill="FFFFFF"/>
        <w:spacing w:line="360" w:lineRule="auto"/>
        <w:contextualSpacing/>
        <w:jc w:val="both"/>
        <w:rPr>
          <w:rFonts w:ascii="GHEA Grapalat" w:hAnsi="GHEA Grapalat"/>
          <w:bCs/>
          <w:iCs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FF1B3D"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5C6772" w:rsidRPr="00FF1B3D">
        <w:rPr>
          <w:rFonts w:ascii="GHEA Grapalat" w:hAnsi="GHEA Grapalat"/>
          <w:b/>
          <w:bCs/>
          <w:iCs/>
          <w:lang w:val="hy-AM"/>
        </w:rPr>
        <w:t>3</w:t>
      </w:r>
      <w:r w:rsidR="00237CC2">
        <w:rPr>
          <w:rFonts w:ascii="GHEA Grapalat" w:hAnsi="GHEA Grapalat"/>
          <w:b/>
          <w:bCs/>
          <w:iCs/>
          <w:lang w:val="hy-AM"/>
        </w:rPr>
        <w:t>5</w:t>
      </w:r>
      <w:r w:rsidRPr="00FF1B3D">
        <w:rPr>
          <w:rFonts w:ascii="GHEA Grapalat" w:hAnsi="GHEA Grapalat"/>
          <w:b/>
          <w:bCs/>
          <w:iCs/>
          <w:lang w:val="hy-AM"/>
        </w:rPr>
        <w:t>.</w:t>
      </w:r>
      <w:r w:rsidRPr="00FF1B3D">
        <w:rPr>
          <w:rFonts w:ascii="GHEA Grapalat" w:hAnsi="GHEA Grapalat"/>
          <w:bCs/>
          <w:iCs/>
          <w:lang w:val="hy-AM"/>
        </w:rPr>
        <w:t xml:space="preserve"> Օրենքի 45-րդ հոդվածում</w:t>
      </w:r>
      <w:r w:rsidRPr="0034709F">
        <w:rPr>
          <w:rFonts w:ascii="GHEA Grapalat" w:hAnsi="GHEA Grapalat"/>
          <w:bCs/>
          <w:iCs/>
          <w:lang w:val="hy-AM"/>
        </w:rPr>
        <w:t>.</w:t>
      </w:r>
    </w:p>
    <w:p w:rsidR="00D400E2" w:rsidRDefault="00D400E2" w:rsidP="00763DA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1</w:t>
      </w:r>
      <w:r w:rsidRPr="0034709F">
        <w:rPr>
          <w:rFonts w:ascii="GHEA Grapalat" w:hAnsi="GHEA Grapalat"/>
          <w:bCs/>
          <w:iCs/>
          <w:lang w:val="hy-AM"/>
        </w:rPr>
        <w:t xml:space="preserve">) </w:t>
      </w:r>
      <w:r w:rsidRPr="007706FD">
        <w:rPr>
          <w:rFonts w:ascii="GHEA Grapalat" w:hAnsi="GHEA Grapalat"/>
          <w:bCs/>
          <w:iCs/>
          <w:lang w:val="hy-AM"/>
        </w:rPr>
        <w:t>6-րդ մաս</w:t>
      </w:r>
      <w:r>
        <w:rPr>
          <w:rFonts w:ascii="GHEA Grapalat" w:hAnsi="GHEA Grapalat"/>
          <w:bCs/>
          <w:iCs/>
          <w:lang w:val="hy-AM"/>
        </w:rPr>
        <w:t>ը շարադրել հետևյալ խմբագրությամբ՝</w:t>
      </w:r>
    </w:p>
    <w:p w:rsidR="00D400E2" w:rsidRPr="00EA6BCB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EA6BCB">
        <w:rPr>
          <w:rFonts w:ascii="GHEA Grapalat" w:hAnsi="GHEA Grapalat"/>
          <w:lang w:val="hy-AM"/>
        </w:rPr>
        <w:t xml:space="preserve">«6. </w:t>
      </w:r>
      <w:r w:rsidRPr="00EA6BCB">
        <w:rPr>
          <w:rFonts w:ascii="GHEA Grapalat" w:hAnsi="GHEA Grapalat" w:cs="Sylfaen"/>
          <w:lang w:val="hy-AM"/>
        </w:rPr>
        <w:t>Հանրային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պաշտպանի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և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հանրային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պաշտպանի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գրասենյակի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ղեկավարի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տեղակալի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պաշտոնային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դրույքաչափը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սահմանվում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է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Երևան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քաղաքի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դատախազության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ավագ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դատախազի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համար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օրենքով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սահմանված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պաշտոնային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դրույքաչափին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հավասար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գումարի</w:t>
      </w:r>
      <w:r w:rsidRPr="00EA6BCB">
        <w:rPr>
          <w:rFonts w:ascii="GHEA Grapalat" w:hAnsi="GHEA Grapalat"/>
          <w:lang w:val="hy-AM"/>
        </w:rPr>
        <w:t xml:space="preserve"> </w:t>
      </w:r>
      <w:r w:rsidRPr="00EA6BCB">
        <w:rPr>
          <w:rFonts w:ascii="GHEA Grapalat" w:hAnsi="GHEA Grapalat" w:cs="Sylfaen"/>
          <w:lang w:val="hy-AM"/>
        </w:rPr>
        <w:t>չափով</w:t>
      </w:r>
      <w:r w:rsidRPr="00EA6BCB">
        <w:rPr>
          <w:rFonts w:ascii="GHEA Grapalat" w:hAnsi="GHEA Grapalat"/>
          <w:lang w:val="hy-AM"/>
        </w:rPr>
        <w:t xml:space="preserve">: </w:t>
      </w:r>
      <w:r w:rsidRPr="007E0E11">
        <w:rPr>
          <w:rFonts w:ascii="GHEA Grapalat" w:hAnsi="GHEA Grapalat" w:cs="Sylfaen"/>
          <w:lang w:val="hy-AM"/>
        </w:rPr>
        <w:t>Սույն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օրենքի</w:t>
      </w:r>
      <w:r w:rsidRPr="007E0E11">
        <w:rPr>
          <w:rFonts w:ascii="GHEA Grapalat" w:hAnsi="GHEA Grapalat"/>
          <w:lang w:val="hy-AM"/>
        </w:rPr>
        <w:t xml:space="preserve"> 41-</w:t>
      </w:r>
      <w:r w:rsidRPr="007E0E11">
        <w:rPr>
          <w:rFonts w:ascii="GHEA Grapalat" w:hAnsi="GHEA Grapalat" w:cs="Sylfaen"/>
          <w:lang w:val="hy-AM"/>
        </w:rPr>
        <w:t>րդ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հոդվածի</w:t>
      </w:r>
      <w:r w:rsidRPr="007E0E11">
        <w:rPr>
          <w:rFonts w:ascii="GHEA Grapalat" w:hAnsi="GHEA Grapalat"/>
          <w:lang w:val="hy-AM"/>
        </w:rPr>
        <w:t xml:space="preserve"> 7-</w:t>
      </w:r>
      <w:r w:rsidRPr="007E0E11">
        <w:rPr>
          <w:rFonts w:ascii="GHEA Grapalat" w:hAnsi="GHEA Grapalat" w:cs="Sylfaen"/>
          <w:lang w:val="hy-AM"/>
        </w:rPr>
        <w:t>րդ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մասի 2-րդ կետում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նշված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դեպքում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փաստաբանների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պալատի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նախագահը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կարող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է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ծառայությունների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վճարովի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մատուցման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պայմանագրեր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կնքել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հանրային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պաշտպանի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գրասենյակում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չընդգրկված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փաստաբանների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հետ</w:t>
      </w:r>
      <w:r w:rsidRPr="007E0E11">
        <w:rPr>
          <w:rFonts w:ascii="GHEA Grapalat" w:hAnsi="GHEA Grapalat"/>
          <w:lang w:val="hy-AM"/>
        </w:rPr>
        <w:t>:».</w:t>
      </w:r>
    </w:p>
    <w:p w:rsidR="00D400E2" w:rsidRPr="007706FD" w:rsidRDefault="00763DA9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763DA9">
        <w:rPr>
          <w:rFonts w:ascii="GHEA Grapalat" w:hAnsi="GHEA Grapalat"/>
          <w:bCs/>
          <w:iCs/>
          <w:lang w:val="hy-AM"/>
        </w:rPr>
        <w:t>2</w:t>
      </w:r>
      <w:r w:rsidR="00D400E2" w:rsidRPr="007706FD">
        <w:rPr>
          <w:rFonts w:ascii="GHEA Grapalat" w:hAnsi="GHEA Grapalat"/>
          <w:bCs/>
          <w:iCs/>
          <w:lang w:val="hy-AM"/>
        </w:rPr>
        <w:t xml:space="preserve">) լրացնել </w:t>
      </w:r>
      <w:r w:rsidR="00D400E2">
        <w:rPr>
          <w:rFonts w:ascii="GHEA Grapalat" w:hAnsi="GHEA Grapalat"/>
          <w:bCs/>
          <w:iCs/>
          <w:lang w:val="hy-AM"/>
        </w:rPr>
        <w:t xml:space="preserve">հետևյալ բովանդակությամբ </w:t>
      </w:r>
      <w:r w:rsidR="00D400E2" w:rsidRPr="007706FD">
        <w:rPr>
          <w:rFonts w:ascii="GHEA Grapalat" w:hAnsi="GHEA Grapalat"/>
          <w:bCs/>
          <w:iCs/>
          <w:lang w:val="hy-AM"/>
        </w:rPr>
        <w:t>նոր</w:t>
      </w:r>
      <w:r w:rsidR="00D400E2">
        <w:rPr>
          <w:rFonts w:ascii="GHEA Grapalat" w:hAnsi="GHEA Grapalat"/>
          <w:bCs/>
          <w:iCs/>
          <w:lang w:val="hy-AM"/>
        </w:rPr>
        <w:t>՝</w:t>
      </w:r>
      <w:r w:rsidR="00D400E2" w:rsidRPr="007706FD">
        <w:rPr>
          <w:rFonts w:ascii="GHEA Grapalat" w:hAnsi="GHEA Grapalat"/>
          <w:bCs/>
          <w:iCs/>
          <w:lang w:val="hy-AM"/>
        </w:rPr>
        <w:t xml:space="preserve"> </w:t>
      </w:r>
      <w:r w:rsidR="00D400E2">
        <w:rPr>
          <w:rFonts w:ascii="GHEA Grapalat" w:hAnsi="GHEA Grapalat"/>
          <w:bCs/>
          <w:iCs/>
          <w:lang w:val="hy-AM"/>
        </w:rPr>
        <w:t>9</w:t>
      </w:r>
      <w:r w:rsidR="00D400E2" w:rsidRPr="007706FD">
        <w:rPr>
          <w:rFonts w:ascii="GHEA Grapalat" w:hAnsi="GHEA Grapalat"/>
          <w:bCs/>
          <w:iCs/>
          <w:lang w:val="hy-AM"/>
        </w:rPr>
        <w:t>-րդ</w:t>
      </w:r>
      <w:r w:rsidR="00D400E2">
        <w:rPr>
          <w:rFonts w:ascii="GHEA Grapalat" w:hAnsi="GHEA Grapalat"/>
          <w:bCs/>
          <w:iCs/>
          <w:lang w:val="hy-AM"/>
        </w:rPr>
        <w:t>, 10-րդ և 11-րդ</w:t>
      </w:r>
      <w:r w:rsidR="00D400E2" w:rsidRPr="007706FD">
        <w:rPr>
          <w:rFonts w:ascii="GHEA Grapalat" w:hAnsi="GHEA Grapalat"/>
          <w:bCs/>
          <w:iCs/>
          <w:lang w:val="hy-AM"/>
        </w:rPr>
        <w:t xml:space="preserve"> մաս</w:t>
      </w:r>
      <w:r w:rsidR="00D400E2">
        <w:rPr>
          <w:rFonts w:ascii="GHEA Grapalat" w:hAnsi="GHEA Grapalat"/>
          <w:bCs/>
          <w:iCs/>
          <w:lang w:val="hy-AM"/>
        </w:rPr>
        <w:t>եր.</w:t>
      </w:r>
    </w:p>
    <w:p w:rsidR="00D400E2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7706FD">
        <w:rPr>
          <w:rFonts w:ascii="GHEA Grapalat" w:hAnsi="GHEA Grapalat"/>
          <w:bCs/>
          <w:iCs/>
          <w:lang w:val="hy-AM"/>
        </w:rPr>
        <w:t>«</w:t>
      </w:r>
      <w:r>
        <w:rPr>
          <w:rFonts w:ascii="GHEA Grapalat" w:hAnsi="GHEA Grapalat"/>
          <w:bCs/>
          <w:iCs/>
          <w:lang w:val="hy-AM"/>
        </w:rPr>
        <w:t>9</w:t>
      </w:r>
      <w:r w:rsidRPr="007706FD">
        <w:rPr>
          <w:rFonts w:ascii="GHEA Grapalat" w:hAnsi="GHEA Grapalat"/>
          <w:bCs/>
          <w:iCs/>
          <w:lang w:val="hy-AM"/>
        </w:rPr>
        <w:t>. Յուրաքանչյուր տարի հանրային պաշտպանի գրասենյակի ֆինանսավորման համար պետական բյուջեով նախատեսված հատկացման չափը չի կարող պակաս լինել նախորդ տարվա պետական բյուջեով նախատեսված հատկացման չափից: Պետական բյուջեով նախատեսված հատկացման չափի ֆինանսավորումը կատարվում է ամսական  հավասար համամասնությամբ` յուրաքանչյուր ամսվա համար կանխավճարի կարգով։</w:t>
      </w:r>
    </w:p>
    <w:p w:rsidR="00D400E2" w:rsidRPr="00C6501E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iCs/>
          <w:lang w:val="hy-AM"/>
        </w:rPr>
      </w:pPr>
      <w:r w:rsidRPr="00C6501E">
        <w:rPr>
          <w:rFonts w:ascii="GHEA Grapalat" w:hAnsi="GHEA Grapalat"/>
          <w:bCs/>
          <w:iCs/>
          <w:lang w:val="hy-AM"/>
        </w:rPr>
        <w:lastRenderedPageBreak/>
        <w:t xml:space="preserve">10. </w:t>
      </w:r>
      <w:r w:rsidRPr="00C6501E">
        <w:rPr>
          <w:rFonts w:ascii="GHEA Grapalat" w:hAnsi="GHEA Grapalat" w:cs="Arial"/>
          <w:bCs/>
          <w:iCs/>
          <w:lang w:val="hy-AM"/>
        </w:rPr>
        <w:t>Փաստաբանների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պալատը</w:t>
      </w:r>
      <w:r w:rsidRPr="00C6501E">
        <w:rPr>
          <w:rFonts w:ascii="GHEA Grapalat" w:hAnsi="GHEA Grapalat"/>
          <w:bCs/>
          <w:iCs/>
          <w:lang w:val="hy-AM"/>
        </w:rPr>
        <w:t xml:space="preserve">, </w:t>
      </w:r>
      <w:r w:rsidRPr="00C6501E">
        <w:rPr>
          <w:rFonts w:ascii="GHEA Grapalat" w:hAnsi="GHEA Grapalat" w:cs="Arial"/>
          <w:bCs/>
          <w:iCs/>
          <w:lang w:val="hy-AM"/>
        </w:rPr>
        <w:t>պարզելով</w:t>
      </w:r>
      <w:r w:rsidRPr="00C6501E">
        <w:rPr>
          <w:rFonts w:ascii="GHEA Grapalat" w:hAnsi="GHEA Grapalat"/>
          <w:bCs/>
          <w:iCs/>
          <w:lang w:val="hy-AM"/>
        </w:rPr>
        <w:t xml:space="preserve">, </w:t>
      </w:r>
      <w:r w:rsidRPr="00C6501E">
        <w:rPr>
          <w:rFonts w:ascii="GHEA Grapalat" w:hAnsi="GHEA Grapalat" w:cs="Arial"/>
          <w:bCs/>
          <w:iCs/>
          <w:lang w:val="hy-AM"/>
        </w:rPr>
        <w:t>որ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հանրային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պաշտպանի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գրասենյակը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անվճար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իրավաբանական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օգնություն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է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տրամադրել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վճարունակ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անձին</w:t>
      </w:r>
      <w:r w:rsidRPr="00C6501E">
        <w:rPr>
          <w:rFonts w:ascii="GHEA Grapalat" w:hAnsi="GHEA Grapalat"/>
          <w:bCs/>
          <w:iCs/>
          <w:lang w:val="hy-AM"/>
        </w:rPr>
        <w:t xml:space="preserve">, </w:t>
      </w:r>
      <w:r w:rsidRPr="00C6501E">
        <w:rPr>
          <w:rFonts w:ascii="GHEA Grapalat" w:hAnsi="GHEA Grapalat" w:cs="Arial"/>
          <w:bCs/>
          <w:iCs/>
          <w:lang w:val="hy-AM"/>
        </w:rPr>
        <w:t>կարող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է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դատական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կարգով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տվյալ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անձից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պահանջել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հօգուտ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պետական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բյուջեի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բռնագանձել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փաստաբանի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իրավաբանական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օգնության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հետ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կապված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ողջամիտ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վճարը</w:t>
      </w:r>
      <w:r w:rsidRPr="00C6501E">
        <w:rPr>
          <w:rFonts w:ascii="GHEA Grapalat" w:hAnsi="GHEA Grapalat"/>
          <w:bCs/>
          <w:iCs/>
          <w:lang w:val="hy-AM"/>
        </w:rPr>
        <w:t xml:space="preserve">, </w:t>
      </w:r>
      <w:r w:rsidRPr="00C6501E">
        <w:rPr>
          <w:rFonts w:ascii="GHEA Grapalat" w:hAnsi="GHEA Grapalat" w:cs="Arial"/>
          <w:bCs/>
          <w:iCs/>
          <w:lang w:val="hy-AM"/>
        </w:rPr>
        <w:t>որը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որոշվում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է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սույն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օրենքի</w:t>
      </w:r>
      <w:r w:rsidRPr="00C6501E">
        <w:rPr>
          <w:rFonts w:ascii="GHEA Grapalat" w:hAnsi="GHEA Grapalat"/>
          <w:bCs/>
          <w:iCs/>
          <w:lang w:val="hy-AM"/>
        </w:rPr>
        <w:t xml:space="preserve"> 6-</w:t>
      </w:r>
      <w:r w:rsidRPr="00C6501E">
        <w:rPr>
          <w:rFonts w:ascii="GHEA Grapalat" w:hAnsi="GHEA Grapalat" w:cs="Arial"/>
          <w:bCs/>
          <w:iCs/>
          <w:lang w:val="hy-AM"/>
        </w:rPr>
        <w:t>րդ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հոդվածի</w:t>
      </w:r>
      <w:r w:rsidRPr="00C6501E">
        <w:rPr>
          <w:rFonts w:ascii="GHEA Grapalat" w:hAnsi="GHEA Grapalat"/>
          <w:bCs/>
          <w:iCs/>
          <w:lang w:val="hy-AM"/>
        </w:rPr>
        <w:t xml:space="preserve"> 5-</w:t>
      </w:r>
      <w:r w:rsidRPr="00C6501E">
        <w:rPr>
          <w:rFonts w:ascii="GHEA Grapalat" w:hAnsi="GHEA Grapalat" w:cs="Arial"/>
          <w:bCs/>
          <w:iCs/>
          <w:lang w:val="hy-AM"/>
        </w:rPr>
        <w:t>րդ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մասում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նշված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գնացուցակի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հիման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  <w:r w:rsidRPr="00C6501E">
        <w:rPr>
          <w:rFonts w:ascii="GHEA Grapalat" w:hAnsi="GHEA Grapalat" w:cs="Arial"/>
          <w:bCs/>
          <w:iCs/>
          <w:lang w:val="hy-AM"/>
        </w:rPr>
        <w:t>վրա։</w:t>
      </w:r>
      <w:r w:rsidRPr="00C6501E">
        <w:rPr>
          <w:rFonts w:ascii="GHEA Grapalat" w:hAnsi="GHEA Grapalat"/>
          <w:bCs/>
          <w:iCs/>
          <w:lang w:val="hy-AM"/>
        </w:rPr>
        <w:t xml:space="preserve"> </w:t>
      </w:r>
    </w:p>
    <w:p w:rsidR="00D400E2" w:rsidRPr="007E0E11" w:rsidRDefault="00D400E2" w:rsidP="00D400E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E0E11">
        <w:rPr>
          <w:rFonts w:ascii="GHEA Grapalat" w:hAnsi="GHEA Grapalat"/>
          <w:bCs/>
          <w:iCs/>
          <w:lang w:val="hy-AM"/>
        </w:rPr>
        <w:t xml:space="preserve">11. </w:t>
      </w:r>
      <w:r w:rsidRPr="007E0E11">
        <w:rPr>
          <w:rFonts w:ascii="GHEA Grapalat" w:hAnsi="GHEA Grapalat" w:cs="Sylfaen"/>
          <w:lang w:val="hy-AM"/>
        </w:rPr>
        <w:t>Հատուկ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ֆոնդի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միջոցները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գոյանում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են՝</w:t>
      </w:r>
      <w:r w:rsidRPr="007E0E11">
        <w:rPr>
          <w:rFonts w:ascii="GHEA Grapalat" w:hAnsi="GHEA Grapalat"/>
          <w:lang w:val="hy-AM"/>
        </w:rPr>
        <w:t xml:space="preserve"> </w:t>
      </w:r>
    </w:p>
    <w:p w:rsidR="00D400E2" w:rsidRPr="007E0E11" w:rsidRDefault="00D400E2" w:rsidP="00D400E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B5EBD">
        <w:rPr>
          <w:rFonts w:ascii="GHEA Grapalat" w:hAnsi="GHEA Grapalat"/>
          <w:lang w:val="hy-AM"/>
        </w:rPr>
        <w:t xml:space="preserve">1) </w:t>
      </w:r>
      <w:r w:rsidRPr="007E0E11">
        <w:rPr>
          <w:rFonts w:ascii="GHEA Grapalat" w:hAnsi="GHEA Grapalat" w:cs="Sylfaen"/>
          <w:lang w:val="hy-AM"/>
        </w:rPr>
        <w:t>սույն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հոդվածի</w:t>
      </w:r>
      <w:r w:rsidRPr="007E0E11">
        <w:rPr>
          <w:rFonts w:ascii="GHEA Grapalat" w:hAnsi="GHEA Grapalat"/>
          <w:lang w:val="hy-AM"/>
        </w:rPr>
        <w:t xml:space="preserve"> 10-</w:t>
      </w:r>
      <w:r w:rsidRPr="007E0E11">
        <w:rPr>
          <w:rFonts w:ascii="GHEA Grapalat" w:hAnsi="GHEA Grapalat" w:cs="Sylfaen"/>
          <w:lang w:val="hy-AM"/>
        </w:rPr>
        <w:t>րդ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մասում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նշված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կարգով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հօգուտ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պետական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բյուջեի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բռնագանձված</w:t>
      </w:r>
      <w:r w:rsidRPr="007E0E11">
        <w:rPr>
          <w:rFonts w:ascii="GHEA Grapalat" w:hAnsi="GHEA Grapalat"/>
          <w:lang w:val="hy-AM"/>
        </w:rPr>
        <w:t xml:space="preserve"> </w:t>
      </w:r>
      <w:r w:rsidRPr="007E0E11">
        <w:rPr>
          <w:rFonts w:ascii="GHEA Grapalat" w:hAnsi="GHEA Grapalat" w:cs="Sylfaen"/>
          <w:lang w:val="hy-AM"/>
        </w:rPr>
        <w:t>գումարներից</w:t>
      </w:r>
      <w:r w:rsidRPr="007E0E11">
        <w:rPr>
          <w:rFonts w:ascii="GHEA Grapalat" w:hAnsi="GHEA Grapalat"/>
          <w:lang w:val="hy-AM"/>
        </w:rPr>
        <w:t>.</w:t>
      </w:r>
    </w:p>
    <w:p w:rsidR="00D400E2" w:rsidRPr="007706FD" w:rsidRDefault="00BC6D49" w:rsidP="00D400E2">
      <w:pPr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F855AA">
        <w:rPr>
          <w:rFonts w:ascii="GHEA Grapalat" w:hAnsi="GHEA Grapalat"/>
          <w:lang w:val="hy-AM"/>
        </w:rPr>
        <w:t>2</w:t>
      </w:r>
      <w:r w:rsidR="00D400E2" w:rsidRPr="007E0E11">
        <w:rPr>
          <w:rFonts w:ascii="GHEA Grapalat" w:hAnsi="GHEA Grapalat"/>
          <w:lang w:val="hy-AM"/>
        </w:rPr>
        <w:t xml:space="preserve">) </w:t>
      </w:r>
      <w:r w:rsidR="00D400E2" w:rsidRPr="007E0E11">
        <w:rPr>
          <w:rFonts w:ascii="GHEA Grapalat" w:hAnsi="GHEA Grapalat" w:cs="Sylfaen"/>
          <w:lang w:val="hy-AM"/>
        </w:rPr>
        <w:t>օրենքով</w:t>
      </w:r>
      <w:r w:rsidR="00D400E2" w:rsidRPr="007E0E11">
        <w:rPr>
          <w:rFonts w:ascii="GHEA Grapalat" w:hAnsi="GHEA Grapalat"/>
          <w:lang w:val="hy-AM"/>
        </w:rPr>
        <w:t xml:space="preserve"> </w:t>
      </w:r>
      <w:r w:rsidR="00D400E2" w:rsidRPr="007E0E11">
        <w:rPr>
          <w:rFonts w:ascii="GHEA Grapalat" w:hAnsi="GHEA Grapalat" w:cs="Sylfaen"/>
          <w:lang w:val="hy-AM"/>
        </w:rPr>
        <w:t>չարգելված</w:t>
      </w:r>
      <w:r w:rsidR="00D400E2" w:rsidRPr="007E0E11">
        <w:rPr>
          <w:rFonts w:ascii="GHEA Grapalat" w:hAnsi="GHEA Grapalat"/>
          <w:lang w:val="hy-AM"/>
        </w:rPr>
        <w:t xml:space="preserve"> </w:t>
      </w:r>
      <w:r w:rsidR="00D400E2" w:rsidRPr="007E0E11">
        <w:rPr>
          <w:rFonts w:ascii="GHEA Grapalat" w:hAnsi="GHEA Grapalat" w:cs="Sylfaen"/>
          <w:lang w:val="hy-AM"/>
        </w:rPr>
        <w:t>այլ</w:t>
      </w:r>
      <w:r w:rsidR="00D400E2" w:rsidRPr="007E0E11">
        <w:rPr>
          <w:rFonts w:ascii="GHEA Grapalat" w:hAnsi="GHEA Grapalat"/>
          <w:lang w:val="hy-AM"/>
        </w:rPr>
        <w:t xml:space="preserve"> </w:t>
      </w:r>
      <w:r w:rsidR="00D400E2" w:rsidRPr="007E0E11">
        <w:rPr>
          <w:rFonts w:ascii="GHEA Grapalat" w:hAnsi="GHEA Grapalat" w:cs="Sylfaen"/>
          <w:lang w:val="hy-AM"/>
        </w:rPr>
        <w:t>աղբյուրներից։</w:t>
      </w:r>
      <w:r w:rsidR="00D400E2" w:rsidRPr="007E0E11">
        <w:rPr>
          <w:rFonts w:ascii="GHEA Grapalat" w:hAnsi="GHEA Grapalat"/>
          <w:bCs/>
          <w:iCs/>
          <w:lang w:val="hy-AM"/>
        </w:rPr>
        <w:t>»: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hAnsi="GHEA Grapalat" w:cs="Sylfaen"/>
          <w:b/>
          <w:lang w:val="hy-AM"/>
        </w:rPr>
        <w:t xml:space="preserve">Հոդված </w:t>
      </w:r>
      <w:r w:rsidR="005C6772" w:rsidRPr="0034709F">
        <w:rPr>
          <w:rFonts w:ascii="GHEA Grapalat" w:hAnsi="GHEA Grapalat" w:cs="Sylfaen"/>
          <w:b/>
          <w:lang w:val="hy-AM"/>
        </w:rPr>
        <w:t>3</w:t>
      </w:r>
      <w:r w:rsidR="00237CC2">
        <w:rPr>
          <w:rFonts w:ascii="GHEA Grapalat" w:hAnsi="GHEA Grapalat" w:cs="Sylfaen"/>
          <w:b/>
          <w:lang w:val="hy-AM"/>
        </w:rPr>
        <w:t>6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 xml:space="preserve"> Օրենքի 45</w:t>
      </w:r>
      <w:r>
        <w:rPr>
          <w:rFonts w:ascii="Sylfaen" w:eastAsia="MS Mincho" w:hAnsi="Sylfaen" w:cs="MS Mincho"/>
          <w:lang w:val="hy-AM"/>
        </w:rPr>
        <w:t>.</w:t>
      </w:r>
      <w:r w:rsidRPr="0034709F">
        <w:rPr>
          <w:rFonts w:ascii="GHEA Grapalat" w:hAnsi="GHEA Grapalat" w:cs="Sylfaen"/>
          <w:lang w:val="hy-AM"/>
        </w:rPr>
        <w:t>1 հոդվածի վերնագիրը շարադրել հետևյալ խմբագրությամբ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7706FD">
        <w:rPr>
          <w:rFonts w:ascii="GHEA Grapalat" w:hAnsi="GHEA Grapalat" w:cs="Sylfaen"/>
          <w:b/>
          <w:lang w:val="hy-AM"/>
        </w:rPr>
        <w:t>«</w:t>
      </w:r>
      <w:r w:rsidRPr="007706FD">
        <w:rPr>
          <w:rFonts w:ascii="GHEA Grapalat" w:hAnsi="GHEA Grapalat"/>
          <w:b/>
          <w:bCs/>
          <w:lang w:val="hy-AM"/>
        </w:rPr>
        <w:t>Փաստաբանական դպրոցը</w:t>
      </w:r>
      <w:r w:rsidRPr="007706FD">
        <w:rPr>
          <w:rFonts w:ascii="GHEA Grapalat" w:hAnsi="GHEA Grapalat" w:cs="Sylfaen"/>
          <w:b/>
          <w:lang w:val="hy-AM"/>
        </w:rPr>
        <w:t>»: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hAnsi="GHEA Grapalat" w:cs="Sylfaen"/>
          <w:b/>
          <w:lang w:val="hy-AM"/>
        </w:rPr>
        <w:t xml:space="preserve">Հոդված </w:t>
      </w:r>
      <w:r w:rsidR="005C6772" w:rsidRPr="0034709F">
        <w:rPr>
          <w:rFonts w:ascii="GHEA Grapalat" w:hAnsi="GHEA Grapalat" w:cs="Sylfaen"/>
          <w:b/>
          <w:lang w:val="hy-AM"/>
        </w:rPr>
        <w:t>3</w:t>
      </w:r>
      <w:r w:rsidR="00237CC2">
        <w:rPr>
          <w:rFonts w:ascii="GHEA Grapalat" w:hAnsi="GHEA Grapalat" w:cs="Sylfaen"/>
          <w:b/>
          <w:lang w:val="hy-AM"/>
        </w:rPr>
        <w:t>7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 xml:space="preserve"> Օրենքի 45</w:t>
      </w:r>
      <w:r>
        <w:rPr>
          <w:rFonts w:ascii="Sylfaen" w:eastAsia="MS Mincho" w:hAnsi="Sylfaen" w:cs="MS Mincho"/>
          <w:lang w:val="hy-AM"/>
        </w:rPr>
        <w:t>.</w:t>
      </w:r>
      <w:r w:rsidRPr="0034709F">
        <w:rPr>
          <w:rFonts w:ascii="GHEA Grapalat" w:eastAsia="MS Mincho" w:hAnsi="GHEA Grapalat" w:cs="MS Mincho"/>
          <w:lang w:val="hy-AM"/>
        </w:rPr>
        <w:t>2</w:t>
      </w:r>
      <w:r w:rsidRPr="0034709F">
        <w:rPr>
          <w:rFonts w:ascii="GHEA Grapalat" w:hAnsi="GHEA Grapalat" w:cs="Sylfaen"/>
          <w:lang w:val="hy-AM"/>
        </w:rPr>
        <w:t xml:space="preserve"> հոդվածի 1-ին մասի 4-րդ կետում </w:t>
      </w:r>
      <w:r w:rsidRPr="007706FD">
        <w:rPr>
          <w:rFonts w:ascii="GHEA Grapalat" w:hAnsi="GHEA Grapalat" w:cs="Sylfaen"/>
          <w:lang w:val="hy-AM"/>
        </w:rPr>
        <w:t>«գործունեություն» բառը փոխարինել «գործառույթներ» բառով։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hAnsi="GHEA Grapalat" w:cs="Sylfaen"/>
          <w:b/>
          <w:lang w:val="hy-AM"/>
        </w:rPr>
        <w:t xml:space="preserve">Հոդված </w:t>
      </w:r>
      <w:r w:rsidR="005C6772" w:rsidRPr="0034709F">
        <w:rPr>
          <w:rFonts w:ascii="GHEA Grapalat" w:hAnsi="GHEA Grapalat" w:cs="Sylfaen"/>
          <w:b/>
          <w:lang w:val="hy-AM"/>
        </w:rPr>
        <w:t>3</w:t>
      </w:r>
      <w:r w:rsidR="00237CC2">
        <w:rPr>
          <w:rFonts w:ascii="GHEA Grapalat" w:hAnsi="GHEA Grapalat" w:cs="Sylfaen"/>
          <w:b/>
          <w:lang w:val="hy-AM"/>
        </w:rPr>
        <w:t>8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>Օրենքի 45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>4 հոդվածի 4-րդ մասի՝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34709F">
        <w:rPr>
          <w:rFonts w:ascii="GHEA Grapalat" w:hAnsi="GHEA Grapalat" w:cs="Sylfaen"/>
          <w:lang w:val="hy-AM"/>
        </w:rPr>
        <w:t>1)  1-ին կետից հանել «, դրա վճարման կարգը» բառերը.</w:t>
      </w:r>
      <w:r w:rsidRPr="0034709F">
        <w:rPr>
          <w:rFonts w:ascii="GHEA Grapalat" w:hAnsi="GHEA Grapalat"/>
          <w:lang w:val="hy-AM"/>
        </w:rPr>
        <w:t xml:space="preserve"> 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hAnsi="GHEA Grapalat" w:cs="Sylfaen"/>
          <w:lang w:val="hy-AM"/>
        </w:rPr>
        <w:t xml:space="preserve">2) 4-րդ կետից հանել «հավակնորդների» բառը, իսկ «ծրագրերը» բառը </w:t>
      </w:r>
      <w:r w:rsidRPr="007706FD">
        <w:rPr>
          <w:rFonts w:ascii="GHEA Grapalat" w:hAnsi="GHEA Grapalat" w:cs="Sylfaen"/>
          <w:lang w:val="hy-AM"/>
        </w:rPr>
        <w:t>փոխարինել «պլանները» բառով: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hAnsi="GHEA Grapalat" w:cs="Sylfaen"/>
          <w:b/>
          <w:lang w:val="hy-AM"/>
        </w:rPr>
        <w:t xml:space="preserve">Հոդված </w:t>
      </w:r>
      <w:r w:rsidR="005C6772">
        <w:rPr>
          <w:rFonts w:ascii="GHEA Grapalat" w:hAnsi="GHEA Grapalat" w:cs="Sylfaen"/>
          <w:b/>
          <w:lang w:val="hy-AM"/>
        </w:rPr>
        <w:t>3</w:t>
      </w:r>
      <w:r w:rsidR="00237CC2">
        <w:rPr>
          <w:rFonts w:ascii="GHEA Grapalat" w:hAnsi="GHEA Grapalat" w:cs="Sylfaen"/>
          <w:b/>
          <w:lang w:val="hy-AM"/>
        </w:rPr>
        <w:t>9</w:t>
      </w:r>
      <w:r w:rsidRPr="0034709F">
        <w:rPr>
          <w:rFonts w:ascii="GHEA Grapalat" w:hAnsi="GHEA Grapalat" w:cs="Sylfaen"/>
          <w:b/>
          <w:lang w:val="hy-AM"/>
        </w:rPr>
        <w:t xml:space="preserve">. </w:t>
      </w:r>
      <w:r w:rsidRPr="0034709F">
        <w:rPr>
          <w:rFonts w:ascii="GHEA Grapalat" w:hAnsi="GHEA Grapalat" w:cs="Sylfaen"/>
          <w:lang w:val="hy-AM"/>
        </w:rPr>
        <w:t>Օրենքի 45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  <w:r w:rsidRPr="0034709F">
        <w:rPr>
          <w:rFonts w:ascii="GHEA Grapalat" w:eastAsia="MS Mincho" w:hAnsi="GHEA Grapalat" w:cs="MS Mincho"/>
          <w:lang w:val="hy-AM"/>
        </w:rPr>
        <w:t>5</w:t>
      </w:r>
      <w:r w:rsidRPr="0034709F">
        <w:rPr>
          <w:rFonts w:ascii="GHEA Grapalat" w:hAnsi="GHEA Grapalat" w:cs="Sylfaen"/>
          <w:lang w:val="hy-AM"/>
        </w:rPr>
        <w:t xml:space="preserve"> հոդվածի 2-րդ մասի՝ 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hAnsi="GHEA Grapalat" w:cs="Sylfaen"/>
          <w:lang w:val="hy-AM"/>
        </w:rPr>
        <w:t>1) 6-րդ կետում ծրագրերը» բառը փոխարինել «պլանները» բառով.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hAnsi="GHEA Grapalat" w:cs="Sylfaen"/>
          <w:lang w:val="hy-AM"/>
        </w:rPr>
        <w:t>2) 7-րդ կետում «հրահանգներ» բառը փոխարինել «ընդունում է որոշումներ»  բառերով։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eastAsia="MS Mincho" w:hAnsi="GHEA Grapalat" w:cs="MS Mincho"/>
          <w:b/>
          <w:lang w:val="hy-AM"/>
        </w:rPr>
        <w:t>Հոդված</w:t>
      </w:r>
      <w:r>
        <w:rPr>
          <w:rFonts w:ascii="GHEA Grapalat" w:eastAsia="MS Mincho" w:hAnsi="GHEA Grapalat" w:cs="MS Mincho"/>
          <w:b/>
          <w:lang w:val="hy-AM"/>
        </w:rPr>
        <w:t xml:space="preserve"> </w:t>
      </w:r>
      <w:r w:rsidR="00237CC2">
        <w:rPr>
          <w:rFonts w:ascii="GHEA Grapalat" w:eastAsia="MS Mincho" w:hAnsi="GHEA Grapalat" w:cs="MS Mincho"/>
          <w:b/>
          <w:lang w:val="hy-AM"/>
        </w:rPr>
        <w:t>40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 xml:space="preserve"> Օրենքի 45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  <w:r w:rsidRPr="0034709F">
        <w:rPr>
          <w:rFonts w:ascii="GHEA Grapalat" w:eastAsia="MS Mincho" w:hAnsi="GHEA Grapalat" w:cs="MS Mincho"/>
          <w:lang w:val="hy-AM"/>
        </w:rPr>
        <w:t>6</w:t>
      </w:r>
      <w:r w:rsidRPr="0034709F">
        <w:rPr>
          <w:rFonts w:ascii="GHEA Grapalat" w:hAnsi="GHEA Grapalat" w:cs="Sylfaen"/>
          <w:lang w:val="hy-AM"/>
        </w:rPr>
        <w:t xml:space="preserve"> հոդվածում՝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34709F">
        <w:rPr>
          <w:rFonts w:ascii="GHEA Grapalat" w:hAnsi="GHEA Grapalat" w:cs="Sylfaen"/>
          <w:lang w:val="hy-AM"/>
        </w:rPr>
        <w:t>1) 1-ին մասը շարադրել հետևյալ խմբագրությամբ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7706FD">
        <w:rPr>
          <w:rFonts w:ascii="GHEA Grapalat" w:eastAsia="MS Mincho" w:hAnsi="GHEA Grapalat" w:cs="MS Mincho"/>
          <w:lang w:val="hy-AM"/>
        </w:rPr>
        <w:t>«</w:t>
      </w:r>
      <w:r w:rsidRPr="007706FD">
        <w:rPr>
          <w:rFonts w:ascii="GHEA Grapalat" w:hAnsi="GHEA Grapalat"/>
          <w:lang w:val="hy-AM"/>
        </w:rPr>
        <w:t>1</w:t>
      </w:r>
      <w:r w:rsidRPr="007706FD">
        <w:rPr>
          <w:rFonts w:ascii="GHEA Grapalat" w:hAnsi="GHEA Grapalat" w:cs="Sylfaen"/>
          <w:lang w:val="hy-AM"/>
        </w:rPr>
        <w:t>. Փաստաբանական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դպրոցի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ունկնդիր</w:t>
      </w:r>
      <w:r w:rsidRPr="007706FD">
        <w:rPr>
          <w:rFonts w:ascii="GHEA Grapalat" w:hAnsi="GHEA Grapalat"/>
          <w:lang w:val="hy-AM"/>
        </w:rPr>
        <w:t xml:space="preserve"> (հավակնորդ), </w:t>
      </w:r>
      <w:r w:rsidRPr="007706FD">
        <w:rPr>
          <w:rFonts w:ascii="GHEA Grapalat" w:hAnsi="GHEA Grapalat" w:cs="Sylfaen"/>
          <w:lang w:val="hy-AM"/>
        </w:rPr>
        <w:t>բացառությամբ սույն հոդվածի 1</w:t>
      </w:r>
      <w:r w:rsidRPr="007706FD">
        <w:rPr>
          <w:rFonts w:ascii="MS Mincho" w:eastAsia="MS Mincho" w:hAnsi="MS Mincho" w:cs="MS Mincho" w:hint="eastAsia"/>
          <w:lang w:val="hy-AM"/>
        </w:rPr>
        <w:t>․</w:t>
      </w:r>
      <w:r w:rsidRPr="007706FD">
        <w:rPr>
          <w:rFonts w:ascii="GHEA Grapalat" w:eastAsia="MS Mincho" w:hAnsi="GHEA Grapalat" w:cs="MS Mincho"/>
          <w:lang w:val="hy-AM"/>
        </w:rPr>
        <w:t>1</w:t>
      </w:r>
      <w:r w:rsidRPr="007706FD">
        <w:rPr>
          <w:rFonts w:ascii="GHEA Grapalat" w:hAnsi="GHEA Grapalat" w:cs="Sylfaen"/>
          <w:lang w:val="hy-AM"/>
        </w:rPr>
        <w:t xml:space="preserve"> մասի, կարող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է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լինել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այն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գործունակ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ֆիզիկական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անձը</w:t>
      </w:r>
      <w:r w:rsidRPr="007706FD">
        <w:rPr>
          <w:rFonts w:ascii="GHEA Grapalat" w:hAnsi="GHEA Grapalat"/>
          <w:lang w:val="hy-AM"/>
        </w:rPr>
        <w:t xml:space="preserve">, </w:t>
      </w:r>
      <w:r w:rsidRPr="007706FD">
        <w:rPr>
          <w:rFonts w:ascii="GHEA Grapalat" w:hAnsi="GHEA Grapalat" w:cs="Sylfaen"/>
          <w:lang w:val="hy-AM"/>
        </w:rPr>
        <w:t xml:space="preserve">ով   Հայաստանի Հանրապետությունում ստացել է իրավագիտություն մասնագիտությամբ բարձրագույն կրթություն </w:t>
      </w:r>
      <w:r w:rsidRPr="007706FD">
        <w:rPr>
          <w:rFonts w:ascii="GHEA Grapalat" w:hAnsi="GHEA Grapalat"/>
          <w:lang w:val="hy-AM"/>
        </w:rPr>
        <w:t>(</w:t>
      </w:r>
      <w:r w:rsidRPr="007706FD">
        <w:rPr>
          <w:rFonts w:ascii="GHEA Grapalat" w:hAnsi="GHEA Grapalat" w:cs="Sylfaen"/>
          <w:lang w:val="hy-AM"/>
        </w:rPr>
        <w:t>բակալավրի, դիպլոմավորված մասնագետի կամ մագիստրոսի ծրագրերով</w:t>
      </w:r>
      <w:r w:rsidRPr="007706FD">
        <w:rPr>
          <w:rFonts w:ascii="GHEA Grapalat" w:hAnsi="GHEA Grapalat"/>
          <w:lang w:val="hy-AM"/>
        </w:rPr>
        <w:t>)</w:t>
      </w:r>
      <w:r w:rsidRPr="007706FD">
        <w:rPr>
          <w:rFonts w:ascii="GHEA Grapalat" w:hAnsi="GHEA Grapalat" w:cs="Sylfaen"/>
          <w:lang w:val="hy-AM"/>
        </w:rPr>
        <w:t xml:space="preserve"> և ունի իրավաբանի կամ իրավագետի որակավորում կամ նմանատիպ որակավորում ձեռք է բերել օտարերկրյա պետությունում</w:t>
      </w:r>
      <w:r w:rsidRPr="007706FD">
        <w:rPr>
          <w:rFonts w:ascii="GHEA Grapalat" w:hAnsi="GHEA Grapalat"/>
          <w:lang w:val="hy-AM"/>
        </w:rPr>
        <w:t>, որի ճանաչումն ու համարժեքության հաստատումն իրականացվել է օրենսդրությամբ սահմանված կարգով</w:t>
      </w:r>
      <w:r w:rsidRPr="007706FD">
        <w:rPr>
          <w:rFonts w:ascii="GHEA Grapalat" w:hAnsi="GHEA Grapalat" w:cs="Sylfaen"/>
          <w:lang w:val="hy-AM"/>
        </w:rPr>
        <w:t>:</w:t>
      </w:r>
      <w:r w:rsidRPr="007706FD">
        <w:rPr>
          <w:rFonts w:ascii="GHEA Grapalat" w:eastAsia="MS Mincho" w:hAnsi="GHEA Grapalat" w:cs="MS Mincho"/>
          <w:lang w:val="hy-AM"/>
        </w:rPr>
        <w:t>».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7706FD">
        <w:rPr>
          <w:rFonts w:ascii="GHEA Grapalat" w:eastAsia="MS Mincho" w:hAnsi="GHEA Grapalat" w:cs="MS Mincho"/>
          <w:lang w:val="hy-AM"/>
        </w:rPr>
        <w:t>2) լրացնել հետևյալ բովանդակությամբ նոր՝ 1</w:t>
      </w:r>
      <w:r w:rsidRPr="007706FD">
        <w:rPr>
          <w:rFonts w:ascii="MS Mincho" w:eastAsia="MS Mincho" w:hAnsi="MS Mincho" w:cs="MS Mincho" w:hint="eastAsia"/>
          <w:lang w:val="hy-AM"/>
        </w:rPr>
        <w:t>․</w:t>
      </w:r>
      <w:r w:rsidRPr="007706FD">
        <w:rPr>
          <w:rFonts w:ascii="GHEA Grapalat" w:eastAsia="MS Mincho" w:hAnsi="GHEA Grapalat" w:cs="MS Mincho"/>
          <w:lang w:val="hy-AM"/>
        </w:rPr>
        <w:t>1-րդ մասով</w:t>
      </w:r>
      <w:r w:rsidRPr="007706FD">
        <w:rPr>
          <w:rFonts w:ascii="MS Mincho" w:eastAsia="MS Mincho" w:hAnsi="MS Mincho" w:cs="MS Mincho" w:hint="eastAsia"/>
          <w:lang w:val="hy-AM"/>
        </w:rPr>
        <w:t>․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7706FD">
        <w:rPr>
          <w:rFonts w:ascii="GHEA Grapalat" w:eastAsia="MS Mincho" w:hAnsi="GHEA Grapalat" w:cs="MS Mincho"/>
          <w:lang w:val="hy-AM"/>
        </w:rPr>
        <w:t>«</w:t>
      </w:r>
      <w:r w:rsidRPr="007706FD">
        <w:rPr>
          <w:rFonts w:ascii="GHEA Grapalat" w:hAnsi="GHEA Grapalat" w:cs="Sylfaen"/>
          <w:lang w:val="hy-AM"/>
        </w:rPr>
        <w:t>1</w:t>
      </w:r>
      <w:r w:rsidRPr="007706FD">
        <w:rPr>
          <w:rFonts w:ascii="MS Mincho" w:eastAsia="MS Mincho" w:hAnsi="MS Mincho" w:cs="MS Mincho" w:hint="eastAsia"/>
          <w:lang w:val="hy-AM"/>
        </w:rPr>
        <w:t>․</w:t>
      </w:r>
      <w:r w:rsidRPr="007706FD">
        <w:rPr>
          <w:rFonts w:ascii="GHEA Grapalat" w:eastAsia="MS Mincho" w:hAnsi="GHEA Grapalat" w:cs="MS Mincho"/>
          <w:lang w:val="hy-AM"/>
        </w:rPr>
        <w:t>1</w:t>
      </w:r>
      <w:r w:rsidRPr="007706FD">
        <w:rPr>
          <w:rFonts w:ascii="GHEA Grapalat" w:hAnsi="GHEA Grapalat" w:cs="Sylfaen"/>
          <w:lang w:val="hy-AM"/>
        </w:rPr>
        <w:t xml:space="preserve"> Փաստաբանական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դպրոցի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ունկնդիր</w:t>
      </w:r>
      <w:r w:rsidRPr="007706FD">
        <w:rPr>
          <w:rFonts w:ascii="GHEA Grapalat" w:hAnsi="GHEA Grapalat"/>
          <w:lang w:val="hy-AM"/>
        </w:rPr>
        <w:t xml:space="preserve"> (հավակնորդ) չի </w:t>
      </w:r>
      <w:r w:rsidRPr="007706FD">
        <w:rPr>
          <w:rFonts w:ascii="GHEA Grapalat" w:hAnsi="GHEA Grapalat" w:cs="Sylfaen"/>
          <w:lang w:val="hy-AM"/>
        </w:rPr>
        <w:t>կարող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լինել</w:t>
      </w:r>
      <w:r w:rsidRPr="007706FD">
        <w:rPr>
          <w:rFonts w:ascii="GHEA Grapalat" w:hAnsi="GHEA Grapalat"/>
          <w:lang w:val="hy-AM"/>
        </w:rPr>
        <w:t xml:space="preserve"> այն անձը, ով </w:t>
      </w:r>
      <w:r w:rsidRPr="007706FD">
        <w:rPr>
          <w:rFonts w:ascii="GHEA Grapalat" w:hAnsi="GHEA Grapalat" w:cs="Sylfaen"/>
          <w:lang w:val="hy-AM"/>
        </w:rPr>
        <w:t>դատապարտվել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է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դիտավորությամբ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կատարված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հանցագործության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համար</w:t>
      </w:r>
      <w:r w:rsidRPr="007706FD">
        <w:rPr>
          <w:rFonts w:ascii="GHEA Grapalat" w:hAnsi="GHEA Grapalat"/>
          <w:lang w:val="hy-AM"/>
        </w:rPr>
        <w:t xml:space="preserve">, </w:t>
      </w:r>
      <w:r w:rsidRPr="007706FD">
        <w:rPr>
          <w:rFonts w:ascii="GHEA Grapalat" w:hAnsi="GHEA Grapalat" w:cs="Sylfaen"/>
          <w:lang w:val="hy-AM"/>
        </w:rPr>
        <w:t>և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նրա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դատվածությունը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մարված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կամ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հանված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չէ, ինչպես նաև այն անձը, որի փաստաբանական գործունեության արտոնագիրը դադարեցվել</w:t>
      </w:r>
      <w:r w:rsidR="00E46931">
        <w:rPr>
          <w:rFonts w:ascii="GHEA Grapalat" w:hAnsi="GHEA Grapalat" w:cs="Sylfaen"/>
          <w:lang w:val="hy-AM"/>
        </w:rPr>
        <w:t xml:space="preserve"> է որպես կարգապահական տույժ</w:t>
      </w:r>
      <w:r w:rsidR="00055A03">
        <w:rPr>
          <w:rFonts w:ascii="GHEA Grapalat" w:hAnsi="GHEA Grapalat" w:cs="Sylfaen"/>
          <w:lang w:val="hy-AM"/>
        </w:rPr>
        <w:t>,</w:t>
      </w:r>
      <w:r w:rsidR="00E46931">
        <w:rPr>
          <w:rFonts w:ascii="GHEA Grapalat" w:hAnsi="GHEA Grapalat" w:cs="Sylfaen"/>
          <w:lang w:val="hy-AM"/>
        </w:rPr>
        <w:t xml:space="preserve"> և չի լրացել սույն օրենքի 39.9-րդ հոդվածի 6-րդ մասի 5-րդ կետով նախատեսված ժամկետը</w:t>
      </w:r>
      <w:r w:rsidRPr="007706FD">
        <w:rPr>
          <w:rFonts w:ascii="GHEA Grapalat" w:hAnsi="GHEA Grapalat"/>
          <w:lang w:val="hy-AM"/>
        </w:rPr>
        <w:t>:»: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eastAsia="MS Mincho" w:hAnsi="GHEA Grapalat" w:cs="MS Mincho"/>
          <w:b/>
          <w:lang w:val="hy-AM"/>
        </w:rPr>
        <w:t xml:space="preserve">Հոդված </w:t>
      </w:r>
      <w:r w:rsidR="005C6772">
        <w:rPr>
          <w:rFonts w:ascii="GHEA Grapalat" w:eastAsia="MS Mincho" w:hAnsi="GHEA Grapalat" w:cs="MS Mincho"/>
          <w:b/>
          <w:lang w:val="hy-AM"/>
        </w:rPr>
        <w:t>4</w:t>
      </w:r>
      <w:r w:rsidR="00237CC2">
        <w:rPr>
          <w:rFonts w:ascii="GHEA Grapalat" w:eastAsia="MS Mincho" w:hAnsi="GHEA Grapalat" w:cs="MS Mincho"/>
          <w:b/>
          <w:lang w:val="hy-AM"/>
        </w:rPr>
        <w:t>1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 xml:space="preserve"> Օրենքի 45</w:t>
      </w:r>
      <w:r>
        <w:rPr>
          <w:rFonts w:ascii="Sylfaen" w:eastAsia="MS Mincho" w:hAnsi="Sylfaen" w:cs="MS Mincho"/>
          <w:lang w:val="hy-AM"/>
        </w:rPr>
        <w:t>.</w:t>
      </w:r>
      <w:r w:rsidRPr="0034709F">
        <w:rPr>
          <w:rFonts w:ascii="GHEA Grapalat" w:eastAsia="MS Mincho" w:hAnsi="GHEA Grapalat" w:cs="MS Mincho"/>
          <w:lang w:val="hy-AM"/>
        </w:rPr>
        <w:t>7</w:t>
      </w:r>
      <w:r w:rsidRPr="0034709F">
        <w:rPr>
          <w:rFonts w:ascii="GHEA Grapalat" w:hAnsi="GHEA Grapalat" w:cs="Sylfaen"/>
          <w:lang w:val="hy-AM"/>
        </w:rPr>
        <w:t xml:space="preserve"> հոդվածում՝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D6C4F">
        <w:rPr>
          <w:rFonts w:ascii="GHEA Grapalat" w:hAnsi="GHEA Grapalat" w:cs="Sylfaen"/>
          <w:lang w:val="hy-AM"/>
        </w:rPr>
        <w:t>1</w:t>
      </w:r>
      <w:r w:rsidRPr="001D6C4F">
        <w:rPr>
          <w:rFonts w:ascii="GHEA Grapalat" w:eastAsia="MS Mincho" w:hAnsi="GHEA Grapalat" w:cs="MS Mincho"/>
          <w:lang w:val="hy-AM"/>
        </w:rPr>
        <w:t xml:space="preserve">) </w:t>
      </w:r>
      <w:r w:rsidRPr="001D6C4F">
        <w:rPr>
          <w:rFonts w:ascii="GHEA Grapalat" w:hAnsi="GHEA Grapalat" w:cs="Sylfaen"/>
          <w:lang w:val="hy-AM"/>
        </w:rPr>
        <w:t xml:space="preserve">2-րդ մասի 3-րդ կետը «դպրոցից» բառից առաջ լրացնել </w:t>
      </w:r>
      <w:r w:rsidRPr="007706FD">
        <w:rPr>
          <w:rFonts w:ascii="GHEA Grapalat" w:hAnsi="GHEA Grapalat" w:cs="Sylfaen"/>
          <w:lang w:val="hy-AM"/>
        </w:rPr>
        <w:t>«փաստաբանական» բառով.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7706FD">
        <w:rPr>
          <w:rFonts w:ascii="GHEA Grapalat" w:hAnsi="GHEA Grapalat" w:cs="Sylfaen"/>
          <w:lang w:val="hy-AM"/>
        </w:rPr>
        <w:t>2</w:t>
      </w:r>
      <w:r w:rsidRPr="007706FD">
        <w:rPr>
          <w:rFonts w:ascii="GHEA Grapalat" w:eastAsia="MS Mincho" w:hAnsi="GHEA Grapalat" w:cs="MS Mincho"/>
          <w:lang w:val="hy-AM"/>
        </w:rPr>
        <w:t>)</w:t>
      </w:r>
      <w:r w:rsidRPr="007706FD">
        <w:rPr>
          <w:rFonts w:ascii="GHEA Grapalat" w:hAnsi="GHEA Grapalat" w:cs="Sylfaen"/>
          <w:lang w:val="hy-AM"/>
        </w:rPr>
        <w:t xml:space="preserve"> 4-րդ մասը շարադրել հետևյալ խմբագրությամբ.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7706FD">
        <w:rPr>
          <w:rFonts w:ascii="GHEA Grapalat" w:hAnsi="GHEA Grapalat"/>
          <w:shd w:val="clear" w:color="auto" w:fill="FFFFFF"/>
          <w:lang w:val="hy-AM"/>
        </w:rPr>
        <w:t xml:space="preserve"> «4. Ունկնդիրը կարող է իր նկատմամբ կարգապահական տույժ նշանակելու մասին որոշումը բողոքարկել փաստաբանական դպրոցի կառավարման խորհրդին կամ դատարան՝ որոշումը ստանալուց հետո` մեկ ամսվա ընթացքում:»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b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eastAsia="MS Mincho" w:hAnsi="GHEA Grapalat" w:cs="MS Mincho"/>
          <w:b/>
          <w:lang w:val="hy-AM"/>
        </w:rPr>
        <w:lastRenderedPageBreak/>
        <w:t xml:space="preserve">Հոդված </w:t>
      </w:r>
      <w:r w:rsidR="005C6772" w:rsidRPr="0034709F">
        <w:rPr>
          <w:rFonts w:ascii="GHEA Grapalat" w:eastAsia="MS Mincho" w:hAnsi="GHEA Grapalat" w:cs="MS Mincho"/>
          <w:b/>
          <w:lang w:val="hy-AM"/>
        </w:rPr>
        <w:t>4</w:t>
      </w:r>
      <w:r w:rsidR="00237CC2">
        <w:rPr>
          <w:rFonts w:ascii="GHEA Grapalat" w:eastAsia="MS Mincho" w:hAnsi="GHEA Grapalat" w:cs="MS Mincho"/>
          <w:b/>
          <w:lang w:val="hy-AM"/>
        </w:rPr>
        <w:t>2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 xml:space="preserve"> Օրենքի 45</w:t>
      </w:r>
      <w:r>
        <w:rPr>
          <w:rFonts w:ascii="Sylfaen" w:eastAsia="MS Mincho" w:hAnsi="Sylfaen" w:cs="MS Mincho"/>
          <w:lang w:val="hy-AM"/>
        </w:rPr>
        <w:t>.</w:t>
      </w:r>
      <w:r w:rsidRPr="0034709F">
        <w:rPr>
          <w:rFonts w:ascii="GHEA Grapalat" w:eastAsia="MS Mincho" w:hAnsi="GHEA Grapalat" w:cs="MS Mincho"/>
          <w:lang w:val="hy-AM"/>
        </w:rPr>
        <w:t>8</w:t>
      </w:r>
      <w:r w:rsidRPr="0034709F">
        <w:rPr>
          <w:rFonts w:ascii="GHEA Grapalat" w:hAnsi="GHEA Grapalat" w:cs="Sylfaen"/>
          <w:lang w:val="hy-AM"/>
        </w:rPr>
        <w:t xml:space="preserve"> հոդվածը շարադրել հետևյալ խմբագրությամբ՝</w:t>
      </w:r>
    </w:p>
    <w:p w:rsidR="00D400E2" w:rsidRPr="0034709F" w:rsidRDefault="00D400E2" w:rsidP="00D400E2">
      <w:p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34709F">
        <w:rPr>
          <w:rFonts w:ascii="GHEA Grapalat" w:hAnsi="GHEA Grapalat"/>
          <w:lang w:val="hy-AM" w:eastAsia="ru-RU"/>
        </w:rPr>
        <w:tab/>
        <w:t>«</w:t>
      </w:r>
      <w:r w:rsidRPr="0034709F">
        <w:rPr>
          <w:rFonts w:ascii="GHEA Grapalat" w:hAnsi="GHEA Grapalat"/>
          <w:b/>
          <w:lang w:val="hy-AM" w:eastAsia="ru-RU"/>
        </w:rPr>
        <w:t>Հոդված 45.8. Ուսուցումը փաստաբանական դպրոցում</w:t>
      </w:r>
    </w:p>
    <w:p w:rsidR="00D400E2" w:rsidRPr="007706FD" w:rsidRDefault="00D400E2" w:rsidP="00D400E2">
      <w:pPr>
        <w:spacing w:line="360" w:lineRule="auto"/>
        <w:ind w:firstLine="710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 w:cs="Sylfaen"/>
          <w:lang w:val="hy-AM" w:eastAsia="ru-RU"/>
        </w:rPr>
        <w:t>1. Ունկնդրի</w:t>
      </w:r>
      <w:r w:rsidRPr="007706FD">
        <w:rPr>
          <w:rFonts w:ascii="GHEA Grapalat" w:hAnsi="GHEA Grapalat"/>
          <w:lang w:val="hy-AM" w:eastAsia="ru-RU"/>
        </w:rPr>
        <w:t xml:space="preserve"> ուսուցումը փաստաբանական դպրոցում իրականացվում է փաստաբանական դպրոցի կանոնադրությամբ սահմանված կարգով և ժամկետներում: Ուսուցումն իրականացվում է երկու փուլով` տեսական ուսուցում և փորձուսուցում (մասնագիտական պրակտիկա): </w:t>
      </w:r>
    </w:p>
    <w:p w:rsidR="00D400E2" w:rsidRPr="007706FD" w:rsidRDefault="00D400E2" w:rsidP="00D400E2">
      <w:pPr>
        <w:spacing w:line="360" w:lineRule="auto"/>
        <w:ind w:firstLine="710"/>
        <w:jc w:val="both"/>
        <w:rPr>
          <w:rFonts w:ascii="GHEA Grapalat" w:hAnsi="GHEA Grapalat"/>
          <w:lang w:val="hy-AM" w:eastAsia="ru-RU"/>
        </w:rPr>
      </w:pPr>
      <w:r w:rsidRPr="00DD0575">
        <w:rPr>
          <w:rFonts w:ascii="GHEA Grapalat" w:hAnsi="GHEA Grapalat" w:cs="Sylfaen"/>
          <w:lang w:val="hy-AM" w:eastAsia="ru-RU"/>
        </w:rPr>
        <w:t>2. Փաստաբանական</w:t>
      </w:r>
      <w:r w:rsidRPr="00DD0575">
        <w:rPr>
          <w:rFonts w:ascii="GHEA Grapalat" w:hAnsi="GHEA Grapalat"/>
          <w:lang w:val="hy-AM" w:eastAsia="ru-RU"/>
        </w:rPr>
        <w:t xml:space="preserve"> դպրոցում ուսուցման ընդհանուր տևողությունը  առնվազն </w:t>
      </w:r>
      <w:r w:rsidR="00B033E8" w:rsidRPr="00DD0575">
        <w:rPr>
          <w:rFonts w:ascii="GHEA Grapalat" w:hAnsi="GHEA Grapalat"/>
          <w:lang w:val="hy-AM" w:eastAsia="ru-RU"/>
        </w:rPr>
        <w:t>վեց</w:t>
      </w:r>
      <w:r w:rsidRPr="00DD0575">
        <w:rPr>
          <w:rFonts w:ascii="GHEA Grapalat" w:hAnsi="GHEA Grapalat"/>
          <w:lang w:val="hy-AM" w:eastAsia="ru-RU"/>
        </w:rPr>
        <w:t xml:space="preserve"> ամիս է</w:t>
      </w:r>
      <w:r w:rsidR="00DD0575">
        <w:rPr>
          <w:rFonts w:ascii="GHEA Grapalat" w:hAnsi="GHEA Grapalat"/>
          <w:lang w:val="hy-AM" w:eastAsia="ru-RU"/>
        </w:rPr>
        <w:t>, բայց ոչ ավելի, քան մեկ տարի</w:t>
      </w:r>
      <w:r w:rsidRPr="00DD0575">
        <w:rPr>
          <w:rFonts w:ascii="GHEA Grapalat" w:hAnsi="GHEA Grapalat"/>
          <w:lang w:val="hy-AM" w:eastAsia="ru-RU"/>
        </w:rPr>
        <w:t>:</w:t>
      </w:r>
    </w:p>
    <w:p w:rsidR="00322910" w:rsidRPr="001A6697" w:rsidRDefault="00D400E2" w:rsidP="00D400E2">
      <w:pPr>
        <w:spacing w:line="360" w:lineRule="auto"/>
        <w:ind w:firstLine="710"/>
        <w:jc w:val="both"/>
        <w:rPr>
          <w:rFonts w:ascii="GHEA Grapalat" w:hAnsi="GHEA Grapalat"/>
          <w:lang w:val="hy-AM" w:eastAsia="ru-RU"/>
        </w:rPr>
      </w:pPr>
      <w:r w:rsidRPr="00DE70AD">
        <w:rPr>
          <w:rFonts w:ascii="GHEA Grapalat" w:hAnsi="GHEA Grapalat" w:cs="Sylfaen"/>
          <w:lang w:val="hy-AM" w:eastAsia="ru-RU"/>
        </w:rPr>
        <w:t>3</w:t>
      </w:r>
      <w:r w:rsidRPr="007706FD">
        <w:rPr>
          <w:rFonts w:ascii="GHEA Grapalat" w:hAnsi="GHEA Grapalat" w:cs="Sylfaen"/>
          <w:lang w:val="hy-AM" w:eastAsia="ru-RU"/>
        </w:rPr>
        <w:t>. Փաստաբանական</w:t>
      </w:r>
      <w:r w:rsidRPr="007706FD">
        <w:rPr>
          <w:rFonts w:ascii="GHEA Grapalat" w:hAnsi="GHEA Grapalat"/>
          <w:lang w:val="hy-AM" w:eastAsia="ru-RU"/>
        </w:rPr>
        <w:t xml:space="preserve"> դպրոցում ուսուցումը կարող է իրականացվել առկա և հեռավար (դիստանցիոն) ուսուցման ձևերով, որի կարգը սահմանում է Փաստաբանական դպրոցի կառավարման խորհուրդը:</w:t>
      </w:r>
    </w:p>
    <w:p w:rsidR="00D400E2" w:rsidRPr="001A6697" w:rsidRDefault="00322910" w:rsidP="00B01863">
      <w:pPr>
        <w:spacing w:line="360" w:lineRule="auto"/>
        <w:ind w:firstLine="710"/>
        <w:jc w:val="both"/>
        <w:rPr>
          <w:rFonts w:ascii="GHEA Grapalat" w:hAnsi="GHEA Grapalat"/>
          <w:lang w:val="hy-AM" w:eastAsia="ru-RU"/>
        </w:rPr>
      </w:pPr>
      <w:r w:rsidRPr="001A6697">
        <w:rPr>
          <w:rFonts w:ascii="GHEA Grapalat" w:hAnsi="GHEA Grapalat"/>
          <w:lang w:val="hy-AM" w:eastAsia="ru-RU"/>
        </w:rPr>
        <w:t>4. Իրավաբանի՝ առնվազն հինգ տարվա մասնագիտական ստաժ ունեցող ունկ</w:t>
      </w:r>
      <w:r w:rsidR="00CF1920">
        <w:rPr>
          <w:rFonts w:ascii="GHEA Grapalat" w:hAnsi="GHEA Grapalat"/>
          <w:lang w:val="hy-AM" w:eastAsia="ru-RU"/>
        </w:rPr>
        <w:t>ն</w:t>
      </w:r>
      <w:r w:rsidRPr="001A6697">
        <w:rPr>
          <w:rFonts w:ascii="GHEA Grapalat" w:hAnsi="GHEA Grapalat"/>
          <w:lang w:val="hy-AM" w:eastAsia="ru-RU"/>
        </w:rPr>
        <w:t>դրի</w:t>
      </w:r>
      <w:r w:rsidR="00B01863" w:rsidRPr="001A6697">
        <w:rPr>
          <w:rFonts w:ascii="GHEA Grapalat" w:hAnsi="GHEA Grapalat"/>
          <w:lang w:val="hy-AM" w:eastAsia="ru-RU"/>
        </w:rPr>
        <w:t xml:space="preserve">, ինչպես նաև </w:t>
      </w:r>
      <w:r w:rsidR="00B01863" w:rsidRPr="001A6697">
        <w:rPr>
          <w:rFonts w:ascii="GHEA Grapalat" w:hAnsi="GHEA Grapalat"/>
          <w:lang w:val="hy-AM"/>
        </w:rPr>
        <w:t>նախկին դատավորի, դատախազի</w:t>
      </w:r>
      <w:r w:rsidR="00B01863" w:rsidRPr="001A6697">
        <w:rPr>
          <w:rFonts w:ascii="Sylfaen" w:hAnsi="Sylfaen"/>
          <w:lang w:val="hy-AM"/>
        </w:rPr>
        <w:t xml:space="preserve">  </w:t>
      </w:r>
      <w:r w:rsidRPr="001A6697">
        <w:rPr>
          <w:rFonts w:ascii="GHEA Grapalat" w:hAnsi="GHEA Grapalat"/>
          <w:lang w:val="hy-AM" w:eastAsia="ru-RU"/>
        </w:rPr>
        <w:t>ուսուցումն իրականացվում է փաստաբանական դպրոցի կանոնադրությամբ նախատեսված պարզեցված ընթացակարգով</w:t>
      </w:r>
      <w:r w:rsidRPr="001A6697">
        <w:rPr>
          <w:rFonts w:ascii="Sylfaen" w:hAnsi="Sylfaen"/>
          <w:lang w:val="hy-AM"/>
        </w:rPr>
        <w:t>:</w:t>
      </w:r>
      <w:r w:rsidR="00D400E2" w:rsidRPr="007706FD">
        <w:rPr>
          <w:rFonts w:ascii="GHEA Grapalat" w:hAnsi="GHEA Grapalat"/>
          <w:lang w:val="hy-AM" w:eastAsia="ru-RU"/>
        </w:rPr>
        <w:t>»։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34709F">
        <w:rPr>
          <w:rFonts w:ascii="GHEA Grapalat" w:hAnsi="GHEA Grapalat" w:cs="Sylfaen"/>
          <w:b/>
          <w:lang w:val="hy-AM"/>
        </w:rPr>
        <w:t xml:space="preserve">Հոդված </w:t>
      </w:r>
      <w:r w:rsidR="005C6772" w:rsidRPr="0034709F">
        <w:rPr>
          <w:rFonts w:ascii="GHEA Grapalat" w:hAnsi="GHEA Grapalat" w:cs="Sylfaen"/>
          <w:b/>
          <w:lang w:val="hy-AM"/>
        </w:rPr>
        <w:t>4</w:t>
      </w:r>
      <w:r w:rsidR="00237CC2">
        <w:rPr>
          <w:rFonts w:ascii="GHEA Grapalat" w:hAnsi="GHEA Grapalat" w:cs="Sylfaen"/>
          <w:b/>
          <w:lang w:val="hy-AM"/>
        </w:rPr>
        <w:t>3</w:t>
      </w:r>
      <w:r w:rsidRPr="0034709F">
        <w:rPr>
          <w:rFonts w:ascii="GHEA Grapalat" w:hAnsi="GHEA Grapalat" w:cs="Sylfaen"/>
          <w:b/>
          <w:lang w:val="hy-AM"/>
        </w:rPr>
        <w:t xml:space="preserve">. </w:t>
      </w:r>
      <w:r w:rsidRPr="0034709F">
        <w:rPr>
          <w:rFonts w:ascii="GHEA Grapalat" w:hAnsi="GHEA Grapalat" w:cs="Sylfaen"/>
          <w:lang w:val="hy-AM"/>
        </w:rPr>
        <w:t>Օրենքի 45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  <w:r w:rsidRPr="0034709F">
        <w:rPr>
          <w:rFonts w:ascii="GHEA Grapalat" w:eastAsia="MS Mincho" w:hAnsi="GHEA Grapalat" w:cs="MS Mincho"/>
          <w:lang w:val="hy-AM"/>
        </w:rPr>
        <w:t>9 հոդվածը շարադրել հետևյալ խմբագրությամբ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</w:p>
    <w:p w:rsidR="00D400E2" w:rsidRPr="0034709F" w:rsidRDefault="00D400E2" w:rsidP="00D400E2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 w:eastAsia="ru-RU"/>
        </w:rPr>
      </w:pPr>
      <w:r w:rsidRPr="0034709F">
        <w:rPr>
          <w:rFonts w:ascii="GHEA Grapalat" w:hAnsi="GHEA Grapalat"/>
          <w:b/>
          <w:bCs/>
          <w:lang w:val="hy-AM" w:eastAsia="ru-RU"/>
        </w:rPr>
        <w:t>«Հոդված 45.9</w:t>
      </w:r>
      <w:r w:rsidRPr="0034709F">
        <w:rPr>
          <w:rFonts w:ascii="GHEA Grapalat" w:hAnsi="GHEA Grapalat" w:cs="Calibri"/>
          <w:lang w:val="hy-AM" w:eastAsia="ru-RU"/>
        </w:rPr>
        <w:t xml:space="preserve"> </w:t>
      </w:r>
      <w:r w:rsidRPr="0034709F">
        <w:rPr>
          <w:rFonts w:ascii="Courier New" w:hAnsi="Courier New" w:cs="Courier New"/>
          <w:lang w:val="hy-AM" w:eastAsia="ru-RU"/>
        </w:rPr>
        <w:t> </w:t>
      </w:r>
      <w:r w:rsidRPr="0034709F">
        <w:rPr>
          <w:rFonts w:ascii="GHEA Grapalat" w:hAnsi="GHEA Grapalat"/>
          <w:b/>
          <w:bCs/>
          <w:lang w:val="hy-AM" w:eastAsia="ru-RU"/>
        </w:rPr>
        <w:t>Ունկնդրի փորձուսուցումը (մասնագիտական պրակտիկա)</w:t>
      </w:r>
    </w:p>
    <w:p w:rsidR="00D400E2" w:rsidRPr="007706FD" w:rsidRDefault="00D400E2" w:rsidP="00D400E2">
      <w:pPr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>1. Ունկնդիրներն անցնում են պարտադիր փորձուսուցում: Փորձուսուցման տևողությունը սահմանվում է ուսումնական պլանով։</w:t>
      </w:r>
    </w:p>
    <w:p w:rsidR="00D400E2" w:rsidRPr="007706FD" w:rsidRDefault="00D400E2" w:rsidP="00D400E2">
      <w:pPr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 xml:space="preserve">2. </w:t>
      </w:r>
      <w:r w:rsidRPr="007706FD">
        <w:rPr>
          <w:rFonts w:ascii="GHEA Grapalat" w:hAnsi="GHEA Grapalat"/>
          <w:bCs/>
          <w:lang w:val="hy-AM" w:eastAsia="ru-RU"/>
        </w:rPr>
        <w:t>Փորձուսուցումը</w:t>
      </w:r>
      <w:r w:rsidRPr="007706FD">
        <w:rPr>
          <w:rFonts w:ascii="GHEA Grapalat" w:hAnsi="GHEA Grapalat"/>
          <w:lang w:val="hy-AM" w:eastAsia="ru-RU"/>
        </w:rPr>
        <w:t xml:space="preserve"> կազմակերպվում է ծրագրին համապատասխան, որում ընդգրկվում են պարտադիր կատարման ենթակա առաջադրանքներ` ըստ ուսումնական պլանում նշված ուղղությունների։</w:t>
      </w:r>
    </w:p>
    <w:p w:rsidR="00D400E2" w:rsidRPr="007706FD" w:rsidRDefault="00D400E2" w:rsidP="00D400E2">
      <w:pPr>
        <w:spacing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7706FD">
        <w:rPr>
          <w:rFonts w:ascii="GHEA Grapalat" w:hAnsi="GHEA Grapalat"/>
          <w:lang w:val="hy-AM" w:eastAsia="ru-RU"/>
        </w:rPr>
        <w:t>3. Փորձուսուցման անցկացման կարգը սահմանվում է փաստաբանական դպրոցի կառավարման խորհրդի կողմից:»։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34709F">
        <w:rPr>
          <w:rFonts w:ascii="GHEA Grapalat" w:eastAsia="MS Mincho" w:hAnsi="GHEA Grapalat" w:cs="MS Mincho"/>
          <w:b/>
          <w:lang w:val="hy-AM"/>
        </w:rPr>
        <w:lastRenderedPageBreak/>
        <w:t xml:space="preserve">Հոդված </w:t>
      </w:r>
      <w:r w:rsidR="005C6772" w:rsidRPr="0034709F">
        <w:rPr>
          <w:rFonts w:ascii="GHEA Grapalat" w:eastAsia="MS Mincho" w:hAnsi="GHEA Grapalat" w:cs="MS Mincho"/>
          <w:b/>
          <w:lang w:val="hy-AM"/>
        </w:rPr>
        <w:t>4</w:t>
      </w:r>
      <w:r w:rsidR="00237CC2">
        <w:rPr>
          <w:rFonts w:ascii="GHEA Grapalat" w:eastAsia="MS Mincho" w:hAnsi="GHEA Grapalat" w:cs="MS Mincho"/>
          <w:b/>
          <w:lang w:val="hy-AM"/>
        </w:rPr>
        <w:t>4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 xml:space="preserve"> Օրենքի 45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  <w:r w:rsidRPr="0034709F">
        <w:rPr>
          <w:rFonts w:ascii="GHEA Grapalat" w:eastAsia="MS Mincho" w:hAnsi="GHEA Grapalat" w:cs="MS Mincho"/>
          <w:lang w:val="hy-AM"/>
        </w:rPr>
        <w:t xml:space="preserve">10 հոդվածի 1-ին մասը «ունկնդրին» բառից հետո </w:t>
      </w:r>
      <w:r w:rsidRPr="007706FD">
        <w:rPr>
          <w:rFonts w:ascii="GHEA Grapalat" w:eastAsia="MS Mincho" w:hAnsi="GHEA Grapalat" w:cs="MS Mincho"/>
          <w:lang w:val="hy-AM"/>
        </w:rPr>
        <w:t>լրացնել «մեկ տարվա ընթացքում» բառերով: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4709F">
        <w:rPr>
          <w:rFonts w:ascii="GHEA Grapalat" w:hAnsi="GHEA Grapalat" w:cs="Sylfaen"/>
          <w:b/>
          <w:lang w:val="hy-AM"/>
        </w:rPr>
        <w:t xml:space="preserve">Հոդված </w:t>
      </w:r>
      <w:r w:rsidR="005C6772" w:rsidRPr="0034709F">
        <w:rPr>
          <w:rFonts w:ascii="GHEA Grapalat" w:hAnsi="GHEA Grapalat" w:cs="Sylfaen"/>
          <w:b/>
          <w:lang w:val="hy-AM"/>
        </w:rPr>
        <w:t>4</w:t>
      </w:r>
      <w:r w:rsidR="00237CC2">
        <w:rPr>
          <w:rFonts w:ascii="GHEA Grapalat" w:hAnsi="GHEA Grapalat" w:cs="Sylfaen"/>
          <w:b/>
          <w:lang w:val="hy-AM"/>
        </w:rPr>
        <w:t>5</w:t>
      </w:r>
      <w:r w:rsidRPr="0034709F">
        <w:rPr>
          <w:rFonts w:ascii="GHEA Grapalat" w:hAnsi="GHEA Grapalat" w:cs="Sylfaen"/>
          <w:b/>
          <w:lang w:val="hy-AM"/>
        </w:rPr>
        <w:t xml:space="preserve">. </w:t>
      </w:r>
      <w:r w:rsidRPr="0034709F">
        <w:rPr>
          <w:rFonts w:ascii="GHEA Grapalat" w:hAnsi="GHEA Grapalat" w:cs="Sylfaen"/>
          <w:lang w:val="hy-AM"/>
        </w:rPr>
        <w:t>Օրենքի 45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  <w:r w:rsidRPr="0034709F">
        <w:rPr>
          <w:rFonts w:ascii="GHEA Grapalat" w:hAnsi="GHEA Grapalat" w:cs="Sylfaen"/>
          <w:lang w:val="hy-AM"/>
        </w:rPr>
        <w:t>11 հոդվածի 1-ին մասը «</w:t>
      </w:r>
      <w:r w:rsidRPr="0034709F">
        <w:rPr>
          <w:rFonts w:ascii="GHEA Grapalat" w:hAnsi="GHEA Grapalat"/>
          <w:lang w:val="hy-AM"/>
        </w:rPr>
        <w:t>ուսուցում անցած</w:t>
      </w:r>
      <w:r w:rsidRPr="0034709F">
        <w:rPr>
          <w:rFonts w:ascii="GHEA Grapalat" w:hAnsi="GHEA Grapalat" w:cs="Sylfaen"/>
          <w:lang w:val="hy-AM"/>
        </w:rPr>
        <w:t xml:space="preserve">» </w:t>
      </w:r>
      <w:r w:rsidRPr="007706FD">
        <w:rPr>
          <w:rFonts w:ascii="GHEA Grapalat" w:hAnsi="GHEA Grapalat" w:cs="Sylfaen"/>
          <w:lang w:val="hy-AM"/>
        </w:rPr>
        <w:t>բառերից հետո լրացնել «</w:t>
      </w:r>
      <w:r w:rsidRPr="007706FD">
        <w:rPr>
          <w:rFonts w:ascii="GHEA Grapalat" w:hAnsi="GHEA Grapalat"/>
          <w:lang w:val="hy-AM"/>
        </w:rPr>
        <w:t>և հավաստագիր ստացած</w:t>
      </w:r>
      <w:r w:rsidRPr="007706FD">
        <w:rPr>
          <w:rFonts w:ascii="GHEA Grapalat" w:hAnsi="GHEA Grapalat" w:cs="Sylfaen"/>
          <w:lang w:val="hy-AM"/>
        </w:rPr>
        <w:t>» բառերով: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b/>
          <w:lang w:val="hy-AM"/>
        </w:rPr>
      </w:pP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34709F">
        <w:rPr>
          <w:rFonts w:ascii="GHEA Grapalat" w:eastAsia="MS Mincho" w:hAnsi="GHEA Grapalat" w:cs="MS Mincho"/>
          <w:b/>
          <w:lang w:val="hy-AM"/>
        </w:rPr>
        <w:t xml:space="preserve">Հոդված </w:t>
      </w:r>
      <w:r w:rsidR="005C6772" w:rsidRPr="0034709F">
        <w:rPr>
          <w:rFonts w:ascii="GHEA Grapalat" w:eastAsia="MS Mincho" w:hAnsi="GHEA Grapalat" w:cs="MS Mincho"/>
          <w:b/>
          <w:lang w:val="hy-AM"/>
        </w:rPr>
        <w:t>4</w:t>
      </w:r>
      <w:r w:rsidR="00237CC2">
        <w:rPr>
          <w:rFonts w:ascii="GHEA Grapalat" w:eastAsia="MS Mincho" w:hAnsi="GHEA Grapalat" w:cs="MS Mincho"/>
          <w:b/>
          <w:lang w:val="hy-AM"/>
        </w:rPr>
        <w:t>6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eastAsia="MS Mincho" w:hAnsi="GHEA Grapalat" w:cs="MS Mincho"/>
          <w:lang w:val="hy-AM"/>
        </w:rPr>
        <w:t xml:space="preserve"> Օրենքի 45</w:t>
      </w:r>
      <w:r>
        <w:rPr>
          <w:rFonts w:ascii="Sylfaen" w:eastAsia="MS Mincho" w:hAnsi="Sylfaen" w:cs="MS Mincho"/>
          <w:lang w:val="hy-AM"/>
        </w:rPr>
        <w:t>.</w:t>
      </w:r>
      <w:r w:rsidRPr="0034709F">
        <w:rPr>
          <w:rFonts w:ascii="GHEA Grapalat" w:eastAsia="MS Mincho" w:hAnsi="GHEA Grapalat" w:cs="MS Mincho"/>
          <w:lang w:val="hy-AM"/>
        </w:rPr>
        <w:t xml:space="preserve">12 հոդվածը </w:t>
      </w:r>
      <w:r w:rsidRPr="0034709F">
        <w:rPr>
          <w:rFonts w:ascii="GHEA Grapalat" w:hAnsi="GHEA Grapalat" w:cs="Sylfaen"/>
          <w:lang w:val="hy-AM"/>
        </w:rPr>
        <w:t>շարադրել հետևյալ խմբագրությամբ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</w:p>
    <w:p w:rsidR="00D400E2" w:rsidRPr="0034709F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34709F">
        <w:rPr>
          <w:rFonts w:ascii="GHEA Grapalat" w:eastAsia="MS Mincho" w:hAnsi="GHEA Grapalat" w:cs="MS Mincho"/>
          <w:lang w:val="hy-AM"/>
        </w:rPr>
        <w:t>«</w:t>
      </w:r>
      <w:r w:rsidRPr="0034709F">
        <w:rPr>
          <w:rFonts w:ascii="GHEA Grapalat" w:eastAsia="MS Mincho" w:hAnsi="GHEA Grapalat" w:cs="MS Mincho"/>
          <w:b/>
          <w:lang w:val="hy-AM"/>
        </w:rPr>
        <w:t>Հոդված 45</w:t>
      </w:r>
      <w:r w:rsidRPr="0034709F">
        <w:rPr>
          <w:rFonts w:ascii="MS Mincho" w:eastAsia="MS Mincho" w:hAnsi="MS Mincho" w:cs="MS Mincho" w:hint="eastAsia"/>
          <w:b/>
          <w:lang w:val="hy-AM"/>
        </w:rPr>
        <w:t>․</w:t>
      </w:r>
      <w:r w:rsidRPr="0034709F">
        <w:rPr>
          <w:rFonts w:ascii="GHEA Grapalat" w:eastAsia="MS Mincho" w:hAnsi="GHEA Grapalat" w:cs="MS Mincho"/>
          <w:b/>
          <w:lang w:val="hy-AM"/>
        </w:rPr>
        <w:t>12</w:t>
      </w:r>
      <w:r w:rsidRPr="0034709F">
        <w:rPr>
          <w:rFonts w:ascii="GHEA Grapalat" w:hAnsi="GHEA Grapalat"/>
          <w:b/>
          <w:bCs/>
          <w:lang w:val="hy-AM"/>
        </w:rPr>
        <w:t xml:space="preserve"> Փաստաբանների վերապատրաստման կազմակերպումը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"/>
          <w:lang w:val="hy-AM"/>
        </w:rPr>
      </w:pPr>
      <w:r w:rsidRPr="007706FD">
        <w:rPr>
          <w:rFonts w:ascii="GHEA Grapalat" w:hAnsi="GHEA Grapalat" w:cs="Arial"/>
          <w:lang w:val="hy-AM"/>
        </w:rPr>
        <w:t>1</w:t>
      </w:r>
      <w:r w:rsidRPr="007706FD">
        <w:rPr>
          <w:rFonts w:ascii="MS Mincho" w:eastAsia="MS Mincho" w:hAnsi="MS Mincho" w:cs="MS Mincho" w:hint="eastAsia"/>
          <w:lang w:val="hy-AM"/>
        </w:rPr>
        <w:t>․</w:t>
      </w:r>
      <w:r w:rsidRPr="007706FD">
        <w:rPr>
          <w:rFonts w:ascii="GHEA Grapalat" w:hAnsi="GHEA Grapalat" w:cs="Arial"/>
          <w:lang w:val="hy-AM"/>
        </w:rPr>
        <w:t xml:space="preserve"> Փաստաբանը վերապատրաստում կարող է անցնել փաստաբանների պալատում, փաստաբանական  դպրոցում կամ փաստաբանների պալատի խորհրդի կողմից հավատարմագրված այլ կազմակերպությունում:</w:t>
      </w:r>
    </w:p>
    <w:p w:rsidR="00D400E2" w:rsidRPr="007706FD" w:rsidRDefault="00D400E2" w:rsidP="00D400E2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"/>
          <w:lang w:val="hy-AM"/>
        </w:rPr>
      </w:pPr>
      <w:r w:rsidRPr="007706FD">
        <w:rPr>
          <w:rFonts w:ascii="GHEA Grapalat" w:hAnsi="GHEA Grapalat" w:cs="Arial"/>
          <w:lang w:val="hy-AM"/>
        </w:rPr>
        <w:t>2</w:t>
      </w:r>
      <w:r w:rsidRPr="007706FD">
        <w:rPr>
          <w:rFonts w:ascii="MS Mincho" w:eastAsia="MS Mincho" w:hAnsi="MS Mincho" w:cs="MS Mincho" w:hint="eastAsia"/>
          <w:lang w:val="hy-AM"/>
        </w:rPr>
        <w:t>․</w:t>
      </w:r>
      <w:r w:rsidRPr="007706FD">
        <w:rPr>
          <w:rFonts w:ascii="GHEA Grapalat" w:eastAsia="MS Mincho" w:hAnsi="GHEA Grapalat" w:cs="MS Mincho"/>
          <w:lang w:val="hy-AM"/>
        </w:rPr>
        <w:t xml:space="preserve"> </w:t>
      </w:r>
      <w:r w:rsidRPr="007706FD">
        <w:rPr>
          <w:rFonts w:ascii="GHEA Grapalat" w:hAnsi="GHEA Grapalat"/>
          <w:bCs/>
          <w:lang w:val="hy-AM"/>
        </w:rPr>
        <w:t>Փաստաբանների վերապատրաստման կազմակերպման և անցկացման, սույն հոդվածի առաջին մասով սահմանված այլ կազմակերպության հավատարմագրման, ինչպես նաև փաստաբանների վերապատրաստման ժամաքանակի հաշվարկման կարգը սահմանում է փաստաբանների պալատի խորհուրդը։</w:t>
      </w:r>
    </w:p>
    <w:p w:rsidR="00D400E2" w:rsidRDefault="00D400E2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7706FD">
        <w:rPr>
          <w:rFonts w:ascii="GHEA Grapalat" w:hAnsi="GHEA Grapalat"/>
          <w:lang w:val="hy-AM"/>
        </w:rPr>
        <w:t xml:space="preserve">3. Փաստաբանը պարտավոր է անցնել փաստաբանների պալատի խորհրդի սահմանած կարգով և ժամաքանակով </w:t>
      </w:r>
      <w:r w:rsidRPr="007706FD">
        <w:rPr>
          <w:rFonts w:ascii="GHEA Grapalat" w:hAnsi="GHEA Grapalat"/>
          <w:bCs/>
          <w:lang w:val="hy-AM"/>
        </w:rPr>
        <w:t>վերապատրաստման</w:t>
      </w:r>
      <w:r w:rsidRPr="007706FD">
        <w:rPr>
          <w:rFonts w:ascii="GHEA Grapalat" w:hAnsi="GHEA Grapalat"/>
          <w:lang w:val="hy-AM"/>
        </w:rPr>
        <w:t xml:space="preserve"> դասընթացներ, որոնք չեն կարող տարեկան քսանչորս ակադեմիական ժամից պակաս լինել, բացառությամբ փաստաբանների պալատի խորհրդի կողմից սահմանված դեպքերի: </w:t>
      </w:r>
    </w:p>
    <w:p w:rsidR="001B3BD8" w:rsidRPr="007706FD" w:rsidRDefault="001B3BD8" w:rsidP="001B3BD8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7706FD">
        <w:rPr>
          <w:rFonts w:ascii="GHEA Grapalat" w:hAnsi="GHEA Grapalat"/>
          <w:lang w:val="hy-AM"/>
        </w:rPr>
        <w:t>4</w:t>
      </w:r>
      <w:r w:rsidRPr="007706FD">
        <w:rPr>
          <w:rFonts w:ascii="MS Mincho" w:eastAsia="MS Mincho" w:hAnsi="MS Mincho" w:cs="MS Mincho" w:hint="eastAsia"/>
          <w:lang w:val="hy-AM"/>
        </w:rPr>
        <w:t>․</w:t>
      </w:r>
      <w:r w:rsidRPr="007706FD">
        <w:rPr>
          <w:rFonts w:ascii="GHEA Grapalat" w:hAnsi="GHEA Grapalat"/>
          <w:lang w:val="hy-AM"/>
        </w:rPr>
        <w:t xml:space="preserve"> </w:t>
      </w:r>
      <w:r w:rsidRPr="007706FD">
        <w:rPr>
          <w:rFonts w:ascii="GHEA Grapalat" w:hAnsi="GHEA Grapalat" w:cs="Sylfaen"/>
          <w:lang w:val="hy-AM"/>
        </w:rPr>
        <w:t>Վ</w:t>
      </w:r>
      <w:r w:rsidRPr="007706FD">
        <w:rPr>
          <w:rFonts w:ascii="GHEA Grapalat" w:hAnsi="GHEA Grapalat"/>
          <w:lang w:val="hy-AM"/>
        </w:rPr>
        <w:t xml:space="preserve">երապատրաստման դասընթացներին հավասարեցվում են </w:t>
      </w:r>
      <w:r w:rsidRPr="002A5369">
        <w:rPr>
          <w:rFonts w:ascii="GHEA Grapalat" w:hAnsi="GHEA Grapalat"/>
          <w:lang w:val="hy-AM"/>
        </w:rPr>
        <w:t>փաստաբանների պալատի խորհրդի սահմանած կարգով և ժամաքանակով</w:t>
      </w:r>
      <w:r w:rsidRPr="007706FD">
        <w:rPr>
          <w:rFonts w:ascii="GHEA Grapalat" w:hAnsi="GHEA Grapalat"/>
          <w:lang w:val="hy-AM"/>
        </w:rPr>
        <w:t xml:space="preserve"> փաստաբանի կողմից մասնագիտական գիտական հոդվածների</w:t>
      </w:r>
      <w:r>
        <w:rPr>
          <w:rFonts w:ascii="GHEA Grapalat" w:hAnsi="GHEA Grapalat"/>
          <w:lang w:val="hy-AM"/>
        </w:rPr>
        <w:t xml:space="preserve"> կամ</w:t>
      </w:r>
      <w:r w:rsidRPr="007706FD">
        <w:rPr>
          <w:rFonts w:ascii="GHEA Grapalat" w:hAnsi="GHEA Grapalat"/>
          <w:lang w:val="hy-AM"/>
        </w:rPr>
        <w:t xml:space="preserve"> դասագրքերի հրատարակումը</w:t>
      </w:r>
      <w:r>
        <w:rPr>
          <w:rFonts w:ascii="GHEA Grapalat" w:hAnsi="GHEA Grapalat"/>
          <w:lang w:val="hy-AM"/>
        </w:rPr>
        <w:t>, ինչպես նաև</w:t>
      </w:r>
      <w:r w:rsidRPr="007706FD">
        <w:rPr>
          <w:rFonts w:ascii="GHEA Grapalat" w:hAnsi="GHEA Grapalat"/>
          <w:lang w:val="hy-AM"/>
        </w:rPr>
        <w:t xml:space="preserve"> գիտաժողովներին մասնակցությունը։ </w:t>
      </w:r>
    </w:p>
    <w:p w:rsidR="00531A6A" w:rsidRPr="007706FD" w:rsidRDefault="00531A6A" w:rsidP="00D400E2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D400E2" w:rsidRPr="0034709F" w:rsidRDefault="00D400E2" w:rsidP="00D400E2">
      <w:pPr>
        <w:spacing w:line="360" w:lineRule="auto"/>
        <w:ind w:firstLine="720"/>
        <w:contextualSpacing/>
        <w:rPr>
          <w:rFonts w:ascii="GHEA Grapalat" w:eastAsia="MS Mincho" w:hAnsi="GHEA Grapalat" w:cs="MS Mincho"/>
          <w:lang w:val="hy-AM"/>
        </w:rPr>
      </w:pPr>
      <w:r w:rsidRPr="000D29CE">
        <w:rPr>
          <w:rFonts w:ascii="GHEA Grapalat" w:eastAsia="MS Mincho" w:hAnsi="GHEA Grapalat" w:cs="MS Mincho"/>
          <w:b/>
          <w:lang w:val="hy-AM"/>
        </w:rPr>
        <w:t xml:space="preserve">Հոդված </w:t>
      </w:r>
      <w:r w:rsidR="005C6772" w:rsidRPr="00677486">
        <w:rPr>
          <w:rFonts w:ascii="GHEA Grapalat" w:eastAsia="MS Mincho" w:hAnsi="GHEA Grapalat" w:cs="MS Mincho"/>
          <w:b/>
          <w:lang w:val="hy-AM"/>
        </w:rPr>
        <w:t>4</w:t>
      </w:r>
      <w:r w:rsidR="00237CC2">
        <w:rPr>
          <w:rFonts w:ascii="GHEA Grapalat" w:eastAsia="MS Mincho" w:hAnsi="GHEA Grapalat" w:cs="MS Mincho"/>
          <w:b/>
          <w:lang w:val="hy-AM"/>
        </w:rPr>
        <w:t>7</w:t>
      </w:r>
      <w:r w:rsidRPr="00677486">
        <w:rPr>
          <w:rFonts w:ascii="MS Mincho" w:eastAsia="MS Mincho" w:hAnsi="MS Mincho" w:cs="MS Mincho" w:hint="eastAsia"/>
          <w:b/>
          <w:lang w:val="hy-AM"/>
        </w:rPr>
        <w:t>․</w:t>
      </w:r>
      <w:r w:rsidRPr="00677486">
        <w:rPr>
          <w:rFonts w:ascii="GHEA Grapalat" w:eastAsia="MS Mincho" w:hAnsi="GHEA Grapalat" w:cs="MS Mincho"/>
          <w:b/>
          <w:lang w:val="hy-AM"/>
        </w:rPr>
        <w:t xml:space="preserve"> </w:t>
      </w:r>
      <w:r w:rsidRPr="000D29CE">
        <w:rPr>
          <w:rFonts w:ascii="GHEA Grapalat" w:eastAsia="MS Mincho" w:hAnsi="GHEA Grapalat" w:cs="MS Mincho"/>
          <w:b/>
          <w:lang w:val="hy-AM"/>
        </w:rPr>
        <w:t>Անցումային և եզրափակիչ դրույթներ</w:t>
      </w:r>
    </w:p>
    <w:p w:rsidR="00D400E2" w:rsidRPr="0034709F" w:rsidRDefault="00D400E2" w:rsidP="00D400E2">
      <w:pPr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34709F">
        <w:rPr>
          <w:rFonts w:ascii="GHEA Grapalat" w:eastAsia="MS Mincho" w:hAnsi="GHEA Grapalat" w:cs="MS Mincho"/>
          <w:lang w:val="hy-AM"/>
        </w:rPr>
        <w:lastRenderedPageBreak/>
        <w:t>1</w:t>
      </w:r>
      <w:r w:rsidRPr="0034709F">
        <w:rPr>
          <w:rFonts w:ascii="MS Mincho" w:eastAsia="MS Mincho" w:hAnsi="MS Mincho" w:cs="MS Mincho" w:hint="eastAsia"/>
          <w:lang w:val="hy-AM"/>
        </w:rPr>
        <w:t>․</w:t>
      </w:r>
      <w:r w:rsidRPr="0034709F">
        <w:rPr>
          <w:rFonts w:ascii="GHEA Grapalat" w:eastAsia="MS Mincho" w:hAnsi="GHEA Grapalat" w:cs="MS Mincho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:rsidR="00D400E2" w:rsidRDefault="00D400E2" w:rsidP="00D400E2">
      <w:pPr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3B6EA4">
        <w:rPr>
          <w:rFonts w:ascii="GHEA Grapalat" w:eastAsia="MS Mincho" w:hAnsi="GHEA Grapalat" w:cs="MS Mincho"/>
          <w:lang w:val="hy-AM"/>
        </w:rPr>
        <w:t xml:space="preserve">2. Սույն օրենքն ուժի մեջ մտնելու պահից </w:t>
      </w:r>
      <w:r w:rsidRPr="00B01863">
        <w:rPr>
          <w:rFonts w:ascii="GHEA Grapalat" w:eastAsia="MS Mincho" w:hAnsi="GHEA Grapalat" w:cs="MS Mincho"/>
          <w:lang w:val="hy-AM"/>
        </w:rPr>
        <w:t>գործը նախապատրաստող անձանց</w:t>
      </w:r>
      <w:r w:rsidRPr="003B6EA4">
        <w:rPr>
          <w:rFonts w:ascii="GHEA Grapalat" w:eastAsia="MS Mincho" w:hAnsi="GHEA Grapalat" w:cs="MS Mincho"/>
          <w:lang w:val="hy-AM"/>
        </w:rPr>
        <w:t xml:space="preserve"> լիազորությունները համարվում են դադարած։ Մինչև սույն օրենքով նախատեսված՝ գործը նախապատրաստող անձանց նշանակվելը հարուցված կարգապահական վարույթներն իրականացվում են մինչև սույն օրենքն ուժի մեջ մտնելը նախատեսված կարգով:</w:t>
      </w:r>
    </w:p>
    <w:p w:rsidR="00D400E2" w:rsidRPr="003B6EA4" w:rsidRDefault="00D400E2" w:rsidP="00D400E2">
      <w:pPr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3. Որակավորման հանձնաժողովի հինգերորդ անդամի ընտրությունը և որակավորման հանձնաժողովի նախագահի նշանակումը կատարվում է սույն օրենքն ուժի մեջ մտնելուց հետո երկու ամսվա ընթացքում:</w:t>
      </w:r>
      <w:r w:rsidRPr="00B21D42">
        <w:rPr>
          <w:rFonts w:ascii="GHEA Grapalat" w:eastAsia="MS Mincho" w:hAnsi="GHEA Grapalat" w:cs="MS Mincho"/>
          <w:lang w:val="hy-AM"/>
        </w:rPr>
        <w:t xml:space="preserve"> </w:t>
      </w:r>
      <w:r>
        <w:rPr>
          <w:rFonts w:ascii="GHEA Grapalat" w:eastAsia="MS Mincho" w:hAnsi="GHEA Grapalat" w:cs="MS Mincho"/>
          <w:lang w:val="hy-AM"/>
        </w:rPr>
        <w:t>Պալատի նախագահը պահպանում է որակավորման հանձնաժողովի նախագահի իր լիազորությունները մինչև սույն օրենքով սահմանված կարգով որակավորման հանձնաժողովի նախագահի նշանակումը:</w:t>
      </w:r>
    </w:p>
    <w:p w:rsidR="00F66957" w:rsidRDefault="00D400E2" w:rsidP="00687667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eastAsia="MS Mincho" w:hAnsi="GHEA Grapalat" w:cs="MS Mincho"/>
          <w:lang w:val="hy-AM"/>
        </w:rPr>
        <w:t xml:space="preserve">4. </w:t>
      </w:r>
      <w:r w:rsidRPr="007F098F">
        <w:rPr>
          <w:rFonts w:ascii="GHEA Grapalat" w:hAnsi="GHEA Grapalat"/>
          <w:lang w:val="hy-AM"/>
        </w:rPr>
        <w:t>Այն անձինք, ում կասեցված արտոնագրի գործողությունը</w:t>
      </w:r>
      <w:r>
        <w:rPr>
          <w:rFonts w:ascii="GHEA Grapalat" w:hAnsi="GHEA Grapalat"/>
          <w:lang w:val="hy-AM"/>
        </w:rPr>
        <w:t xml:space="preserve"> մինչև սույն օրենքի ուժի մեջ մտնելը Օրենքի</w:t>
      </w:r>
      <w:r w:rsidRPr="007F098F">
        <w:rPr>
          <w:rFonts w:ascii="GHEA Grapalat" w:hAnsi="GHEA Grapalat"/>
          <w:lang w:val="hy-AM"/>
        </w:rPr>
        <w:t xml:space="preserve"> 38-րդ հոդվածի 1-ին մասի 4-րդ կետով նախատեսված հիմքով դադարեցվել է՝ պայմանավորված արտոնագրի գործողության կասեցման սահմանված ժամկետը լրանալու հետ, սույն օրենքն ուժի մեջ մտնելուց հետո եռ</w:t>
      </w:r>
      <w:r>
        <w:rPr>
          <w:rFonts w:ascii="GHEA Grapalat" w:hAnsi="GHEA Grapalat"/>
          <w:lang w:val="hy-AM"/>
        </w:rPr>
        <w:t>ամսյա ժամկետում կարող են դիմել փ</w:t>
      </w:r>
      <w:r w:rsidRPr="007F098F">
        <w:rPr>
          <w:rFonts w:ascii="GHEA Grapalat" w:hAnsi="GHEA Grapalat"/>
          <w:lang w:val="hy-AM"/>
        </w:rPr>
        <w:t xml:space="preserve">աստաբանների պալատ՝ արտոնագրի գործողությունը վերականգնելու </w:t>
      </w:r>
      <w:r w:rsidRPr="00E12EE4">
        <w:rPr>
          <w:rFonts w:ascii="GHEA Grapalat" w:hAnsi="GHEA Grapalat"/>
          <w:lang w:val="hy-AM"/>
        </w:rPr>
        <w:t xml:space="preserve">համար: Սույն մասում նշված ժամկետում ստացված դիմումի հիման վրա փաստաբանների պալատի խորհուրդը պարտավոր է վերականգնել արտոնագրի </w:t>
      </w:r>
      <w:r w:rsidRPr="00FF1B3D">
        <w:rPr>
          <w:rFonts w:ascii="GHEA Grapalat" w:hAnsi="GHEA Grapalat"/>
          <w:lang w:val="hy-AM"/>
        </w:rPr>
        <w:t>գործողությունը</w:t>
      </w:r>
      <w:r w:rsidR="00CF1920" w:rsidRPr="00FF1B3D">
        <w:rPr>
          <w:rFonts w:ascii="GHEA Grapalat" w:hAnsi="GHEA Grapalat"/>
          <w:lang w:val="hy-AM"/>
        </w:rPr>
        <w:t xml:space="preserve"> և կասեցնել անորոշ ժամկետով</w:t>
      </w:r>
      <w:r w:rsidRPr="00FF1B3D">
        <w:rPr>
          <w:rFonts w:ascii="GHEA Grapalat" w:hAnsi="GHEA Grapalat"/>
          <w:lang w:val="hy-AM"/>
        </w:rPr>
        <w:t xml:space="preserve">, եթե առկա չեն Օրենքի 33-րդ հոդվածում նշված </w:t>
      </w:r>
      <w:r w:rsidR="002033F8">
        <w:rPr>
          <w:rFonts w:ascii="GHEA Grapalat" w:hAnsi="GHEA Grapalat"/>
          <w:lang w:val="hy-AM"/>
        </w:rPr>
        <w:t>հիմքերը</w:t>
      </w:r>
      <w:r w:rsidRPr="00E12EE4">
        <w:rPr>
          <w:rFonts w:ascii="GHEA Grapalat" w:hAnsi="GHEA Grapalat"/>
          <w:lang w:val="hy-AM"/>
        </w:rPr>
        <w:t xml:space="preserve">։ Սույն օրենքն ուժի մեջ մտնելուց հետո Օրենքի 38-րդ հոդվածի 1-ին մասի 4-րդ կետով նախատեսված հիմքով կասեցված արտոնագրի գործողությունը չի կարող </w:t>
      </w:r>
      <w:r w:rsidRPr="00FF1B3D">
        <w:rPr>
          <w:rFonts w:ascii="GHEA Grapalat" w:hAnsi="GHEA Grapalat"/>
          <w:lang w:val="hy-AM"/>
        </w:rPr>
        <w:t>դադարեցվել արտոնագրի գործողության կասեցման հինգ տարին լրանալու հիմքով</w:t>
      </w:r>
      <w:r w:rsidR="00CF1920" w:rsidRPr="00FF1B3D">
        <w:rPr>
          <w:rFonts w:ascii="GHEA Grapalat" w:hAnsi="GHEA Grapalat"/>
          <w:lang w:val="hy-AM"/>
        </w:rPr>
        <w:t>, եթե արտոնագիրը կասեցրած անձը գրավոր դիմում է ներկայացնում կասեցման անորոշ ժամկետ սահմանելու համար</w:t>
      </w:r>
      <w:r w:rsidRPr="00FF1B3D">
        <w:rPr>
          <w:rFonts w:ascii="GHEA Grapalat" w:hAnsi="GHEA Grapalat"/>
          <w:lang w:val="hy-AM"/>
        </w:rPr>
        <w:t>։</w:t>
      </w:r>
    </w:p>
    <w:p w:rsidR="005F5447" w:rsidRPr="00D24956" w:rsidRDefault="003D4C03" w:rsidP="005C6772">
      <w:pPr>
        <w:spacing w:line="360" w:lineRule="auto"/>
        <w:contextualSpacing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hy-AM"/>
        </w:rPr>
        <w:br w:type="page"/>
      </w:r>
      <w:r w:rsidR="005F5447" w:rsidRPr="00D24956">
        <w:rPr>
          <w:rFonts w:ascii="GHEA Grapalat" w:eastAsia="GHEA Grapalat" w:hAnsi="GHEA Grapalat" w:cs="GHEA Grapalat"/>
          <w:b/>
          <w:bCs/>
          <w:lang w:val="hy-AM"/>
        </w:rPr>
        <w:lastRenderedPageBreak/>
        <w:t>ՀԻՄՆԱՎՈՐՈՒՄ</w:t>
      </w:r>
    </w:p>
    <w:p w:rsidR="005F5447" w:rsidRPr="0034709F" w:rsidRDefault="005F5447" w:rsidP="002A5369">
      <w:pPr>
        <w:spacing w:line="276" w:lineRule="auto"/>
        <w:contextualSpacing/>
        <w:jc w:val="center"/>
        <w:rPr>
          <w:rFonts w:ascii="GHEA Grapalat" w:hAnsi="GHEA Grapalat"/>
          <w:b/>
          <w:lang w:val="hy-AM"/>
        </w:rPr>
      </w:pPr>
      <w:r w:rsidRPr="0034709F">
        <w:rPr>
          <w:rFonts w:ascii="GHEA Grapalat" w:hAnsi="GHEA Grapalat"/>
          <w:b/>
          <w:lang w:val="hy-AM"/>
        </w:rPr>
        <w:t>«ՓԱՍՏԱԲԱՆՈՒԹՅԱՆ ՄԱՍԻՆ»  ՀԱՅԱՍՏԱՆԻ ՀԱՆՐԱՊԵՏՈՒԹՅԱՆ ՕՐԵՆՔՈՒՄ ՓՈՓՈԽՈՒԹՅՈՒՆՆԵՐ ԵՎ ԼՐԱՑՈՒՄՆԵՐ ԿԱՏԱՐԵԼՈՒ ՄԱՍԻՆ</w:t>
      </w:r>
    </w:p>
    <w:p w:rsidR="005F5447" w:rsidRPr="00D24956" w:rsidRDefault="005F5447" w:rsidP="002A5369">
      <w:pPr>
        <w:pStyle w:val="NormalWeb"/>
        <w:spacing w:before="0" w:after="0" w:line="276" w:lineRule="auto"/>
        <w:ind w:right="36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D24956">
        <w:rPr>
          <w:rFonts w:ascii="GHEA Grapalat" w:eastAsia="GHEA Grapalat" w:hAnsi="GHEA Grapalat" w:cs="GHEA Grapalat"/>
          <w:b/>
          <w:bCs/>
          <w:lang w:val="hy-AM"/>
        </w:rPr>
        <w:t xml:space="preserve"> ՀԱՅԱՍՏԱՆԻ ՀԱՆՐԱՊԵՏՈՒԹՅԱՆ ՕՐԵՆՔԻ ՆԱԽԱԳԾԻ ԸՆԴՈՒՆՄԱՆ</w:t>
      </w:r>
      <w:r w:rsidRPr="00D24956">
        <w:rPr>
          <w:rFonts w:ascii="GHEA Grapalat" w:eastAsia="GHEA Grapalat" w:hAnsi="GHEA Grapalat" w:cs="GHEA Grapalat"/>
          <w:b/>
          <w:bCs/>
          <w:lang w:val="fr-FR"/>
        </w:rPr>
        <w:t xml:space="preserve"> </w:t>
      </w:r>
      <w:r w:rsidRPr="00D24956">
        <w:rPr>
          <w:rFonts w:ascii="GHEA Grapalat" w:eastAsia="GHEA Grapalat" w:hAnsi="GHEA Grapalat" w:cs="GHEA Grapalat"/>
          <w:b/>
          <w:bCs/>
          <w:lang w:val="hy-AM"/>
        </w:rPr>
        <w:t>ԱՆՀՐԱԺԵՇՏՈՒԹՅԱՆ ՎԵՐԱԲԵՐՅԱԼ</w:t>
      </w:r>
    </w:p>
    <w:p w:rsidR="005F5447" w:rsidRPr="00D24956" w:rsidRDefault="005F5447" w:rsidP="005F5447">
      <w:pPr>
        <w:pStyle w:val="NormalWeb"/>
        <w:spacing w:before="0" w:after="0" w:line="360" w:lineRule="auto"/>
        <w:ind w:left="284" w:right="36" w:firstLine="567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:rsidR="005F5447" w:rsidRPr="00E079A2" w:rsidRDefault="005F5447" w:rsidP="005F5447">
      <w:pPr>
        <w:pStyle w:val="ColorfulList-Accent1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line="360" w:lineRule="auto"/>
        <w:ind w:right="36"/>
        <w:jc w:val="both"/>
        <w:rPr>
          <w:rFonts w:ascii="GHEA Grapalat" w:eastAsia="GHEA Grapalat" w:hAnsi="GHEA Grapalat" w:cs="GHEA Grapalat"/>
          <w:b/>
          <w:bCs/>
          <w:szCs w:val="24"/>
          <w:lang w:val="fr-FR"/>
        </w:rPr>
      </w:pPr>
      <w:r w:rsidRPr="00E079A2">
        <w:rPr>
          <w:rFonts w:ascii="GHEA Grapalat" w:eastAsia="GHEA Grapalat" w:hAnsi="GHEA Grapalat" w:cs="GHEA Grapalat"/>
          <w:b/>
          <w:bCs/>
          <w:szCs w:val="24"/>
        </w:rPr>
        <w:t>Իրավական</w:t>
      </w:r>
      <w:r w:rsidRPr="00E079A2">
        <w:rPr>
          <w:rFonts w:ascii="GHEA Grapalat" w:eastAsia="GHEA Grapalat" w:hAnsi="GHEA Grapalat" w:cs="GHEA Grapalat"/>
          <w:b/>
          <w:bCs/>
          <w:szCs w:val="24"/>
          <w:lang w:val="fr-FR"/>
        </w:rPr>
        <w:t xml:space="preserve"> </w:t>
      </w:r>
      <w:r w:rsidRPr="00E079A2">
        <w:rPr>
          <w:rFonts w:ascii="GHEA Grapalat" w:eastAsia="GHEA Grapalat" w:hAnsi="GHEA Grapalat" w:cs="GHEA Grapalat"/>
          <w:b/>
          <w:bCs/>
          <w:szCs w:val="24"/>
        </w:rPr>
        <w:t>ակտի</w:t>
      </w:r>
      <w:r w:rsidRPr="00E079A2">
        <w:rPr>
          <w:rFonts w:ascii="GHEA Grapalat" w:eastAsia="GHEA Grapalat" w:hAnsi="GHEA Grapalat" w:cs="GHEA Grapalat"/>
          <w:b/>
          <w:bCs/>
          <w:szCs w:val="24"/>
          <w:lang w:val="fr-FR"/>
        </w:rPr>
        <w:t xml:space="preserve"> </w:t>
      </w:r>
      <w:r w:rsidRPr="00E079A2">
        <w:rPr>
          <w:rFonts w:ascii="GHEA Grapalat" w:eastAsia="GHEA Grapalat" w:hAnsi="GHEA Grapalat" w:cs="GHEA Grapalat"/>
          <w:b/>
          <w:bCs/>
          <w:szCs w:val="24"/>
        </w:rPr>
        <w:t>անհրաժեշտությունը</w:t>
      </w:r>
      <w:r w:rsidRPr="00E079A2">
        <w:rPr>
          <w:rFonts w:ascii="GHEA Grapalat" w:eastAsia="GHEA Grapalat" w:hAnsi="GHEA Grapalat" w:cs="GHEA Grapalat"/>
          <w:b/>
          <w:bCs/>
          <w:szCs w:val="24"/>
          <w:lang w:val="fr-FR"/>
        </w:rPr>
        <w:t xml:space="preserve"> </w:t>
      </w:r>
    </w:p>
    <w:p w:rsidR="005F5447" w:rsidRPr="00E079A2" w:rsidRDefault="005F5447" w:rsidP="005F5447">
      <w:pPr>
        <w:spacing w:line="360" w:lineRule="auto"/>
        <w:ind w:firstLine="284"/>
        <w:jc w:val="both"/>
        <w:rPr>
          <w:rFonts w:ascii="GHEA Grapalat" w:hAnsi="GHEA Grapalat"/>
          <w:szCs w:val="24"/>
          <w:lang w:val="hy-AM"/>
        </w:rPr>
      </w:pPr>
      <w:r w:rsidRPr="00E079A2">
        <w:rPr>
          <w:rFonts w:ascii="GHEA Grapalat" w:hAnsi="GHEA Grapalat"/>
          <w:szCs w:val="24"/>
          <w:lang w:val="hy-AM"/>
        </w:rPr>
        <w:t>2015 թվականի դեկտեմբերի</w:t>
      </w:r>
      <w:r>
        <w:rPr>
          <w:rFonts w:ascii="GHEA Grapalat" w:hAnsi="GHEA Grapalat"/>
          <w:szCs w:val="24"/>
          <w:lang w:val="hy-AM"/>
        </w:rPr>
        <w:t xml:space="preserve"> </w:t>
      </w:r>
      <w:r w:rsidRPr="00E079A2">
        <w:rPr>
          <w:rFonts w:ascii="GHEA Grapalat" w:hAnsi="GHEA Grapalat"/>
          <w:szCs w:val="24"/>
          <w:lang w:val="hy-AM"/>
        </w:rPr>
        <w:t xml:space="preserve">6-ի </w:t>
      </w:r>
      <w:r>
        <w:rPr>
          <w:rFonts w:ascii="GHEA Grapalat" w:hAnsi="GHEA Grapalat"/>
          <w:szCs w:val="24"/>
          <w:lang w:val="hy-AM"/>
        </w:rPr>
        <w:t>հանաքվեի արդյունքում</w:t>
      </w:r>
      <w:r w:rsidRPr="00E079A2">
        <w:rPr>
          <w:rFonts w:ascii="GHEA Grapalat" w:hAnsi="GHEA Grapalat"/>
          <w:szCs w:val="24"/>
          <w:lang w:val="hy-AM"/>
        </w:rPr>
        <w:t xml:space="preserve"> ընդունվեց նոր ՀՀ Սահման</w:t>
      </w:r>
      <w:r>
        <w:rPr>
          <w:rFonts w:ascii="GHEA Grapalat" w:hAnsi="GHEA Grapalat"/>
          <w:szCs w:val="24"/>
          <w:lang w:val="hy-AM"/>
        </w:rPr>
        <w:t>ա</w:t>
      </w:r>
      <w:r w:rsidRPr="00E079A2">
        <w:rPr>
          <w:rFonts w:ascii="GHEA Grapalat" w:hAnsi="GHEA Grapalat"/>
          <w:szCs w:val="24"/>
          <w:lang w:val="hy-AM"/>
        </w:rPr>
        <w:t xml:space="preserve">դրությունը, որով </w:t>
      </w:r>
      <w:r>
        <w:rPr>
          <w:rFonts w:ascii="GHEA Grapalat" w:hAnsi="GHEA Grapalat"/>
          <w:szCs w:val="24"/>
          <w:lang w:val="hy-AM"/>
        </w:rPr>
        <w:t>սահմանվում է՝</w:t>
      </w:r>
      <w:r w:rsidRPr="00E079A2">
        <w:rPr>
          <w:rFonts w:ascii="GHEA Grapalat" w:hAnsi="GHEA Grapalat"/>
          <w:szCs w:val="24"/>
          <w:lang w:val="hy-AM"/>
        </w:rPr>
        <w:t xml:space="preserve"> </w:t>
      </w:r>
      <w:r w:rsidRPr="00E079A2">
        <w:rPr>
          <w:rFonts w:ascii="GHEA Grapalat" w:hAnsi="GHEA Grapalat"/>
          <w:szCs w:val="24"/>
          <w:shd w:val="clear" w:color="auto" w:fill="FFFFFF"/>
          <w:lang w:val="hy-AM"/>
        </w:rPr>
        <w:t>իրավաբանական օգնություն ապահովելու նպատակով երաշխավորվում է անկախության, ինքնակառավարման և փաստաբանների իրավահավասարության վրա հիմնված փաստաբանության գործունեությունը: Փաստաբանների կարգավիճակը, իրավունքները և պարտականությունները սահմանվում են օրենքով:</w:t>
      </w:r>
    </w:p>
    <w:p w:rsidR="005F5447" w:rsidRDefault="005F5447" w:rsidP="005F5447">
      <w:pPr>
        <w:spacing w:line="360" w:lineRule="auto"/>
        <w:ind w:firstLine="284"/>
        <w:jc w:val="both"/>
        <w:rPr>
          <w:rFonts w:ascii="GHEA Grapalat" w:hAnsi="GHEA Grapalat" w:cs="Sylfaen"/>
          <w:bCs/>
          <w:szCs w:val="24"/>
          <w:lang w:val="hy-AM"/>
        </w:rPr>
      </w:pPr>
      <w:r w:rsidRPr="00E079A2">
        <w:rPr>
          <w:rFonts w:ascii="GHEA Grapalat" w:hAnsi="GHEA Grapalat" w:cs="Sylfaen"/>
          <w:bCs/>
          <w:szCs w:val="24"/>
          <w:lang w:val="hy-AM"/>
        </w:rPr>
        <w:t>ՀՀ Նախագահի 2012 թվականի հունիսի 30-ի թիվ ՆԿ-96-Ա կարգադրությամբ հաստատված ՀՀ իրավական և</w:t>
      </w:r>
      <w:r w:rsidRPr="00E079A2">
        <w:rPr>
          <w:rFonts w:ascii="Courier New" w:hAnsi="Courier New" w:cs="Courier New"/>
          <w:bCs/>
          <w:szCs w:val="24"/>
          <w:lang w:val="hy-AM"/>
        </w:rPr>
        <w:t> </w:t>
      </w:r>
      <w:r w:rsidRPr="00E079A2">
        <w:rPr>
          <w:rFonts w:ascii="GHEA Grapalat" w:hAnsi="GHEA Grapalat" w:cs="Sylfaen"/>
          <w:bCs/>
          <w:szCs w:val="24"/>
          <w:lang w:val="hy-AM"/>
        </w:rPr>
        <w:t>դատական</w:t>
      </w:r>
      <w:r w:rsidRPr="00E079A2">
        <w:rPr>
          <w:rFonts w:ascii="Courier New" w:hAnsi="Courier New" w:cs="Courier New"/>
          <w:bCs/>
          <w:szCs w:val="24"/>
          <w:lang w:val="hy-AM"/>
        </w:rPr>
        <w:t> </w:t>
      </w:r>
      <w:r w:rsidRPr="00E079A2">
        <w:rPr>
          <w:rFonts w:ascii="GHEA Grapalat" w:hAnsi="GHEA Grapalat" w:cs="Sylfaen"/>
          <w:bCs/>
          <w:szCs w:val="24"/>
          <w:lang w:val="hy-AM"/>
        </w:rPr>
        <w:t>բարեփոխումների 2012-2016 թվականների ռազմավարական ծրագրից բխող միջոցառումների ցանկի 6.1 կետ</w:t>
      </w:r>
      <w:r>
        <w:rPr>
          <w:rFonts w:ascii="GHEA Grapalat" w:hAnsi="GHEA Grapalat" w:cs="Sylfaen"/>
          <w:bCs/>
          <w:szCs w:val="24"/>
          <w:lang w:val="hy-AM"/>
        </w:rPr>
        <w:t xml:space="preserve">ով նախատեսվում է բարեփոխումներ իրականացնել փաստաբանության ոլորտում, այդ թվում </w:t>
      </w:r>
      <w:r w:rsidR="00B13716">
        <w:rPr>
          <w:rFonts w:ascii="GHEA Grapalat" w:hAnsi="GHEA Grapalat" w:cs="Sylfaen"/>
          <w:bCs/>
          <w:szCs w:val="24"/>
          <w:lang w:val="hy-AM"/>
        </w:rPr>
        <w:t>անվճա</w:t>
      </w:r>
      <w:r w:rsidR="00B13716" w:rsidRPr="00B13716">
        <w:rPr>
          <w:rFonts w:ascii="GHEA Grapalat" w:hAnsi="GHEA Grapalat" w:cs="Sylfaen"/>
          <w:bCs/>
          <w:szCs w:val="24"/>
          <w:lang w:val="hy-AM"/>
        </w:rPr>
        <w:t>ր</w:t>
      </w:r>
      <w:r>
        <w:rPr>
          <w:rFonts w:ascii="GHEA Grapalat" w:hAnsi="GHEA Grapalat" w:cs="Sylfaen"/>
          <w:bCs/>
          <w:szCs w:val="24"/>
          <w:lang w:val="hy-AM"/>
        </w:rPr>
        <w:t xml:space="preserve"> իրավաբանական օգնության տրամադրման իրավահարբերություններում</w:t>
      </w:r>
      <w:r w:rsidRPr="00E079A2">
        <w:rPr>
          <w:rFonts w:ascii="GHEA Grapalat" w:hAnsi="GHEA Grapalat" w:cs="Sylfaen"/>
          <w:bCs/>
          <w:szCs w:val="24"/>
          <w:lang w:val="hy-AM"/>
        </w:rPr>
        <w:t>:</w:t>
      </w:r>
    </w:p>
    <w:p w:rsidR="005F5447" w:rsidRDefault="005F5447" w:rsidP="005F5447">
      <w:pPr>
        <w:spacing w:line="360" w:lineRule="auto"/>
        <w:ind w:firstLine="284"/>
        <w:jc w:val="both"/>
        <w:rPr>
          <w:rFonts w:ascii="GHEA Grapalat" w:eastAsia="Times New Roman" w:hAnsi="GHEA Grapalat" w:cs="Sylfaen"/>
          <w:b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Հաշվի առնելով վերոնշյալը՝ </w:t>
      </w:r>
      <w:r w:rsidRPr="00E079A2">
        <w:rPr>
          <w:rFonts w:ascii="GHEA Grapalat" w:hAnsi="GHEA Grapalat" w:cs="Sylfaen"/>
          <w:bCs/>
          <w:szCs w:val="24"/>
          <w:lang w:val="hy-AM"/>
        </w:rPr>
        <w:t>նախագծով նախատեսվում է իրականացնել փաստաբանության համակարգի հերթական բարեփոխումները</w:t>
      </w:r>
      <w:r>
        <w:rPr>
          <w:rFonts w:ascii="GHEA Grapalat" w:hAnsi="GHEA Grapalat" w:cs="Sylfaen"/>
          <w:bCs/>
          <w:szCs w:val="24"/>
          <w:lang w:val="hy-AM"/>
        </w:rPr>
        <w:t>:</w:t>
      </w:r>
    </w:p>
    <w:p w:rsidR="005F5447" w:rsidRDefault="005F5447" w:rsidP="005F5447">
      <w:p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line="360" w:lineRule="auto"/>
        <w:ind w:right="36" w:firstLine="284"/>
        <w:rPr>
          <w:rFonts w:ascii="GHEA Grapalat" w:eastAsia="Times New Roman" w:hAnsi="GHEA Grapalat" w:cs="Sylfaen"/>
          <w:b/>
          <w:szCs w:val="24"/>
          <w:lang w:val="hy-AM"/>
        </w:rPr>
      </w:pPr>
    </w:p>
    <w:p w:rsidR="005F5447" w:rsidRPr="00D24956" w:rsidRDefault="005F5447" w:rsidP="005F5447">
      <w:p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line="360" w:lineRule="auto"/>
        <w:ind w:right="36" w:firstLine="284"/>
        <w:rPr>
          <w:rFonts w:ascii="GHEA Grapalat" w:eastAsia="GHEA Grapalat" w:hAnsi="GHEA Grapalat" w:cs="GHEA Grapalat"/>
          <w:b/>
          <w:bCs/>
          <w:szCs w:val="24"/>
          <w:lang w:val="fr-FR"/>
        </w:rPr>
      </w:pPr>
      <w:r>
        <w:rPr>
          <w:rFonts w:ascii="GHEA Grapalat" w:eastAsia="Times New Roman" w:hAnsi="GHEA Grapalat" w:cs="Sylfaen"/>
          <w:b/>
          <w:szCs w:val="24"/>
          <w:lang w:val="hy-AM"/>
        </w:rPr>
        <w:t>2.</w:t>
      </w:r>
      <w:r w:rsidRPr="005F5447">
        <w:rPr>
          <w:rFonts w:ascii="GHEA Grapalat" w:eastAsia="GHEA Grapalat" w:hAnsi="GHEA Grapalat" w:cs="GHEA Grapalat"/>
          <w:b/>
          <w:bCs/>
          <w:lang w:val="hy-AM"/>
        </w:rPr>
        <w:t xml:space="preserve"> Ընթացիկ</w:t>
      </w:r>
      <w:r w:rsidRPr="00D24956">
        <w:rPr>
          <w:rFonts w:ascii="GHEA Grapalat" w:eastAsia="GHEA Grapalat" w:hAnsi="GHEA Grapalat" w:cs="GHEA Grapalat"/>
          <w:b/>
          <w:bCs/>
          <w:lang w:val="fr-FR"/>
        </w:rPr>
        <w:t xml:space="preserve"> </w:t>
      </w:r>
      <w:r w:rsidRPr="005F5447">
        <w:rPr>
          <w:rFonts w:ascii="GHEA Grapalat" w:eastAsia="GHEA Grapalat" w:hAnsi="GHEA Grapalat" w:cs="GHEA Grapalat"/>
          <w:b/>
          <w:bCs/>
          <w:lang w:val="hy-AM"/>
        </w:rPr>
        <w:t>իրավիճակը</w:t>
      </w:r>
      <w:r>
        <w:rPr>
          <w:rFonts w:ascii="GHEA Grapalat" w:eastAsia="GHEA Grapalat" w:hAnsi="GHEA Grapalat" w:cs="GHEA Grapalat"/>
          <w:b/>
          <w:bCs/>
          <w:lang w:val="hy-AM"/>
        </w:rPr>
        <w:t>,</w:t>
      </w:r>
      <w:r w:rsidRPr="00D24956">
        <w:rPr>
          <w:rFonts w:ascii="GHEA Grapalat" w:eastAsia="GHEA Grapalat" w:hAnsi="GHEA Grapalat" w:cs="GHEA Grapalat"/>
          <w:b/>
          <w:bCs/>
          <w:szCs w:val="24"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bCs/>
          <w:szCs w:val="24"/>
          <w:lang w:val="hy-AM"/>
        </w:rPr>
        <w:t>կ</w:t>
      </w:r>
      <w:r w:rsidRPr="00D24956">
        <w:rPr>
          <w:rFonts w:ascii="GHEA Grapalat" w:eastAsia="GHEA Grapalat" w:hAnsi="GHEA Grapalat" w:cs="GHEA Grapalat"/>
          <w:b/>
          <w:bCs/>
          <w:szCs w:val="24"/>
          <w:lang w:val="hy-AM"/>
        </w:rPr>
        <w:t>արգավորման</w:t>
      </w:r>
      <w:r w:rsidRPr="00D24956">
        <w:rPr>
          <w:rFonts w:ascii="GHEA Grapalat" w:eastAsia="GHEA Grapalat" w:hAnsi="GHEA Grapalat" w:cs="GHEA Grapalat"/>
          <w:b/>
          <w:bCs/>
          <w:szCs w:val="24"/>
          <w:lang w:val="fr-FR"/>
        </w:rPr>
        <w:t xml:space="preserve"> </w:t>
      </w:r>
      <w:r w:rsidRPr="00D24956">
        <w:rPr>
          <w:rFonts w:ascii="GHEA Grapalat" w:eastAsia="GHEA Grapalat" w:hAnsi="GHEA Grapalat" w:cs="GHEA Grapalat"/>
          <w:b/>
          <w:bCs/>
          <w:szCs w:val="24"/>
          <w:lang w:val="hy-AM"/>
        </w:rPr>
        <w:t>նպատակը</w:t>
      </w:r>
      <w:r w:rsidRPr="00D24956">
        <w:rPr>
          <w:rFonts w:ascii="GHEA Grapalat" w:eastAsia="GHEA Grapalat" w:hAnsi="GHEA Grapalat" w:cs="GHEA Grapalat"/>
          <w:b/>
          <w:bCs/>
          <w:szCs w:val="24"/>
          <w:lang w:val="fr-FR"/>
        </w:rPr>
        <w:t xml:space="preserve"> </w:t>
      </w:r>
      <w:r w:rsidRPr="00D24956">
        <w:rPr>
          <w:rFonts w:ascii="GHEA Grapalat" w:eastAsia="GHEA Grapalat" w:hAnsi="GHEA Grapalat" w:cs="GHEA Grapalat"/>
          <w:b/>
          <w:bCs/>
          <w:szCs w:val="24"/>
          <w:lang w:val="hy-AM"/>
        </w:rPr>
        <w:t>և</w:t>
      </w:r>
      <w:r w:rsidRPr="00D24956">
        <w:rPr>
          <w:rFonts w:ascii="GHEA Grapalat" w:eastAsia="GHEA Grapalat" w:hAnsi="GHEA Grapalat" w:cs="GHEA Grapalat"/>
          <w:b/>
          <w:bCs/>
          <w:szCs w:val="24"/>
          <w:lang w:val="fr-FR"/>
        </w:rPr>
        <w:t xml:space="preserve"> </w:t>
      </w:r>
      <w:r w:rsidRPr="00D24956">
        <w:rPr>
          <w:rFonts w:ascii="GHEA Grapalat" w:eastAsia="GHEA Grapalat" w:hAnsi="GHEA Grapalat" w:cs="GHEA Grapalat"/>
          <w:b/>
          <w:bCs/>
          <w:szCs w:val="24"/>
          <w:lang w:val="hy-AM"/>
        </w:rPr>
        <w:t>բնույթը</w:t>
      </w:r>
    </w:p>
    <w:p w:rsidR="005F5447" w:rsidRDefault="005F5447" w:rsidP="005F5447">
      <w:pPr>
        <w:spacing w:line="360" w:lineRule="auto"/>
        <w:ind w:firstLine="284"/>
        <w:jc w:val="both"/>
        <w:rPr>
          <w:rFonts w:ascii="GHEA Grapalat" w:eastAsia="Times New Roman" w:hAnsi="GHEA Grapalat" w:cs="Sylfaen"/>
          <w:szCs w:val="24"/>
          <w:lang w:val="hy-AM"/>
        </w:rPr>
      </w:pPr>
      <w:r>
        <w:rPr>
          <w:rFonts w:ascii="GHEA Grapalat" w:eastAsia="Times New Roman" w:hAnsi="GHEA Grapalat" w:cs="Sylfaen"/>
          <w:szCs w:val="24"/>
          <w:lang w:val="hy-AM"/>
        </w:rPr>
        <w:t xml:space="preserve"> «Փաստաբանության մասին» ՀՀ օրենքի </w:t>
      </w:r>
      <w:r w:rsidRPr="00A609FF">
        <w:rPr>
          <w:rFonts w:ascii="GHEA Grapalat" w:eastAsia="Times New Roman" w:hAnsi="GHEA Grapalat" w:cs="Sylfaen"/>
          <w:szCs w:val="24"/>
          <w:lang w:val="hy-AM"/>
        </w:rPr>
        <w:t>(</w:t>
      </w:r>
      <w:r>
        <w:rPr>
          <w:rFonts w:ascii="GHEA Grapalat" w:eastAsia="Times New Roman" w:hAnsi="GHEA Grapalat" w:cs="Sylfaen"/>
          <w:szCs w:val="24"/>
          <w:lang w:val="hy-AM"/>
        </w:rPr>
        <w:t>այսուհետ՝ օ</w:t>
      </w:r>
      <w:r w:rsidRPr="003F7B73">
        <w:rPr>
          <w:rFonts w:ascii="GHEA Grapalat" w:eastAsia="Times New Roman" w:hAnsi="GHEA Grapalat" w:cs="Sylfaen"/>
          <w:szCs w:val="24"/>
          <w:lang w:val="hy-AM"/>
        </w:rPr>
        <w:t>րենք</w:t>
      </w:r>
      <w:r w:rsidRPr="00A609FF">
        <w:rPr>
          <w:rFonts w:ascii="GHEA Grapalat" w:eastAsia="Times New Roman" w:hAnsi="GHEA Grapalat" w:cs="Sylfaen"/>
          <w:szCs w:val="24"/>
          <w:lang w:val="hy-AM"/>
        </w:rPr>
        <w:t>)</w:t>
      </w:r>
      <w:r w:rsidRPr="003F7B73">
        <w:rPr>
          <w:rFonts w:ascii="GHEA Grapalat" w:eastAsia="Times New Roman" w:hAnsi="GHEA Grapalat" w:cs="Sylfaen"/>
          <w:szCs w:val="24"/>
          <w:lang w:val="hy-AM"/>
        </w:rPr>
        <w:t xml:space="preserve"> 1-ին հոդվածը չի ընդգրկում բոլոր այն կարգավորման առարկաները, որո</w:t>
      </w:r>
      <w:r>
        <w:rPr>
          <w:rFonts w:ascii="GHEA Grapalat" w:eastAsia="Times New Roman" w:hAnsi="GHEA Grapalat" w:cs="Sylfaen"/>
          <w:szCs w:val="24"/>
          <w:lang w:val="hy-AM"/>
        </w:rPr>
        <w:t xml:space="preserve">նք ամրագրված են գործող Օրենքով: </w:t>
      </w:r>
      <w:r w:rsidRPr="003F7B73">
        <w:rPr>
          <w:rFonts w:ascii="GHEA Grapalat" w:eastAsia="Times New Roman" w:hAnsi="GHEA Grapalat" w:cs="Sylfaen"/>
          <w:szCs w:val="24"/>
          <w:lang w:val="hy-AM"/>
        </w:rPr>
        <w:t>Հետևաբար` առաջարկվում է վերախմբագրել նշված հոդվածն այնպես, որ բացառվեն կրկնությունները և ընդգրկվեն Օրենքով կարգավորվող բոլոր ա</w:t>
      </w:r>
      <w:r>
        <w:rPr>
          <w:rFonts w:ascii="GHEA Grapalat" w:eastAsia="Times New Roman" w:hAnsi="GHEA Grapalat" w:cs="Sylfaen"/>
          <w:szCs w:val="24"/>
          <w:lang w:val="hy-AM"/>
        </w:rPr>
        <w:t>ռարկաները: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lastRenderedPageBreak/>
        <w:t xml:space="preserve">Օրենքի 2-րդ հոդվածում ՀՀ վարչական դատավարության օրենսգիրքը՝ որպես փաստաբանության օրենսդրության աղբյուր մատնանշված չէ, մինչդեռ այն պարունակում է մի շարք դրույթներ, որոնք անմիջականորեն վերաբերվում են փաստաբանությանը </w:t>
      </w:r>
      <w:r w:rsidRPr="00E94F4C">
        <w:rPr>
          <w:rFonts w:ascii="GHEA Grapalat" w:hAnsi="GHEA Grapalat" w:cs="Sylfaen"/>
          <w:bCs/>
          <w:szCs w:val="24"/>
          <w:lang w:val="hy-AM"/>
        </w:rPr>
        <w:t>(</w:t>
      </w:r>
      <w:r>
        <w:rPr>
          <w:rFonts w:ascii="GHEA Grapalat" w:hAnsi="GHEA Grapalat" w:cs="Sylfaen"/>
          <w:bCs/>
          <w:szCs w:val="24"/>
          <w:lang w:val="hy-AM"/>
        </w:rPr>
        <w:t>դատարանի ներգործության միջոցների, ներկայացուցչության, ապացույցների ձեռքբերման վերաբերյալ փաստաբանի կարգավիճակի հետ կապված առանձնահատկությունները</w:t>
      </w:r>
      <w:r w:rsidRPr="00E94F4C">
        <w:rPr>
          <w:rFonts w:ascii="GHEA Grapalat" w:hAnsi="GHEA Grapalat" w:cs="Sylfaen"/>
          <w:bCs/>
          <w:szCs w:val="24"/>
          <w:lang w:val="hy-AM"/>
        </w:rPr>
        <w:t>)</w:t>
      </w:r>
      <w:r>
        <w:rPr>
          <w:rFonts w:ascii="GHEA Grapalat" w:hAnsi="GHEA Grapalat" w:cs="Sylfaen"/>
          <w:bCs/>
          <w:szCs w:val="24"/>
          <w:lang w:val="hy-AM"/>
        </w:rPr>
        <w:t>: Ուստի առաջարկվում է 2-րդ հոդվածում ավելացնել նաև ՀՀ վարչական դատավարության օրենսգիրքը:</w:t>
      </w:r>
    </w:p>
    <w:p w:rsidR="005F5447" w:rsidRPr="00EA7575" w:rsidRDefault="005F5447" w:rsidP="00575A72">
      <w:pPr>
        <w:spacing w:line="360" w:lineRule="auto"/>
        <w:ind w:right="36" w:firstLine="708"/>
        <w:jc w:val="both"/>
        <w:rPr>
          <w:rFonts w:ascii="GHEA Grapalat" w:eastAsia="GHEA Grapalat" w:hAnsi="GHEA Grapalat" w:cs="GHEA Grapalat"/>
          <w:sz w:val="22"/>
          <w:szCs w:val="24"/>
          <w:lang w:val="hy-AM"/>
        </w:rPr>
      </w:pPr>
      <w:r>
        <w:rPr>
          <w:rFonts w:ascii="GHEA Grapalat" w:eastAsia="GHEA Grapalat" w:hAnsi="GHEA Grapalat" w:cs="GHEA Grapalat"/>
          <w:szCs w:val="24"/>
          <w:lang w:val="hy-AM"/>
        </w:rPr>
        <w:t xml:space="preserve">Հաշվի առնելով՝ ՀՀ քաղաքացիական դատավարության օրենսգրքի նախագծով նախատեսվում է դատական ներկայացուցչությունը ոչ փաստաբանի կողմից կարող է կատարվել </w:t>
      </w:r>
      <w:r w:rsidRPr="00E95B09">
        <w:rPr>
          <w:rFonts w:ascii="GHEA Grapalat" w:hAnsi="GHEA Grapalat"/>
          <w:bCs/>
          <w:iCs/>
          <w:lang w:val="hy-AM"/>
        </w:rPr>
        <w:t>մերձավոր ազգականին (ազգականներին), կանոնադրական կապիտալի քսան և ավելի տոկոս բաժ</w:t>
      </w:r>
      <w:r w:rsidRPr="00BD6998">
        <w:rPr>
          <w:rFonts w:ascii="GHEA Grapalat" w:hAnsi="GHEA Grapalat"/>
          <w:bCs/>
          <w:iCs/>
          <w:lang w:val="hy-AM"/>
        </w:rPr>
        <w:t>ն</w:t>
      </w:r>
      <w:r w:rsidRPr="00E95B09">
        <w:rPr>
          <w:rFonts w:ascii="GHEA Grapalat" w:hAnsi="GHEA Grapalat"/>
          <w:bCs/>
          <w:iCs/>
          <w:lang w:val="hy-AM"/>
        </w:rPr>
        <w:t xml:space="preserve">ետոմս կամ բաժնեմաս ունեցող անձի կողմից  վճարովի կամ անվճար հիմունքներով իրավաբանական անձի շահերը դատարանում </w:t>
      </w:r>
      <w:r>
        <w:rPr>
          <w:rFonts w:ascii="GHEA Grapalat" w:hAnsi="GHEA Grapalat"/>
          <w:bCs/>
          <w:iCs/>
          <w:lang w:val="hy-AM"/>
        </w:rPr>
        <w:t>ներկայացնելիս, համապատասխան կարգավորումները լրացվել են նաև սույն նախագծում: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Օրենքը չի նախատեսում փաստաբանների, փաստաբանների պալատի, փաստաբանական դպրոցի կամ փաստաբանական գրասենյակների կողմից այդ բառի օգտագործման ընթացակարգերը, ինչը հաճախ, օրինակ, փաստաբանների կողմից չարաշահվում է: Նախագծով առաջարկվում է Պալատի խորհրդին վերապահել </w:t>
      </w:r>
      <w:r w:rsidRPr="00140344">
        <w:rPr>
          <w:rFonts w:ascii="GHEA Grapalat" w:hAnsi="GHEA Grapalat" w:cs="Sylfaen"/>
          <w:bCs/>
          <w:szCs w:val="24"/>
          <w:lang w:val="hy-AM"/>
        </w:rPr>
        <w:t>փաստաբանների պալատի անվանումը և  խորհրդանիշն օգտագործելու կարգը սահմանելու իրավասություն:</w:t>
      </w:r>
    </w:p>
    <w:p w:rsidR="005F5447" w:rsidRPr="008A6388" w:rsidRDefault="005F5447" w:rsidP="005F5447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 w:cs="Sylfaen"/>
          <w:szCs w:val="24"/>
          <w:lang w:val="hy-AM"/>
        </w:rPr>
        <w:tab/>
      </w:r>
      <w:r w:rsidRPr="008A6388">
        <w:rPr>
          <w:rFonts w:ascii="GHEA Grapalat" w:hAnsi="GHEA Grapalat" w:cs="Sylfaen"/>
          <w:szCs w:val="24"/>
          <w:lang w:val="hy-AM"/>
        </w:rPr>
        <w:t>Օրեն</w:t>
      </w:r>
      <w:r w:rsidR="00B13716" w:rsidRPr="00B13716">
        <w:rPr>
          <w:rFonts w:ascii="GHEA Grapalat" w:hAnsi="GHEA Grapalat" w:cs="Sylfaen"/>
          <w:szCs w:val="24"/>
          <w:lang w:val="hy-AM"/>
        </w:rPr>
        <w:t>ք</w:t>
      </w:r>
      <w:r w:rsidRPr="008A6388">
        <w:rPr>
          <w:rFonts w:ascii="GHEA Grapalat" w:hAnsi="GHEA Grapalat" w:cs="Sylfaen"/>
          <w:szCs w:val="24"/>
          <w:lang w:val="hy-AM"/>
        </w:rPr>
        <w:t>ով փաստաբանների պալատի խորհո</w:t>
      </w:r>
      <w:r w:rsidR="00A34858">
        <w:rPr>
          <w:rFonts w:ascii="GHEA Grapalat" w:hAnsi="GHEA Grapalat" w:cs="Sylfaen"/>
          <w:szCs w:val="24"/>
          <w:lang w:val="hy-AM"/>
        </w:rPr>
        <w:t>ւ</w:t>
      </w:r>
      <w:r w:rsidRPr="008A6388">
        <w:rPr>
          <w:rFonts w:ascii="GHEA Grapalat" w:hAnsi="GHEA Grapalat" w:cs="Sylfaen"/>
          <w:szCs w:val="24"/>
          <w:lang w:val="hy-AM"/>
        </w:rPr>
        <w:t xml:space="preserve">րդը </w:t>
      </w:r>
      <w:r w:rsidRPr="008A6388">
        <w:rPr>
          <w:rFonts w:ascii="GHEA Grapalat" w:hAnsi="GHEA Grapalat"/>
          <w:szCs w:val="24"/>
          <w:shd w:val="clear" w:color="auto" w:fill="FFFFFF"/>
          <w:lang w:val="hy-AM"/>
        </w:rPr>
        <w:t xml:space="preserve">պալատի գործադիր, ինչպես նաև կարգապահական վարույթ իրականացնող մարմինն է: Հաշվի առնելով խորհրդին վերապահված լիազորություններն </w:t>
      </w:r>
      <w:r w:rsidRPr="008A6388">
        <w:rPr>
          <w:rFonts w:ascii="GHEA Grapalat" w:hAnsi="GHEA Grapalat" w:cs="Sylfaen"/>
          <w:szCs w:val="24"/>
          <w:lang w:val="hy-AM"/>
        </w:rPr>
        <w:t xml:space="preserve">անհրաժեշտ է, որ փաստաբանների պալատի գործադիր և կարգապահական գործերը քննող մարմնի կազմում ընդգրկվեն առնվազն որոշակի փաստաբանական ստաժ ունեցող փաստաբաններ: Ուստի նախագծով </w:t>
      </w:r>
      <w:r w:rsidRPr="008A6388">
        <w:rPr>
          <w:rFonts w:ascii="GHEA Grapalat" w:hAnsi="GHEA Grapalat" w:cs="Sylfaen"/>
          <w:szCs w:val="24"/>
          <w:shd w:val="clear" w:color="auto" w:fill="FFFFFF"/>
          <w:lang w:val="hy-AM"/>
        </w:rPr>
        <w:t>փաստաբանների</w:t>
      </w:r>
      <w:r w:rsidRPr="008A6388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8A6388">
        <w:rPr>
          <w:rFonts w:ascii="GHEA Grapalat" w:hAnsi="GHEA Grapalat" w:cs="Sylfaen"/>
          <w:szCs w:val="24"/>
          <w:shd w:val="clear" w:color="auto" w:fill="FFFFFF"/>
          <w:lang w:val="hy-AM"/>
        </w:rPr>
        <w:t>պալատի</w:t>
      </w:r>
      <w:r w:rsidRPr="008A6388">
        <w:rPr>
          <w:rFonts w:ascii="GHEA Grapalat" w:hAnsi="GHEA Grapalat"/>
          <w:szCs w:val="24"/>
          <w:shd w:val="clear" w:color="auto" w:fill="FFFFFF"/>
          <w:lang w:val="hy-AM"/>
        </w:rPr>
        <w:t xml:space="preserve"> խորհրդի </w:t>
      </w:r>
      <w:r w:rsidRPr="008A6388">
        <w:rPr>
          <w:rFonts w:ascii="GHEA Grapalat" w:hAnsi="GHEA Grapalat" w:cs="Sylfaen"/>
          <w:szCs w:val="24"/>
          <w:shd w:val="clear" w:color="auto" w:fill="FFFFFF"/>
          <w:lang w:val="hy-AM"/>
        </w:rPr>
        <w:t xml:space="preserve">անդամ </w:t>
      </w:r>
      <w:r w:rsidRPr="008A6388">
        <w:rPr>
          <w:rFonts w:ascii="GHEA Grapalat" w:hAnsi="GHEA Grapalat" w:cs="Sylfaen"/>
          <w:szCs w:val="24"/>
          <w:lang w:val="hy-AM"/>
        </w:rPr>
        <w:t xml:space="preserve">համար սահմանվում է </w:t>
      </w:r>
      <w:r w:rsidR="00A34858">
        <w:rPr>
          <w:rFonts w:ascii="GHEA Grapalat" w:hAnsi="GHEA Grapalat" w:cs="Sylfaen"/>
          <w:szCs w:val="24"/>
          <w:lang w:val="hy-AM"/>
        </w:rPr>
        <w:t>մասնագիտական գործունեության</w:t>
      </w:r>
      <w:r w:rsidR="00A34858" w:rsidRPr="008A6388">
        <w:rPr>
          <w:rFonts w:ascii="GHEA Grapalat" w:hAnsi="GHEA Grapalat" w:cs="Sylfaen"/>
          <w:szCs w:val="24"/>
          <w:lang w:val="hy-AM"/>
        </w:rPr>
        <w:t xml:space="preserve"> </w:t>
      </w:r>
      <w:r w:rsidRPr="008A6388">
        <w:rPr>
          <w:rFonts w:ascii="GHEA Grapalat" w:hAnsi="GHEA Grapalat" w:cs="Sylfaen"/>
          <w:szCs w:val="24"/>
          <w:lang w:val="hy-AM"/>
        </w:rPr>
        <w:t xml:space="preserve">ցենզ: Ստաժի հետ կապված </w:t>
      </w:r>
      <w:r w:rsidRPr="008A6388">
        <w:rPr>
          <w:rFonts w:ascii="GHEA Grapalat" w:hAnsi="GHEA Grapalat" w:cs="Sylfaen"/>
          <w:szCs w:val="24"/>
          <w:lang w:val="hy-AM"/>
        </w:rPr>
        <w:lastRenderedPageBreak/>
        <w:t>կարգավորումներ կան, ինչպես պալատի նախագահի, այնպես էլ ՀՊԳ ղեկավարի հարցում, ինչն իրավաչափ է։ Մասնավորապես, «Փաստաբանության մասին» ՀՀ օրենքի 13-րդ</w:t>
      </w:r>
      <w:r w:rsidR="00A34858">
        <w:rPr>
          <w:rFonts w:ascii="GHEA Grapalat" w:hAnsi="GHEA Grapalat" w:cs="Sylfaen"/>
          <w:szCs w:val="24"/>
          <w:lang w:val="hy-AM"/>
        </w:rPr>
        <w:t xml:space="preserve"> և</w:t>
      </w:r>
      <w:r w:rsidRPr="008A6388">
        <w:rPr>
          <w:rFonts w:ascii="GHEA Grapalat" w:hAnsi="GHEA Grapalat" w:cs="Sylfaen"/>
          <w:szCs w:val="24"/>
          <w:lang w:val="hy-AM"/>
        </w:rPr>
        <w:t xml:space="preserve"> 43-րդ հոդվածների ուժով Պալատի նախագահի և հանրային պաշտպանի գրասենյակի ղեկավարի համար նախատեսված է առնվազն 10 տարվա փաստաբանական ստաժ: </w:t>
      </w:r>
      <w:r w:rsidR="00D23DF4">
        <w:rPr>
          <w:rFonts w:ascii="GHEA Grapalat" w:hAnsi="GHEA Grapalat" w:cs="Sylfaen"/>
          <w:szCs w:val="24"/>
          <w:lang w:val="hy-AM"/>
        </w:rPr>
        <w:t>Ուստիև նախագծով Պալատի խորհրդի անդամի համար ևս նախատեսվել է որոշակի փաստաբանական ստաժ ունենալու պարտադիր պայման</w:t>
      </w:r>
      <w:r w:rsidRPr="008A6388">
        <w:rPr>
          <w:rFonts w:ascii="GHEA Grapalat" w:hAnsi="GHEA Grapalat" w:cs="Sylfaen"/>
          <w:szCs w:val="24"/>
          <w:lang w:val="hy-AM"/>
        </w:rPr>
        <w:t>: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Հաշվի առնելով Պալատի խորհրդի գերծանրաբեռնված աշխատանքը, որը հիմնականում պայմանավորված է փաստաբանների թվի ավելացմանը զուգահեռ կարգապահական գործերի թվի </w:t>
      </w:r>
      <w:r w:rsidR="00A34858">
        <w:rPr>
          <w:rFonts w:ascii="GHEA Grapalat" w:hAnsi="GHEA Grapalat" w:cs="Sylfaen"/>
          <w:bCs/>
          <w:szCs w:val="24"/>
          <w:lang w:val="hy-AM"/>
        </w:rPr>
        <w:t>և օրակարգային այլ հարցերի ավելացմամբ</w:t>
      </w:r>
      <w:r>
        <w:rPr>
          <w:rFonts w:ascii="GHEA Grapalat" w:hAnsi="GHEA Grapalat" w:cs="Sylfaen"/>
          <w:bCs/>
          <w:szCs w:val="24"/>
          <w:lang w:val="hy-AM"/>
        </w:rPr>
        <w:t>՝ նախագծով նախատեսվում է Խորհրդին վերապահված մի շարք հարցերի քննարկումն իրականացնել ոչ միայն նիստերի, այլ հեռակա հարցման միջոցով: Սակայն հաշվի առնելով որոշակի հարցերի կարևորությունը, առանձին հարցեր չեն կարող այնուամենայնիվ նիստերի միջոցով պետք է քննարկվեն:</w:t>
      </w:r>
    </w:p>
    <w:p w:rsidR="00E74891" w:rsidRDefault="005F5447" w:rsidP="00E74891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Օրենքով նախատեսված չէ Պալատի խորհրդի որոշման դատական բողոքարկման հնարավորություն </w:t>
      </w:r>
      <w:r w:rsidRPr="00BB6E58">
        <w:rPr>
          <w:rFonts w:ascii="GHEA Grapalat" w:hAnsi="GHEA Grapalat" w:cs="Sylfaen"/>
          <w:bCs/>
          <w:szCs w:val="24"/>
          <w:lang w:val="hy-AM"/>
        </w:rPr>
        <w:t>(</w:t>
      </w:r>
      <w:r>
        <w:rPr>
          <w:rFonts w:ascii="GHEA Grapalat" w:hAnsi="GHEA Grapalat" w:cs="Sylfaen"/>
          <w:bCs/>
          <w:szCs w:val="24"/>
          <w:lang w:val="hy-AM"/>
        </w:rPr>
        <w:t>բացառությամբ կարգապահական պատասխանատվության վերաբերյալ որոշումների</w:t>
      </w:r>
      <w:r w:rsidRPr="00BB6E58">
        <w:rPr>
          <w:rFonts w:ascii="GHEA Grapalat" w:hAnsi="GHEA Grapalat" w:cs="Sylfaen"/>
          <w:bCs/>
          <w:szCs w:val="24"/>
          <w:lang w:val="hy-AM"/>
        </w:rPr>
        <w:t>)</w:t>
      </w:r>
      <w:r>
        <w:rPr>
          <w:rFonts w:ascii="GHEA Grapalat" w:hAnsi="GHEA Grapalat" w:cs="Sylfaen"/>
          <w:bCs/>
          <w:szCs w:val="24"/>
          <w:lang w:val="hy-AM"/>
        </w:rPr>
        <w:t>, նախագծով այդ բացը շտկվում է՝ համապատասխան լրացում կատարելով:</w:t>
      </w:r>
    </w:p>
    <w:p w:rsidR="00A34858" w:rsidRDefault="005F5447" w:rsidP="00E74891">
      <w:pPr>
        <w:spacing w:line="360" w:lineRule="auto"/>
        <w:ind w:firstLine="708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Օրենքով որակավորման հանձնաժողովի նախագահն ի պաշտոնե Պալատի </w:t>
      </w:r>
      <w:r w:rsidRPr="008064ED">
        <w:rPr>
          <w:rFonts w:ascii="GHEA Grapalat" w:hAnsi="GHEA Grapalat" w:cs="Sylfaen"/>
          <w:bCs/>
          <w:szCs w:val="24"/>
          <w:lang w:val="hy-AM"/>
        </w:rPr>
        <w:t>նախագահն է: Հնարավոր շահերի բախումից խուսափելու նպատակով նախագծով</w:t>
      </w:r>
      <w:r>
        <w:rPr>
          <w:rFonts w:ascii="GHEA Grapalat" w:hAnsi="GHEA Grapalat" w:cs="Sylfaen"/>
          <w:bCs/>
          <w:szCs w:val="24"/>
          <w:lang w:val="hy-AM"/>
        </w:rPr>
        <w:t xml:space="preserve"> առաջարկվում է, որ որակավորման հանձնաժողովի նախագահն ընտրվի հանձնաժողովի կազմից, իսկ Պալատի նախագահն առհասարակ մասնակցություն չունենա այդ հանձնաժողովի աշխատանքներին: Բացի այդ, նախագծով նախատեսվում է որակավորման հանձնաժողովի որոշումների բողոքարկման ընթացակարգ, այդ թվում՝ դատական կարգով, ինչը գործող օրենքով նախատեսված չէ:</w:t>
      </w:r>
      <w:r w:rsidR="00E74891" w:rsidRPr="00E74891">
        <w:rPr>
          <w:rFonts w:ascii="GHEA Grapalat" w:hAnsi="GHEA Grapalat" w:cs="Sylfaen"/>
          <w:szCs w:val="24"/>
          <w:lang w:val="hy-AM"/>
        </w:rPr>
        <w:t xml:space="preserve"> </w:t>
      </w:r>
    </w:p>
    <w:p w:rsidR="00E74891" w:rsidRDefault="00E74891" w:rsidP="00E74891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 w:rsidRPr="00E74891">
        <w:rPr>
          <w:rFonts w:ascii="GHEA Grapalat" w:hAnsi="GHEA Grapalat" w:cs="Sylfaen"/>
          <w:szCs w:val="24"/>
          <w:lang w:val="hy-AM"/>
        </w:rPr>
        <w:lastRenderedPageBreak/>
        <w:t>Փաստաբանական գործունեության միջազգայնորեն ճանաչված սկզբունքներից մեկը դա շահերի բախումից խուսափելն է: Օրինակ, երբ նախորդ վստահորդին իրավաբանական օգնություն ցույց տալու, կամ իր կարգավիճակով այլ անձի (կազմակերպության) հետ կապված տեղեկատվությունը կարող է ապագայում օգտագործվել այդ անձի կամ կազմակերպության դեմ իր վստահորդի շահերը ներկայացնելիս:</w:t>
      </w:r>
    </w:p>
    <w:p w:rsidR="00E74891" w:rsidRDefault="00E74891" w:rsidP="00E74891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 w:rsidRPr="00E74891">
        <w:rPr>
          <w:rFonts w:ascii="GHEA Grapalat" w:hAnsi="GHEA Grapalat" w:cs="Sylfaen"/>
          <w:szCs w:val="24"/>
          <w:lang w:val="hy-AM"/>
        </w:rPr>
        <w:t>Նույնը պետք է վերաբերվի այն դեպքերին, երբ փաստաբանը իր վստահորդի շահերը ներկայացնում է մի կառույցի (փաստաբանների պալատի) դեմ, որի վերաբերյալ ունի կամ կարող է ունենալ (իր նախկին կարգավիճակով պայմանավորված) այնպիսի տեղեկատվություն, որն օգտագործելով իր վստահորդի շահերը ներկայացնելիս  անբարեխիղճ արտոնություն կստեղծի նոր վստահորդի համար։ Օրինակ՝ Պալատի խորհրդի անդամը, մասնակցում է խորհրդի որոշումների կայացմանը, իսկ հետագայում ներկայացնում է իր վստահորդի շահերը այդ որոշումները դատական կարգով վիճարկելիս:</w:t>
      </w:r>
    </w:p>
    <w:p w:rsidR="00E74891" w:rsidRPr="00E74891" w:rsidRDefault="00E74891" w:rsidP="00E74891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 w:rsidRPr="00E74891">
        <w:rPr>
          <w:rFonts w:ascii="GHEA Grapalat" w:hAnsi="GHEA Grapalat" w:cs="Sylfaen"/>
          <w:szCs w:val="24"/>
          <w:lang w:val="hy-AM"/>
        </w:rPr>
        <w:t>Միջազգային պրակտիկան առհասարակ արգելում է հետագայում իր վստահորդի շահերը ընդդեմ Պալատի ներկայացնելը: Ֆրանսիայում արգելված է որոշակի ժամկետով նախկին խորհրդի անդամին դատական վեճով ներկայացնել պալատի հակառակորդ կողմին ընդդեմ պալատի։ Նախագծի հեղինակները տվյալ դեպքում ողջամիտ են համարում ոչ թե ամբողջությամբ սահմանափակումը, այլ որոշակի՝ 5 տարվա ժամկետ սահմանելը:</w:t>
      </w:r>
    </w:p>
    <w:p w:rsidR="005F5447" w:rsidRPr="00D05766" w:rsidRDefault="005F5447" w:rsidP="00575A72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 w:rsidRPr="00575A72">
        <w:rPr>
          <w:rFonts w:ascii="GHEA Grapalat" w:hAnsi="GHEA Grapalat" w:cs="Sylfaen"/>
          <w:szCs w:val="24"/>
          <w:lang w:val="hy-AM"/>
        </w:rPr>
        <w:t>Օրենքի</w:t>
      </w:r>
      <w:r w:rsidRPr="00D05766">
        <w:rPr>
          <w:rFonts w:ascii="GHEA Grapalat" w:eastAsia="Times New Roman" w:hAnsi="GHEA Grapalat" w:cs="Arial"/>
          <w:szCs w:val="24"/>
          <w:lang w:val="hy-AM"/>
        </w:rPr>
        <w:t xml:space="preserve"> 17.1-րդ հոդվածը չի կ</w:t>
      </w:r>
      <w:r w:rsidR="00575A72">
        <w:rPr>
          <w:rFonts w:ascii="GHEA Grapalat" w:eastAsia="Times New Roman" w:hAnsi="GHEA Grapalat" w:cs="Arial"/>
          <w:szCs w:val="24"/>
          <w:lang w:val="hy-AM"/>
        </w:rPr>
        <w:t xml:space="preserve">արգավորում օտարերկրյա փաստաբանի </w:t>
      </w:r>
      <w:r w:rsidRPr="00D05766">
        <w:rPr>
          <w:rFonts w:ascii="GHEA Grapalat" w:eastAsia="Times New Roman" w:hAnsi="GHEA Grapalat" w:cs="Arial"/>
          <w:szCs w:val="24"/>
          <w:lang w:val="hy-AM"/>
        </w:rPr>
        <w:t xml:space="preserve">կարգավիճակը, հետևաբար անհասկանալի է դառնում օտարերկրյա փաստաբանի իրավունքները և պարտականությունները: Նախագծով առաջարկվում է կարգավորել վերջինիս կարգավիճակը և սահմանել օտարերկրյա փաստաբանի իրավունքները և պարտականությունները: Նրանց կարգավիճակը </w:t>
      </w:r>
      <w:r w:rsidRPr="00D05766">
        <w:rPr>
          <w:rFonts w:ascii="GHEA Grapalat" w:hAnsi="GHEA Grapalat" w:cs="GHEA Grapalat"/>
          <w:szCs w:val="24"/>
          <w:lang w:val="hy-AM"/>
        </w:rPr>
        <w:t>հավասարեցվում</w:t>
      </w:r>
      <w:r w:rsidRPr="00D05766">
        <w:rPr>
          <w:rFonts w:ascii="GHEA Grapalat" w:hAnsi="GHEA Grapalat"/>
          <w:szCs w:val="24"/>
          <w:lang w:val="hy-AM"/>
        </w:rPr>
        <w:t xml:space="preserve"> </w:t>
      </w:r>
      <w:r w:rsidRPr="00D05766">
        <w:rPr>
          <w:rFonts w:ascii="GHEA Grapalat" w:hAnsi="GHEA Grapalat" w:cs="GHEA Grapalat"/>
          <w:szCs w:val="24"/>
          <w:lang w:val="hy-AM"/>
        </w:rPr>
        <w:t>է</w:t>
      </w:r>
      <w:r w:rsidRPr="00D05766">
        <w:rPr>
          <w:rFonts w:ascii="GHEA Grapalat" w:hAnsi="GHEA Grapalat"/>
          <w:szCs w:val="24"/>
          <w:lang w:val="hy-AM"/>
        </w:rPr>
        <w:t xml:space="preserve"> ՀՀ </w:t>
      </w:r>
      <w:r w:rsidRPr="00D05766">
        <w:rPr>
          <w:rFonts w:ascii="GHEA Grapalat" w:hAnsi="GHEA Grapalat" w:cs="GHEA Grapalat"/>
          <w:szCs w:val="24"/>
          <w:lang w:val="hy-AM"/>
        </w:rPr>
        <w:t>փաստաբանի</w:t>
      </w:r>
      <w:r w:rsidRPr="00D05766">
        <w:rPr>
          <w:rFonts w:ascii="GHEA Grapalat" w:hAnsi="GHEA Grapalat"/>
          <w:szCs w:val="24"/>
          <w:lang w:val="hy-AM"/>
        </w:rPr>
        <w:t xml:space="preserve"> </w:t>
      </w:r>
      <w:r w:rsidRPr="00D05766">
        <w:rPr>
          <w:rFonts w:ascii="GHEA Grapalat" w:hAnsi="GHEA Grapalat" w:cs="GHEA Grapalat"/>
          <w:szCs w:val="24"/>
          <w:lang w:val="hy-AM"/>
        </w:rPr>
        <w:t xml:space="preserve">կարգավիճակին, սակայն նրանք իրավունք չունեն մասնակցելու </w:t>
      </w:r>
      <w:r w:rsidRPr="00D05766">
        <w:rPr>
          <w:rFonts w:ascii="GHEA Grapalat" w:hAnsi="GHEA Grapalat" w:cs="GHEA Grapalat"/>
          <w:szCs w:val="24"/>
          <w:lang w:val="hy-AM"/>
        </w:rPr>
        <w:lastRenderedPageBreak/>
        <w:t>փաստաբանական պալատի կառավարչական գործառույթներին, քանի որ պալատի անդամ չ</w:t>
      </w:r>
      <w:r w:rsidR="0037518F">
        <w:rPr>
          <w:rFonts w:ascii="GHEA Grapalat" w:hAnsi="GHEA Grapalat" w:cs="GHEA Grapalat"/>
          <w:szCs w:val="24"/>
          <w:lang w:val="hy-AM"/>
        </w:rPr>
        <w:t>են</w:t>
      </w:r>
      <w:r w:rsidRPr="00D05766">
        <w:rPr>
          <w:rFonts w:ascii="GHEA Grapalat" w:hAnsi="GHEA Grapalat" w:cs="GHEA Grapalat"/>
          <w:szCs w:val="24"/>
          <w:lang w:val="hy-AM"/>
        </w:rPr>
        <w:t xml:space="preserve"> հանդիսանում:</w:t>
      </w:r>
    </w:p>
    <w:p w:rsidR="005F5447" w:rsidRPr="003850AE" w:rsidRDefault="005F5447" w:rsidP="005F5447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Փաստաբանի և փաստաբանների պալատի միջև գործունեությունն ավելի արդյունավետ դարձնելու նպատակով </w:t>
      </w:r>
      <w:r w:rsidRPr="00CC37EF">
        <w:rPr>
          <w:rFonts w:ascii="GHEA Grapalat" w:hAnsi="GHEA Grapalat"/>
          <w:lang w:val="hy-AM"/>
        </w:rPr>
        <w:t>փաստաբանների պալատի աշխատակազմին տրամադրել իր բնակության կամ գործունեության վայրի հասցեի և էլեկտրոնային փոստի հասցեի մասին տեղեկություններ</w:t>
      </w:r>
      <w:r>
        <w:rPr>
          <w:rFonts w:ascii="GHEA Grapalat" w:hAnsi="GHEA Grapalat"/>
          <w:lang w:val="hy-AM"/>
        </w:rPr>
        <w:t xml:space="preserve"> տրամադրելու պարտավորություն է </w:t>
      </w:r>
      <w:r w:rsidR="00FC13D8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ախատեսվում: Հաշվի առնելով, որ </w:t>
      </w:r>
      <w:r w:rsidR="0037518F">
        <w:rPr>
          <w:rFonts w:ascii="GHEA Grapalat" w:hAnsi="GHEA Grapalat"/>
          <w:lang w:val="hy-AM"/>
        </w:rPr>
        <w:t xml:space="preserve">փաստաբաններն </w:t>
      </w:r>
      <w:r>
        <w:rPr>
          <w:rFonts w:ascii="GHEA Grapalat" w:hAnsi="GHEA Grapalat"/>
          <w:lang w:val="hy-AM"/>
        </w:rPr>
        <w:t>իրեն</w:t>
      </w:r>
      <w:r w:rsidR="0037518F">
        <w:rPr>
          <w:rFonts w:ascii="GHEA Grapalat" w:hAnsi="GHEA Grapalat"/>
          <w:lang w:val="hy-AM"/>
        </w:rPr>
        <w:t>ց</w:t>
      </w:r>
      <w:r>
        <w:rPr>
          <w:rFonts w:ascii="GHEA Grapalat" w:hAnsi="GHEA Grapalat"/>
          <w:lang w:val="hy-AM"/>
        </w:rPr>
        <w:t xml:space="preserve"> էլեկտրոնային հասցեները ներկայացնում են փաստաբանների պալատ, նախատեսվում է նաև փաստաբանին էլեկտրոնային եղանակով ծանուցման հնարավորությունը, ինչ</w:t>
      </w:r>
      <w:r w:rsidR="00D23DF4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 կհեշտացնի ու կարագացնի ծանուցումների կազմակերպումը: Միաժամանակ հետագա տարբերակված մեկնաբանություններից խուսափելու համար </w:t>
      </w:r>
      <w:r>
        <w:rPr>
          <w:rFonts w:ascii="GHEA Grapalat" w:hAnsi="GHEA Grapalat" w:cs="Sylfaen"/>
          <w:bCs/>
          <w:szCs w:val="24"/>
          <w:lang w:val="hy-AM"/>
        </w:rPr>
        <w:t xml:space="preserve">նախագծով կարգավորվում է փաստաբանների պալատի կողմից իր անդամներին ուղարկվելիք ծանուցումների հետ կապված հարցերը, այդ թվում, երբ փաստաբանը կհամարվի պատշաճ ծանուցված: </w:t>
      </w:r>
      <w:r w:rsidRPr="003F7B73">
        <w:rPr>
          <w:rFonts w:ascii="GHEA Grapalat" w:hAnsi="GHEA Grapalat"/>
          <w:szCs w:val="24"/>
          <w:lang w:val="hy-AM"/>
        </w:rPr>
        <w:t xml:space="preserve">Եզակի չեն դեպքերը, երբ փաստաբանը փոխել է հասցեն և խզել է կապը Փաստաբանների պալատի հետ: </w:t>
      </w:r>
      <w:r>
        <w:rPr>
          <w:rFonts w:ascii="GHEA Grapalat" w:hAnsi="GHEA Grapalat"/>
          <w:szCs w:val="24"/>
          <w:lang w:val="hy-AM"/>
        </w:rPr>
        <w:t>Ուստի առաջարկվում է օրենքի 19-րդ հոդվածը լրացնել նոր կետով, որով փաստաբանը պարտավոր կլինի պալատին տեղեկացնելու բնակության և գործունեության վայրի փոփոխությունների մասին</w:t>
      </w:r>
      <w:r w:rsidRPr="003F7B73">
        <w:rPr>
          <w:rFonts w:ascii="GHEA Grapalat" w:hAnsi="GHEA Grapalat"/>
          <w:szCs w:val="24"/>
          <w:lang w:val="hy-AM"/>
        </w:rPr>
        <w:t>: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Times New Roman" w:hAnsi="GHEA Grapalat"/>
          <w:szCs w:val="24"/>
          <w:lang w:val="hy-AM"/>
        </w:rPr>
        <w:t>Հաշվի առնելով օրենսդրական բարեփոխումները, արբիտրայա</w:t>
      </w:r>
      <w:r w:rsidR="0037518F">
        <w:rPr>
          <w:rFonts w:ascii="GHEA Grapalat" w:eastAsia="Times New Roman" w:hAnsi="GHEA Grapalat"/>
          <w:szCs w:val="24"/>
          <w:lang w:val="hy-AM"/>
        </w:rPr>
        <w:t>ժ</w:t>
      </w:r>
      <w:r>
        <w:rPr>
          <w:rFonts w:ascii="GHEA Grapalat" w:eastAsia="Times New Roman" w:hAnsi="GHEA Grapalat"/>
          <w:szCs w:val="24"/>
          <w:lang w:val="hy-AM"/>
        </w:rPr>
        <w:t xml:space="preserve">ին և հաշտարարության կարգավորումների կիրառումը ՀՀ-ում, նախագծով նախատեսվում է, որ փաստաբանը իրավունք չունի իրավաբանական օգնություն ստանալու դիմած անձի հանձնարարականն ընդունել, եթե </w:t>
      </w:r>
      <w:r w:rsidRPr="00CC37EF">
        <w:rPr>
          <w:rFonts w:ascii="GHEA Grapalat" w:hAnsi="GHEA Grapalat"/>
          <w:shd w:val="clear" w:color="auto" w:fill="FFFFFF"/>
          <w:lang w:val="hy-AM"/>
        </w:rPr>
        <w:t>արբիտր</w:t>
      </w:r>
      <w:r w:rsidRPr="00AA6911">
        <w:rPr>
          <w:rFonts w:ascii="GHEA Grapalat" w:hAnsi="GHEA Grapalat"/>
          <w:shd w:val="clear" w:color="auto" w:fill="FFFFFF"/>
          <w:lang w:val="hy-AM"/>
        </w:rPr>
        <w:t xml:space="preserve"> կամ հաշտարար</w:t>
      </w:r>
      <w:r>
        <w:rPr>
          <w:rFonts w:ascii="GHEA Grapalat" w:hAnsi="GHEA Grapalat"/>
          <w:shd w:val="clear" w:color="auto" w:fill="FFFFFF"/>
          <w:lang w:val="hy-AM"/>
        </w:rPr>
        <w:t xml:space="preserve"> է եղել: Արբիտրը կամ հաշտարարը թեև դատավոր չեն, սակայն կողմերի միջև վեճի լուծումն են ապահովում, ուստի անհրաժեշտ է համապատասխան կարգավորում նախատեսել նաև նրանց համար: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eastAsia="Times New Roman" w:hAnsi="GHEA Grapalat"/>
          <w:szCs w:val="24"/>
          <w:lang w:val="hy-AM"/>
        </w:rPr>
      </w:pPr>
      <w:r>
        <w:rPr>
          <w:rFonts w:ascii="GHEA Grapalat" w:eastAsia="Times New Roman" w:hAnsi="GHEA Grapalat"/>
          <w:szCs w:val="24"/>
          <w:lang w:val="hy-AM"/>
        </w:rPr>
        <w:t xml:space="preserve">Նախագծով սահմանվել են փաստաբանների վարքագծի </w:t>
      </w:r>
      <w:r w:rsidR="0037518F">
        <w:rPr>
          <w:rFonts w:ascii="GHEA Grapalat" w:eastAsia="Times New Roman" w:hAnsi="GHEA Grapalat"/>
          <w:szCs w:val="24"/>
          <w:lang w:val="hy-AM"/>
        </w:rPr>
        <w:t xml:space="preserve">կանոնների հիմնական սկզբունքները </w:t>
      </w:r>
      <w:r>
        <w:rPr>
          <w:rFonts w:ascii="GHEA Grapalat" w:eastAsia="Times New Roman" w:hAnsi="GHEA Grapalat"/>
          <w:szCs w:val="24"/>
          <w:lang w:val="hy-AM"/>
        </w:rPr>
        <w:t xml:space="preserve">և դրանց կարգավորումները, որոնք պետք է ուղղորդիչ լինեն փաստաբանների վարաքագծի կանոնագիրքը սահմանելիս: Փաստաբանների </w:t>
      </w:r>
      <w:r>
        <w:rPr>
          <w:rFonts w:ascii="GHEA Grapalat" w:eastAsia="Times New Roman" w:hAnsi="GHEA Grapalat"/>
          <w:szCs w:val="24"/>
          <w:lang w:val="hy-AM"/>
        </w:rPr>
        <w:lastRenderedPageBreak/>
        <w:t xml:space="preserve">վարքագծի կանոնների </w:t>
      </w:r>
      <w:r w:rsidR="0037518F">
        <w:rPr>
          <w:rFonts w:ascii="GHEA Grapalat" w:eastAsia="Times New Roman" w:hAnsi="GHEA Grapalat"/>
          <w:szCs w:val="24"/>
          <w:lang w:val="hy-AM"/>
        </w:rPr>
        <w:t>հիմնադրույթներում</w:t>
      </w:r>
      <w:r>
        <w:rPr>
          <w:rFonts w:ascii="GHEA Grapalat" w:eastAsia="Times New Roman" w:hAnsi="GHEA Grapalat"/>
          <w:szCs w:val="24"/>
          <w:lang w:val="hy-AM"/>
        </w:rPr>
        <w:t xml:space="preserve"> ներառվել է նաև փաստաբանի կողմից </w:t>
      </w:r>
      <w:r w:rsidR="0037518F">
        <w:rPr>
          <w:rFonts w:ascii="GHEA Grapalat" w:eastAsia="Times New Roman" w:hAnsi="GHEA Grapalat"/>
          <w:szCs w:val="24"/>
          <w:lang w:val="hy-AM"/>
        </w:rPr>
        <w:t>դատարանի նկատմամբ հարգալից վերաբերմունք դրսևորելու</w:t>
      </w:r>
      <w:r>
        <w:rPr>
          <w:rFonts w:ascii="GHEA Grapalat" w:eastAsia="Times New Roman" w:hAnsi="GHEA Grapalat"/>
          <w:szCs w:val="24"/>
          <w:lang w:val="hy-AM"/>
        </w:rPr>
        <w:t xml:space="preserve"> պարտականություն: Դատավարական օրենսգրքերով դատավորի կողմից դատավարության մասնակիցների նկատմամբ </w:t>
      </w:r>
      <w:r w:rsidR="0037518F">
        <w:rPr>
          <w:rFonts w:ascii="GHEA Grapalat" w:eastAsia="Times New Roman" w:hAnsi="GHEA Grapalat"/>
          <w:szCs w:val="24"/>
          <w:lang w:val="hy-AM"/>
        </w:rPr>
        <w:t xml:space="preserve">օրինակ տուգանքի կամ նիստերի դահլիճից հեռացնելու </w:t>
      </w:r>
      <w:r>
        <w:rPr>
          <w:rFonts w:ascii="GHEA Grapalat" w:eastAsia="Times New Roman" w:hAnsi="GHEA Grapalat"/>
          <w:szCs w:val="24"/>
          <w:lang w:val="hy-AM"/>
        </w:rPr>
        <w:t xml:space="preserve">սանկցիաներ կիրառելու լիազորություն է վերապահված, բացառությամբ փաստաբանի, քանի որ ի սկզբանե պատշաճ չէ փաստաբանի նկատմամբ </w:t>
      </w:r>
      <w:r w:rsidR="0037518F">
        <w:rPr>
          <w:rFonts w:ascii="GHEA Grapalat" w:eastAsia="Times New Roman" w:hAnsi="GHEA Grapalat"/>
          <w:szCs w:val="24"/>
          <w:lang w:val="hy-AM"/>
        </w:rPr>
        <w:t xml:space="preserve">նման </w:t>
      </w:r>
      <w:r>
        <w:rPr>
          <w:rFonts w:ascii="GHEA Grapalat" w:eastAsia="Times New Roman" w:hAnsi="GHEA Grapalat"/>
          <w:szCs w:val="24"/>
          <w:lang w:val="hy-AM"/>
        </w:rPr>
        <w:t>սանկցիաներ կիրառել</w:t>
      </w:r>
      <w:r w:rsidR="0037518F">
        <w:rPr>
          <w:rFonts w:ascii="GHEA Grapalat" w:eastAsia="Times New Roman" w:hAnsi="GHEA Grapalat"/>
          <w:szCs w:val="24"/>
          <w:lang w:val="hy-AM"/>
        </w:rPr>
        <w:t>ը</w:t>
      </w:r>
      <w:r>
        <w:rPr>
          <w:rFonts w:ascii="GHEA Grapalat" w:eastAsia="Times New Roman" w:hAnsi="GHEA Grapalat"/>
          <w:szCs w:val="24"/>
          <w:lang w:val="hy-AM"/>
        </w:rPr>
        <w:t xml:space="preserve">: Դա պայմանավորված է այն հանագամանքով, որ փաստաբանն ունի վարքագծի կանոններ, ու ենթադրվում է, որ փաստաբանական էթիկան թույլ չի տալիս փաստաբանին դատարանում խախտումներ թույլ տալ: Արտոնագիրը դադարեցրած </w:t>
      </w:r>
      <w:r w:rsidRPr="003F7B73">
        <w:rPr>
          <w:rFonts w:ascii="GHEA Grapalat" w:eastAsia="Times New Roman" w:hAnsi="GHEA Grapalat"/>
          <w:szCs w:val="24"/>
          <w:lang w:val="hy-AM"/>
        </w:rPr>
        <w:t>անձը այլևս փաստաբան չի հանդիսանում և նա ոչ թե պետք է դիմի արտոնագիր ստանալու, այլ ընդհանուր կարգով պետք է ընդունվի ՀՀ փաստաբանական դպրոց, հետևաբար վերը նշված մասում ընդհանուր կարգով պահանջ չսահմանելը գործնականում կարող է հանգեցնե</w:t>
      </w:r>
      <w:r>
        <w:rPr>
          <w:rFonts w:ascii="GHEA Grapalat" w:eastAsia="Times New Roman" w:hAnsi="GHEA Grapalat"/>
          <w:szCs w:val="24"/>
          <w:lang w:val="hy-AM"/>
        </w:rPr>
        <w:t>լ տարատեսակ մեկնաբանությունների: Բ</w:t>
      </w:r>
      <w:r w:rsidRPr="003F7B73">
        <w:rPr>
          <w:rFonts w:ascii="GHEA Grapalat" w:eastAsia="Times New Roman" w:hAnsi="GHEA Grapalat"/>
          <w:szCs w:val="24"/>
          <w:lang w:val="hy-AM"/>
        </w:rPr>
        <w:t>ացի այդ մեկ տարվա պահանջը հակասում է Օրենքի 39.9-րդ հոդվածի 6-րդ մասի 5-րդ կետով սահմանված երկու տարվա պահանջին, հետևաբար առաջարկվում է տվյալ մասը ճանաչել ուժը կորցրած, քանի որ փաստաբանի արտոնագիրը դադարեցվելուց հետո նա ընդհանուր կարգով պետք է ստանա փաստաբանական գործունեության արտոնագիր, որի կարգ</w:t>
      </w:r>
      <w:r>
        <w:rPr>
          <w:rFonts w:ascii="GHEA Grapalat" w:eastAsia="Times New Roman" w:hAnsi="GHEA Grapalat"/>
          <w:szCs w:val="24"/>
          <w:lang w:val="hy-AM"/>
        </w:rPr>
        <w:t>ն արդեն իսկ սահմանված է օրենքի</w:t>
      </w:r>
      <w:r w:rsidRPr="003F7B73">
        <w:rPr>
          <w:rFonts w:ascii="GHEA Grapalat" w:eastAsia="Times New Roman" w:hAnsi="GHEA Grapalat"/>
          <w:szCs w:val="24"/>
          <w:lang w:val="hy-AM"/>
        </w:rPr>
        <w:t xml:space="preserve"> այլ հոդվածներով:</w:t>
      </w:r>
      <w:r>
        <w:rPr>
          <w:rFonts w:ascii="GHEA Grapalat" w:eastAsia="Times New Roman" w:hAnsi="GHEA Grapalat"/>
          <w:szCs w:val="24"/>
          <w:lang w:val="hy-AM"/>
        </w:rPr>
        <w:t xml:space="preserve"> Բացի այդ, նախագծով նախատեսվում է արտոնագիրն ուժը կորցրած ճանաչելու որոշման՝ դատական կարգով բողոքարկման հնարավորություն, ինչը գործող օրենքով նախատեսված չէ:</w:t>
      </w:r>
    </w:p>
    <w:p w:rsidR="005F5447" w:rsidRPr="001620A7" w:rsidRDefault="005F5447" w:rsidP="005F5447">
      <w:pPr>
        <w:spacing w:line="360" w:lineRule="auto"/>
        <w:ind w:firstLine="708"/>
        <w:jc w:val="both"/>
        <w:rPr>
          <w:rFonts w:ascii="GHEA Grapalat" w:eastAsia="Times New Roman" w:hAnsi="GHEA Grapalat"/>
          <w:szCs w:val="24"/>
          <w:lang w:val="hy-AM"/>
        </w:rPr>
      </w:pPr>
      <w:r w:rsidRPr="003F7B73">
        <w:rPr>
          <w:rFonts w:ascii="GHEA Grapalat" w:eastAsia="Times New Roman" w:hAnsi="GHEA Grapalat"/>
          <w:szCs w:val="24"/>
          <w:lang w:val="hy-AM"/>
        </w:rPr>
        <w:t>Օրենքի 38-րդ հոդվածի 1-ին մասի 3-րդ կետը տառացի մեկնաբանելիս ստացվում է, որ փաստաբանը պետք է մեկ տարի հիվանդ լինի, որ նոր միայն իր արտոնագիրը կասեցնի, մինչդեռ փաստաբանը, եթե կարող է ներկայացնել համապատասխան բժշկական փաստաթղթեր, որ նա չի կարող աշխատել մեկ տարու</w:t>
      </w:r>
      <w:r>
        <w:rPr>
          <w:rFonts w:ascii="GHEA Grapalat" w:eastAsia="Times New Roman" w:hAnsi="GHEA Grapalat"/>
          <w:szCs w:val="24"/>
          <w:lang w:val="hy-AM"/>
        </w:rPr>
        <w:t>ց ավելի, ապա նա պետք է իրավունք</w:t>
      </w:r>
      <w:r w:rsidRPr="003F7B73">
        <w:rPr>
          <w:rFonts w:ascii="GHEA Grapalat" w:eastAsia="Times New Roman" w:hAnsi="GHEA Grapalat"/>
          <w:szCs w:val="24"/>
          <w:lang w:val="hy-AM"/>
        </w:rPr>
        <w:t xml:space="preserve"> ձեռք բերի կասեցնելու իր արտոնագիրը</w:t>
      </w:r>
      <w:r>
        <w:rPr>
          <w:rFonts w:ascii="GHEA Grapalat" w:eastAsia="Times New Roman" w:hAnsi="GHEA Grapalat"/>
          <w:szCs w:val="24"/>
          <w:lang w:val="hy-AM"/>
        </w:rPr>
        <w:t xml:space="preserve">: Միաժամանակ նախագիծը նախատեսում է կասեցման հետ կապված </w:t>
      </w:r>
      <w:r>
        <w:rPr>
          <w:rFonts w:ascii="GHEA Grapalat" w:eastAsia="Times New Roman" w:hAnsi="GHEA Grapalat"/>
          <w:szCs w:val="24"/>
          <w:lang w:val="hy-AM"/>
        </w:rPr>
        <w:lastRenderedPageBreak/>
        <w:t>այլ բարեփոխումներ: Այդ թվում, նախագիծը թույլ է տալիս արտոնագիրը կասեցված փաստաբանին արտոնագրի կասեցման ժամանակահատվածում անցել սահմանված վերապատրաստումները, որպեսզի հետագայում արտոնագրի գործողությունը վերականգնելիս փաստաբանը ստիպված չլինի հիմնական վերապատրաստման ժամերը լրացնելու հետ մեկտեղ մասնակցելու կասեցված ժամանակահատվածի համար նախատեսված վերապատրաստումներին: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eastAsia="Times New Roman" w:hAnsi="GHEA Grapalat"/>
          <w:szCs w:val="24"/>
          <w:lang w:val="hy-AM"/>
        </w:rPr>
      </w:pPr>
      <w:r>
        <w:rPr>
          <w:rFonts w:ascii="GHEA Grapalat" w:eastAsia="Times New Roman" w:hAnsi="GHEA Grapalat"/>
          <w:szCs w:val="24"/>
          <w:lang w:val="hy-AM"/>
        </w:rPr>
        <w:t>Օրենքի 39.1-րդ հոդվածով որպես կարգապահական վարույթի հարուցման հիմք նշված են միայն անձանց դիմումները</w:t>
      </w:r>
      <w:r w:rsidR="0037518F">
        <w:rPr>
          <w:rFonts w:ascii="GHEA Grapalat" w:eastAsia="Times New Roman" w:hAnsi="GHEA Grapalat"/>
          <w:szCs w:val="24"/>
          <w:lang w:val="hy-AM"/>
        </w:rPr>
        <w:t>,</w:t>
      </w:r>
      <w:r>
        <w:rPr>
          <w:rFonts w:ascii="GHEA Grapalat" w:eastAsia="Times New Roman" w:hAnsi="GHEA Grapalat"/>
          <w:szCs w:val="24"/>
          <w:lang w:val="hy-AM"/>
        </w:rPr>
        <w:t xml:space="preserve"> ԶԼՄ-ների հրապարակումները, ՀՊԳ ղեկավարի և հաշվապահի զեկուցագրերը </w:t>
      </w:r>
      <w:r w:rsidR="004205B5" w:rsidRPr="004205B5">
        <w:rPr>
          <w:rFonts w:ascii="GHEA Grapalat" w:eastAsia="Times New Roman" w:hAnsi="GHEA Grapalat"/>
          <w:szCs w:val="24"/>
          <w:lang w:val="hy-AM"/>
        </w:rPr>
        <w:t>(</w:t>
      </w:r>
      <w:r w:rsidR="0037518F">
        <w:rPr>
          <w:rFonts w:ascii="GHEA Grapalat" w:eastAsia="Times New Roman" w:hAnsi="GHEA Grapalat"/>
          <w:szCs w:val="24"/>
          <w:lang w:val="hy-AM"/>
        </w:rPr>
        <w:t>տեղեկանքները</w:t>
      </w:r>
      <w:r w:rsidR="004205B5" w:rsidRPr="004205B5">
        <w:rPr>
          <w:rFonts w:ascii="GHEA Grapalat" w:eastAsia="Times New Roman" w:hAnsi="GHEA Grapalat"/>
          <w:szCs w:val="24"/>
          <w:lang w:val="hy-AM"/>
        </w:rPr>
        <w:t>)</w:t>
      </w:r>
      <w:r w:rsidR="0037518F">
        <w:rPr>
          <w:rFonts w:ascii="GHEA Grapalat" w:eastAsia="Times New Roman" w:hAnsi="GHEA Grapalat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Cs w:val="24"/>
          <w:lang w:val="hy-AM"/>
        </w:rPr>
        <w:t>և դատական սանկցիան, մինչդեռ վերը նշված առիթներով կարգապահական գործի քննության ժամանակ պարզվում է, որ փաստաբանի արարքում առկա են նաև փաստաբանի կողմից Օրենքի կամ վարքագծի կանոնագրքի այնպիսի պահանջների խախտման հատկանիշներ, որոնց</w:t>
      </w:r>
      <w:r w:rsidR="0037518F">
        <w:rPr>
          <w:rFonts w:ascii="GHEA Grapalat" w:eastAsia="Times New Roman" w:hAnsi="GHEA Grapalat"/>
          <w:szCs w:val="24"/>
          <w:lang w:val="hy-AM"/>
        </w:rPr>
        <w:t xml:space="preserve"> առնչվել են օրինակ փաստաբանների պալատի աշխատակիցները` ի պաշտոնե իրենց լիազորություններն իրականացնելիս</w:t>
      </w:r>
      <w:r>
        <w:rPr>
          <w:rFonts w:ascii="GHEA Grapalat" w:eastAsia="Times New Roman" w:hAnsi="GHEA Grapalat"/>
          <w:szCs w:val="24"/>
          <w:lang w:val="hy-AM"/>
        </w:rPr>
        <w:t xml:space="preserve">: </w:t>
      </w:r>
      <w:r w:rsidR="0037518F">
        <w:rPr>
          <w:rFonts w:ascii="GHEA Grapalat" w:eastAsia="Times New Roman" w:hAnsi="GHEA Grapalat"/>
          <w:szCs w:val="24"/>
          <w:lang w:val="hy-AM"/>
        </w:rPr>
        <w:t>Օրինակ, եթե փաստաբանների պալատի վերապատրաստման հարցերով աշխատակիցը հայտնաբերում է փաստաբանի կողմից վերապատրաստման դասընթացներին մասնակցելու պարտականության խախտման փաստ, ապա տ</w:t>
      </w:r>
      <w:r>
        <w:rPr>
          <w:rFonts w:ascii="GHEA Grapalat" w:eastAsia="Times New Roman" w:hAnsi="GHEA Grapalat"/>
          <w:szCs w:val="24"/>
          <w:lang w:val="hy-AM"/>
        </w:rPr>
        <w:t xml:space="preserve">վյալ դեպքում Պալատը այդ մասով կարգապահական վարույթի չի կարող հարուցել կարգապահական վարույթ հարուցելու </w:t>
      </w:r>
      <w:r w:rsidR="0037518F">
        <w:rPr>
          <w:rFonts w:ascii="GHEA Grapalat" w:eastAsia="Times New Roman" w:hAnsi="GHEA Grapalat"/>
          <w:szCs w:val="24"/>
          <w:lang w:val="hy-AM"/>
        </w:rPr>
        <w:t xml:space="preserve">առիթի </w:t>
      </w:r>
      <w:r>
        <w:rPr>
          <w:rFonts w:ascii="GHEA Grapalat" w:eastAsia="Times New Roman" w:hAnsi="GHEA Grapalat"/>
          <w:szCs w:val="24"/>
          <w:lang w:val="hy-AM"/>
        </w:rPr>
        <w:t>բացակայության պատճառով:</w:t>
      </w:r>
      <w:r w:rsidR="0037518F">
        <w:rPr>
          <w:rFonts w:ascii="GHEA Grapalat" w:eastAsia="Times New Roman" w:hAnsi="GHEA Grapalat"/>
          <w:szCs w:val="24"/>
          <w:lang w:val="hy-AM"/>
        </w:rPr>
        <w:t xml:space="preserve"> Գործող օրենքով նախատեսված առիթ է փաստաբանական դպրոցի տրամադած տեղեկանքը:</w:t>
      </w:r>
      <w:r>
        <w:rPr>
          <w:rFonts w:ascii="GHEA Grapalat" w:eastAsia="Times New Roman" w:hAnsi="GHEA Grapalat"/>
          <w:szCs w:val="24"/>
          <w:lang w:val="hy-AM"/>
        </w:rPr>
        <w:t xml:space="preserve"> Այդ կապակցությամբ նախագծով առաջարկվում է որպես կարգապահական վարույթ հարուցելու առիթ նախատեսել նաև </w:t>
      </w:r>
      <w:r w:rsidRPr="005C6C8B">
        <w:rPr>
          <w:rFonts w:ascii="GHEA Grapalat" w:eastAsia="Times New Roman" w:hAnsi="GHEA Grapalat"/>
          <w:szCs w:val="24"/>
          <w:lang w:val="hy-AM"/>
        </w:rPr>
        <w:t>փաստաբանների պալատի այն աշխատակցի զեկուցագիրը, որն իր աշխատանքային գործառույթներն իրականացնելիս ձեռք է բերել փաստաբանի կողմից սույն օրենքի կամ</w:t>
      </w:r>
      <w:r w:rsidRPr="005C6C8B">
        <w:rPr>
          <w:rFonts w:ascii="Courier New" w:eastAsia="Times New Roman" w:hAnsi="Courier New" w:cs="Courier New"/>
          <w:szCs w:val="24"/>
          <w:lang w:val="hy-AM"/>
        </w:rPr>
        <w:t> </w:t>
      </w:r>
      <w:r w:rsidRPr="005C6C8B">
        <w:rPr>
          <w:rFonts w:ascii="GHEA Grapalat" w:eastAsia="Times New Roman" w:hAnsi="GHEA Grapalat" w:cs="GHEA Grapalat"/>
          <w:szCs w:val="24"/>
          <w:lang w:val="hy-AM"/>
        </w:rPr>
        <w:t>փաստաբանի</w:t>
      </w:r>
      <w:r w:rsidRPr="005C6C8B">
        <w:rPr>
          <w:rFonts w:ascii="GHEA Grapalat" w:eastAsia="Times New Roman" w:hAnsi="GHEA Grapalat"/>
          <w:szCs w:val="24"/>
          <w:lang w:val="hy-AM"/>
        </w:rPr>
        <w:t xml:space="preserve"> վարքագծի կանոնագրքի պահանջները խախտելու վերաբերյալ տեղեկություն</w:t>
      </w:r>
      <w:r>
        <w:rPr>
          <w:rFonts w:ascii="GHEA Grapalat" w:eastAsia="Times New Roman" w:hAnsi="GHEA Grapalat"/>
          <w:szCs w:val="24"/>
          <w:lang w:val="hy-AM"/>
        </w:rPr>
        <w:t>:</w:t>
      </w:r>
    </w:p>
    <w:p w:rsidR="005F5447" w:rsidRPr="00745C34" w:rsidRDefault="005F5447" w:rsidP="005F5447">
      <w:pPr>
        <w:spacing w:line="360" w:lineRule="auto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eastAsia="Times New Roman" w:hAnsi="GHEA Grapalat"/>
          <w:szCs w:val="24"/>
          <w:lang w:val="hy-AM"/>
        </w:rPr>
        <w:lastRenderedPageBreak/>
        <w:t>Օրենքի 39.3-րդ հոդվածի 3-րդ մասի համաձայն</w:t>
      </w:r>
      <w:r w:rsidRPr="005C6C8B">
        <w:rPr>
          <w:rFonts w:ascii="Courier New" w:eastAsia="Times New Roman" w:hAnsi="Courier New" w:cs="Courier New"/>
          <w:szCs w:val="24"/>
          <w:lang w:val="hy-AM"/>
        </w:rPr>
        <w:t> </w:t>
      </w:r>
      <w:r>
        <w:rPr>
          <w:rFonts w:ascii="GHEA Grapalat" w:eastAsia="Times New Roman" w:hAnsi="GHEA Grapalat"/>
          <w:szCs w:val="24"/>
          <w:lang w:val="hy-AM"/>
        </w:rPr>
        <w:t>փ</w:t>
      </w:r>
      <w:r w:rsidRPr="005C6C8B">
        <w:rPr>
          <w:rFonts w:ascii="GHEA Grapalat" w:eastAsia="Times New Roman" w:hAnsi="GHEA Grapalat"/>
          <w:szCs w:val="24"/>
          <w:lang w:val="hy-AM"/>
        </w:rPr>
        <w:t>աստաբանի նկատմամբ կարգապահական վարույթը կարող է հարուցվել կարգապահական պատասխանատվության հիմքը հայտնաբերելուց հետո` վեցամսյա ժամկետում, բայց ոչ ուշ, քան հիմքը ծագելուց մեկ տարի հետո</w:t>
      </w:r>
      <w:r>
        <w:rPr>
          <w:rFonts w:ascii="GHEA Grapalat" w:eastAsia="Times New Roman" w:hAnsi="GHEA Grapalat"/>
          <w:szCs w:val="24"/>
          <w:lang w:val="hy-AM"/>
        </w:rPr>
        <w:t xml:space="preserve">: </w:t>
      </w:r>
      <w:r w:rsidRPr="00745C34">
        <w:rPr>
          <w:rFonts w:ascii="GHEA Grapalat" w:hAnsi="GHEA Grapalat" w:cs="Arial"/>
          <w:szCs w:val="24"/>
          <w:lang w:val="hy-AM"/>
        </w:rPr>
        <w:t>Փորձը ցույց է տալիս, որ գործող իրավակարգավորմամբ նախատեսված 1 տարվա ժամկետը գործնականում շատ քիչ է, հաշվի առնելով ՀՀ-ում դատարանի կողմից գործի քննության ժամկետները: Ուստի, եթե օրինակ փաստաբանը անբարեխիղճ իրավաբանական օգնություն է ցույց տվել՝ սխալ հայցապահանջ է ներկայացրել կամ լավ չի հիմնավորել հայցի հիմքը, ապա դրա մասին վստահորդը (չունենալով իրավաբանական կրթություն) կարող է օբյեկտիվորեն իմանալ վերջնական դատական ակտից, իսկ եթե այն իր հերթին վիճարկվում է, ապա՝ վերաքննիչ դատարանի կամ նույնիսկ` վճռաբեկ դատարանի դատական ակտից: Մինչդեռ, Հայաստանում դատական գործը միայն առաջին ատյանում միջինում ընթանում է մեկ տարի և ավելի: Ուստի տվյալ պարագայում, փաստորեն անձն այլևս զրկվում է փաստաբանին կարգապահական պատասխանատվության ենթարկելու հարցով Պալատ դիմելուց, իսկ փաստաբանն էլ իր հերթին ազատվում է հնարավոր կարգապահական պատասխանատվությունից:</w:t>
      </w:r>
      <w:r>
        <w:rPr>
          <w:rFonts w:ascii="GHEA Grapalat" w:hAnsi="GHEA Grapalat" w:cs="Arial"/>
          <w:szCs w:val="24"/>
          <w:lang w:val="hy-AM"/>
        </w:rPr>
        <w:t xml:space="preserve"> Ուստի </w:t>
      </w:r>
      <w:r w:rsidRPr="00745C34">
        <w:rPr>
          <w:rFonts w:ascii="GHEA Grapalat" w:hAnsi="GHEA Grapalat" w:cs="Arial"/>
          <w:szCs w:val="24"/>
          <w:lang w:val="hy-AM"/>
        </w:rPr>
        <w:t xml:space="preserve">նախագծով նշված </w:t>
      </w:r>
      <w:r w:rsidR="0037518F" w:rsidRPr="00745C34">
        <w:rPr>
          <w:rFonts w:ascii="GHEA Grapalat" w:hAnsi="GHEA Grapalat" w:cs="Arial"/>
          <w:szCs w:val="24"/>
          <w:lang w:val="hy-AM"/>
        </w:rPr>
        <w:t>ժամկետ</w:t>
      </w:r>
      <w:r w:rsidR="0037518F">
        <w:rPr>
          <w:rFonts w:ascii="GHEA Grapalat" w:hAnsi="GHEA Grapalat" w:cs="Arial"/>
          <w:szCs w:val="24"/>
          <w:lang w:val="hy-AM"/>
        </w:rPr>
        <w:t>ի հետ կապված նոր կարգավորումներ են սահմանվել:</w:t>
      </w:r>
    </w:p>
    <w:p w:rsidR="005F5447" w:rsidRPr="005C6C8B" w:rsidRDefault="005F5447" w:rsidP="005F5447">
      <w:pPr>
        <w:spacing w:line="360" w:lineRule="auto"/>
        <w:jc w:val="both"/>
        <w:rPr>
          <w:rFonts w:ascii="GHEA Grapalat" w:eastAsia="Times New Roman" w:hAnsi="GHEA Grapalat"/>
          <w:szCs w:val="24"/>
          <w:lang w:val="hy-AM"/>
        </w:rPr>
      </w:pPr>
      <w:r>
        <w:rPr>
          <w:rFonts w:ascii="GHEA Grapalat" w:eastAsia="Times New Roman" w:hAnsi="GHEA Grapalat"/>
          <w:szCs w:val="24"/>
          <w:lang w:val="hy-AM"/>
        </w:rPr>
        <w:t xml:space="preserve">Հարցը կարգավորված չէ շարունակական բնույթ կրող խախտման դեպքում: Ուստի նախագծով նախատեսված փոփոխությամբ հստակեցվել են կարգապահական վարույթ հարուցելու վաղեմության ժամկետները: 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Հաշվի առնելով այն հանգամանքը, որ օրեցօր մեծանում է փաստաբանների թիվը, և դրա հետ զուգահեռ ավելանում են նրանց դեմ հարուցվող և քննվող կարգապահական վարույթների թիվը, օրենքով ներկայիս գործող՝ կարգապահական վարույթը նախապատրաստողների ինստիտուտը այլևս իրեն չի արդարացնում: Դա մի կողմից պայմանավորված է այն հանգամանքով, որ գործը նախապատրաստողները իրենց լիազորություն իրականացնում են հասարակական </w:t>
      </w:r>
      <w:r>
        <w:rPr>
          <w:rFonts w:ascii="GHEA Grapalat" w:hAnsi="GHEA Grapalat" w:cs="Sylfaen"/>
          <w:bCs/>
          <w:szCs w:val="24"/>
          <w:lang w:val="hy-AM"/>
        </w:rPr>
        <w:lastRenderedPageBreak/>
        <w:t xml:space="preserve">հիմունքներով, և շարունակ աճող գործերի թիվը բերում է նրան, որ վերջիններս առհասարակ հրաժարվում են այդ լիազորությունից ժամանակի սղության պատճառով: Մյուս կողմից, վերջիններս հանդիսանում են փաստաբաններ, ուստի շատ դեպքերում չեն կարողանում օբյեկտիվորեն գործել, քանի որ հարցը վերաբերվում է իրենց գործընկեր փաստաբանին, և դա վերջիններիս կաշկանդում է արդյունավետ իրականացնել իրենց լիազորությունները և կարգապահական վարույթի համար հավաքել անհրաժեշտ ապացույցները: </w:t>
      </w:r>
      <w:r w:rsidR="001064E4">
        <w:rPr>
          <w:rFonts w:ascii="GHEA Grapalat" w:hAnsi="GHEA Grapalat" w:cs="Sylfaen"/>
          <w:bCs/>
          <w:szCs w:val="24"/>
          <w:lang w:val="hy-AM"/>
        </w:rPr>
        <w:t xml:space="preserve">Կաշկանդող գործոնը հիմնականում դրսևորվում է նրանում, որ նախապատրաստող անձն ինքնուրույն է կազմում եզրակացությունը: Նախկին իրավակարգավորման պայմաններում, նախապատրաստողի փոխարեն գործում էր կարգապահական հանձնաժողովը, որը կոլեգիալ մարմին էր և կոլեգիալության գործոնը նվազեցնում էր փաստաբանի կաշկանդվածության աստիճանը: </w:t>
      </w:r>
      <w:r>
        <w:rPr>
          <w:rFonts w:ascii="GHEA Grapalat" w:hAnsi="GHEA Grapalat" w:cs="Sylfaen"/>
          <w:bCs/>
          <w:szCs w:val="24"/>
          <w:lang w:val="hy-AM"/>
        </w:rPr>
        <w:t xml:space="preserve">Այդ կապակցությամբ նախագծով առաջարկվում է կարգապահական գործի նախապատրաստման գործառույթը վերապահել </w:t>
      </w:r>
      <w:r w:rsidRPr="008040CD">
        <w:rPr>
          <w:rFonts w:ascii="GHEA Grapalat" w:hAnsi="GHEA Grapalat" w:cs="Sylfaen"/>
          <w:bCs/>
          <w:szCs w:val="24"/>
          <w:lang w:val="hy-AM"/>
        </w:rPr>
        <w:t xml:space="preserve">փաստաբանների պալատի աշխատակազմի համապատասխան </w:t>
      </w:r>
      <w:r>
        <w:rPr>
          <w:rFonts w:ascii="GHEA Grapalat" w:hAnsi="GHEA Grapalat" w:cs="Sylfaen"/>
          <w:bCs/>
          <w:szCs w:val="24"/>
          <w:lang w:val="hy-AM"/>
        </w:rPr>
        <w:t xml:space="preserve">աշխատողներին, որոնք իրենց աշխատանքի համար կստանան վարձատրություն, ինչպես նաև կաշկանդված չեն լինի փաստաբանի վերաբերյալ կարգապահական գործի շրջանակներում ապացույց ձեռք բերելուց: Այդ կապակցությամբ նախագծով համապատասխան փոփոխություններ են նախատեսվել Օրենքի 39.5-րդ հոդվածում և դրա հետ անմիջական կապ ունեցող այլ հոդվածներում: </w:t>
      </w:r>
    </w:p>
    <w:p w:rsidR="005F5447" w:rsidRPr="00553CDE" w:rsidRDefault="005F5447" w:rsidP="005F5447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Համապարփակ կարգավորում է ստացել կարգապահական պատասխանատվության ենթարկելու գործերի քննության կարգը: Գործող օրենքով փաստաբանի արտոնագրի գործողության դադարեցում տույժի տեսակը կարող է կիրառվել </w:t>
      </w:r>
      <w:r w:rsidRPr="00553CDE">
        <w:rPr>
          <w:rFonts w:ascii="GHEA Grapalat" w:hAnsi="GHEA Grapalat" w:cs="Sylfaen"/>
          <w:bCs/>
          <w:szCs w:val="24"/>
          <w:lang w:val="hy-AM"/>
        </w:rPr>
        <w:t>միայն դիտավորությամբ կատարված ակնհայտ կոպիտ կարգապահական խախտման դեպքում:</w:t>
      </w:r>
      <w:r>
        <w:rPr>
          <w:rFonts w:ascii="GHEA Grapalat" w:hAnsi="GHEA Grapalat" w:cs="Sylfaen"/>
          <w:bCs/>
          <w:szCs w:val="24"/>
          <w:lang w:val="hy-AM"/>
        </w:rPr>
        <w:t xml:space="preserve"> Միևնույն ժամանակ, </w:t>
      </w:r>
      <w:r w:rsidR="001064E4">
        <w:rPr>
          <w:rFonts w:ascii="GHEA Grapalat" w:hAnsi="GHEA Grapalat" w:cs="Sylfaen"/>
          <w:bCs/>
          <w:szCs w:val="24"/>
          <w:lang w:val="hy-AM"/>
        </w:rPr>
        <w:t>օրենքով նախատեսվել են արտոնագրի գործողությունը դադարեցնելու մյուս հիմքերը: Օրինակ, մեկ տարվա ընթացքում</w:t>
      </w:r>
      <w:r>
        <w:rPr>
          <w:rFonts w:ascii="GHEA Grapalat" w:hAnsi="GHEA Grapalat" w:cs="Sylfaen"/>
          <w:bCs/>
          <w:szCs w:val="24"/>
          <w:lang w:val="hy-AM"/>
        </w:rPr>
        <w:t xml:space="preserve"> երեք անգամ կարգապահական խախտում թույլ տված անձի կողմից կրկին անգամ </w:t>
      </w:r>
      <w:r>
        <w:rPr>
          <w:rFonts w:ascii="GHEA Grapalat" w:hAnsi="GHEA Grapalat" w:cs="Sylfaen"/>
          <w:bCs/>
          <w:szCs w:val="24"/>
          <w:lang w:val="hy-AM"/>
        </w:rPr>
        <w:lastRenderedPageBreak/>
        <w:t xml:space="preserve">կարգապահական խախտում թույլ տալը, </w:t>
      </w:r>
      <w:r w:rsidR="001064E4">
        <w:rPr>
          <w:rFonts w:ascii="GHEA Grapalat" w:hAnsi="GHEA Grapalat" w:cs="Sylfaen"/>
          <w:bCs/>
          <w:szCs w:val="24"/>
          <w:lang w:val="hy-AM"/>
        </w:rPr>
        <w:t>հանդիսանալու է արտոնագրի գործողության դադարեցման հիմք</w:t>
      </w:r>
      <w:r>
        <w:rPr>
          <w:rFonts w:ascii="GHEA Grapalat" w:hAnsi="GHEA Grapalat" w:cs="Sylfaen"/>
          <w:bCs/>
          <w:szCs w:val="24"/>
          <w:lang w:val="hy-AM"/>
        </w:rPr>
        <w:t>: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Պալատի խորհրդի աշխատանքների գերծանրաբեռնվածության պատճառով՝ նախագծով առաջարկվում է </w:t>
      </w:r>
      <w:r w:rsidR="001064E4">
        <w:rPr>
          <w:rFonts w:ascii="GHEA Grapalat" w:hAnsi="GHEA Grapalat" w:cs="Sylfaen"/>
          <w:bCs/>
          <w:szCs w:val="24"/>
          <w:lang w:val="hy-AM"/>
        </w:rPr>
        <w:t xml:space="preserve">վերապատրաստման դասընթացներին չմասնակցելու հիմքով հարուցված </w:t>
      </w:r>
      <w:r>
        <w:rPr>
          <w:rFonts w:ascii="GHEA Grapalat" w:hAnsi="GHEA Grapalat" w:cs="Sylfaen"/>
          <w:bCs/>
          <w:szCs w:val="24"/>
          <w:lang w:val="hy-AM"/>
        </w:rPr>
        <w:t xml:space="preserve">կարգապահական </w:t>
      </w:r>
      <w:r w:rsidR="001064E4">
        <w:rPr>
          <w:rFonts w:ascii="GHEA Grapalat" w:hAnsi="GHEA Grapalat" w:cs="Sylfaen"/>
          <w:bCs/>
          <w:szCs w:val="24"/>
          <w:lang w:val="hy-AM"/>
        </w:rPr>
        <w:t>վարույթների քննության պարզեցված</w:t>
      </w:r>
      <w:r>
        <w:rPr>
          <w:rFonts w:ascii="GHEA Grapalat" w:hAnsi="GHEA Grapalat" w:cs="Sylfaen"/>
          <w:bCs/>
          <w:szCs w:val="24"/>
          <w:lang w:val="hy-AM"/>
        </w:rPr>
        <w:t xml:space="preserve"> ընթացակարգ</w:t>
      </w:r>
      <w:r w:rsidR="001064E4">
        <w:rPr>
          <w:rFonts w:ascii="GHEA Grapalat" w:hAnsi="GHEA Grapalat" w:cs="Sylfaen"/>
          <w:bCs/>
          <w:szCs w:val="24"/>
          <w:lang w:val="hy-AM"/>
        </w:rPr>
        <w:t>: Դ</w:t>
      </w:r>
      <w:r>
        <w:rPr>
          <w:rFonts w:ascii="GHEA Grapalat" w:hAnsi="GHEA Grapalat" w:cs="Sylfaen"/>
          <w:bCs/>
          <w:szCs w:val="24"/>
          <w:lang w:val="hy-AM"/>
        </w:rPr>
        <w:t xml:space="preserve">րանք </w:t>
      </w:r>
      <w:r w:rsidR="001064E4">
        <w:rPr>
          <w:rFonts w:ascii="GHEA Grapalat" w:hAnsi="GHEA Grapalat" w:cs="Sylfaen"/>
          <w:bCs/>
          <w:szCs w:val="24"/>
          <w:lang w:val="hy-AM"/>
        </w:rPr>
        <w:t xml:space="preserve">պետք է </w:t>
      </w:r>
      <w:r>
        <w:rPr>
          <w:rFonts w:ascii="GHEA Grapalat" w:hAnsi="GHEA Grapalat" w:cs="Sylfaen"/>
          <w:bCs/>
          <w:szCs w:val="24"/>
          <w:lang w:val="hy-AM"/>
        </w:rPr>
        <w:t>քննվեն Խորհրդի 3 անդամի կողմից</w:t>
      </w:r>
      <w:r w:rsidR="001064E4">
        <w:rPr>
          <w:rFonts w:ascii="GHEA Grapalat" w:hAnsi="GHEA Grapalat" w:cs="Sylfaen"/>
          <w:bCs/>
          <w:szCs w:val="24"/>
          <w:lang w:val="hy-AM"/>
        </w:rPr>
        <w:t>, բացառությամբ այն դեպքի, երբ վարույթի իրականացման արդյունքում կարող է նշանակվել արտոնագրի գործողության դադաարեցման տույժը</w:t>
      </w:r>
      <w:r>
        <w:rPr>
          <w:rFonts w:ascii="GHEA Grapalat" w:hAnsi="GHEA Grapalat" w:cs="Sylfaen"/>
          <w:bCs/>
          <w:szCs w:val="24"/>
          <w:lang w:val="hy-AM"/>
        </w:rPr>
        <w:t xml:space="preserve">: Հաշվի առնելով Հայաստանի կողմից ստանձնած միջազգային պարտավորությունները՝ նախագծով նախատեսվում է անվճար իրավաբանական օգնություն ստանալու իրավունք վերապահել նաև </w:t>
      </w:r>
      <w:r w:rsidRPr="00A232E2">
        <w:rPr>
          <w:rFonts w:ascii="GHEA Grapalat" w:hAnsi="GHEA Grapalat" w:cs="Sylfaen"/>
          <w:bCs/>
          <w:szCs w:val="24"/>
          <w:lang w:val="hy-AM"/>
        </w:rPr>
        <w:t>օտարերկրացիներին՝ արտաքսման վերաբերյալ որոշումը բողոքարկելու համար</w:t>
      </w:r>
      <w:r w:rsidR="001064E4">
        <w:rPr>
          <w:rFonts w:ascii="GHEA Grapalat" w:hAnsi="GHEA Grapalat" w:cs="Sylfaen"/>
          <w:bCs/>
          <w:szCs w:val="24"/>
          <w:lang w:val="hy-AM"/>
        </w:rPr>
        <w:t>:</w:t>
      </w:r>
    </w:p>
    <w:p w:rsidR="005F5447" w:rsidRPr="00B47B73" w:rsidRDefault="005F5447" w:rsidP="005F5447">
      <w:pPr>
        <w:spacing w:line="360" w:lineRule="auto"/>
        <w:ind w:firstLine="708"/>
        <w:jc w:val="both"/>
        <w:rPr>
          <w:rFonts w:ascii="GHEA Grapalat" w:hAnsi="GHEA Grapalat" w:cs="Sylfaen"/>
          <w:bCs/>
          <w:i/>
          <w:szCs w:val="24"/>
          <w:lang w:val="hy-AM"/>
        </w:rPr>
      </w:pPr>
      <w:r w:rsidRPr="00B47B73">
        <w:rPr>
          <w:rFonts w:ascii="GHEA Grapalat" w:hAnsi="GHEA Grapalat" w:cs="Sylfaen"/>
          <w:bCs/>
          <w:i/>
          <w:szCs w:val="24"/>
          <w:lang w:val="hy-AM"/>
        </w:rPr>
        <w:t>ՀՀ Նախագահի 2012 թվականի հունիսի 30-ի թիվ ՆԿ-96-Ա կարգադրությամբ հաստատված ռազմավարական ծրագրից բխող կարգավորումները իրենց ամրագրում են գտել նախագծում.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>1</w:t>
      </w:r>
      <w:r w:rsidRPr="00B47B73">
        <w:rPr>
          <w:rFonts w:ascii="GHEA Grapalat" w:hAnsi="GHEA Grapalat" w:cs="Sylfaen"/>
          <w:bCs/>
          <w:szCs w:val="24"/>
          <w:lang w:val="hy-AM"/>
        </w:rPr>
        <w:t xml:space="preserve">) </w:t>
      </w:r>
      <w:r>
        <w:rPr>
          <w:rFonts w:ascii="GHEA Grapalat" w:hAnsi="GHEA Grapalat" w:cs="Sylfaen"/>
          <w:bCs/>
          <w:szCs w:val="24"/>
          <w:lang w:val="hy-AM"/>
        </w:rPr>
        <w:t xml:space="preserve">հստակեցվել են հանրային պաշտպանի գրասենյակի ղեկավարի իրավունքներն ու պարտականությունները և ՀՊԳ ֆինանսավորումը: </w:t>
      </w:r>
    </w:p>
    <w:p w:rsidR="001064E4" w:rsidRDefault="005F5447" w:rsidP="001064E4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 w:rsidRPr="00B47B73">
        <w:rPr>
          <w:rFonts w:ascii="GHEA Grapalat" w:hAnsi="GHEA Grapalat" w:cs="Sylfaen"/>
          <w:bCs/>
          <w:szCs w:val="24"/>
          <w:lang w:val="hy-AM"/>
        </w:rPr>
        <w:t xml:space="preserve">2) </w:t>
      </w:r>
      <w:r w:rsidR="001064E4">
        <w:rPr>
          <w:rFonts w:ascii="GHEA Grapalat" w:hAnsi="GHEA Grapalat" w:cs="Sylfaen"/>
          <w:bCs/>
          <w:szCs w:val="24"/>
          <w:lang w:val="hy-AM"/>
        </w:rPr>
        <w:t>անվճար իրավաբանական օգնության այլընտրանքային նոր կարգավորում է սահմանվել, ըստ որի օրենքով սահմաված խմբերին անվճար իրավաբանական օգնությունը կարող է տրամադրվել`</w:t>
      </w:r>
    </w:p>
    <w:p w:rsidR="001064E4" w:rsidRPr="001064E4" w:rsidRDefault="001064E4" w:rsidP="001064E4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t xml:space="preserve"> </w:t>
      </w:r>
      <w:r w:rsidR="00C1724F">
        <w:rPr>
          <w:rFonts w:ascii="GHEA Grapalat" w:hAnsi="GHEA Grapalat" w:cs="Sylfaen"/>
          <w:bCs/>
          <w:szCs w:val="24"/>
          <w:lang w:val="hy-AM"/>
        </w:rPr>
        <w:t>-</w:t>
      </w:r>
      <w:r w:rsidRPr="001064E4">
        <w:rPr>
          <w:rFonts w:ascii="GHEA Grapalat" w:hAnsi="GHEA Grapalat" w:cs="Sylfaen"/>
          <w:bCs/>
          <w:szCs w:val="24"/>
          <w:lang w:val="hy-AM"/>
        </w:rPr>
        <w:t xml:space="preserve"> հանրային պաշտպան չհանդիսացող փաստաբանների, փաստաբանական դպրոցի ունկնդիրների, ինչպես նաև կազմակերպությունների իրավաբանների միջոցով, որոնք ընդգրկվել են հանրային պաշտպանի գրասենյակի կողմից վարվող անվճար իրավաբանական խորհրդատվություն տրամադրող անձանց ցուցակում: Անվճար իրավաբանական խորհրդատվություն տրամադրող անձանց ցուցակում ընդգրկվելու, ինչպես նաև այդ ցուցակը համալրելու կարգը սահմանում է փաստաբանների պալատի խորհուրդը.</w:t>
      </w:r>
    </w:p>
    <w:p w:rsidR="001064E4" w:rsidRDefault="00C1724F" w:rsidP="001064E4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>
        <w:rPr>
          <w:rFonts w:ascii="GHEA Grapalat" w:hAnsi="GHEA Grapalat" w:cs="Sylfaen"/>
          <w:bCs/>
          <w:szCs w:val="24"/>
          <w:lang w:val="hy-AM"/>
        </w:rPr>
        <w:lastRenderedPageBreak/>
        <w:t>-</w:t>
      </w:r>
      <w:r w:rsidR="001064E4" w:rsidRPr="001064E4">
        <w:rPr>
          <w:rFonts w:ascii="GHEA Grapalat" w:hAnsi="GHEA Grapalat" w:cs="Sylfaen"/>
          <w:bCs/>
          <w:szCs w:val="24"/>
          <w:lang w:val="hy-AM"/>
        </w:rPr>
        <w:t xml:space="preserve"> հանրային պաշտպան չհանդիսացող փաստաբանների միջոցով դատական ներկայացուցչության իրականացմամբ, որի դիմաց վճարումները կատարվում են հանրային պաշտպանի համար նախատեսված միջոցների խնայողության հաշվին, ինչպես նաև </w:t>
      </w:r>
      <w:r>
        <w:rPr>
          <w:rFonts w:ascii="GHEA Grapalat" w:hAnsi="GHEA Grapalat" w:cs="Sylfaen"/>
          <w:bCs/>
          <w:szCs w:val="24"/>
          <w:lang w:val="hy-AM"/>
        </w:rPr>
        <w:t>օրենքով սահմանված</w:t>
      </w:r>
      <w:r w:rsidR="001064E4" w:rsidRPr="001064E4">
        <w:rPr>
          <w:rFonts w:ascii="GHEA Grapalat" w:hAnsi="GHEA Grapalat" w:cs="Sylfaen"/>
          <w:bCs/>
          <w:szCs w:val="24"/>
          <w:lang w:val="hy-AM"/>
        </w:rPr>
        <w:t xml:space="preserve"> հատուկ ֆոնդի միջոցներից:</w:t>
      </w:r>
    </w:p>
    <w:p w:rsidR="005F5447" w:rsidRPr="00B47B73" w:rsidRDefault="005F5447" w:rsidP="005F5447">
      <w:pPr>
        <w:spacing w:line="360" w:lineRule="auto"/>
        <w:ind w:firstLine="708"/>
        <w:jc w:val="both"/>
        <w:rPr>
          <w:rFonts w:ascii="GHEA Grapalat" w:hAnsi="GHEA Grapalat" w:cs="Sylfaen"/>
          <w:bCs/>
          <w:szCs w:val="24"/>
          <w:lang w:val="hy-AM"/>
        </w:rPr>
      </w:pPr>
      <w:r w:rsidRPr="005F5447">
        <w:rPr>
          <w:rFonts w:ascii="GHEA Grapalat" w:hAnsi="GHEA Grapalat" w:cs="Sylfaen"/>
          <w:bCs/>
          <w:szCs w:val="24"/>
          <w:lang w:val="hy-AM"/>
        </w:rPr>
        <w:t xml:space="preserve">3) </w:t>
      </w:r>
      <w:r>
        <w:rPr>
          <w:rFonts w:ascii="GHEA Grapalat" w:hAnsi="GHEA Grapalat" w:cs="Sylfaen"/>
          <w:bCs/>
          <w:szCs w:val="24"/>
          <w:lang w:val="hy-AM"/>
        </w:rPr>
        <w:t>բարեփոխվել են փաստաբանների պատրաստման և վերապատրաստման ընթացակարգերը: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eastAsia="Times New Roman" w:hAnsi="GHEA Grapalat" w:cs="Arial"/>
          <w:szCs w:val="24"/>
          <w:lang w:val="hy-AM"/>
        </w:rPr>
      </w:pPr>
      <w:r w:rsidRPr="003F7B73">
        <w:rPr>
          <w:rFonts w:ascii="GHEA Grapalat" w:eastAsia="Times New Roman" w:hAnsi="GHEA Grapalat" w:cs="Arial"/>
          <w:szCs w:val="24"/>
          <w:lang w:val="hy-AM"/>
        </w:rPr>
        <w:t>Օրենքի 45.6-րդ հոդվածի 1-ին մասը չի նախատեսել օտարերկրյա պետության դիպլոմ ունեցող իրավաբանների՝ ՀՀ փաստաբանական դպրոց ընդունվելու հարցը, հետևաբար առաջարկվում է կարգավորել այդ հարաբերությունները:</w:t>
      </w:r>
    </w:p>
    <w:p w:rsidR="00D23DF4" w:rsidRDefault="00D23DF4" w:rsidP="005F5447">
      <w:pPr>
        <w:spacing w:line="360" w:lineRule="auto"/>
        <w:ind w:firstLine="708"/>
        <w:jc w:val="both"/>
        <w:rPr>
          <w:rFonts w:ascii="GHEA Grapalat" w:eastAsia="Times New Roman" w:hAnsi="GHEA Grapalat" w:cs="Arial"/>
          <w:szCs w:val="24"/>
          <w:lang w:val="hy-AM"/>
        </w:rPr>
      </w:pPr>
    </w:p>
    <w:p w:rsidR="005F5447" w:rsidRPr="009A7CF1" w:rsidRDefault="005F5447" w:rsidP="005F5447">
      <w:pPr>
        <w:numPr>
          <w:ilvl w:val="0"/>
          <w:numId w:val="11"/>
        </w:numPr>
        <w:spacing w:line="360" w:lineRule="auto"/>
        <w:jc w:val="both"/>
        <w:rPr>
          <w:rFonts w:ascii="GHEA Grapalat" w:hAnsi="GHEA Grapalat"/>
          <w:b/>
          <w:u w:val="single"/>
          <w:lang w:val="hy-AM"/>
        </w:rPr>
      </w:pPr>
      <w:r w:rsidRPr="009A7CF1">
        <w:rPr>
          <w:rFonts w:ascii="GHEA Grapalat" w:hAnsi="GHEA Grapalat"/>
          <w:b/>
          <w:u w:val="single"/>
          <w:lang w:val="hy-AM"/>
        </w:rPr>
        <w:t>Կարգավորման նպատակը և ակնկալվող արդյունքը</w:t>
      </w:r>
    </w:p>
    <w:p w:rsidR="005F5447" w:rsidRDefault="005F5447" w:rsidP="005F5447">
      <w:pPr>
        <w:spacing w:line="360" w:lineRule="auto"/>
        <w:ind w:firstLine="708"/>
        <w:jc w:val="both"/>
        <w:rPr>
          <w:rFonts w:ascii="GHEA Grapalat" w:eastAsia="MS Mincho" w:hAnsi="GHEA Grapalat" w:cs="MS Mincho"/>
          <w:szCs w:val="24"/>
          <w:lang w:val="hy-AM"/>
        </w:rPr>
      </w:pPr>
      <w:r w:rsidRPr="009A7CF1">
        <w:rPr>
          <w:rFonts w:ascii="GHEA Grapalat" w:eastAsia="MS Mincho" w:hAnsi="GHEA Grapalat" w:cs="MS Mincho"/>
          <w:szCs w:val="24"/>
          <w:lang w:val="hy-AM"/>
        </w:rPr>
        <w:t>Նախագծ</w:t>
      </w:r>
      <w:r>
        <w:rPr>
          <w:rFonts w:ascii="GHEA Grapalat" w:eastAsia="MS Mincho" w:hAnsi="GHEA Grapalat" w:cs="MS Mincho"/>
          <w:szCs w:val="24"/>
          <w:lang w:val="hy-AM"/>
        </w:rPr>
        <w:t>եր</w:t>
      </w:r>
      <w:r w:rsidRPr="009A7CF1">
        <w:rPr>
          <w:rFonts w:ascii="GHEA Grapalat" w:eastAsia="MS Mincho" w:hAnsi="GHEA Grapalat" w:cs="MS Mincho"/>
          <w:szCs w:val="24"/>
          <w:lang w:val="hy-AM"/>
        </w:rPr>
        <w:t>ի ընդունմամբ կհստակեցվեն օտարերկրյա փաստաբանների իրավունքների առանձնահատկությունները</w:t>
      </w:r>
      <w:r>
        <w:rPr>
          <w:rFonts w:ascii="GHEA Grapalat" w:eastAsia="MS Mincho" w:hAnsi="GHEA Grapalat" w:cs="MS Mincho"/>
          <w:szCs w:val="24"/>
          <w:lang w:val="hy-AM"/>
        </w:rPr>
        <w:t>,</w:t>
      </w:r>
      <w:r w:rsidRPr="009A7CF1">
        <w:rPr>
          <w:rFonts w:ascii="GHEA Grapalat" w:eastAsia="MS Mincho" w:hAnsi="GHEA Grapalat" w:cs="MS Mincho"/>
          <w:szCs w:val="24"/>
          <w:lang w:val="hy-AM"/>
        </w:rPr>
        <w:t xml:space="preserve"> փաստաբանների վերապատրաստման ընթացակարգերը</w:t>
      </w:r>
      <w:r>
        <w:rPr>
          <w:rFonts w:ascii="GHEA Grapalat" w:eastAsia="MS Mincho" w:hAnsi="GHEA Grapalat" w:cs="MS Mincho"/>
          <w:szCs w:val="24"/>
          <w:lang w:val="hy-AM"/>
        </w:rPr>
        <w:t>, կընդլայնվի անվճար իրավաբանական օգնություն ստացող անձանց շրջանակը, առավել համապարփակ կարգավորում կստանան մի շարք ընթացակարգային հարցեր</w:t>
      </w:r>
      <w:r w:rsidRPr="009A7CF1">
        <w:rPr>
          <w:rFonts w:ascii="GHEA Grapalat" w:eastAsia="MS Mincho" w:hAnsi="GHEA Grapalat" w:cs="MS Mincho"/>
          <w:szCs w:val="24"/>
          <w:lang w:val="hy-AM"/>
        </w:rPr>
        <w:t>:</w:t>
      </w:r>
    </w:p>
    <w:p w:rsidR="005F5447" w:rsidRDefault="005F5447" w:rsidP="005F5447">
      <w:pPr>
        <w:spacing w:line="360" w:lineRule="auto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br w:type="page"/>
      </w:r>
    </w:p>
    <w:p w:rsidR="005F5447" w:rsidRPr="00B55F49" w:rsidRDefault="005F5447" w:rsidP="005F5447">
      <w:pPr>
        <w:contextualSpacing/>
        <w:jc w:val="center"/>
        <w:rPr>
          <w:rFonts w:ascii="GHEA Grapalat" w:hAnsi="GHEA Grapalat"/>
          <w:b/>
          <w:szCs w:val="24"/>
          <w:lang w:val="hy-AM"/>
        </w:rPr>
      </w:pPr>
      <w:r w:rsidRPr="00B55F49">
        <w:rPr>
          <w:rFonts w:ascii="GHEA Grapalat" w:hAnsi="GHEA Grapalat"/>
          <w:b/>
          <w:szCs w:val="24"/>
          <w:lang w:val="hy-AM"/>
        </w:rPr>
        <w:lastRenderedPageBreak/>
        <w:t>ՏԵՂԵԿԱՆՔ N 1</w:t>
      </w:r>
    </w:p>
    <w:p w:rsidR="005F5447" w:rsidRPr="00B55F49" w:rsidRDefault="005F5447" w:rsidP="005F5447">
      <w:pPr>
        <w:contextualSpacing/>
        <w:jc w:val="center"/>
        <w:rPr>
          <w:rFonts w:ascii="GHEA Grapalat" w:hAnsi="GHEA Grapalat"/>
          <w:b/>
          <w:szCs w:val="24"/>
          <w:lang w:val="hy-AM"/>
        </w:rPr>
      </w:pPr>
    </w:p>
    <w:p w:rsidR="005F5447" w:rsidRPr="00B55F49" w:rsidRDefault="005F5447" w:rsidP="005F5447">
      <w:pPr>
        <w:contextualSpacing/>
        <w:jc w:val="center"/>
        <w:rPr>
          <w:rFonts w:ascii="GHEA Grapalat" w:hAnsi="GHEA Grapalat"/>
          <w:b/>
          <w:szCs w:val="24"/>
          <w:lang w:val="hy-AM"/>
        </w:rPr>
      </w:pPr>
      <w:r w:rsidRPr="00B55F49">
        <w:rPr>
          <w:rFonts w:ascii="GHEA Grapalat" w:hAnsi="GHEA Grapalat"/>
          <w:b/>
          <w:szCs w:val="24"/>
          <w:lang w:val="hy-AM"/>
        </w:rPr>
        <w:t>«ՓԱՍՏԱԲԱՆՈՒԹՅԱՆ ՄԱՍԻՆ»  ՀԱՅԱՍՏԱՆԻ ՀԱՆՐԱՊԵՏՈՒԹՅԱՆ ՕՐԵՆՔՈՒՄ ՓՈՓՈԽՈՒԹՅՈՒՆՆԵՐ ԵՎ ԼՐԱՑՈՒՄՆԵՐ ԿԱՏԱՐԵԼՈՒ ՄԱՍԻՆ» ՀՀ ՕՐԵՆՔԻ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5F5447" w:rsidRPr="00A609FF" w:rsidRDefault="005F5447" w:rsidP="005F5447">
      <w:pPr>
        <w:spacing w:after="160" w:line="360" w:lineRule="auto"/>
        <w:rPr>
          <w:rFonts w:ascii="GHEA Grapalat" w:hAnsi="GHEA Grapalat"/>
          <w:lang w:val="hy-AM"/>
        </w:rPr>
      </w:pPr>
    </w:p>
    <w:p w:rsidR="005F5447" w:rsidRPr="0079230A" w:rsidRDefault="005F5447" w:rsidP="005F5447">
      <w:pPr>
        <w:spacing w:after="160" w:line="360" w:lineRule="auto"/>
        <w:ind w:firstLine="720"/>
        <w:jc w:val="both"/>
        <w:rPr>
          <w:rFonts w:ascii="GHEA Grapalat" w:hAnsi="GHEA Grapalat"/>
          <w:szCs w:val="24"/>
          <w:lang w:val="hy-AM"/>
        </w:rPr>
      </w:pPr>
      <w:r w:rsidRPr="00006ABC">
        <w:rPr>
          <w:rFonts w:ascii="GHEA Grapalat" w:hAnsi="GHEA Grapalat"/>
          <w:szCs w:val="24"/>
          <w:lang w:val="hy-AM"/>
        </w:rPr>
        <w:t>«Փաստաբանության մասին» Հայաստանի Հանրապետության օրենքում փոփոխություններ և լրացումներ կատարելու մասին»</w:t>
      </w:r>
      <w:r>
        <w:rPr>
          <w:rFonts w:ascii="GHEA Grapalat" w:hAnsi="GHEA Grapalat"/>
          <w:szCs w:val="24"/>
          <w:lang w:val="hy-AM"/>
        </w:rPr>
        <w:t xml:space="preserve"> </w:t>
      </w:r>
      <w:r w:rsidRPr="00006ABC">
        <w:rPr>
          <w:rFonts w:ascii="GHEA Grapalat" w:hAnsi="GHEA Grapalat"/>
          <w:szCs w:val="24"/>
          <w:lang w:val="hy-AM"/>
        </w:rPr>
        <w:t>ՀՀ օրենքի</w:t>
      </w:r>
      <w:r w:rsidRPr="0079230A">
        <w:rPr>
          <w:rFonts w:ascii="GHEA Grapalat" w:hAnsi="GHEA Grapalat"/>
          <w:szCs w:val="24"/>
          <w:lang w:val="hy-AM"/>
        </w:rPr>
        <w:t xml:space="preserve"> </w:t>
      </w:r>
      <w:r w:rsidRPr="0079230A">
        <w:rPr>
          <w:rFonts w:ascii="GHEA Grapalat" w:hAnsi="GHEA Grapalat" w:cs="Sylfaen"/>
          <w:szCs w:val="24"/>
          <w:lang w:val="hy-AM"/>
        </w:rPr>
        <w:t>ընդունման</w:t>
      </w:r>
      <w:r w:rsidRPr="0079230A">
        <w:rPr>
          <w:rFonts w:ascii="GHEA Grapalat" w:hAnsi="GHEA Grapalat" w:cs="Times Armenian"/>
          <w:szCs w:val="24"/>
          <w:lang w:val="hy-AM"/>
        </w:rPr>
        <w:t xml:space="preserve"> </w:t>
      </w:r>
      <w:r w:rsidRPr="0079230A">
        <w:rPr>
          <w:rFonts w:ascii="GHEA Grapalat" w:hAnsi="GHEA Grapalat" w:cs="Sylfaen"/>
          <w:szCs w:val="24"/>
          <w:lang w:val="hy-AM"/>
        </w:rPr>
        <w:t>կապակցությամբ</w:t>
      </w:r>
      <w:r w:rsidRPr="0079230A">
        <w:rPr>
          <w:rFonts w:ascii="GHEA Grapalat" w:hAnsi="GHEA Grapalat" w:cs="Times Armenian"/>
          <w:szCs w:val="24"/>
          <w:lang w:val="hy-AM"/>
        </w:rPr>
        <w:t xml:space="preserve"> </w:t>
      </w:r>
      <w:r w:rsidRPr="0079230A">
        <w:rPr>
          <w:rFonts w:ascii="GHEA Grapalat" w:hAnsi="GHEA Grapalat" w:cs="Sylfaen"/>
          <w:szCs w:val="24"/>
          <w:lang w:val="hy-AM"/>
        </w:rPr>
        <w:t>պետական</w:t>
      </w:r>
      <w:r w:rsidRPr="0079230A">
        <w:rPr>
          <w:rFonts w:ascii="GHEA Grapalat" w:hAnsi="GHEA Grapalat" w:cs="Times Armenian"/>
          <w:szCs w:val="24"/>
          <w:lang w:val="hy-AM"/>
        </w:rPr>
        <w:t xml:space="preserve"> կամ տեղական ինքնակառավարման մարմնի </w:t>
      </w:r>
      <w:r w:rsidRPr="0079230A">
        <w:rPr>
          <w:rFonts w:ascii="GHEA Grapalat" w:hAnsi="GHEA Grapalat" w:cs="Sylfaen"/>
          <w:szCs w:val="24"/>
          <w:lang w:val="hy-AM"/>
        </w:rPr>
        <w:t>բյուջեում</w:t>
      </w:r>
      <w:r w:rsidRPr="0079230A">
        <w:rPr>
          <w:rFonts w:ascii="GHEA Grapalat" w:hAnsi="GHEA Grapalat" w:cs="Times Armenian"/>
          <w:szCs w:val="24"/>
          <w:lang w:val="hy-AM"/>
        </w:rPr>
        <w:t xml:space="preserve"> </w:t>
      </w:r>
      <w:r w:rsidRPr="0079230A">
        <w:rPr>
          <w:rFonts w:ascii="GHEA Grapalat" w:hAnsi="GHEA Grapalat" w:cs="Sylfaen"/>
          <w:szCs w:val="24"/>
          <w:lang w:val="hy-AM"/>
        </w:rPr>
        <w:t>ծախսերի</w:t>
      </w:r>
      <w:r w:rsidRPr="0079230A">
        <w:rPr>
          <w:rFonts w:ascii="GHEA Grapalat" w:hAnsi="GHEA Grapalat" w:cs="Times Armenian"/>
          <w:szCs w:val="24"/>
          <w:lang w:val="hy-AM"/>
        </w:rPr>
        <w:t xml:space="preserve"> կամ եկամուտների էական </w:t>
      </w:r>
      <w:r w:rsidRPr="0079230A">
        <w:rPr>
          <w:rFonts w:ascii="GHEA Grapalat" w:hAnsi="GHEA Grapalat" w:cs="Sylfaen"/>
          <w:szCs w:val="24"/>
          <w:lang w:val="hy-AM"/>
        </w:rPr>
        <w:t>ավելացում</w:t>
      </w:r>
      <w:r w:rsidRPr="0079230A">
        <w:rPr>
          <w:rFonts w:ascii="GHEA Grapalat" w:hAnsi="GHEA Grapalat" w:cs="Times Armenian"/>
          <w:szCs w:val="24"/>
          <w:lang w:val="hy-AM"/>
        </w:rPr>
        <w:t xml:space="preserve"> կամ նվազեցում </w:t>
      </w:r>
      <w:r w:rsidRPr="0079230A">
        <w:rPr>
          <w:rFonts w:ascii="GHEA Grapalat" w:hAnsi="GHEA Grapalat" w:cs="Sylfaen"/>
          <w:szCs w:val="24"/>
          <w:lang w:val="hy-AM"/>
        </w:rPr>
        <w:t>չի</w:t>
      </w:r>
      <w:r w:rsidRPr="0079230A">
        <w:rPr>
          <w:rFonts w:ascii="GHEA Grapalat" w:hAnsi="GHEA Grapalat" w:cs="Times Armenian"/>
          <w:szCs w:val="24"/>
          <w:lang w:val="hy-AM"/>
        </w:rPr>
        <w:t xml:space="preserve"> </w:t>
      </w:r>
      <w:r w:rsidRPr="0079230A">
        <w:rPr>
          <w:rFonts w:ascii="GHEA Grapalat" w:hAnsi="GHEA Grapalat" w:cs="Sylfaen"/>
          <w:szCs w:val="24"/>
          <w:lang w:val="hy-AM"/>
        </w:rPr>
        <w:t>նախատեսվում</w:t>
      </w:r>
      <w:r w:rsidRPr="0079230A">
        <w:rPr>
          <w:rFonts w:ascii="GHEA Grapalat" w:hAnsi="GHEA Grapalat"/>
          <w:szCs w:val="24"/>
          <w:lang w:val="hy-AM"/>
        </w:rPr>
        <w:t>:</w:t>
      </w:r>
    </w:p>
    <w:p w:rsidR="005F5447" w:rsidRDefault="005F5447" w:rsidP="005F5447">
      <w:pPr>
        <w:spacing w:after="160" w:line="360" w:lineRule="auto"/>
        <w:rPr>
          <w:rFonts w:ascii="GHEA Grapalat" w:hAnsi="GHEA Grapalat"/>
          <w:szCs w:val="24"/>
          <w:lang w:val="hy-AM"/>
        </w:rPr>
      </w:pPr>
    </w:p>
    <w:p w:rsidR="005F5447" w:rsidRPr="00B55F49" w:rsidRDefault="005F5447" w:rsidP="005F5447">
      <w:pPr>
        <w:spacing w:after="160"/>
        <w:jc w:val="center"/>
        <w:rPr>
          <w:rFonts w:ascii="GHEA Grapalat" w:hAnsi="GHEA Grapalat"/>
          <w:b/>
          <w:szCs w:val="24"/>
          <w:lang w:val="hy-AM"/>
        </w:rPr>
      </w:pPr>
      <w:r w:rsidRPr="00B55F49">
        <w:rPr>
          <w:rFonts w:ascii="GHEA Grapalat" w:hAnsi="GHEA Grapalat"/>
          <w:b/>
          <w:szCs w:val="24"/>
          <w:lang w:val="hy-AM"/>
        </w:rPr>
        <w:t>ՏԵՂԵԿԱՆՔ N 2</w:t>
      </w:r>
    </w:p>
    <w:p w:rsidR="005F5447" w:rsidRPr="00B55F49" w:rsidRDefault="005F5447" w:rsidP="005F5447">
      <w:pPr>
        <w:contextualSpacing/>
        <w:jc w:val="center"/>
        <w:rPr>
          <w:rFonts w:ascii="GHEA Grapalat" w:hAnsi="GHEA Grapalat"/>
          <w:b/>
          <w:szCs w:val="24"/>
          <w:lang w:val="hy-AM"/>
        </w:rPr>
      </w:pPr>
      <w:r w:rsidRPr="00B55F49">
        <w:rPr>
          <w:rFonts w:ascii="GHEA Grapalat" w:hAnsi="GHEA Grapalat"/>
          <w:b/>
          <w:szCs w:val="24"/>
          <w:lang w:val="hy-AM"/>
        </w:rPr>
        <w:t>«ՓԱՍՏԱԲԱՆՈՒԹՅԱՆ ՄԱՍԻՆ»  ՀԱՅԱՍՏԱՆԻ ՀԱՆՐԱՊԵՏՈՒԹՅԱՆ ՕՐԵՆՔՈՒՄ ՓՈՓՈԽՈՒԹՅՈՒՆՆԵՐ ԵՎ ԼՐԱՑՈՒՄՆԵՐ ԿԱՏԱՐԵԼՈՒ ՄԱՍԻՆ» ՀՀ ՕՐԵՆՔԻ ԸՆԴՈՒՆՄԱՆ ԿԱՊԱԿՑՈՒԹՅԱՄԲ ԱՅԼ ԻՐԱՎԱԿԱՆ ԱԿՏԵՐԻ ԸՆԴՈՒՆՄԱՆ ԱՆՀՐԱԺԵՇՏՈՒԹՅԱՆ ԿԱՄ ԲԱՑԱԿԱՅՈՒԹԱՆ ՄԱՍԻՆ</w:t>
      </w:r>
    </w:p>
    <w:p w:rsidR="005F5447" w:rsidRDefault="005F5447" w:rsidP="005F5447">
      <w:pPr>
        <w:spacing w:line="360" w:lineRule="auto"/>
        <w:contextualSpacing/>
        <w:jc w:val="both"/>
        <w:rPr>
          <w:rFonts w:ascii="GHEA Grapalat" w:eastAsia="MS Mincho" w:hAnsi="GHEA Grapalat" w:cs="MS Mincho"/>
          <w:szCs w:val="24"/>
          <w:lang w:val="hy-AM"/>
        </w:rPr>
      </w:pPr>
    </w:p>
    <w:p w:rsidR="005F5447" w:rsidRPr="00006ABC" w:rsidRDefault="005F5447" w:rsidP="005F5447">
      <w:pPr>
        <w:spacing w:line="360" w:lineRule="auto"/>
        <w:ind w:firstLine="720"/>
        <w:contextualSpacing/>
        <w:jc w:val="both"/>
        <w:rPr>
          <w:rFonts w:ascii="GHEA Grapalat" w:eastAsia="MS Mincho" w:hAnsi="GHEA Grapalat" w:cs="MS Mincho"/>
          <w:szCs w:val="24"/>
          <w:lang w:val="hy-AM"/>
        </w:rPr>
      </w:pPr>
      <w:r w:rsidRPr="00006ABC">
        <w:rPr>
          <w:rFonts w:ascii="GHEA Grapalat" w:hAnsi="GHEA Grapalat"/>
          <w:szCs w:val="24"/>
          <w:lang w:val="hy-AM"/>
        </w:rPr>
        <w:t>«Փաստաբանության մասին» Հայաստանի Հանրապետության օրենքում փոփոխություններ և լրացումներ կատարելու մասին»</w:t>
      </w:r>
      <w:r>
        <w:rPr>
          <w:rFonts w:ascii="GHEA Grapalat" w:hAnsi="GHEA Grapalat"/>
          <w:szCs w:val="24"/>
          <w:lang w:val="hy-AM"/>
        </w:rPr>
        <w:t xml:space="preserve"> և «Հայաստանի Հանրապետության քրեական դատավարության օրենսգրքում լրացում կատարելու մասին»</w:t>
      </w:r>
      <w:r w:rsidRPr="00006ABC">
        <w:rPr>
          <w:rFonts w:ascii="GHEA Grapalat" w:hAnsi="GHEA Grapalat"/>
          <w:szCs w:val="24"/>
          <w:lang w:val="hy-AM"/>
        </w:rPr>
        <w:t xml:space="preserve"> ՀՀ օրենք</w:t>
      </w:r>
      <w:r>
        <w:rPr>
          <w:rFonts w:ascii="GHEA Grapalat" w:hAnsi="GHEA Grapalat"/>
          <w:szCs w:val="24"/>
          <w:lang w:val="hy-AM"/>
        </w:rPr>
        <w:t>ներ</w:t>
      </w:r>
      <w:r w:rsidRPr="00006ABC">
        <w:rPr>
          <w:rFonts w:ascii="GHEA Grapalat" w:hAnsi="GHEA Grapalat"/>
          <w:szCs w:val="24"/>
          <w:lang w:val="hy-AM"/>
        </w:rPr>
        <w:t>ի</w:t>
      </w:r>
      <w:r w:rsidRPr="00006ABC">
        <w:rPr>
          <w:rFonts w:ascii="GHEA Grapalat" w:hAnsi="GHEA Grapalat" w:cs="Times Armenian"/>
          <w:szCs w:val="24"/>
          <w:lang w:val="hy-AM"/>
        </w:rPr>
        <w:t xml:space="preserve"> </w:t>
      </w:r>
      <w:r w:rsidRPr="00006ABC">
        <w:rPr>
          <w:rFonts w:ascii="GHEA Grapalat" w:hAnsi="GHEA Grapalat"/>
          <w:szCs w:val="24"/>
          <w:lang w:val="hy-AM"/>
        </w:rPr>
        <w:t>ընդունման</w:t>
      </w:r>
      <w:r w:rsidRPr="00006ABC">
        <w:rPr>
          <w:rFonts w:ascii="GHEA Grapalat" w:hAnsi="GHEA Grapalat" w:cs="Times Armenian"/>
          <w:szCs w:val="24"/>
          <w:lang w:val="hy-AM"/>
        </w:rPr>
        <w:t xml:space="preserve"> </w:t>
      </w:r>
      <w:r w:rsidRPr="00006ABC">
        <w:rPr>
          <w:rFonts w:ascii="GHEA Grapalat" w:hAnsi="GHEA Grapalat"/>
          <w:szCs w:val="24"/>
          <w:lang w:val="hy-AM"/>
        </w:rPr>
        <w:t>կապակցությամբ</w:t>
      </w:r>
      <w:r w:rsidRPr="00006ABC">
        <w:rPr>
          <w:rFonts w:ascii="GHEA Grapalat" w:hAnsi="GHEA Grapalat" w:cs="Times Armenian"/>
          <w:szCs w:val="24"/>
          <w:lang w:val="hy-AM"/>
        </w:rPr>
        <w:t xml:space="preserve"> այլ իրավական ակտերի ընդունման անհրաժեշտությունը բացակայում է</w:t>
      </w:r>
      <w:r w:rsidRPr="00006ABC">
        <w:rPr>
          <w:rFonts w:ascii="GHEA Grapalat" w:hAnsi="GHEA Grapalat"/>
          <w:szCs w:val="24"/>
          <w:lang w:val="hy-AM"/>
        </w:rPr>
        <w:t>:</w:t>
      </w:r>
    </w:p>
    <w:p w:rsidR="005F5447" w:rsidRPr="008960E2" w:rsidRDefault="005F5447" w:rsidP="005F5447">
      <w:pPr>
        <w:spacing w:line="360" w:lineRule="auto"/>
        <w:ind w:firstLine="708"/>
        <w:jc w:val="both"/>
        <w:rPr>
          <w:rFonts w:ascii="GHEA Grapalat" w:hAnsi="GHEA Grapalat"/>
          <w:szCs w:val="24"/>
          <w:lang w:val="hy-AM"/>
        </w:rPr>
      </w:pPr>
    </w:p>
    <w:p w:rsidR="005F5447" w:rsidRPr="00D400E2" w:rsidRDefault="005F5447" w:rsidP="00D400E2">
      <w:pPr>
        <w:spacing w:line="360" w:lineRule="auto"/>
        <w:ind w:right="180" w:firstLine="720"/>
        <w:jc w:val="center"/>
        <w:rPr>
          <w:rFonts w:ascii="GHEA Grapalat" w:hAnsi="GHEA Grapalat"/>
          <w:szCs w:val="24"/>
          <w:lang w:val="hy-AM"/>
        </w:rPr>
      </w:pPr>
    </w:p>
    <w:sectPr w:rsidR="005F5447" w:rsidRPr="00D400E2" w:rsidSect="00260FA3">
      <w:headerReference w:type="default" r:id="rId8"/>
      <w:footerReference w:type="default" r:id="rId9"/>
      <w:pgSz w:w="11906" w:h="16838"/>
      <w:pgMar w:top="851" w:right="1134" w:bottom="851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A97" w:rsidRDefault="00C71A97">
      <w:r>
        <w:separator/>
      </w:r>
    </w:p>
  </w:endnote>
  <w:endnote w:type="continuationSeparator" w:id="0">
    <w:p w:rsidR="00C71A97" w:rsidRDefault="00C71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7656"/>
      <w:gridCol w:w="1914"/>
    </w:tblGrid>
    <w:tr w:rsidR="001064E4">
      <w:trPr>
        <w:trHeight w:val="727"/>
      </w:trPr>
      <w:tc>
        <w:tcPr>
          <w:tcW w:w="7656" w:type="dxa"/>
          <w:shd w:val="clear" w:color="auto" w:fill="auto"/>
        </w:tcPr>
        <w:p w:rsidR="001064E4" w:rsidRDefault="001064E4">
          <w:pPr>
            <w:tabs>
              <w:tab w:val="left" w:pos="620"/>
              <w:tab w:val="center" w:pos="4320"/>
            </w:tabs>
            <w:snapToGrid w:val="0"/>
            <w:jc w:val="right"/>
            <w:rPr>
              <w:rFonts w:eastAsia="Times New Roman" w:cs="Times New Roman"/>
              <w:sz w:val="20"/>
            </w:rPr>
          </w:pPr>
        </w:p>
      </w:tc>
      <w:tc>
        <w:tcPr>
          <w:tcW w:w="1914" w:type="dxa"/>
          <w:tcBorders>
            <w:left w:val="single" w:sz="18" w:space="0" w:color="FF0000"/>
          </w:tcBorders>
          <w:shd w:val="clear" w:color="auto" w:fill="auto"/>
        </w:tcPr>
        <w:p w:rsidR="001064E4" w:rsidRDefault="00B76E28">
          <w:pPr>
            <w:tabs>
              <w:tab w:val="left" w:pos="1490"/>
            </w:tabs>
          </w:pPr>
          <w:r>
            <w:fldChar w:fldCharType="begin"/>
          </w:r>
          <w:r w:rsidR="001064E4">
            <w:instrText xml:space="preserve"> PAGE </w:instrText>
          </w:r>
          <w:r>
            <w:fldChar w:fldCharType="separate"/>
          </w:r>
          <w:r w:rsidR="00B25ED2">
            <w:rPr>
              <w:noProof/>
            </w:rPr>
            <w:t>43</w:t>
          </w:r>
          <w:r>
            <w:rPr>
              <w:noProof/>
            </w:rPr>
            <w:fldChar w:fldCharType="end"/>
          </w:r>
        </w:p>
      </w:tc>
    </w:tr>
  </w:tbl>
  <w:p w:rsidR="001064E4" w:rsidRDefault="001064E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A97" w:rsidRDefault="00C71A97">
      <w:r>
        <w:separator/>
      </w:r>
    </w:p>
  </w:footnote>
  <w:footnote w:type="continuationSeparator" w:id="0">
    <w:p w:rsidR="00C71A97" w:rsidRDefault="00C71A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4E4" w:rsidRDefault="001064E4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  <w:sz w:val="24"/>
        <w:szCs w:val="24"/>
        <w:lang w:val="en-US"/>
      </w:rPr>
    </w:pPr>
    <w:r>
      <w:rPr>
        <w:noProof/>
        <w:lang w:val="en-US" w:eastAsia="en-US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-684530</wp:posOffset>
          </wp:positionH>
          <wp:positionV relativeFrom="paragraph">
            <wp:posOffset>-7620</wp:posOffset>
          </wp:positionV>
          <wp:extent cx="455295" cy="442595"/>
          <wp:effectExtent l="19050" t="0" r="190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" cy="4425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Sylfaen" w:eastAsia="SimSun" w:hAnsi="Sylfaen" w:cs="Sylfaen"/>
        <w:b/>
        <w:sz w:val="24"/>
        <w:szCs w:val="24"/>
        <w:lang w:val="en-US"/>
      </w:rPr>
      <w:t>Ա</w:t>
    </w:r>
    <w:r>
      <w:rPr>
        <w:rFonts w:ascii="Sylfaen" w:eastAsia="SimSun" w:hAnsi="Sylfaen" w:cs="Sylfaen"/>
        <w:sz w:val="24"/>
        <w:szCs w:val="24"/>
        <w:lang w:val="en-US"/>
      </w:rPr>
      <w:t>րդարադատության</w:t>
    </w:r>
    <w:r>
      <w:rPr>
        <w:rFonts w:ascii="Sylfaen" w:eastAsia="SimSun" w:hAnsi="Sylfaen" w:cs="Sylfaen"/>
        <w:sz w:val="24"/>
        <w:szCs w:val="24"/>
      </w:rPr>
      <w:t xml:space="preserve">    </w:t>
    </w:r>
    <w:r>
      <w:rPr>
        <w:rFonts w:ascii="Sylfaen" w:eastAsia="SimSun" w:hAnsi="Sylfaen" w:cs="Sylfaen"/>
        <w:sz w:val="24"/>
        <w:szCs w:val="24"/>
        <w:lang w:val="en-US"/>
      </w:rPr>
      <w:t xml:space="preserve">             </w:t>
    </w:r>
    <w:r>
      <w:rPr>
        <w:rFonts w:ascii="Sylfaen" w:eastAsia="SimSun" w:hAnsi="Sylfaen" w:cs="Sylfaen"/>
        <w:sz w:val="24"/>
        <w:szCs w:val="24"/>
      </w:rPr>
      <w:t xml:space="preserve">                                                                                  </w:t>
    </w:r>
    <w:r>
      <w:rPr>
        <w:rFonts w:ascii="Sylfaen" w:eastAsia="SimSun" w:hAnsi="Sylfaen" w:cs="Sylfaen"/>
        <w:sz w:val="24"/>
        <w:szCs w:val="24"/>
        <w:lang w:val="en-US"/>
      </w:rPr>
      <w:t>ՆԱԽԱԳԻԾ</w:t>
    </w:r>
    <w:r>
      <w:rPr>
        <w:rFonts w:ascii="Sylfaen" w:eastAsia="SimSun" w:hAnsi="Sylfaen" w:cs="Sylfaen"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:rsidR="001064E4" w:rsidRDefault="001064E4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Art" w:eastAsia="Art" w:hAnsi="Art" w:cs="Art"/>
        <w:sz w:val="18"/>
        <w:szCs w:val="18"/>
      </w:rPr>
    </w:pPr>
    <w:r>
      <w:rPr>
        <w:rFonts w:ascii="Sylfaen" w:eastAsia="SimSun" w:hAnsi="Sylfaen" w:cs="Sylfaen"/>
        <w:b/>
        <w:sz w:val="24"/>
        <w:szCs w:val="24"/>
        <w:lang w:val="en-US"/>
      </w:rPr>
      <w:t>Ն</w:t>
    </w:r>
    <w:r>
      <w:rPr>
        <w:rFonts w:ascii="Sylfaen" w:eastAsia="SimSun" w:hAnsi="Sylfaen" w:cs="Sylfaen"/>
        <w:sz w:val="24"/>
        <w:szCs w:val="24"/>
        <w:lang w:val="en-US"/>
      </w:rPr>
      <w:t>ախարարություն</w:t>
    </w:r>
    <w:r>
      <w:rPr>
        <w:rFonts w:ascii="Sylfaen" w:eastAsia="SimSun" w:hAnsi="Sylfaen" w:cs="Sylfaen"/>
        <w:sz w:val="24"/>
        <w:szCs w:val="24"/>
      </w:rPr>
      <w:t xml:space="preserve">                      </w:t>
    </w:r>
  </w:p>
  <w:p w:rsidR="001064E4" w:rsidRDefault="001064E4">
    <w:pPr>
      <w:pStyle w:val="Header"/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</w:pBdr>
      <w:ind w:left="-180"/>
      <w:rPr>
        <w:rFonts w:ascii="Arial LatArm" w:eastAsia="Arial LatArm" w:hAnsi="Arial LatArm" w:cs="Arial LatArm"/>
      </w:rPr>
    </w:pPr>
    <w:r>
      <w:rPr>
        <w:rFonts w:ascii="Art" w:eastAsia="Art" w:hAnsi="Art" w:cs="Art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1064E4" w:rsidRDefault="001064E4">
    <w:pPr>
      <w:pStyle w:val="Header"/>
    </w:pPr>
    <w:r>
      <w:rPr>
        <w:rFonts w:ascii="Arial LatArm" w:eastAsia="Arial LatArm" w:hAnsi="Arial LatArm" w:cs="Arial LatArm"/>
      </w:rPr>
      <w:t xml:space="preserve">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upperRoman"/>
      <w:lvlText w:val="¶ÈàôÊ 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Ðá¹í³Í %2."/>
      <w:lvlJc w:val="left"/>
      <w:pPr>
        <w:tabs>
          <w:tab w:val="num" w:pos="2007"/>
        </w:tabs>
        <w:ind w:left="113" w:firstLine="454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770" w:hanging="360"/>
      </w:pPr>
      <w:rPr>
        <w:rFonts w:ascii="GHEA Grapalat" w:eastAsia="Merriweather" w:hAnsi="GHEA Grapalat" w:cs="Tahoma" w:hint="default"/>
        <w:szCs w:val="24"/>
        <w:lang w:val="hy-AM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560" w:hanging="840"/>
      </w:pPr>
      <w:rPr>
        <w:rFonts w:ascii="GHEA Grapalat" w:hAnsi="GHEA Grapalat" w:cs="GHEA Grapalat" w:hint="default"/>
        <w:sz w:val="24"/>
        <w:szCs w:val="24"/>
        <w:lang w:val="hy-AM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 w:hint="default"/>
        <w:b w:val="0"/>
        <w:sz w:val="24"/>
        <w:szCs w:val="24"/>
        <w:lang w:val="hy-AM"/>
      </w:rPr>
    </w:lvl>
  </w:abstractNum>
  <w:abstractNum w:abstractNumId="4">
    <w:nsid w:val="00000006"/>
    <w:multiLevelType w:val="singleLevel"/>
    <w:tmpl w:val="E4F4EDE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ascii="GHEA Grapalat" w:eastAsia="Merriweather" w:hAnsi="GHEA Grapalat" w:cs="Sylfaen" w:hint="default"/>
        <w:bCs/>
        <w:sz w:val="24"/>
        <w:szCs w:val="24"/>
        <w:lang w:val="hy-AM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="GHEA Grapalat" w:eastAsia="Merriweather" w:hAnsi="GHEA Grapalat" w:cs="GHEA Grapalat" w:hint="default"/>
        <w:lang w:val="hy-AM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GHEA Grapalat" w:eastAsia="Cambria" w:hAnsi="GHEA Grapalat" w:cs="GHEA Grapalat" w:hint="default"/>
        <w:sz w:val="24"/>
        <w:szCs w:val="24"/>
        <w:lang w:val="hy-AM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430" w:hanging="360"/>
      </w:pPr>
      <w:rPr>
        <w:rFonts w:ascii="GHEA Grapalat" w:eastAsia="Merriweather" w:hAnsi="GHEA Grapalat" w:cs="Sylfaen"/>
        <w:szCs w:val="24"/>
        <w:lang w:val="hy-AM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833" w:hanging="1125"/>
      </w:pPr>
      <w:rPr>
        <w:rFonts w:ascii="GHEA Grapalat" w:eastAsia="Merriweather" w:hAnsi="GHEA Grapalat" w:cs="GHEA Grapalat" w:hint="default"/>
        <w:sz w:val="24"/>
        <w:szCs w:val="24"/>
        <w:lang w:val="en-US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140" w:hanging="705"/>
      </w:pPr>
      <w:rPr>
        <w:rFonts w:ascii="GHEA Grapalat" w:hAnsi="GHEA Grapalat" w:cs="Tahoma" w:hint="default"/>
        <w:sz w:val="24"/>
        <w:szCs w:val="24"/>
        <w:lang w:val="hy-AM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4" w:hanging="360"/>
      </w:pPr>
      <w:rPr>
        <w:rFonts w:hint="default"/>
        <w:sz w:val="24"/>
      </w:r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08"/>
        </w:tabs>
        <w:ind w:left="1068" w:hanging="360"/>
      </w:pPr>
      <w:rPr>
        <w:rFonts w:ascii="GHEA Grapalat" w:hAnsi="GHEA Grapalat" w:cs="GHEA Grapalat" w:hint="default"/>
        <w:b w:val="0"/>
        <w:szCs w:val="24"/>
        <w:lang w:val="hy-AM"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  <w:rPr>
        <w:rFonts w:hint="default"/>
      </w:r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GHEA Grapalat" w:eastAsia="Cambria" w:hAnsi="GHEA Grapalat" w:cs="Cambria" w:hint="default"/>
        <w:b w:val="0"/>
        <w:szCs w:val="24"/>
        <w:lang w:val="en-US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GHEA Grapalat" w:eastAsia="Calibri" w:hAnsi="GHEA Grapalat" w:cs="Tahoma" w:hint="default"/>
        <w:sz w:val="24"/>
        <w:szCs w:val="24"/>
        <w:lang w:val="hy-AM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35" w:hanging="360"/>
      </w:pPr>
      <w:rPr>
        <w:rFonts w:ascii="GHEA Grapalat" w:hAnsi="GHEA Grapalat" w:cs="Tahoma" w:hint="default"/>
        <w:sz w:val="24"/>
        <w:szCs w:val="24"/>
        <w:lang w:val="hy-AM"/>
      </w:r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="GHEA Grapalat" w:eastAsia="Merriweather" w:hAnsi="GHEA Grapalat" w:cs="Tahoma"/>
        <w:lang w:val="hy-AM"/>
      </w:r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GHEA Grapalat" w:eastAsia="Merriweather" w:hAnsi="GHEA Grapalat" w:cs="Sylfaen"/>
        <w:sz w:val="24"/>
        <w:szCs w:val="24"/>
        <w:lang w:val="hy-AM"/>
      </w:rPr>
    </w:lvl>
  </w:abstractNum>
  <w:abstractNum w:abstractNumId="18">
    <w:nsid w:val="01582DD1"/>
    <w:multiLevelType w:val="hybridMultilevel"/>
    <w:tmpl w:val="EF38D722"/>
    <w:styleLink w:val="ImportedStyle2"/>
    <w:lvl w:ilvl="0" w:tplc="CBEE180C">
      <w:start w:val="1"/>
      <w:numFmt w:val="decimal"/>
      <w:lvlText w:val="%1."/>
      <w:lvlJc w:val="left"/>
      <w:pPr>
        <w:ind w:left="8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6AA074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80712C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67CFAD2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56D5BE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D667C2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6C8528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EBED902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6231D8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08E57865"/>
    <w:multiLevelType w:val="hybridMultilevel"/>
    <w:tmpl w:val="8A2ADBCA"/>
    <w:lvl w:ilvl="0" w:tplc="4F387A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09EA19C3"/>
    <w:multiLevelType w:val="hybridMultilevel"/>
    <w:tmpl w:val="CF9C53A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D1157C"/>
    <w:multiLevelType w:val="hybridMultilevel"/>
    <w:tmpl w:val="2398C514"/>
    <w:lvl w:ilvl="0" w:tplc="CD6E9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0FA61788"/>
    <w:multiLevelType w:val="hybridMultilevel"/>
    <w:tmpl w:val="CE4E3E16"/>
    <w:styleLink w:val="ImportedStyle3"/>
    <w:lvl w:ilvl="0" w:tplc="43545490">
      <w:start w:val="1"/>
      <w:numFmt w:val="bullet"/>
      <w:lvlText w:val="-"/>
      <w:lvlJc w:val="left"/>
      <w:pPr>
        <w:ind w:left="69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B6BD20">
      <w:start w:val="1"/>
      <w:numFmt w:val="bullet"/>
      <w:lvlText w:val="o"/>
      <w:lvlJc w:val="left"/>
      <w:pPr>
        <w:ind w:left="14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6ADB02">
      <w:start w:val="1"/>
      <w:numFmt w:val="bullet"/>
      <w:lvlText w:val="▪"/>
      <w:lvlJc w:val="left"/>
      <w:pPr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6448954">
      <w:start w:val="1"/>
      <w:numFmt w:val="bullet"/>
      <w:lvlText w:val="•"/>
      <w:lvlJc w:val="left"/>
      <w:pPr>
        <w:ind w:left="285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1290AA">
      <w:start w:val="1"/>
      <w:numFmt w:val="bullet"/>
      <w:lvlText w:val="o"/>
      <w:lvlJc w:val="left"/>
      <w:pPr>
        <w:ind w:left="357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E8BB4A">
      <w:start w:val="1"/>
      <w:numFmt w:val="bullet"/>
      <w:lvlText w:val="▪"/>
      <w:lvlJc w:val="left"/>
      <w:pPr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AA4A90">
      <w:start w:val="1"/>
      <w:numFmt w:val="bullet"/>
      <w:lvlText w:val="•"/>
      <w:lvlJc w:val="left"/>
      <w:pPr>
        <w:ind w:left="50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72B7D6">
      <w:start w:val="1"/>
      <w:numFmt w:val="bullet"/>
      <w:lvlText w:val="o"/>
      <w:lvlJc w:val="left"/>
      <w:pPr>
        <w:ind w:left="573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EB2C9EE">
      <w:start w:val="1"/>
      <w:numFmt w:val="bullet"/>
      <w:lvlText w:val="▪"/>
      <w:lvlJc w:val="left"/>
      <w:pPr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1B1A5864"/>
    <w:multiLevelType w:val="hybridMultilevel"/>
    <w:tmpl w:val="95404250"/>
    <w:lvl w:ilvl="0" w:tplc="ED8496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C146654"/>
    <w:multiLevelType w:val="hybridMultilevel"/>
    <w:tmpl w:val="09206F1E"/>
    <w:lvl w:ilvl="0" w:tplc="046AD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6035BF1"/>
    <w:multiLevelType w:val="hybridMultilevel"/>
    <w:tmpl w:val="CB3AFD12"/>
    <w:styleLink w:val="ImportedStyle1"/>
    <w:lvl w:ilvl="0" w:tplc="5E7C3054">
      <w:start w:val="1"/>
      <w:numFmt w:val="decimal"/>
      <w:lvlText w:val="%1."/>
      <w:lvlJc w:val="left"/>
      <w:pPr>
        <w:ind w:left="1039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30FA78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6AFC98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183E06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7004E8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3829064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AEC8EA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9C8C48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B2A120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4602006A"/>
    <w:multiLevelType w:val="hybridMultilevel"/>
    <w:tmpl w:val="DDFEFF3C"/>
    <w:lvl w:ilvl="0" w:tplc="841823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916527"/>
    <w:multiLevelType w:val="hybridMultilevel"/>
    <w:tmpl w:val="6C8256B8"/>
    <w:lvl w:ilvl="0" w:tplc="77D49BC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B335F89"/>
    <w:multiLevelType w:val="hybridMultilevel"/>
    <w:tmpl w:val="2DBC0844"/>
    <w:lvl w:ilvl="0" w:tplc="2D56B6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F2815F6"/>
    <w:multiLevelType w:val="hybridMultilevel"/>
    <w:tmpl w:val="D0969F76"/>
    <w:lvl w:ilvl="0" w:tplc="498E3E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5"/>
  </w:num>
  <w:num w:numId="3">
    <w:abstractNumId w:val="18"/>
  </w:num>
  <w:num w:numId="4">
    <w:abstractNumId w:val="22"/>
  </w:num>
  <w:num w:numId="5">
    <w:abstractNumId w:val="26"/>
  </w:num>
  <w:num w:numId="6">
    <w:abstractNumId w:val="23"/>
  </w:num>
  <w:num w:numId="7">
    <w:abstractNumId w:val="27"/>
  </w:num>
  <w:num w:numId="8">
    <w:abstractNumId w:val="21"/>
  </w:num>
  <w:num w:numId="9">
    <w:abstractNumId w:val="19"/>
  </w:num>
  <w:num w:numId="10">
    <w:abstractNumId w:val="28"/>
  </w:num>
  <w:num w:numId="11">
    <w:abstractNumId w:val="20"/>
  </w:num>
  <w:num w:numId="12">
    <w:abstractNumId w:val="24"/>
  </w:num>
  <w:num w:numId="13">
    <w:abstractNumId w:val="29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trackRevisions/>
  <w:defaultTabStop w:val="708"/>
  <w:hyphenationZone w:val="141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C47D8B"/>
    <w:rsid w:val="00004021"/>
    <w:rsid w:val="00004184"/>
    <w:rsid w:val="00004DE7"/>
    <w:rsid w:val="000051C0"/>
    <w:rsid w:val="00006D3D"/>
    <w:rsid w:val="0001260F"/>
    <w:rsid w:val="00014D73"/>
    <w:rsid w:val="00014E1D"/>
    <w:rsid w:val="000221B9"/>
    <w:rsid w:val="00033B16"/>
    <w:rsid w:val="000350FB"/>
    <w:rsid w:val="00037FCC"/>
    <w:rsid w:val="00044A58"/>
    <w:rsid w:val="0004526A"/>
    <w:rsid w:val="00047DB0"/>
    <w:rsid w:val="00055A03"/>
    <w:rsid w:val="00057EE8"/>
    <w:rsid w:val="00061EE3"/>
    <w:rsid w:val="00074206"/>
    <w:rsid w:val="00085B9B"/>
    <w:rsid w:val="000A20EA"/>
    <w:rsid w:val="000B5AB8"/>
    <w:rsid w:val="000D2912"/>
    <w:rsid w:val="000F6D27"/>
    <w:rsid w:val="000F6F86"/>
    <w:rsid w:val="001064E4"/>
    <w:rsid w:val="00106A5B"/>
    <w:rsid w:val="001152ED"/>
    <w:rsid w:val="00130E5A"/>
    <w:rsid w:val="00136DC7"/>
    <w:rsid w:val="00141777"/>
    <w:rsid w:val="00155BF1"/>
    <w:rsid w:val="001616B5"/>
    <w:rsid w:val="001743DC"/>
    <w:rsid w:val="0017743B"/>
    <w:rsid w:val="001816BE"/>
    <w:rsid w:val="0018180C"/>
    <w:rsid w:val="00185008"/>
    <w:rsid w:val="001865D8"/>
    <w:rsid w:val="001956F6"/>
    <w:rsid w:val="001A6697"/>
    <w:rsid w:val="001A6D36"/>
    <w:rsid w:val="001B2407"/>
    <w:rsid w:val="001B3BD8"/>
    <w:rsid w:val="001B48FF"/>
    <w:rsid w:val="001D0E38"/>
    <w:rsid w:val="001D2DD5"/>
    <w:rsid w:val="001D67E9"/>
    <w:rsid w:val="001F4032"/>
    <w:rsid w:val="001F52C3"/>
    <w:rsid w:val="00202411"/>
    <w:rsid w:val="002033F8"/>
    <w:rsid w:val="00204432"/>
    <w:rsid w:val="00212026"/>
    <w:rsid w:val="002156C1"/>
    <w:rsid w:val="00215DA8"/>
    <w:rsid w:val="00237CC2"/>
    <w:rsid w:val="002422BE"/>
    <w:rsid w:val="00242E19"/>
    <w:rsid w:val="00254133"/>
    <w:rsid w:val="00260FA3"/>
    <w:rsid w:val="00274188"/>
    <w:rsid w:val="002753DA"/>
    <w:rsid w:val="00276543"/>
    <w:rsid w:val="0028480B"/>
    <w:rsid w:val="00287574"/>
    <w:rsid w:val="002907BD"/>
    <w:rsid w:val="00290A25"/>
    <w:rsid w:val="002947E7"/>
    <w:rsid w:val="002A34A0"/>
    <w:rsid w:val="002A5369"/>
    <w:rsid w:val="002A7B8E"/>
    <w:rsid w:val="002B2070"/>
    <w:rsid w:val="002B2E17"/>
    <w:rsid w:val="002C067B"/>
    <w:rsid w:val="002C08C8"/>
    <w:rsid w:val="002D05AA"/>
    <w:rsid w:val="002E755D"/>
    <w:rsid w:val="00301738"/>
    <w:rsid w:val="0030391A"/>
    <w:rsid w:val="00311F1C"/>
    <w:rsid w:val="00315FDE"/>
    <w:rsid w:val="00322910"/>
    <w:rsid w:val="00323D81"/>
    <w:rsid w:val="003245CA"/>
    <w:rsid w:val="0032475E"/>
    <w:rsid w:val="0033165A"/>
    <w:rsid w:val="00331D71"/>
    <w:rsid w:val="00331F54"/>
    <w:rsid w:val="00332632"/>
    <w:rsid w:val="00333C45"/>
    <w:rsid w:val="00340984"/>
    <w:rsid w:val="00344CC0"/>
    <w:rsid w:val="0035443C"/>
    <w:rsid w:val="003639CE"/>
    <w:rsid w:val="00363AA8"/>
    <w:rsid w:val="0037518F"/>
    <w:rsid w:val="00376036"/>
    <w:rsid w:val="00384A7F"/>
    <w:rsid w:val="00387A3F"/>
    <w:rsid w:val="003A4A5E"/>
    <w:rsid w:val="003A5EC5"/>
    <w:rsid w:val="003A7348"/>
    <w:rsid w:val="003B296E"/>
    <w:rsid w:val="003B4551"/>
    <w:rsid w:val="003B7129"/>
    <w:rsid w:val="003C6DDF"/>
    <w:rsid w:val="003D0549"/>
    <w:rsid w:val="003D2AA8"/>
    <w:rsid w:val="003D4C03"/>
    <w:rsid w:val="003D7744"/>
    <w:rsid w:val="003E1944"/>
    <w:rsid w:val="003E1D50"/>
    <w:rsid w:val="003E4A3E"/>
    <w:rsid w:val="003E669C"/>
    <w:rsid w:val="003E6BA6"/>
    <w:rsid w:val="003F084A"/>
    <w:rsid w:val="003F2625"/>
    <w:rsid w:val="0040198F"/>
    <w:rsid w:val="004036D0"/>
    <w:rsid w:val="004044B7"/>
    <w:rsid w:val="00413E33"/>
    <w:rsid w:val="00416E7B"/>
    <w:rsid w:val="0042037F"/>
    <w:rsid w:val="004205B5"/>
    <w:rsid w:val="00434715"/>
    <w:rsid w:val="00441C4A"/>
    <w:rsid w:val="00456D98"/>
    <w:rsid w:val="0046651C"/>
    <w:rsid w:val="004673B9"/>
    <w:rsid w:val="0049410F"/>
    <w:rsid w:val="004D384F"/>
    <w:rsid w:val="004D7A4F"/>
    <w:rsid w:val="004D7F6C"/>
    <w:rsid w:val="004E02EE"/>
    <w:rsid w:val="004E1780"/>
    <w:rsid w:val="004E3EE0"/>
    <w:rsid w:val="004F02EA"/>
    <w:rsid w:val="004F326E"/>
    <w:rsid w:val="004F750E"/>
    <w:rsid w:val="00506FCE"/>
    <w:rsid w:val="005130CF"/>
    <w:rsid w:val="00524C62"/>
    <w:rsid w:val="00526B95"/>
    <w:rsid w:val="00531A6A"/>
    <w:rsid w:val="00532EA0"/>
    <w:rsid w:val="00544A8C"/>
    <w:rsid w:val="00554A6D"/>
    <w:rsid w:val="00566D50"/>
    <w:rsid w:val="00572A09"/>
    <w:rsid w:val="0057531B"/>
    <w:rsid w:val="00575A72"/>
    <w:rsid w:val="0058028E"/>
    <w:rsid w:val="0058115D"/>
    <w:rsid w:val="005A6DE1"/>
    <w:rsid w:val="005B54D1"/>
    <w:rsid w:val="005C44D6"/>
    <w:rsid w:val="005C5460"/>
    <w:rsid w:val="005C6772"/>
    <w:rsid w:val="005C7CCA"/>
    <w:rsid w:val="005D29D8"/>
    <w:rsid w:val="005E0F06"/>
    <w:rsid w:val="005E47D5"/>
    <w:rsid w:val="005E4F38"/>
    <w:rsid w:val="005F5447"/>
    <w:rsid w:val="00601804"/>
    <w:rsid w:val="00631E09"/>
    <w:rsid w:val="00631EAE"/>
    <w:rsid w:val="00636116"/>
    <w:rsid w:val="006425F2"/>
    <w:rsid w:val="006561E2"/>
    <w:rsid w:val="00662C5E"/>
    <w:rsid w:val="00664861"/>
    <w:rsid w:val="00670E55"/>
    <w:rsid w:val="00673C89"/>
    <w:rsid w:val="00682B62"/>
    <w:rsid w:val="00687667"/>
    <w:rsid w:val="00690FBD"/>
    <w:rsid w:val="00692B28"/>
    <w:rsid w:val="006A0C98"/>
    <w:rsid w:val="006A57A7"/>
    <w:rsid w:val="006B22ED"/>
    <w:rsid w:val="006C103E"/>
    <w:rsid w:val="006C71A4"/>
    <w:rsid w:val="006D7D5F"/>
    <w:rsid w:val="006E183D"/>
    <w:rsid w:val="006F0135"/>
    <w:rsid w:val="006F0F3C"/>
    <w:rsid w:val="00710913"/>
    <w:rsid w:val="007147DA"/>
    <w:rsid w:val="00726E89"/>
    <w:rsid w:val="00730404"/>
    <w:rsid w:val="0074717A"/>
    <w:rsid w:val="00752C08"/>
    <w:rsid w:val="007611A8"/>
    <w:rsid w:val="00763DA9"/>
    <w:rsid w:val="00783D4A"/>
    <w:rsid w:val="00790B91"/>
    <w:rsid w:val="00793F12"/>
    <w:rsid w:val="007947AE"/>
    <w:rsid w:val="0079583B"/>
    <w:rsid w:val="00796036"/>
    <w:rsid w:val="007A3060"/>
    <w:rsid w:val="007A3808"/>
    <w:rsid w:val="007A5E0D"/>
    <w:rsid w:val="007B2807"/>
    <w:rsid w:val="007B66C1"/>
    <w:rsid w:val="007C467C"/>
    <w:rsid w:val="007E0B27"/>
    <w:rsid w:val="007E4EDA"/>
    <w:rsid w:val="007E6AF3"/>
    <w:rsid w:val="00806CF6"/>
    <w:rsid w:val="00824A4D"/>
    <w:rsid w:val="008301C7"/>
    <w:rsid w:val="0083385D"/>
    <w:rsid w:val="00844C09"/>
    <w:rsid w:val="0086127A"/>
    <w:rsid w:val="00870D09"/>
    <w:rsid w:val="00871DF1"/>
    <w:rsid w:val="008739A8"/>
    <w:rsid w:val="008A2157"/>
    <w:rsid w:val="008C7507"/>
    <w:rsid w:val="008E185D"/>
    <w:rsid w:val="008E2001"/>
    <w:rsid w:val="008E65D1"/>
    <w:rsid w:val="008F6BC7"/>
    <w:rsid w:val="00912FFB"/>
    <w:rsid w:val="00921640"/>
    <w:rsid w:val="009526CD"/>
    <w:rsid w:val="00953ACA"/>
    <w:rsid w:val="0097301A"/>
    <w:rsid w:val="0098256C"/>
    <w:rsid w:val="00982A24"/>
    <w:rsid w:val="00984BCE"/>
    <w:rsid w:val="00985D96"/>
    <w:rsid w:val="009A3514"/>
    <w:rsid w:val="009B65CB"/>
    <w:rsid w:val="009E2DF9"/>
    <w:rsid w:val="009E5A4F"/>
    <w:rsid w:val="009E78CF"/>
    <w:rsid w:val="009F6E29"/>
    <w:rsid w:val="00A0415C"/>
    <w:rsid w:val="00A22E12"/>
    <w:rsid w:val="00A34858"/>
    <w:rsid w:val="00A63215"/>
    <w:rsid w:val="00A738D7"/>
    <w:rsid w:val="00A774C2"/>
    <w:rsid w:val="00A82964"/>
    <w:rsid w:val="00A82ADF"/>
    <w:rsid w:val="00A87266"/>
    <w:rsid w:val="00A91181"/>
    <w:rsid w:val="00A94333"/>
    <w:rsid w:val="00AA6911"/>
    <w:rsid w:val="00AA6B95"/>
    <w:rsid w:val="00AB6073"/>
    <w:rsid w:val="00AC257D"/>
    <w:rsid w:val="00AC49D6"/>
    <w:rsid w:val="00AD0A23"/>
    <w:rsid w:val="00AD6148"/>
    <w:rsid w:val="00AD66A2"/>
    <w:rsid w:val="00AD676E"/>
    <w:rsid w:val="00AF0886"/>
    <w:rsid w:val="00AF7647"/>
    <w:rsid w:val="00B00520"/>
    <w:rsid w:val="00B01863"/>
    <w:rsid w:val="00B02E9B"/>
    <w:rsid w:val="00B033E8"/>
    <w:rsid w:val="00B1166F"/>
    <w:rsid w:val="00B13716"/>
    <w:rsid w:val="00B15EA7"/>
    <w:rsid w:val="00B166F9"/>
    <w:rsid w:val="00B24786"/>
    <w:rsid w:val="00B25ED2"/>
    <w:rsid w:val="00B36E92"/>
    <w:rsid w:val="00B42505"/>
    <w:rsid w:val="00B4329F"/>
    <w:rsid w:val="00B50160"/>
    <w:rsid w:val="00B53F54"/>
    <w:rsid w:val="00B55B1C"/>
    <w:rsid w:val="00B55F49"/>
    <w:rsid w:val="00B602AA"/>
    <w:rsid w:val="00B76E28"/>
    <w:rsid w:val="00B811C0"/>
    <w:rsid w:val="00B874F7"/>
    <w:rsid w:val="00B87EC3"/>
    <w:rsid w:val="00B94108"/>
    <w:rsid w:val="00B96B57"/>
    <w:rsid w:val="00BB05AE"/>
    <w:rsid w:val="00BC6D49"/>
    <w:rsid w:val="00BC7663"/>
    <w:rsid w:val="00BD6998"/>
    <w:rsid w:val="00BF04D2"/>
    <w:rsid w:val="00BF25E3"/>
    <w:rsid w:val="00BF68B6"/>
    <w:rsid w:val="00C166B8"/>
    <w:rsid w:val="00C1724F"/>
    <w:rsid w:val="00C34FAD"/>
    <w:rsid w:val="00C35D6E"/>
    <w:rsid w:val="00C47D8B"/>
    <w:rsid w:val="00C545C0"/>
    <w:rsid w:val="00C55221"/>
    <w:rsid w:val="00C5741B"/>
    <w:rsid w:val="00C67E7E"/>
    <w:rsid w:val="00C71A97"/>
    <w:rsid w:val="00C842C2"/>
    <w:rsid w:val="00C87CB8"/>
    <w:rsid w:val="00C901AA"/>
    <w:rsid w:val="00C967AC"/>
    <w:rsid w:val="00CC17D2"/>
    <w:rsid w:val="00CC2626"/>
    <w:rsid w:val="00CC601A"/>
    <w:rsid w:val="00CD4051"/>
    <w:rsid w:val="00CE17AE"/>
    <w:rsid w:val="00CE354E"/>
    <w:rsid w:val="00CF1920"/>
    <w:rsid w:val="00D02C26"/>
    <w:rsid w:val="00D05CA6"/>
    <w:rsid w:val="00D21BC5"/>
    <w:rsid w:val="00D23DF4"/>
    <w:rsid w:val="00D24956"/>
    <w:rsid w:val="00D355BB"/>
    <w:rsid w:val="00D3777C"/>
    <w:rsid w:val="00D400E2"/>
    <w:rsid w:val="00D428B7"/>
    <w:rsid w:val="00D4505C"/>
    <w:rsid w:val="00D5253C"/>
    <w:rsid w:val="00D56B42"/>
    <w:rsid w:val="00D61063"/>
    <w:rsid w:val="00D61D51"/>
    <w:rsid w:val="00D7284F"/>
    <w:rsid w:val="00D74BDC"/>
    <w:rsid w:val="00D86A90"/>
    <w:rsid w:val="00DA66F6"/>
    <w:rsid w:val="00DB2B1C"/>
    <w:rsid w:val="00DB7AB5"/>
    <w:rsid w:val="00DC05B3"/>
    <w:rsid w:val="00DC540C"/>
    <w:rsid w:val="00DD043B"/>
    <w:rsid w:val="00DD0575"/>
    <w:rsid w:val="00DD0CE1"/>
    <w:rsid w:val="00DF413F"/>
    <w:rsid w:val="00DF662B"/>
    <w:rsid w:val="00E00854"/>
    <w:rsid w:val="00E07A6B"/>
    <w:rsid w:val="00E13BEA"/>
    <w:rsid w:val="00E14975"/>
    <w:rsid w:val="00E15A0A"/>
    <w:rsid w:val="00E17AA9"/>
    <w:rsid w:val="00E2425E"/>
    <w:rsid w:val="00E42B51"/>
    <w:rsid w:val="00E45901"/>
    <w:rsid w:val="00E46931"/>
    <w:rsid w:val="00E522B1"/>
    <w:rsid w:val="00E52A09"/>
    <w:rsid w:val="00E701AE"/>
    <w:rsid w:val="00E70B82"/>
    <w:rsid w:val="00E70FD7"/>
    <w:rsid w:val="00E74891"/>
    <w:rsid w:val="00E75818"/>
    <w:rsid w:val="00E759F0"/>
    <w:rsid w:val="00E80836"/>
    <w:rsid w:val="00E83B37"/>
    <w:rsid w:val="00E90712"/>
    <w:rsid w:val="00EA6089"/>
    <w:rsid w:val="00EA7621"/>
    <w:rsid w:val="00EB3604"/>
    <w:rsid w:val="00EE69AD"/>
    <w:rsid w:val="00EF6A5D"/>
    <w:rsid w:val="00F02347"/>
    <w:rsid w:val="00F059D9"/>
    <w:rsid w:val="00F12CE5"/>
    <w:rsid w:val="00F13E27"/>
    <w:rsid w:val="00F227AF"/>
    <w:rsid w:val="00F27235"/>
    <w:rsid w:val="00F327D1"/>
    <w:rsid w:val="00F33E11"/>
    <w:rsid w:val="00F3638F"/>
    <w:rsid w:val="00F36C74"/>
    <w:rsid w:val="00F450AA"/>
    <w:rsid w:val="00F47D33"/>
    <w:rsid w:val="00F50961"/>
    <w:rsid w:val="00F66957"/>
    <w:rsid w:val="00F855AA"/>
    <w:rsid w:val="00F94986"/>
    <w:rsid w:val="00F97F87"/>
    <w:rsid w:val="00FA1AD0"/>
    <w:rsid w:val="00FB3433"/>
    <w:rsid w:val="00FB48B1"/>
    <w:rsid w:val="00FC13D8"/>
    <w:rsid w:val="00FC7360"/>
    <w:rsid w:val="00FD5261"/>
    <w:rsid w:val="00FF1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2" w:semiHidden="0" w:unhideWhenUsed="0" w:qFormat="1"/>
    <w:lsdException w:name="Light Grid Accent 1" w:unhideWhenUsed="0"/>
    <w:lsdException w:name="Medium Shading 1 Accent 1" w:semiHidden="0" w:uiPriority="1" w:unhideWhenUsed="0" w:qFormat="1"/>
    <w:lsdException w:name="Medium Shading 2 Accent 1" w:semiHidden="0" w:uiPriority="60" w:unhideWhenUsed="0"/>
    <w:lsdException w:name="Medium List 1 Accent 1" w:semiHidden="0" w:uiPriority="61" w:unhideWhenUsed="0"/>
    <w:lsdException w:name="Revision" w:semiHidden="0" w:uiPriority="62" w:unhideWhenUsed="0"/>
    <w:lsdException w:name="List Paragraph" w:semiHidden="0" w:uiPriority="63" w:unhideWhenUsed="0" w:qFormat="1"/>
    <w:lsdException w:name="Quote" w:semiHidden="0" w:uiPriority="64" w:unhideWhenUsed="0" w:qFormat="1"/>
    <w:lsdException w:name="Intense Quote" w:semiHidden="0" w:uiPriority="65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 w:qFormat="1"/>
    <w:lsdException w:name="Colorful Grid Accent 1" w:semiHidden="0" w:uiPriority="73" w:unhideWhenUsed="0" w:qFormat="1"/>
    <w:lsdException w:name="Light Shading Accent 2" w:semiHidden="0" w:uiPriority="60" w:unhideWhenUsed="0" w:qFormat="1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unhideWhenUsed="0"/>
    <w:lsdException w:name="Medium Grid 1 Accent 2" w:semiHidden="0" w:uiPriority="0" w:unhideWhenUsed="0" w:qFormat="1"/>
    <w:lsdException w:name="Medium Grid 2 Accent 2" w:semiHidden="0" w:uiPriority="29" w:unhideWhenUsed="0" w:qFormat="1"/>
    <w:lsdException w:name="Medium Grid 3 Accent 2" w:semiHidden="0" w:uiPriority="30" w:unhideWhenUsed="0" w:qFormat="1"/>
    <w:lsdException w:name="Dark List Accent 2" w:semiHidden="0" w:uiPriority="66" w:unhideWhenUsed="0"/>
    <w:lsdException w:name="Colorful Shading Accent 2" w:semiHidden="0" w:uiPriority="67" w:unhideWhenUsed="0"/>
    <w:lsdException w:name="Colorful List Accent 2" w:semiHidden="0" w:uiPriority="68" w:unhideWhenUsed="0"/>
    <w:lsdException w:name="Colorful Grid Accent 2" w:semiHidden="0" w:uiPriority="69" w:unhideWhenUsed="0"/>
    <w:lsdException w:name="Light Shading Accent 3" w:semiHidden="0" w:uiPriority="70" w:unhideWhenUsed="0"/>
    <w:lsdException w:name="Light List Accent 3" w:semiHidden="0" w:uiPriority="71" w:unhideWhenUsed="0"/>
    <w:lsdException w:name="Light Grid Accent 3" w:semiHidden="0" w:uiPriority="72" w:unhideWhenUsed="0"/>
    <w:lsdException w:name="Medium Shading 1 Accent 3" w:semiHidden="0" w:uiPriority="73" w:unhideWhenUsed="0"/>
    <w:lsdException w:name="Medium Shading 2 Accent 3" w:semiHidden="0" w:uiPriority="60" w:unhideWhenUsed="0"/>
    <w:lsdException w:name="Medium List 1 Accent 3" w:semiHidden="0" w:uiPriority="61" w:unhideWhenUsed="0"/>
    <w:lsdException w:name="Medium List 2 Accent 3" w:semiHidden="0" w:uiPriority="62" w:unhideWhenUsed="0"/>
    <w:lsdException w:name="Medium Grid 1 Accent 3" w:semiHidden="0" w:uiPriority="63" w:unhideWhenUsed="0"/>
    <w:lsdException w:name="Medium Grid 2 Accent 3" w:semiHidden="0" w:uiPriority="64" w:unhideWhenUsed="0"/>
    <w:lsdException w:name="Medium Grid 3 Accent 3" w:semiHidden="0" w:uiPriority="65" w:unhideWhenUsed="0"/>
    <w:lsdException w:name="Dark List Accent 3" w:semiHidden="0" w:uiPriority="66" w:unhideWhenUsed="0"/>
    <w:lsdException w:name="Colorful Shading Accent 3" w:semiHidden="0" w:uiPriority="67" w:unhideWhenUsed="0"/>
    <w:lsdException w:name="Colorful List Accent 3" w:semiHidden="0" w:uiPriority="68" w:unhideWhenUsed="0"/>
    <w:lsdException w:name="Colorful Grid Accent 3" w:semiHidden="0" w:uiPriority="69" w:unhideWhenUsed="0"/>
    <w:lsdException w:name="Light Shading Accent 4" w:semiHidden="0" w:uiPriority="70" w:unhideWhenUsed="0"/>
    <w:lsdException w:name="Light List Accent 4" w:semiHidden="0" w:uiPriority="71" w:unhideWhenUsed="0"/>
    <w:lsdException w:name="Light Grid Accent 4" w:semiHidden="0" w:uiPriority="72" w:unhideWhenUsed="0"/>
    <w:lsdException w:name="Medium Shading 1 Accent 4" w:semiHidden="0" w:uiPriority="73" w:unhideWhenUsed="0"/>
    <w:lsdException w:name="Medium Shading 2 Accent 4" w:semiHidden="0" w:uiPriority="60" w:unhideWhenUsed="0"/>
    <w:lsdException w:name="Medium List 1 Accent 4" w:semiHidden="0" w:uiPriority="61" w:unhideWhenUsed="0"/>
    <w:lsdException w:name="Medium List 2 Accent 4" w:semiHidden="0" w:uiPriority="62" w:unhideWhenUsed="0"/>
    <w:lsdException w:name="Medium Grid 1 Accent 4" w:semiHidden="0" w:uiPriority="63" w:unhideWhenUsed="0"/>
    <w:lsdException w:name="Medium Grid 2 Accent 4" w:semiHidden="0" w:uiPriority="64" w:unhideWhenUsed="0"/>
    <w:lsdException w:name="Medium Grid 3 Accent 4" w:semiHidden="0" w:uiPriority="65" w:unhideWhenUsed="0"/>
    <w:lsdException w:name="Dark List Accent 4" w:semiHidden="0" w:uiPriority="66" w:unhideWhenUsed="0"/>
    <w:lsdException w:name="Colorful Shading Accent 4" w:semiHidden="0" w:uiPriority="67" w:unhideWhenUsed="0"/>
    <w:lsdException w:name="Colorful List Accent 4" w:semiHidden="0" w:uiPriority="68" w:unhideWhenUsed="0"/>
    <w:lsdException w:name="Colorful Grid Accent 4" w:semiHidden="0" w:uiPriority="69" w:unhideWhenUsed="0"/>
    <w:lsdException w:name="Light Shading Accent 5" w:semiHidden="0" w:uiPriority="70" w:unhideWhenUsed="0"/>
    <w:lsdException w:name="Light List Accent 5" w:semiHidden="0" w:uiPriority="71" w:unhideWhenUsed="0"/>
    <w:lsdException w:name="Light Grid Accent 5" w:semiHidden="0" w:uiPriority="72" w:unhideWhenUsed="0"/>
    <w:lsdException w:name="Medium Shading 1 Accent 5" w:semiHidden="0" w:uiPriority="73" w:unhideWhenUsed="0"/>
    <w:lsdException w:name="Medium Shading 2 Accent 5" w:semiHidden="0" w:uiPriority="60" w:unhideWhenUsed="0"/>
    <w:lsdException w:name="Medium List 1 Accent 5" w:semiHidden="0" w:uiPriority="61" w:unhideWhenUsed="0"/>
    <w:lsdException w:name="Medium List 2 Accent 5" w:semiHidden="0" w:uiPriority="62" w:unhideWhenUsed="0"/>
    <w:lsdException w:name="Medium Grid 1 Accent 5" w:semiHidden="0" w:uiPriority="63" w:unhideWhenUsed="0"/>
    <w:lsdException w:name="Medium Grid 2 Accent 5" w:semiHidden="0" w:uiPriority="64" w:unhideWhenUsed="0"/>
    <w:lsdException w:name="Medium Grid 3 Accent 5" w:semiHidden="0" w:uiPriority="65" w:unhideWhenUsed="0"/>
    <w:lsdException w:name="Dark List Accent 5" w:semiHidden="0" w:uiPriority="66" w:unhideWhenUsed="0"/>
    <w:lsdException w:name="Colorful Shading Accent 5" w:semiHidden="0" w:uiPriority="67" w:unhideWhenUsed="0"/>
    <w:lsdException w:name="Colorful List Accent 5" w:semiHidden="0" w:uiPriority="68" w:unhideWhenUsed="0"/>
    <w:lsdException w:name="Colorful Grid Accent 5" w:semiHidden="0" w:uiPriority="69" w:unhideWhenUsed="0"/>
    <w:lsdException w:name="Light Shading Accent 6" w:semiHidden="0" w:uiPriority="70" w:unhideWhenUsed="0"/>
    <w:lsdException w:name="Light List Accent 6" w:semiHidden="0" w:uiPriority="71" w:unhideWhenUsed="0"/>
    <w:lsdException w:name="Light Grid Accent 6" w:semiHidden="0" w:uiPriority="72" w:unhideWhenUsed="0"/>
    <w:lsdException w:name="Medium Shading 1 Accent 6" w:semiHidden="0" w:uiPriority="73" w:unhideWhenUsed="0"/>
    <w:lsdException w:name="Medium Shading 2 Accent 6" w:semiHidden="0" w:uiPriority="60" w:unhideWhenUsed="0"/>
    <w:lsdException w:name="Medium List 1 Accent 6" w:semiHidden="0" w:uiPriority="61" w:unhideWhenUsed="0"/>
    <w:lsdException w:name="Medium List 2 Accent 6" w:semiHidden="0" w:uiPriority="62" w:unhideWhenUsed="0"/>
    <w:lsdException w:name="Medium Grid 1 Accent 6" w:semiHidden="0" w:uiPriority="63" w:unhideWhenUsed="0"/>
    <w:lsdException w:name="Medium Grid 2 Accent 6" w:semiHidden="0" w:uiPriority="64" w:unhideWhenUsed="0"/>
    <w:lsdException w:name="Medium Grid 3 Accent 6" w:semiHidden="0" w:uiPriority="65" w:unhideWhenUsed="0"/>
    <w:lsdException w:name="Dark List Accent 6" w:semiHidden="0" w:uiPriority="66" w:unhideWhenUsed="0"/>
    <w:lsdException w:name="Colorful Shading Accent 6" w:semiHidden="0" w:uiPriority="67" w:unhideWhenUsed="0"/>
    <w:lsdException w:name="Colorful List Accent 6" w:semiHidden="0" w:uiPriority="68" w:unhideWhenUsed="0"/>
    <w:lsdException w:name="Colorful Grid Accent 6" w:semiHidden="0" w:uiPriority="69" w:unhideWhenUsed="0"/>
    <w:lsdException w:name="Subtle Emphasis" w:semiHidden="0" w:uiPriority="70" w:unhideWhenUsed="0" w:qFormat="1"/>
    <w:lsdException w:name="Intense Emphasis" w:semiHidden="0" w:uiPriority="71" w:unhideWhenUsed="0" w:qFormat="1"/>
    <w:lsdException w:name="Subtle Reference" w:semiHidden="0" w:uiPriority="72" w:unhideWhenUsed="0" w:qFormat="1"/>
    <w:lsdException w:name="Intense Reference" w:semiHidden="0" w:uiPriority="73" w:unhideWhenUsed="0" w:qFormat="1"/>
    <w:lsdException w:name="Book Title" w:semiHidden="0" w:uiPriority="60" w:unhideWhenUsed="0" w:qFormat="1"/>
    <w:lsdException w:name="Bibliography" w:semiHidden="0" w:uiPriority="61" w:unhideWhenUsed="0"/>
    <w:lsdException w:name="TOC Heading" w:uiPriority="62" w:qFormat="1"/>
  </w:latentStyles>
  <w:style w:type="paragraph" w:default="1" w:styleId="Normal">
    <w:name w:val="Normal"/>
    <w:qFormat/>
    <w:rsid w:val="00260FA3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styleId="Heading1">
    <w:name w:val="heading 1"/>
    <w:basedOn w:val="Normal"/>
    <w:next w:val="Normal"/>
    <w:uiPriority w:val="9"/>
    <w:qFormat/>
    <w:rsid w:val="00260FA3"/>
    <w:pPr>
      <w:keepNext/>
      <w:widowControl w:val="0"/>
      <w:autoSpaceDE w:val="0"/>
      <w:spacing w:line="312" w:lineRule="auto"/>
      <w:outlineLvl w:val="0"/>
    </w:pPr>
    <w:rPr>
      <w:rFonts w:ascii="Arial Armenian" w:eastAsia="Times New Roman" w:hAnsi="Arial Armenian" w:cs="Times New Roman"/>
      <w:b/>
      <w:bCs/>
      <w:color w:val="auto"/>
      <w:sz w:val="18"/>
      <w:szCs w:val="18"/>
    </w:rPr>
  </w:style>
  <w:style w:type="paragraph" w:styleId="Heading2">
    <w:name w:val="heading 2"/>
    <w:basedOn w:val="Normal"/>
    <w:next w:val="BodyText"/>
    <w:uiPriority w:val="9"/>
    <w:qFormat/>
    <w:rsid w:val="00260FA3"/>
    <w:pPr>
      <w:numPr>
        <w:ilvl w:val="1"/>
        <w:numId w:val="1"/>
      </w:numPr>
      <w:spacing w:line="360" w:lineRule="auto"/>
      <w:ind w:left="1980" w:hanging="1413"/>
      <w:outlineLvl w:val="1"/>
    </w:pPr>
    <w:rPr>
      <w:rFonts w:ascii="Times Armenian" w:eastAsia="Times New Roman" w:hAnsi="Times Armenian" w:cs="Times New Roman"/>
      <w:b/>
      <w:bCs/>
      <w:iCs/>
      <w:color w:val="auto"/>
      <w:szCs w:val="24"/>
      <w:lang w:val="hy-AM"/>
    </w:rPr>
  </w:style>
  <w:style w:type="paragraph" w:styleId="Heading3">
    <w:name w:val="heading 3"/>
    <w:basedOn w:val="Normal"/>
    <w:next w:val="BodyText"/>
    <w:uiPriority w:val="9"/>
    <w:qFormat/>
    <w:rsid w:val="00260FA3"/>
    <w:pPr>
      <w:numPr>
        <w:ilvl w:val="2"/>
        <w:numId w:val="1"/>
      </w:numPr>
      <w:spacing w:line="360" w:lineRule="auto"/>
      <w:jc w:val="both"/>
      <w:outlineLvl w:val="2"/>
    </w:pPr>
    <w:rPr>
      <w:rFonts w:ascii="Arial LatArm" w:eastAsia="Times New Roman" w:hAnsi="Arial LatArm" w:cs="Times New Roman"/>
      <w:bCs/>
      <w:color w:val="auto"/>
      <w:szCs w:val="24"/>
    </w:rPr>
  </w:style>
  <w:style w:type="paragraph" w:styleId="Heading4">
    <w:name w:val="heading 4"/>
    <w:basedOn w:val="Normal"/>
    <w:next w:val="Normal"/>
    <w:uiPriority w:val="9"/>
    <w:qFormat/>
    <w:rsid w:val="00260FA3"/>
    <w:pPr>
      <w:keepNext/>
      <w:jc w:val="center"/>
      <w:outlineLvl w:val="3"/>
    </w:pPr>
    <w:rPr>
      <w:rFonts w:ascii="Arial Armenian" w:eastAsia="Times New Roman" w:hAnsi="Arial Armenian" w:cs="Times New Roman"/>
      <w:b/>
      <w:color w:val="auto"/>
      <w:sz w:val="23"/>
      <w:lang w:val="en-GB"/>
    </w:rPr>
  </w:style>
  <w:style w:type="paragraph" w:styleId="Heading5">
    <w:name w:val="heading 5"/>
    <w:basedOn w:val="Normal"/>
    <w:next w:val="Normal"/>
    <w:uiPriority w:val="9"/>
    <w:qFormat/>
    <w:rsid w:val="00260FA3"/>
    <w:pPr>
      <w:keepNext/>
      <w:numPr>
        <w:ilvl w:val="4"/>
        <w:numId w:val="1"/>
      </w:numPr>
      <w:spacing w:line="360" w:lineRule="atLeast"/>
      <w:jc w:val="both"/>
      <w:outlineLvl w:val="4"/>
    </w:pPr>
    <w:rPr>
      <w:rFonts w:ascii="Arial" w:eastAsia="Times New Roman" w:hAnsi="Arial" w:cs="Times New Roman"/>
      <w:b/>
      <w:color w:val="auto"/>
      <w:sz w:val="20"/>
    </w:rPr>
  </w:style>
  <w:style w:type="paragraph" w:styleId="Heading6">
    <w:name w:val="heading 6"/>
    <w:basedOn w:val="Normal"/>
    <w:next w:val="Normal"/>
    <w:uiPriority w:val="9"/>
    <w:qFormat/>
    <w:rsid w:val="00260FA3"/>
    <w:pPr>
      <w:keepNext/>
      <w:numPr>
        <w:ilvl w:val="5"/>
        <w:numId w:val="1"/>
      </w:numPr>
      <w:spacing w:line="360" w:lineRule="atLeast"/>
      <w:jc w:val="both"/>
      <w:outlineLvl w:val="5"/>
    </w:pPr>
    <w:rPr>
      <w:rFonts w:ascii="Times Armenian" w:eastAsia="Times New Roman" w:hAnsi="Times Armenian" w:cs="Times New Roman"/>
      <w:color w:val="auto"/>
      <w:sz w:val="28"/>
    </w:rPr>
  </w:style>
  <w:style w:type="paragraph" w:styleId="Heading7">
    <w:name w:val="heading 7"/>
    <w:basedOn w:val="Normal"/>
    <w:next w:val="Normal"/>
    <w:uiPriority w:val="9"/>
    <w:qFormat/>
    <w:rsid w:val="00260FA3"/>
    <w:pPr>
      <w:numPr>
        <w:ilvl w:val="6"/>
        <w:numId w:val="1"/>
      </w:numPr>
      <w:spacing w:before="240" w:after="60"/>
      <w:jc w:val="both"/>
      <w:outlineLvl w:val="6"/>
    </w:pPr>
    <w:rPr>
      <w:rFonts w:ascii="Arial LatArm" w:eastAsia="Times New Roman" w:hAnsi="Arial LatArm" w:cs="Times New Roman"/>
      <w:color w:val="auto"/>
      <w:szCs w:val="24"/>
    </w:rPr>
  </w:style>
  <w:style w:type="paragraph" w:styleId="Heading8">
    <w:name w:val="heading 8"/>
    <w:basedOn w:val="Normal"/>
    <w:next w:val="Normal"/>
    <w:uiPriority w:val="9"/>
    <w:qFormat/>
    <w:rsid w:val="00260FA3"/>
    <w:pPr>
      <w:numPr>
        <w:ilvl w:val="7"/>
        <w:numId w:val="1"/>
      </w:numPr>
      <w:spacing w:before="240" w:after="60"/>
      <w:jc w:val="both"/>
      <w:outlineLvl w:val="7"/>
    </w:pPr>
    <w:rPr>
      <w:rFonts w:ascii="Arial LatArm" w:eastAsia="Times New Roman" w:hAnsi="Arial LatArm" w:cs="Times New Roman"/>
      <w:i/>
      <w:iCs/>
      <w:color w:val="auto"/>
      <w:szCs w:val="24"/>
    </w:rPr>
  </w:style>
  <w:style w:type="paragraph" w:styleId="Heading9">
    <w:name w:val="heading 9"/>
    <w:basedOn w:val="Normal"/>
    <w:next w:val="Normal"/>
    <w:uiPriority w:val="9"/>
    <w:qFormat/>
    <w:rsid w:val="00260FA3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Times New Roman" w:hAnsi="Arial" w:cs="Times New Roman"/>
      <w:color w:val="auto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260FA3"/>
    <w:rPr>
      <w:rFonts w:hint="default"/>
    </w:rPr>
  </w:style>
  <w:style w:type="character" w:customStyle="1" w:styleId="WW8Num2z0">
    <w:name w:val="WW8Num2z0"/>
    <w:rsid w:val="00260FA3"/>
    <w:rPr>
      <w:rFonts w:hint="default"/>
    </w:rPr>
  </w:style>
  <w:style w:type="character" w:customStyle="1" w:styleId="WW8Num3z0">
    <w:name w:val="WW8Num3z0"/>
    <w:rsid w:val="00260FA3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260FA3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260FA3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260FA3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260FA3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260FA3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260FA3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260FA3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260FA3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260FA3"/>
    <w:rPr>
      <w:rFonts w:hint="default"/>
      <w:sz w:val="24"/>
    </w:rPr>
  </w:style>
  <w:style w:type="character" w:customStyle="1" w:styleId="WW8Num13z0">
    <w:name w:val="WW8Num13z0"/>
    <w:rsid w:val="00260FA3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260FA3"/>
    <w:rPr>
      <w:rFonts w:hint="default"/>
    </w:rPr>
  </w:style>
  <w:style w:type="character" w:customStyle="1" w:styleId="WW8Num15z0">
    <w:name w:val="WW8Num15z0"/>
    <w:rsid w:val="00260FA3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260FA3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260FA3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260FA3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260FA3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260FA3"/>
  </w:style>
  <w:style w:type="character" w:customStyle="1" w:styleId="WW8Num2z2">
    <w:name w:val="WW8Num2z2"/>
    <w:rsid w:val="00260FA3"/>
  </w:style>
  <w:style w:type="character" w:customStyle="1" w:styleId="WW8Num2z3">
    <w:name w:val="WW8Num2z3"/>
    <w:rsid w:val="00260FA3"/>
  </w:style>
  <w:style w:type="character" w:customStyle="1" w:styleId="WW8Num2z4">
    <w:name w:val="WW8Num2z4"/>
    <w:rsid w:val="00260FA3"/>
  </w:style>
  <w:style w:type="character" w:customStyle="1" w:styleId="WW8Num2z5">
    <w:name w:val="WW8Num2z5"/>
    <w:rsid w:val="00260FA3"/>
  </w:style>
  <w:style w:type="character" w:customStyle="1" w:styleId="WW8Num2z6">
    <w:name w:val="WW8Num2z6"/>
    <w:rsid w:val="00260FA3"/>
  </w:style>
  <w:style w:type="character" w:customStyle="1" w:styleId="WW8Num2z7">
    <w:name w:val="WW8Num2z7"/>
    <w:rsid w:val="00260FA3"/>
  </w:style>
  <w:style w:type="character" w:customStyle="1" w:styleId="WW8Num2z8">
    <w:name w:val="WW8Num2z8"/>
    <w:rsid w:val="00260FA3"/>
  </w:style>
  <w:style w:type="character" w:customStyle="1" w:styleId="WW8Num3z1">
    <w:name w:val="WW8Num3z1"/>
    <w:rsid w:val="00260FA3"/>
  </w:style>
  <w:style w:type="character" w:customStyle="1" w:styleId="WW8Num3z2">
    <w:name w:val="WW8Num3z2"/>
    <w:rsid w:val="00260FA3"/>
  </w:style>
  <w:style w:type="character" w:customStyle="1" w:styleId="WW8Num3z3">
    <w:name w:val="WW8Num3z3"/>
    <w:rsid w:val="00260FA3"/>
  </w:style>
  <w:style w:type="character" w:customStyle="1" w:styleId="WW8Num3z4">
    <w:name w:val="WW8Num3z4"/>
    <w:rsid w:val="00260FA3"/>
  </w:style>
  <w:style w:type="character" w:customStyle="1" w:styleId="WW8Num3z5">
    <w:name w:val="WW8Num3z5"/>
    <w:rsid w:val="00260FA3"/>
  </w:style>
  <w:style w:type="character" w:customStyle="1" w:styleId="WW8Num3z6">
    <w:name w:val="WW8Num3z6"/>
    <w:rsid w:val="00260FA3"/>
  </w:style>
  <w:style w:type="character" w:customStyle="1" w:styleId="WW8Num3z7">
    <w:name w:val="WW8Num3z7"/>
    <w:rsid w:val="00260FA3"/>
  </w:style>
  <w:style w:type="character" w:customStyle="1" w:styleId="WW8Num3z8">
    <w:name w:val="WW8Num3z8"/>
    <w:rsid w:val="00260FA3"/>
  </w:style>
  <w:style w:type="character" w:customStyle="1" w:styleId="WW8Num4z1">
    <w:name w:val="WW8Num4z1"/>
    <w:rsid w:val="00260FA3"/>
  </w:style>
  <w:style w:type="character" w:customStyle="1" w:styleId="WW8Num4z2">
    <w:name w:val="WW8Num4z2"/>
    <w:rsid w:val="00260FA3"/>
  </w:style>
  <w:style w:type="character" w:customStyle="1" w:styleId="WW8Num4z3">
    <w:name w:val="WW8Num4z3"/>
    <w:rsid w:val="00260FA3"/>
  </w:style>
  <w:style w:type="character" w:customStyle="1" w:styleId="WW8Num4z4">
    <w:name w:val="WW8Num4z4"/>
    <w:rsid w:val="00260FA3"/>
  </w:style>
  <w:style w:type="character" w:customStyle="1" w:styleId="WW8Num4z5">
    <w:name w:val="WW8Num4z5"/>
    <w:rsid w:val="00260FA3"/>
  </w:style>
  <w:style w:type="character" w:customStyle="1" w:styleId="WW8Num4z6">
    <w:name w:val="WW8Num4z6"/>
    <w:rsid w:val="00260FA3"/>
  </w:style>
  <w:style w:type="character" w:customStyle="1" w:styleId="WW8Num4z7">
    <w:name w:val="WW8Num4z7"/>
    <w:rsid w:val="00260FA3"/>
  </w:style>
  <w:style w:type="character" w:customStyle="1" w:styleId="WW8Num4z8">
    <w:name w:val="WW8Num4z8"/>
    <w:rsid w:val="00260FA3"/>
  </w:style>
  <w:style w:type="character" w:customStyle="1" w:styleId="WW8Num5z1">
    <w:name w:val="WW8Num5z1"/>
    <w:rsid w:val="00260FA3"/>
  </w:style>
  <w:style w:type="character" w:customStyle="1" w:styleId="WW8Num5z2">
    <w:name w:val="WW8Num5z2"/>
    <w:rsid w:val="00260FA3"/>
  </w:style>
  <w:style w:type="character" w:customStyle="1" w:styleId="WW8Num5z3">
    <w:name w:val="WW8Num5z3"/>
    <w:rsid w:val="00260FA3"/>
  </w:style>
  <w:style w:type="character" w:customStyle="1" w:styleId="WW8Num5z4">
    <w:name w:val="WW8Num5z4"/>
    <w:rsid w:val="00260FA3"/>
  </w:style>
  <w:style w:type="character" w:customStyle="1" w:styleId="WW8Num5z5">
    <w:name w:val="WW8Num5z5"/>
    <w:rsid w:val="00260FA3"/>
  </w:style>
  <w:style w:type="character" w:customStyle="1" w:styleId="WW8Num5z6">
    <w:name w:val="WW8Num5z6"/>
    <w:rsid w:val="00260FA3"/>
  </w:style>
  <w:style w:type="character" w:customStyle="1" w:styleId="WW8Num5z7">
    <w:name w:val="WW8Num5z7"/>
    <w:rsid w:val="00260FA3"/>
  </w:style>
  <w:style w:type="character" w:customStyle="1" w:styleId="WW8Num5z8">
    <w:name w:val="WW8Num5z8"/>
    <w:rsid w:val="00260FA3"/>
  </w:style>
  <w:style w:type="character" w:customStyle="1" w:styleId="WW8Num6z1">
    <w:name w:val="WW8Num6z1"/>
    <w:rsid w:val="00260FA3"/>
  </w:style>
  <w:style w:type="character" w:customStyle="1" w:styleId="WW8Num6z2">
    <w:name w:val="WW8Num6z2"/>
    <w:rsid w:val="00260FA3"/>
  </w:style>
  <w:style w:type="character" w:customStyle="1" w:styleId="WW8Num6z3">
    <w:name w:val="WW8Num6z3"/>
    <w:rsid w:val="00260FA3"/>
  </w:style>
  <w:style w:type="character" w:customStyle="1" w:styleId="WW8Num6z4">
    <w:name w:val="WW8Num6z4"/>
    <w:rsid w:val="00260FA3"/>
  </w:style>
  <w:style w:type="character" w:customStyle="1" w:styleId="WW8Num6z5">
    <w:name w:val="WW8Num6z5"/>
    <w:rsid w:val="00260FA3"/>
  </w:style>
  <w:style w:type="character" w:customStyle="1" w:styleId="WW8Num6z6">
    <w:name w:val="WW8Num6z6"/>
    <w:rsid w:val="00260FA3"/>
  </w:style>
  <w:style w:type="character" w:customStyle="1" w:styleId="WW8Num6z7">
    <w:name w:val="WW8Num6z7"/>
    <w:rsid w:val="00260FA3"/>
  </w:style>
  <w:style w:type="character" w:customStyle="1" w:styleId="WW8Num6z8">
    <w:name w:val="WW8Num6z8"/>
    <w:rsid w:val="00260FA3"/>
  </w:style>
  <w:style w:type="character" w:customStyle="1" w:styleId="WW8Num7z1">
    <w:name w:val="WW8Num7z1"/>
    <w:rsid w:val="00260FA3"/>
  </w:style>
  <w:style w:type="character" w:customStyle="1" w:styleId="WW8Num7z2">
    <w:name w:val="WW8Num7z2"/>
    <w:rsid w:val="00260FA3"/>
  </w:style>
  <w:style w:type="character" w:customStyle="1" w:styleId="WW8Num7z3">
    <w:name w:val="WW8Num7z3"/>
    <w:rsid w:val="00260FA3"/>
  </w:style>
  <w:style w:type="character" w:customStyle="1" w:styleId="WW8Num7z4">
    <w:name w:val="WW8Num7z4"/>
    <w:rsid w:val="00260FA3"/>
  </w:style>
  <w:style w:type="character" w:customStyle="1" w:styleId="WW8Num7z5">
    <w:name w:val="WW8Num7z5"/>
    <w:rsid w:val="00260FA3"/>
  </w:style>
  <w:style w:type="character" w:customStyle="1" w:styleId="WW8Num7z6">
    <w:name w:val="WW8Num7z6"/>
    <w:rsid w:val="00260FA3"/>
  </w:style>
  <w:style w:type="character" w:customStyle="1" w:styleId="WW8Num7z7">
    <w:name w:val="WW8Num7z7"/>
    <w:rsid w:val="00260FA3"/>
  </w:style>
  <w:style w:type="character" w:customStyle="1" w:styleId="WW8Num7z8">
    <w:name w:val="WW8Num7z8"/>
    <w:rsid w:val="00260FA3"/>
  </w:style>
  <w:style w:type="character" w:customStyle="1" w:styleId="WW8Num8z1">
    <w:name w:val="WW8Num8z1"/>
    <w:rsid w:val="00260FA3"/>
  </w:style>
  <w:style w:type="character" w:customStyle="1" w:styleId="WW8Num8z2">
    <w:name w:val="WW8Num8z2"/>
    <w:rsid w:val="00260FA3"/>
  </w:style>
  <w:style w:type="character" w:customStyle="1" w:styleId="WW8Num8z3">
    <w:name w:val="WW8Num8z3"/>
    <w:rsid w:val="00260FA3"/>
  </w:style>
  <w:style w:type="character" w:customStyle="1" w:styleId="WW8Num8z4">
    <w:name w:val="WW8Num8z4"/>
    <w:rsid w:val="00260FA3"/>
  </w:style>
  <w:style w:type="character" w:customStyle="1" w:styleId="WW8Num8z5">
    <w:name w:val="WW8Num8z5"/>
    <w:rsid w:val="00260FA3"/>
  </w:style>
  <w:style w:type="character" w:customStyle="1" w:styleId="WW8Num8z6">
    <w:name w:val="WW8Num8z6"/>
    <w:rsid w:val="00260FA3"/>
  </w:style>
  <w:style w:type="character" w:customStyle="1" w:styleId="WW8Num8z7">
    <w:name w:val="WW8Num8z7"/>
    <w:rsid w:val="00260FA3"/>
  </w:style>
  <w:style w:type="character" w:customStyle="1" w:styleId="WW8Num8z8">
    <w:name w:val="WW8Num8z8"/>
    <w:rsid w:val="00260FA3"/>
  </w:style>
  <w:style w:type="character" w:customStyle="1" w:styleId="WW8Num9z1">
    <w:name w:val="WW8Num9z1"/>
    <w:rsid w:val="00260FA3"/>
  </w:style>
  <w:style w:type="character" w:customStyle="1" w:styleId="WW8Num9z2">
    <w:name w:val="WW8Num9z2"/>
    <w:rsid w:val="00260FA3"/>
  </w:style>
  <w:style w:type="character" w:customStyle="1" w:styleId="WW8Num9z3">
    <w:name w:val="WW8Num9z3"/>
    <w:rsid w:val="00260FA3"/>
  </w:style>
  <w:style w:type="character" w:customStyle="1" w:styleId="WW8Num9z4">
    <w:name w:val="WW8Num9z4"/>
    <w:rsid w:val="00260FA3"/>
  </w:style>
  <w:style w:type="character" w:customStyle="1" w:styleId="WW8Num9z5">
    <w:name w:val="WW8Num9z5"/>
    <w:rsid w:val="00260FA3"/>
  </w:style>
  <w:style w:type="character" w:customStyle="1" w:styleId="WW8Num9z6">
    <w:name w:val="WW8Num9z6"/>
    <w:rsid w:val="00260FA3"/>
  </w:style>
  <w:style w:type="character" w:customStyle="1" w:styleId="WW8Num9z7">
    <w:name w:val="WW8Num9z7"/>
    <w:rsid w:val="00260FA3"/>
  </w:style>
  <w:style w:type="character" w:customStyle="1" w:styleId="WW8Num9z8">
    <w:name w:val="WW8Num9z8"/>
    <w:rsid w:val="00260FA3"/>
  </w:style>
  <w:style w:type="character" w:customStyle="1" w:styleId="WW8Num10z1">
    <w:name w:val="WW8Num10z1"/>
    <w:rsid w:val="00260FA3"/>
  </w:style>
  <w:style w:type="character" w:customStyle="1" w:styleId="WW8Num10z2">
    <w:name w:val="WW8Num10z2"/>
    <w:rsid w:val="00260FA3"/>
  </w:style>
  <w:style w:type="character" w:customStyle="1" w:styleId="WW8Num10z3">
    <w:name w:val="WW8Num10z3"/>
    <w:rsid w:val="00260FA3"/>
  </w:style>
  <w:style w:type="character" w:customStyle="1" w:styleId="WW8Num10z4">
    <w:name w:val="WW8Num10z4"/>
    <w:rsid w:val="00260FA3"/>
  </w:style>
  <w:style w:type="character" w:customStyle="1" w:styleId="WW8Num10z5">
    <w:name w:val="WW8Num10z5"/>
    <w:rsid w:val="00260FA3"/>
  </w:style>
  <w:style w:type="character" w:customStyle="1" w:styleId="WW8Num10z6">
    <w:name w:val="WW8Num10z6"/>
    <w:rsid w:val="00260FA3"/>
  </w:style>
  <w:style w:type="character" w:customStyle="1" w:styleId="WW8Num10z7">
    <w:name w:val="WW8Num10z7"/>
    <w:rsid w:val="00260FA3"/>
  </w:style>
  <w:style w:type="character" w:customStyle="1" w:styleId="WW8Num10z8">
    <w:name w:val="WW8Num10z8"/>
    <w:rsid w:val="00260FA3"/>
  </w:style>
  <w:style w:type="character" w:customStyle="1" w:styleId="WW8Num11z1">
    <w:name w:val="WW8Num11z1"/>
    <w:rsid w:val="00260FA3"/>
  </w:style>
  <w:style w:type="character" w:customStyle="1" w:styleId="WW8Num11z2">
    <w:name w:val="WW8Num11z2"/>
    <w:rsid w:val="00260FA3"/>
  </w:style>
  <w:style w:type="character" w:customStyle="1" w:styleId="WW8Num11z3">
    <w:name w:val="WW8Num11z3"/>
    <w:rsid w:val="00260FA3"/>
  </w:style>
  <w:style w:type="character" w:customStyle="1" w:styleId="WW8Num11z4">
    <w:name w:val="WW8Num11z4"/>
    <w:rsid w:val="00260FA3"/>
  </w:style>
  <w:style w:type="character" w:customStyle="1" w:styleId="WW8Num11z5">
    <w:name w:val="WW8Num11z5"/>
    <w:rsid w:val="00260FA3"/>
  </w:style>
  <w:style w:type="character" w:customStyle="1" w:styleId="WW8Num11z6">
    <w:name w:val="WW8Num11z6"/>
    <w:rsid w:val="00260FA3"/>
  </w:style>
  <w:style w:type="character" w:customStyle="1" w:styleId="WW8Num11z7">
    <w:name w:val="WW8Num11z7"/>
    <w:rsid w:val="00260FA3"/>
  </w:style>
  <w:style w:type="character" w:customStyle="1" w:styleId="WW8Num11z8">
    <w:name w:val="WW8Num11z8"/>
    <w:rsid w:val="00260FA3"/>
  </w:style>
  <w:style w:type="character" w:customStyle="1" w:styleId="WW8Num12z1">
    <w:name w:val="WW8Num12z1"/>
    <w:rsid w:val="00260FA3"/>
  </w:style>
  <w:style w:type="character" w:customStyle="1" w:styleId="WW8Num12z2">
    <w:name w:val="WW8Num12z2"/>
    <w:rsid w:val="00260FA3"/>
  </w:style>
  <w:style w:type="character" w:customStyle="1" w:styleId="WW8Num12z3">
    <w:name w:val="WW8Num12z3"/>
    <w:rsid w:val="00260FA3"/>
  </w:style>
  <w:style w:type="character" w:customStyle="1" w:styleId="WW8Num12z4">
    <w:name w:val="WW8Num12z4"/>
    <w:rsid w:val="00260FA3"/>
  </w:style>
  <w:style w:type="character" w:customStyle="1" w:styleId="WW8Num12z5">
    <w:name w:val="WW8Num12z5"/>
    <w:rsid w:val="00260FA3"/>
  </w:style>
  <w:style w:type="character" w:customStyle="1" w:styleId="WW8Num12z6">
    <w:name w:val="WW8Num12z6"/>
    <w:rsid w:val="00260FA3"/>
  </w:style>
  <w:style w:type="character" w:customStyle="1" w:styleId="WW8Num12z7">
    <w:name w:val="WW8Num12z7"/>
    <w:rsid w:val="00260FA3"/>
  </w:style>
  <w:style w:type="character" w:customStyle="1" w:styleId="WW8Num12z8">
    <w:name w:val="WW8Num12z8"/>
    <w:rsid w:val="00260FA3"/>
  </w:style>
  <w:style w:type="character" w:customStyle="1" w:styleId="WW8Num13z1">
    <w:name w:val="WW8Num13z1"/>
    <w:rsid w:val="00260FA3"/>
  </w:style>
  <w:style w:type="character" w:customStyle="1" w:styleId="WW8Num13z2">
    <w:name w:val="WW8Num13z2"/>
    <w:rsid w:val="00260FA3"/>
  </w:style>
  <w:style w:type="character" w:customStyle="1" w:styleId="WW8Num13z3">
    <w:name w:val="WW8Num13z3"/>
    <w:rsid w:val="00260FA3"/>
  </w:style>
  <w:style w:type="character" w:customStyle="1" w:styleId="WW8Num13z4">
    <w:name w:val="WW8Num13z4"/>
    <w:rsid w:val="00260FA3"/>
  </w:style>
  <w:style w:type="character" w:customStyle="1" w:styleId="WW8Num13z5">
    <w:name w:val="WW8Num13z5"/>
    <w:rsid w:val="00260FA3"/>
  </w:style>
  <w:style w:type="character" w:customStyle="1" w:styleId="WW8Num13z6">
    <w:name w:val="WW8Num13z6"/>
    <w:rsid w:val="00260FA3"/>
  </w:style>
  <w:style w:type="character" w:customStyle="1" w:styleId="WW8Num13z7">
    <w:name w:val="WW8Num13z7"/>
    <w:rsid w:val="00260FA3"/>
  </w:style>
  <w:style w:type="character" w:customStyle="1" w:styleId="WW8Num13z8">
    <w:name w:val="WW8Num13z8"/>
    <w:rsid w:val="00260FA3"/>
  </w:style>
  <w:style w:type="character" w:customStyle="1" w:styleId="WW8Num14z1">
    <w:name w:val="WW8Num14z1"/>
    <w:rsid w:val="00260FA3"/>
  </w:style>
  <w:style w:type="character" w:customStyle="1" w:styleId="WW8Num14z2">
    <w:name w:val="WW8Num14z2"/>
    <w:rsid w:val="00260FA3"/>
  </w:style>
  <w:style w:type="character" w:customStyle="1" w:styleId="WW8Num14z3">
    <w:name w:val="WW8Num14z3"/>
    <w:rsid w:val="00260FA3"/>
  </w:style>
  <w:style w:type="character" w:customStyle="1" w:styleId="WW8Num14z4">
    <w:name w:val="WW8Num14z4"/>
    <w:rsid w:val="00260FA3"/>
  </w:style>
  <w:style w:type="character" w:customStyle="1" w:styleId="WW8Num14z5">
    <w:name w:val="WW8Num14z5"/>
    <w:rsid w:val="00260FA3"/>
  </w:style>
  <w:style w:type="character" w:customStyle="1" w:styleId="WW8Num14z6">
    <w:name w:val="WW8Num14z6"/>
    <w:rsid w:val="00260FA3"/>
  </w:style>
  <w:style w:type="character" w:customStyle="1" w:styleId="WW8Num14z7">
    <w:name w:val="WW8Num14z7"/>
    <w:rsid w:val="00260FA3"/>
  </w:style>
  <w:style w:type="character" w:customStyle="1" w:styleId="WW8Num14z8">
    <w:name w:val="WW8Num14z8"/>
    <w:rsid w:val="00260FA3"/>
  </w:style>
  <w:style w:type="character" w:customStyle="1" w:styleId="WW8Num15z1">
    <w:name w:val="WW8Num15z1"/>
    <w:rsid w:val="00260FA3"/>
  </w:style>
  <w:style w:type="character" w:customStyle="1" w:styleId="WW8Num15z2">
    <w:name w:val="WW8Num15z2"/>
    <w:rsid w:val="00260FA3"/>
  </w:style>
  <w:style w:type="character" w:customStyle="1" w:styleId="WW8Num15z3">
    <w:name w:val="WW8Num15z3"/>
    <w:rsid w:val="00260FA3"/>
  </w:style>
  <w:style w:type="character" w:customStyle="1" w:styleId="WW8Num15z4">
    <w:name w:val="WW8Num15z4"/>
    <w:rsid w:val="00260FA3"/>
  </w:style>
  <w:style w:type="character" w:customStyle="1" w:styleId="WW8Num15z5">
    <w:name w:val="WW8Num15z5"/>
    <w:rsid w:val="00260FA3"/>
  </w:style>
  <w:style w:type="character" w:customStyle="1" w:styleId="WW8Num15z6">
    <w:name w:val="WW8Num15z6"/>
    <w:rsid w:val="00260FA3"/>
  </w:style>
  <w:style w:type="character" w:customStyle="1" w:styleId="WW8Num15z7">
    <w:name w:val="WW8Num15z7"/>
    <w:rsid w:val="00260FA3"/>
  </w:style>
  <w:style w:type="character" w:customStyle="1" w:styleId="WW8Num15z8">
    <w:name w:val="WW8Num15z8"/>
    <w:rsid w:val="00260FA3"/>
  </w:style>
  <w:style w:type="character" w:customStyle="1" w:styleId="WW8Num16z1">
    <w:name w:val="WW8Num16z1"/>
    <w:rsid w:val="00260FA3"/>
  </w:style>
  <w:style w:type="character" w:customStyle="1" w:styleId="WW8Num16z2">
    <w:name w:val="WW8Num16z2"/>
    <w:rsid w:val="00260FA3"/>
  </w:style>
  <w:style w:type="character" w:customStyle="1" w:styleId="WW8Num16z3">
    <w:name w:val="WW8Num16z3"/>
    <w:rsid w:val="00260FA3"/>
  </w:style>
  <w:style w:type="character" w:customStyle="1" w:styleId="WW8Num16z4">
    <w:name w:val="WW8Num16z4"/>
    <w:rsid w:val="00260FA3"/>
  </w:style>
  <w:style w:type="character" w:customStyle="1" w:styleId="WW8Num16z5">
    <w:name w:val="WW8Num16z5"/>
    <w:rsid w:val="00260FA3"/>
  </w:style>
  <w:style w:type="character" w:customStyle="1" w:styleId="WW8Num16z6">
    <w:name w:val="WW8Num16z6"/>
    <w:rsid w:val="00260FA3"/>
  </w:style>
  <w:style w:type="character" w:customStyle="1" w:styleId="WW8Num16z7">
    <w:name w:val="WW8Num16z7"/>
    <w:rsid w:val="00260FA3"/>
  </w:style>
  <w:style w:type="character" w:customStyle="1" w:styleId="WW8Num16z8">
    <w:name w:val="WW8Num16z8"/>
    <w:rsid w:val="00260FA3"/>
  </w:style>
  <w:style w:type="character" w:customStyle="1" w:styleId="WW8Num17z1">
    <w:name w:val="WW8Num17z1"/>
    <w:rsid w:val="00260FA3"/>
  </w:style>
  <w:style w:type="character" w:customStyle="1" w:styleId="WW8Num17z2">
    <w:name w:val="WW8Num17z2"/>
    <w:rsid w:val="00260FA3"/>
  </w:style>
  <w:style w:type="character" w:customStyle="1" w:styleId="WW8Num17z3">
    <w:name w:val="WW8Num17z3"/>
    <w:rsid w:val="00260FA3"/>
  </w:style>
  <w:style w:type="character" w:customStyle="1" w:styleId="WW8Num17z4">
    <w:name w:val="WW8Num17z4"/>
    <w:rsid w:val="00260FA3"/>
  </w:style>
  <w:style w:type="character" w:customStyle="1" w:styleId="WW8Num17z5">
    <w:name w:val="WW8Num17z5"/>
    <w:rsid w:val="00260FA3"/>
  </w:style>
  <w:style w:type="character" w:customStyle="1" w:styleId="WW8Num17z6">
    <w:name w:val="WW8Num17z6"/>
    <w:rsid w:val="00260FA3"/>
  </w:style>
  <w:style w:type="character" w:customStyle="1" w:styleId="WW8Num17z7">
    <w:name w:val="WW8Num17z7"/>
    <w:rsid w:val="00260FA3"/>
  </w:style>
  <w:style w:type="character" w:customStyle="1" w:styleId="WW8Num17z8">
    <w:name w:val="WW8Num17z8"/>
    <w:rsid w:val="00260FA3"/>
  </w:style>
  <w:style w:type="character" w:customStyle="1" w:styleId="WW8Num18z1">
    <w:name w:val="WW8Num18z1"/>
    <w:rsid w:val="00260FA3"/>
  </w:style>
  <w:style w:type="character" w:customStyle="1" w:styleId="WW8Num18z2">
    <w:name w:val="WW8Num18z2"/>
    <w:rsid w:val="00260FA3"/>
  </w:style>
  <w:style w:type="character" w:customStyle="1" w:styleId="WW8Num18z3">
    <w:name w:val="WW8Num18z3"/>
    <w:rsid w:val="00260FA3"/>
  </w:style>
  <w:style w:type="character" w:customStyle="1" w:styleId="WW8Num18z4">
    <w:name w:val="WW8Num18z4"/>
    <w:rsid w:val="00260FA3"/>
  </w:style>
  <w:style w:type="character" w:customStyle="1" w:styleId="WW8Num18z5">
    <w:name w:val="WW8Num18z5"/>
    <w:rsid w:val="00260FA3"/>
  </w:style>
  <w:style w:type="character" w:customStyle="1" w:styleId="WW8Num18z6">
    <w:name w:val="WW8Num18z6"/>
    <w:rsid w:val="00260FA3"/>
  </w:style>
  <w:style w:type="character" w:customStyle="1" w:styleId="WW8Num18z7">
    <w:name w:val="WW8Num18z7"/>
    <w:rsid w:val="00260FA3"/>
  </w:style>
  <w:style w:type="character" w:customStyle="1" w:styleId="WW8Num18z8">
    <w:name w:val="WW8Num18z8"/>
    <w:rsid w:val="00260FA3"/>
  </w:style>
  <w:style w:type="character" w:customStyle="1" w:styleId="WW8Num19z1">
    <w:name w:val="WW8Num19z1"/>
    <w:rsid w:val="00260FA3"/>
  </w:style>
  <w:style w:type="character" w:customStyle="1" w:styleId="WW8Num19z2">
    <w:name w:val="WW8Num19z2"/>
    <w:rsid w:val="00260FA3"/>
  </w:style>
  <w:style w:type="character" w:customStyle="1" w:styleId="WW8Num19z3">
    <w:name w:val="WW8Num19z3"/>
    <w:rsid w:val="00260FA3"/>
  </w:style>
  <w:style w:type="character" w:customStyle="1" w:styleId="WW8Num19z4">
    <w:name w:val="WW8Num19z4"/>
    <w:rsid w:val="00260FA3"/>
  </w:style>
  <w:style w:type="character" w:customStyle="1" w:styleId="WW8Num19z5">
    <w:name w:val="WW8Num19z5"/>
    <w:rsid w:val="00260FA3"/>
  </w:style>
  <w:style w:type="character" w:customStyle="1" w:styleId="WW8Num19z6">
    <w:name w:val="WW8Num19z6"/>
    <w:rsid w:val="00260FA3"/>
  </w:style>
  <w:style w:type="character" w:customStyle="1" w:styleId="WW8Num19z7">
    <w:name w:val="WW8Num19z7"/>
    <w:rsid w:val="00260FA3"/>
  </w:style>
  <w:style w:type="character" w:customStyle="1" w:styleId="WW8Num19z8">
    <w:name w:val="WW8Num19z8"/>
    <w:rsid w:val="00260FA3"/>
  </w:style>
  <w:style w:type="character" w:customStyle="1" w:styleId="WW8Num20z0">
    <w:name w:val="WW8Num20z0"/>
    <w:rsid w:val="00260FA3"/>
    <w:rPr>
      <w:rFonts w:hint="default"/>
    </w:rPr>
  </w:style>
  <w:style w:type="character" w:customStyle="1" w:styleId="WW8Num20z1">
    <w:name w:val="WW8Num20z1"/>
    <w:rsid w:val="00260FA3"/>
  </w:style>
  <w:style w:type="character" w:customStyle="1" w:styleId="WW8Num20z2">
    <w:name w:val="WW8Num20z2"/>
    <w:rsid w:val="00260FA3"/>
  </w:style>
  <w:style w:type="character" w:customStyle="1" w:styleId="WW8Num20z3">
    <w:name w:val="WW8Num20z3"/>
    <w:rsid w:val="00260FA3"/>
  </w:style>
  <w:style w:type="character" w:customStyle="1" w:styleId="WW8Num20z4">
    <w:name w:val="WW8Num20z4"/>
    <w:rsid w:val="00260FA3"/>
  </w:style>
  <w:style w:type="character" w:customStyle="1" w:styleId="WW8Num20z5">
    <w:name w:val="WW8Num20z5"/>
    <w:rsid w:val="00260FA3"/>
  </w:style>
  <w:style w:type="character" w:customStyle="1" w:styleId="WW8Num20z6">
    <w:name w:val="WW8Num20z6"/>
    <w:rsid w:val="00260FA3"/>
  </w:style>
  <w:style w:type="character" w:customStyle="1" w:styleId="WW8Num20z7">
    <w:name w:val="WW8Num20z7"/>
    <w:rsid w:val="00260FA3"/>
  </w:style>
  <w:style w:type="character" w:customStyle="1" w:styleId="WW8Num20z8">
    <w:name w:val="WW8Num20z8"/>
    <w:rsid w:val="00260FA3"/>
  </w:style>
  <w:style w:type="character" w:customStyle="1" w:styleId="WW8Num21z0">
    <w:name w:val="WW8Num21z0"/>
    <w:rsid w:val="00260FA3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260FA3"/>
  </w:style>
  <w:style w:type="character" w:customStyle="1" w:styleId="WW8Num21z2">
    <w:name w:val="WW8Num21z2"/>
    <w:rsid w:val="00260FA3"/>
  </w:style>
  <w:style w:type="character" w:customStyle="1" w:styleId="WW8Num21z3">
    <w:name w:val="WW8Num21z3"/>
    <w:rsid w:val="00260FA3"/>
  </w:style>
  <w:style w:type="character" w:customStyle="1" w:styleId="WW8Num21z4">
    <w:name w:val="WW8Num21z4"/>
    <w:rsid w:val="00260FA3"/>
  </w:style>
  <w:style w:type="character" w:customStyle="1" w:styleId="WW8Num21z5">
    <w:name w:val="WW8Num21z5"/>
    <w:rsid w:val="00260FA3"/>
  </w:style>
  <w:style w:type="character" w:customStyle="1" w:styleId="WW8Num21z6">
    <w:name w:val="WW8Num21z6"/>
    <w:rsid w:val="00260FA3"/>
  </w:style>
  <w:style w:type="character" w:customStyle="1" w:styleId="WW8Num21z7">
    <w:name w:val="WW8Num21z7"/>
    <w:rsid w:val="00260FA3"/>
  </w:style>
  <w:style w:type="character" w:customStyle="1" w:styleId="WW8Num21z8">
    <w:name w:val="WW8Num21z8"/>
    <w:rsid w:val="00260FA3"/>
  </w:style>
  <w:style w:type="character" w:customStyle="1" w:styleId="WW8Num22z0">
    <w:name w:val="WW8Num22z0"/>
    <w:rsid w:val="00260FA3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260FA3"/>
  </w:style>
  <w:style w:type="character" w:customStyle="1" w:styleId="WW8Num22z2">
    <w:name w:val="WW8Num22z2"/>
    <w:rsid w:val="00260FA3"/>
  </w:style>
  <w:style w:type="character" w:customStyle="1" w:styleId="WW8Num22z3">
    <w:name w:val="WW8Num22z3"/>
    <w:rsid w:val="00260FA3"/>
  </w:style>
  <w:style w:type="character" w:customStyle="1" w:styleId="WW8Num22z4">
    <w:name w:val="WW8Num22z4"/>
    <w:rsid w:val="00260FA3"/>
  </w:style>
  <w:style w:type="character" w:customStyle="1" w:styleId="WW8Num22z5">
    <w:name w:val="WW8Num22z5"/>
    <w:rsid w:val="00260FA3"/>
  </w:style>
  <w:style w:type="character" w:customStyle="1" w:styleId="WW8Num22z6">
    <w:name w:val="WW8Num22z6"/>
    <w:rsid w:val="00260FA3"/>
  </w:style>
  <w:style w:type="character" w:customStyle="1" w:styleId="WW8Num22z7">
    <w:name w:val="WW8Num22z7"/>
    <w:rsid w:val="00260FA3"/>
  </w:style>
  <w:style w:type="character" w:customStyle="1" w:styleId="WW8Num22z8">
    <w:name w:val="WW8Num22z8"/>
    <w:rsid w:val="00260FA3"/>
  </w:style>
  <w:style w:type="character" w:customStyle="1" w:styleId="WW8Num23z0">
    <w:name w:val="WW8Num23z0"/>
    <w:rsid w:val="00260FA3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260FA3"/>
    <w:rPr>
      <w:rFonts w:ascii="Courier New" w:hAnsi="Courier New" w:cs="Courier New" w:hint="default"/>
    </w:rPr>
  </w:style>
  <w:style w:type="character" w:customStyle="1" w:styleId="WW8Num23z2">
    <w:name w:val="WW8Num23z2"/>
    <w:rsid w:val="00260FA3"/>
    <w:rPr>
      <w:rFonts w:ascii="Wingdings" w:hAnsi="Wingdings" w:cs="Wingdings" w:hint="default"/>
    </w:rPr>
  </w:style>
  <w:style w:type="character" w:customStyle="1" w:styleId="WW8Num23z3">
    <w:name w:val="WW8Num23z3"/>
    <w:rsid w:val="00260FA3"/>
    <w:rPr>
      <w:rFonts w:ascii="Symbol" w:hAnsi="Symbol" w:cs="Symbol" w:hint="default"/>
    </w:rPr>
  </w:style>
  <w:style w:type="character" w:customStyle="1" w:styleId="WW8Num24z0">
    <w:name w:val="WW8Num24z0"/>
    <w:rsid w:val="00260FA3"/>
    <w:rPr>
      <w:rFonts w:hint="default"/>
      <w:sz w:val="24"/>
    </w:rPr>
  </w:style>
  <w:style w:type="character" w:customStyle="1" w:styleId="WW8Num24z1">
    <w:name w:val="WW8Num24z1"/>
    <w:rsid w:val="00260FA3"/>
  </w:style>
  <w:style w:type="character" w:customStyle="1" w:styleId="WW8Num24z2">
    <w:name w:val="WW8Num24z2"/>
    <w:rsid w:val="00260FA3"/>
  </w:style>
  <w:style w:type="character" w:customStyle="1" w:styleId="WW8Num24z3">
    <w:name w:val="WW8Num24z3"/>
    <w:rsid w:val="00260FA3"/>
  </w:style>
  <w:style w:type="character" w:customStyle="1" w:styleId="WW8Num24z4">
    <w:name w:val="WW8Num24z4"/>
    <w:rsid w:val="00260FA3"/>
  </w:style>
  <w:style w:type="character" w:customStyle="1" w:styleId="WW8Num24z5">
    <w:name w:val="WW8Num24z5"/>
    <w:rsid w:val="00260FA3"/>
  </w:style>
  <w:style w:type="character" w:customStyle="1" w:styleId="WW8Num24z6">
    <w:name w:val="WW8Num24z6"/>
    <w:rsid w:val="00260FA3"/>
  </w:style>
  <w:style w:type="character" w:customStyle="1" w:styleId="WW8Num24z7">
    <w:name w:val="WW8Num24z7"/>
    <w:rsid w:val="00260FA3"/>
  </w:style>
  <w:style w:type="character" w:customStyle="1" w:styleId="WW8Num24z8">
    <w:name w:val="WW8Num24z8"/>
    <w:rsid w:val="00260FA3"/>
  </w:style>
  <w:style w:type="character" w:customStyle="1" w:styleId="WW8Num25z0">
    <w:name w:val="WW8Num25z0"/>
    <w:rsid w:val="00260FA3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260FA3"/>
  </w:style>
  <w:style w:type="character" w:customStyle="1" w:styleId="WW8Num25z2">
    <w:name w:val="WW8Num25z2"/>
    <w:rsid w:val="00260FA3"/>
  </w:style>
  <w:style w:type="character" w:customStyle="1" w:styleId="WW8Num25z3">
    <w:name w:val="WW8Num25z3"/>
    <w:rsid w:val="00260FA3"/>
  </w:style>
  <w:style w:type="character" w:customStyle="1" w:styleId="WW8Num25z4">
    <w:name w:val="WW8Num25z4"/>
    <w:rsid w:val="00260FA3"/>
  </w:style>
  <w:style w:type="character" w:customStyle="1" w:styleId="WW8Num25z5">
    <w:name w:val="WW8Num25z5"/>
    <w:rsid w:val="00260FA3"/>
  </w:style>
  <w:style w:type="character" w:customStyle="1" w:styleId="WW8Num25z6">
    <w:name w:val="WW8Num25z6"/>
    <w:rsid w:val="00260FA3"/>
  </w:style>
  <w:style w:type="character" w:customStyle="1" w:styleId="WW8Num25z7">
    <w:name w:val="WW8Num25z7"/>
    <w:rsid w:val="00260FA3"/>
  </w:style>
  <w:style w:type="character" w:customStyle="1" w:styleId="WW8Num25z8">
    <w:name w:val="WW8Num25z8"/>
    <w:rsid w:val="00260FA3"/>
  </w:style>
  <w:style w:type="character" w:customStyle="1" w:styleId="WW8Num26z0">
    <w:name w:val="WW8Num26z0"/>
    <w:rsid w:val="00260FA3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260FA3"/>
  </w:style>
  <w:style w:type="character" w:customStyle="1" w:styleId="WW8Num26z2">
    <w:name w:val="WW8Num26z2"/>
    <w:rsid w:val="00260FA3"/>
  </w:style>
  <w:style w:type="character" w:customStyle="1" w:styleId="WW8Num26z3">
    <w:name w:val="WW8Num26z3"/>
    <w:rsid w:val="00260FA3"/>
  </w:style>
  <w:style w:type="character" w:customStyle="1" w:styleId="WW8Num26z4">
    <w:name w:val="WW8Num26z4"/>
    <w:rsid w:val="00260FA3"/>
  </w:style>
  <w:style w:type="character" w:customStyle="1" w:styleId="WW8Num26z5">
    <w:name w:val="WW8Num26z5"/>
    <w:rsid w:val="00260FA3"/>
  </w:style>
  <w:style w:type="character" w:customStyle="1" w:styleId="WW8Num26z6">
    <w:name w:val="WW8Num26z6"/>
    <w:rsid w:val="00260FA3"/>
  </w:style>
  <w:style w:type="character" w:customStyle="1" w:styleId="WW8Num26z7">
    <w:name w:val="WW8Num26z7"/>
    <w:rsid w:val="00260FA3"/>
  </w:style>
  <w:style w:type="character" w:customStyle="1" w:styleId="WW8Num26z8">
    <w:name w:val="WW8Num26z8"/>
    <w:rsid w:val="00260FA3"/>
  </w:style>
  <w:style w:type="character" w:customStyle="1" w:styleId="WW8Num27z0">
    <w:name w:val="WW8Num27z0"/>
    <w:rsid w:val="00260FA3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260FA3"/>
  </w:style>
  <w:style w:type="character" w:customStyle="1" w:styleId="WW8Num27z2">
    <w:name w:val="WW8Num27z2"/>
    <w:rsid w:val="00260FA3"/>
  </w:style>
  <w:style w:type="character" w:customStyle="1" w:styleId="WW8Num27z3">
    <w:name w:val="WW8Num27z3"/>
    <w:rsid w:val="00260FA3"/>
  </w:style>
  <w:style w:type="character" w:customStyle="1" w:styleId="WW8Num27z4">
    <w:name w:val="WW8Num27z4"/>
    <w:rsid w:val="00260FA3"/>
  </w:style>
  <w:style w:type="character" w:customStyle="1" w:styleId="WW8Num27z5">
    <w:name w:val="WW8Num27z5"/>
    <w:rsid w:val="00260FA3"/>
  </w:style>
  <w:style w:type="character" w:customStyle="1" w:styleId="WW8Num27z6">
    <w:name w:val="WW8Num27z6"/>
    <w:rsid w:val="00260FA3"/>
  </w:style>
  <w:style w:type="character" w:customStyle="1" w:styleId="WW8Num27z7">
    <w:name w:val="WW8Num27z7"/>
    <w:rsid w:val="00260FA3"/>
  </w:style>
  <w:style w:type="character" w:customStyle="1" w:styleId="WW8Num27z8">
    <w:name w:val="WW8Num27z8"/>
    <w:rsid w:val="00260FA3"/>
  </w:style>
  <w:style w:type="character" w:customStyle="1" w:styleId="WW8Num28z0">
    <w:name w:val="WW8Num28z0"/>
    <w:rsid w:val="00260FA3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260FA3"/>
    <w:rPr>
      <w:rFonts w:ascii="Courier New" w:hAnsi="Courier New" w:cs="Courier New" w:hint="default"/>
    </w:rPr>
  </w:style>
  <w:style w:type="character" w:customStyle="1" w:styleId="WW8Num28z2">
    <w:name w:val="WW8Num28z2"/>
    <w:rsid w:val="00260FA3"/>
    <w:rPr>
      <w:rFonts w:ascii="Wingdings" w:hAnsi="Wingdings" w:cs="Wingdings" w:hint="default"/>
    </w:rPr>
  </w:style>
  <w:style w:type="character" w:customStyle="1" w:styleId="WW8Num28z3">
    <w:name w:val="WW8Num28z3"/>
    <w:rsid w:val="00260FA3"/>
    <w:rPr>
      <w:rFonts w:ascii="Symbol" w:hAnsi="Symbol" w:cs="Symbol" w:hint="default"/>
    </w:rPr>
  </w:style>
  <w:style w:type="character" w:customStyle="1" w:styleId="Heading1Char">
    <w:name w:val="Heading 1 Char"/>
    <w:uiPriority w:val="9"/>
    <w:rsid w:val="00260FA3"/>
    <w:rPr>
      <w:rFonts w:ascii="Arial Armenian" w:eastAsia="Times New Roman" w:hAnsi="Arial Armenian" w:cs="Times New Roman"/>
      <w:b/>
      <w:bCs/>
      <w:sz w:val="18"/>
      <w:szCs w:val="18"/>
    </w:rPr>
  </w:style>
  <w:style w:type="character" w:customStyle="1" w:styleId="Heading2Char">
    <w:name w:val="Heading 2 Char"/>
    <w:uiPriority w:val="9"/>
    <w:rsid w:val="00260FA3"/>
    <w:rPr>
      <w:rFonts w:ascii="Times Armenian" w:eastAsia="Times New Roman" w:hAnsi="Times Armenian" w:cs="Times New Roman"/>
      <w:b/>
      <w:bCs/>
      <w:iCs/>
      <w:sz w:val="24"/>
      <w:szCs w:val="24"/>
      <w:lang w:val="hy-AM"/>
    </w:rPr>
  </w:style>
  <w:style w:type="character" w:customStyle="1" w:styleId="Heading3Char">
    <w:name w:val="Heading 3 Char"/>
    <w:uiPriority w:val="9"/>
    <w:rsid w:val="00260FA3"/>
    <w:rPr>
      <w:rFonts w:ascii="Arial LatArm" w:eastAsia="Times New Roman" w:hAnsi="Arial LatArm" w:cs="Times New Roman"/>
      <w:bCs/>
      <w:sz w:val="24"/>
      <w:szCs w:val="24"/>
    </w:rPr>
  </w:style>
  <w:style w:type="character" w:customStyle="1" w:styleId="Heading4Char">
    <w:name w:val="Heading 4 Char"/>
    <w:uiPriority w:val="9"/>
    <w:rsid w:val="00260FA3"/>
    <w:rPr>
      <w:rFonts w:ascii="Arial Armenian" w:eastAsia="Times New Roman" w:hAnsi="Arial Armenian" w:cs="Times New Roman"/>
      <w:b/>
      <w:sz w:val="23"/>
      <w:szCs w:val="20"/>
      <w:lang w:val="en-GB"/>
    </w:rPr>
  </w:style>
  <w:style w:type="character" w:customStyle="1" w:styleId="Heading5Char">
    <w:name w:val="Heading 5 Char"/>
    <w:uiPriority w:val="9"/>
    <w:rsid w:val="00260FA3"/>
    <w:rPr>
      <w:rFonts w:ascii="Arial" w:eastAsia="Times New Roman" w:hAnsi="Arial" w:cs="Times New Roman"/>
      <w:b/>
      <w:sz w:val="20"/>
      <w:szCs w:val="20"/>
    </w:rPr>
  </w:style>
  <w:style w:type="character" w:customStyle="1" w:styleId="Heading6Char">
    <w:name w:val="Heading 6 Char"/>
    <w:uiPriority w:val="9"/>
    <w:rsid w:val="00260FA3"/>
    <w:rPr>
      <w:rFonts w:ascii="Times Armenian" w:eastAsia="Times New Roman" w:hAnsi="Times Armenian" w:cs="Times New Roman"/>
      <w:sz w:val="28"/>
      <w:szCs w:val="20"/>
    </w:rPr>
  </w:style>
  <w:style w:type="character" w:customStyle="1" w:styleId="Heading7Char">
    <w:name w:val="Heading 7 Char"/>
    <w:uiPriority w:val="9"/>
    <w:rsid w:val="00260FA3"/>
    <w:rPr>
      <w:rFonts w:ascii="Arial LatArm" w:eastAsia="Times New Roman" w:hAnsi="Arial LatArm" w:cs="Times New Roman"/>
      <w:sz w:val="24"/>
      <w:szCs w:val="24"/>
    </w:rPr>
  </w:style>
  <w:style w:type="character" w:customStyle="1" w:styleId="Heading8Char">
    <w:name w:val="Heading 8 Char"/>
    <w:uiPriority w:val="9"/>
    <w:rsid w:val="00260FA3"/>
    <w:rPr>
      <w:rFonts w:ascii="Arial LatArm" w:eastAsia="Times New Roman" w:hAnsi="Arial LatArm" w:cs="Times New Roman"/>
      <w:i/>
      <w:iCs/>
      <w:sz w:val="24"/>
      <w:szCs w:val="24"/>
    </w:rPr>
  </w:style>
  <w:style w:type="character" w:customStyle="1" w:styleId="Heading9Char">
    <w:name w:val="Heading 9 Char"/>
    <w:uiPriority w:val="9"/>
    <w:rsid w:val="00260FA3"/>
    <w:rPr>
      <w:rFonts w:ascii="Arial" w:eastAsia="Times New Roman" w:hAnsi="Arial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260FA3"/>
  </w:style>
  <w:style w:type="character" w:customStyle="1" w:styleId="NoSpacingChar">
    <w:name w:val="No Spacing Char"/>
    <w:rsid w:val="00260FA3"/>
    <w:rPr>
      <w:sz w:val="22"/>
      <w:szCs w:val="22"/>
      <w:lang w:val="ru-RU" w:bidi="ar-SA"/>
    </w:rPr>
  </w:style>
  <w:style w:type="character" w:styleId="Strong">
    <w:name w:val="Strong"/>
    <w:uiPriority w:val="22"/>
    <w:qFormat/>
    <w:rsid w:val="00260FA3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260FA3"/>
  </w:style>
  <w:style w:type="character" w:customStyle="1" w:styleId="showhide">
    <w:name w:val="showhide"/>
    <w:basedOn w:val="DefaultParagraphFont"/>
    <w:rsid w:val="00260FA3"/>
  </w:style>
  <w:style w:type="character" w:styleId="Hyperlink">
    <w:name w:val="Hyperlink"/>
    <w:uiPriority w:val="99"/>
    <w:rsid w:val="00260FA3"/>
    <w:rPr>
      <w:color w:val="0000FF"/>
      <w:u w:val="single"/>
    </w:rPr>
  </w:style>
  <w:style w:type="character" w:styleId="FollowedHyperlink">
    <w:name w:val="FollowedHyperlink"/>
    <w:rsid w:val="00260FA3"/>
    <w:rPr>
      <w:color w:val="800080"/>
      <w:u w:val="single"/>
    </w:rPr>
  </w:style>
  <w:style w:type="character" w:styleId="Emphasis">
    <w:name w:val="Emphasis"/>
    <w:uiPriority w:val="20"/>
    <w:qFormat/>
    <w:rsid w:val="00260FA3"/>
    <w:rPr>
      <w:i/>
      <w:iCs/>
    </w:rPr>
  </w:style>
  <w:style w:type="character" w:customStyle="1" w:styleId="z-TopofFormChar">
    <w:name w:val="z-Top of Form Char"/>
    <w:rsid w:val="00260FA3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260FA3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BalloonTextChar">
    <w:name w:val="Balloon Text Char"/>
    <w:uiPriority w:val="99"/>
    <w:rsid w:val="00260FA3"/>
    <w:rPr>
      <w:rFonts w:ascii="Tahoma" w:eastAsia="Calibri" w:hAnsi="Tahoma" w:cs="Times New Roman"/>
      <w:sz w:val="16"/>
      <w:szCs w:val="16"/>
      <w:lang w:val="en-US"/>
    </w:rPr>
  </w:style>
  <w:style w:type="character" w:customStyle="1" w:styleId="HeaderChar">
    <w:name w:val="Header Char"/>
    <w:uiPriority w:val="99"/>
    <w:rsid w:val="00260FA3"/>
    <w:rPr>
      <w:rFonts w:ascii="Calibri" w:eastAsia="Calibri" w:hAnsi="Calibri" w:cs="Times New Roman"/>
    </w:rPr>
  </w:style>
  <w:style w:type="character" w:customStyle="1" w:styleId="FooterChar">
    <w:name w:val="Footer Char"/>
    <w:uiPriority w:val="99"/>
    <w:rsid w:val="00260FA3"/>
    <w:rPr>
      <w:rFonts w:ascii="Calibri" w:eastAsia="Calibri" w:hAnsi="Calibri" w:cs="Times New Roman"/>
    </w:rPr>
  </w:style>
  <w:style w:type="character" w:styleId="CommentReference">
    <w:name w:val="annotation reference"/>
    <w:uiPriority w:val="99"/>
    <w:rsid w:val="00260FA3"/>
    <w:rPr>
      <w:sz w:val="16"/>
      <w:szCs w:val="16"/>
    </w:rPr>
  </w:style>
  <w:style w:type="character" w:customStyle="1" w:styleId="CommentTextChar">
    <w:name w:val="Comment Text Char"/>
    <w:uiPriority w:val="99"/>
    <w:rsid w:val="00260FA3"/>
    <w:rPr>
      <w:rFonts w:ascii="Calibri" w:eastAsia="Calibri" w:hAnsi="Calibri" w:cs="Times New Roman"/>
      <w:sz w:val="20"/>
      <w:szCs w:val="20"/>
    </w:rPr>
  </w:style>
  <w:style w:type="character" w:customStyle="1" w:styleId="CommentSubjectChar">
    <w:name w:val="Comment Subject Char"/>
    <w:uiPriority w:val="99"/>
    <w:rsid w:val="00260FA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odyTextChar">
    <w:name w:val="Body Text Char"/>
    <w:rsid w:val="00260FA3"/>
    <w:rPr>
      <w:rFonts w:ascii="Arial Armenian" w:eastAsia="Times New Roman" w:hAnsi="Arial Armenian" w:cs="Times New Roman"/>
      <w:sz w:val="20"/>
      <w:szCs w:val="24"/>
      <w:lang w:val="en-GB"/>
    </w:rPr>
  </w:style>
  <w:style w:type="character" w:customStyle="1" w:styleId="BodyText2Char">
    <w:name w:val="Body Text 2 Char"/>
    <w:rsid w:val="00260FA3"/>
    <w:rPr>
      <w:rFonts w:ascii="Times Armenian" w:hAnsi="Times Armenian" w:cs="Times Armenian"/>
    </w:rPr>
  </w:style>
  <w:style w:type="character" w:customStyle="1" w:styleId="BodyText2Char1">
    <w:name w:val="Body Text 2 Char1"/>
    <w:rsid w:val="00260FA3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260FA3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260FA3"/>
    <w:rPr>
      <w:rFonts w:ascii="Cambria" w:eastAsia="Cambria" w:hAnsi="Cambria" w:cs="Cambria"/>
      <w:color w:val="000000"/>
      <w:sz w:val="24"/>
      <w:szCs w:val="20"/>
    </w:rPr>
  </w:style>
  <w:style w:type="character" w:styleId="PageNumber">
    <w:name w:val="page number"/>
    <w:basedOn w:val="DefaultParagraphFont"/>
    <w:rsid w:val="00260FA3"/>
  </w:style>
  <w:style w:type="character" w:customStyle="1" w:styleId="FontStyle17">
    <w:name w:val="Font Style17"/>
    <w:rsid w:val="00260FA3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260FA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260FA3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260FA3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260FA3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260FA3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BodyText">
    <w:name w:val="Body Text"/>
    <w:basedOn w:val="Normal"/>
    <w:rsid w:val="00260FA3"/>
    <w:pPr>
      <w:spacing w:after="120"/>
    </w:pPr>
    <w:rPr>
      <w:rFonts w:ascii="Arial Armenian" w:eastAsia="Times New Roman" w:hAnsi="Arial Armenian" w:cs="Times New Roman"/>
      <w:color w:val="auto"/>
      <w:sz w:val="20"/>
      <w:szCs w:val="24"/>
      <w:lang w:val="en-GB"/>
    </w:rPr>
  </w:style>
  <w:style w:type="paragraph" w:styleId="List">
    <w:name w:val="List"/>
    <w:basedOn w:val="BodyText"/>
    <w:rsid w:val="00260FA3"/>
    <w:rPr>
      <w:rFonts w:cs="FreeSans"/>
    </w:rPr>
  </w:style>
  <w:style w:type="paragraph" w:styleId="Caption">
    <w:name w:val="caption"/>
    <w:basedOn w:val="Normal"/>
    <w:qFormat/>
    <w:rsid w:val="00260FA3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Index">
    <w:name w:val="Index"/>
    <w:basedOn w:val="Normal"/>
    <w:rsid w:val="00260FA3"/>
    <w:pPr>
      <w:suppressLineNumbers/>
    </w:pPr>
    <w:rPr>
      <w:rFonts w:cs="FreeSans"/>
    </w:rPr>
  </w:style>
  <w:style w:type="paragraph" w:customStyle="1" w:styleId="1">
    <w:name w:val="Обычный1"/>
    <w:rsid w:val="00260FA3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260FA3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NormalWeb">
    <w:name w:val="Normal (Web)"/>
    <w:basedOn w:val="Normal"/>
    <w:uiPriority w:val="99"/>
    <w:rsid w:val="00260FA3"/>
    <w:pPr>
      <w:spacing w:before="280" w:after="280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NoSpacing1">
    <w:name w:val="No Spacing1"/>
    <w:uiPriority w:val="1"/>
    <w:qFormat/>
    <w:rsid w:val="00260FA3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rsid w:val="00260FA3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jc w:val="center"/>
    </w:pPr>
    <w:rPr>
      <w:rFonts w:ascii="Arial" w:eastAsia="Times New Roman" w:hAnsi="Arial" w:cs="Times New Roman"/>
      <w:vanish/>
      <w:color w:val="auto"/>
      <w:sz w:val="16"/>
      <w:szCs w:val="16"/>
      <w:lang w:val="en-US"/>
    </w:rPr>
  </w:style>
  <w:style w:type="paragraph" w:styleId="z-BottomofForm">
    <w:name w:val="HTML Bottom of Form"/>
    <w:basedOn w:val="Normal"/>
    <w:next w:val="Normal"/>
    <w:rsid w:val="00260FA3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Pr>
      <w:rFonts w:ascii="Arial" w:eastAsia="Times New Roman" w:hAnsi="Arial" w:cs="Times New Roman"/>
      <w:vanish/>
      <w:color w:val="auto"/>
      <w:sz w:val="16"/>
      <w:szCs w:val="16"/>
      <w:lang w:val="en-US"/>
    </w:rPr>
  </w:style>
  <w:style w:type="paragraph" w:styleId="BalloonText">
    <w:name w:val="Balloon Text"/>
    <w:basedOn w:val="Normal"/>
    <w:uiPriority w:val="99"/>
    <w:rsid w:val="00260FA3"/>
    <w:rPr>
      <w:rFonts w:ascii="Tahoma" w:eastAsia="Calibri" w:hAnsi="Tahoma" w:cs="Times New Roman"/>
      <w:color w:val="auto"/>
      <w:sz w:val="16"/>
      <w:szCs w:val="16"/>
      <w:lang w:val="en-US"/>
    </w:rPr>
  </w:style>
  <w:style w:type="paragraph" w:styleId="Header">
    <w:name w:val="header"/>
    <w:basedOn w:val="Normal"/>
    <w:uiPriority w:val="99"/>
    <w:rsid w:val="00260FA3"/>
    <w:rPr>
      <w:rFonts w:ascii="Calibri" w:eastAsia="Calibri" w:hAnsi="Calibri" w:cs="Times New Roman"/>
      <w:color w:val="auto"/>
      <w:sz w:val="22"/>
      <w:szCs w:val="22"/>
    </w:rPr>
  </w:style>
  <w:style w:type="paragraph" w:styleId="Footer">
    <w:name w:val="footer"/>
    <w:basedOn w:val="Normal"/>
    <w:uiPriority w:val="99"/>
    <w:rsid w:val="00260FA3"/>
    <w:rPr>
      <w:rFonts w:ascii="Calibri" w:eastAsia="Calibri" w:hAnsi="Calibri" w:cs="Times New Roman"/>
      <w:color w:val="auto"/>
      <w:sz w:val="22"/>
      <w:szCs w:val="22"/>
    </w:rPr>
  </w:style>
  <w:style w:type="paragraph" w:styleId="CommentText">
    <w:name w:val="annotation text"/>
    <w:basedOn w:val="Normal"/>
    <w:uiPriority w:val="99"/>
    <w:rsid w:val="00260FA3"/>
    <w:pPr>
      <w:spacing w:after="200"/>
    </w:pPr>
    <w:rPr>
      <w:rFonts w:ascii="Calibri" w:eastAsia="Calibri" w:hAnsi="Calibri" w:cs="Times New Roman"/>
      <w:color w:val="auto"/>
      <w:sz w:val="20"/>
    </w:rPr>
  </w:style>
  <w:style w:type="paragraph" w:styleId="CommentSubject">
    <w:name w:val="annotation subject"/>
    <w:basedOn w:val="CommentText"/>
    <w:next w:val="CommentText"/>
    <w:uiPriority w:val="99"/>
    <w:rsid w:val="00260FA3"/>
    <w:rPr>
      <w:b/>
      <w:bCs/>
    </w:rPr>
  </w:style>
  <w:style w:type="paragraph" w:customStyle="1" w:styleId="NormalArTarumianTimes">
    <w:name w:val="Normal+ArTarumian Times"/>
    <w:basedOn w:val="Normal"/>
    <w:rsid w:val="00260FA3"/>
    <w:pPr>
      <w:autoSpaceDE w:val="0"/>
    </w:pPr>
    <w:rPr>
      <w:rFonts w:ascii="ArTarumianTimes" w:eastAsia="Arial Unicode MS" w:hAnsi="ArTarumianTimes" w:cs="Times Armenian"/>
      <w:iCs/>
      <w:color w:val="auto"/>
      <w:szCs w:val="24"/>
      <w:lang w:val="af-ZA"/>
    </w:rPr>
  </w:style>
  <w:style w:type="paragraph" w:styleId="BodyText2">
    <w:name w:val="Body Text 2"/>
    <w:basedOn w:val="Normal"/>
    <w:rsid w:val="00260FA3"/>
    <w:pPr>
      <w:spacing w:line="360" w:lineRule="auto"/>
      <w:jc w:val="both"/>
    </w:pPr>
    <w:rPr>
      <w:rFonts w:ascii="Times Armenian" w:eastAsia="Calibri" w:hAnsi="Times Armenian" w:cs="Times New Roman"/>
      <w:color w:val="auto"/>
      <w:sz w:val="20"/>
    </w:rPr>
  </w:style>
  <w:style w:type="paragraph" w:styleId="BodyTextIndent">
    <w:name w:val="Body Text Indent"/>
    <w:basedOn w:val="Normal"/>
    <w:rsid w:val="00260FA3"/>
    <w:pPr>
      <w:spacing w:line="360" w:lineRule="auto"/>
      <w:ind w:firstLine="708"/>
      <w:jc w:val="both"/>
    </w:pPr>
    <w:rPr>
      <w:rFonts w:ascii="Times Armenian" w:eastAsia="Calibri" w:hAnsi="Times Armenian" w:cs="Times New Roman"/>
      <w:color w:val="FF0000"/>
      <w:sz w:val="20"/>
    </w:rPr>
  </w:style>
  <w:style w:type="paragraph" w:customStyle="1" w:styleId="ListParagraph1">
    <w:name w:val="List Paragraph1"/>
    <w:basedOn w:val="Normal"/>
    <w:rsid w:val="00260FA3"/>
    <w:pPr>
      <w:ind w:left="720"/>
      <w:contextualSpacing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ColorfulShading-Accent11">
    <w:name w:val="Colorful Shading - Accent 11"/>
    <w:uiPriority w:val="99"/>
    <w:rsid w:val="00260FA3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260FA3"/>
    <w:pPr>
      <w:widowControl w:val="0"/>
      <w:autoSpaceDE w:val="0"/>
      <w:spacing w:line="475" w:lineRule="exact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Style4">
    <w:name w:val="Style4"/>
    <w:basedOn w:val="Normal"/>
    <w:rsid w:val="00260FA3"/>
    <w:pPr>
      <w:widowControl w:val="0"/>
      <w:autoSpaceDE w:val="0"/>
      <w:spacing w:line="470" w:lineRule="exact"/>
      <w:ind w:firstLine="701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a">
    <w:name w:val="Комментарий"/>
    <w:basedOn w:val="Normal"/>
    <w:next w:val="Normal"/>
    <w:rsid w:val="00260FA3"/>
    <w:pPr>
      <w:widowControl w:val="0"/>
      <w:autoSpaceDE w:val="0"/>
      <w:ind w:left="170"/>
      <w:jc w:val="both"/>
    </w:pPr>
    <w:rPr>
      <w:rFonts w:ascii="Arial" w:eastAsia="Times New Roman" w:hAnsi="Arial" w:cs="Times New Roman"/>
      <w:i/>
      <w:iCs/>
      <w:color w:val="800080"/>
      <w:sz w:val="20"/>
    </w:rPr>
  </w:style>
  <w:style w:type="paragraph" w:customStyle="1" w:styleId="2">
    <w:name w:val="Обычный2"/>
    <w:rsid w:val="00260FA3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260FA3"/>
    <w:pPr>
      <w:widowControl w:val="0"/>
      <w:autoSpaceDE w:val="0"/>
      <w:spacing w:line="470" w:lineRule="exact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Style6">
    <w:name w:val="Style6"/>
    <w:basedOn w:val="Normal"/>
    <w:rsid w:val="00260FA3"/>
    <w:pPr>
      <w:widowControl w:val="0"/>
      <w:autoSpaceDE w:val="0"/>
      <w:spacing w:line="470" w:lineRule="exact"/>
      <w:ind w:firstLine="706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styleId="BodyTextIndent2">
    <w:name w:val="Body Text Indent 2"/>
    <w:basedOn w:val="Normal"/>
    <w:rsid w:val="00260FA3"/>
    <w:pPr>
      <w:spacing w:after="120" w:line="480" w:lineRule="auto"/>
      <w:ind w:left="283"/>
    </w:pPr>
    <w:rPr>
      <w:rFonts w:ascii="Calibri" w:eastAsia="Calibri" w:hAnsi="Calibri" w:cs="Times New Roman"/>
      <w:color w:val="auto"/>
      <w:sz w:val="22"/>
      <w:szCs w:val="22"/>
    </w:rPr>
  </w:style>
  <w:style w:type="paragraph" w:customStyle="1" w:styleId="10">
    <w:name w:val="Основной текст1"/>
    <w:basedOn w:val="Normal"/>
    <w:rsid w:val="00260FA3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ConsPlusNormal">
    <w:name w:val="ConsPlusNormal"/>
    <w:rsid w:val="00260FA3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a0">
    <w:name w:val="Абзац списка"/>
    <w:basedOn w:val="Normal"/>
    <w:qFormat/>
    <w:rsid w:val="00260FA3"/>
    <w:pPr>
      <w:ind w:left="720"/>
      <w:contextualSpacing/>
    </w:pPr>
    <w:rPr>
      <w:rFonts w:ascii="Times Armenian" w:eastAsia="Calibri" w:hAnsi="Times Armenian" w:cs="Times New Roman"/>
      <w:color w:val="auto"/>
      <w:szCs w:val="24"/>
      <w:lang w:val="en-US"/>
    </w:rPr>
  </w:style>
  <w:style w:type="paragraph" w:customStyle="1" w:styleId="TableContents">
    <w:name w:val="Table Contents"/>
    <w:basedOn w:val="Normal"/>
    <w:rsid w:val="00260FA3"/>
    <w:pPr>
      <w:suppressLineNumbers/>
    </w:pPr>
  </w:style>
  <w:style w:type="paragraph" w:customStyle="1" w:styleId="TableHeading">
    <w:name w:val="Table Heading"/>
    <w:basedOn w:val="TableContents"/>
    <w:rsid w:val="00260FA3"/>
    <w:pPr>
      <w:jc w:val="center"/>
    </w:pPr>
    <w:rPr>
      <w:b/>
      <w:bCs/>
    </w:rPr>
  </w:style>
  <w:style w:type="numbering" w:customStyle="1" w:styleId="ImportedStyle1">
    <w:name w:val="Imported Style 1"/>
    <w:rsid w:val="00554A6D"/>
    <w:pPr>
      <w:numPr>
        <w:numId w:val="2"/>
      </w:numPr>
    </w:pPr>
  </w:style>
  <w:style w:type="numbering" w:customStyle="1" w:styleId="ImportedStyle2">
    <w:name w:val="Imported Style 2"/>
    <w:rsid w:val="00554A6D"/>
    <w:pPr>
      <w:numPr>
        <w:numId w:val="3"/>
      </w:numPr>
    </w:pPr>
  </w:style>
  <w:style w:type="paragraph" w:customStyle="1" w:styleId="MediumGrid1-Accent21">
    <w:name w:val="Medium Grid 1 - Accent 21"/>
    <w:rsid w:val="00554A6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554A6D"/>
    <w:pPr>
      <w:numPr>
        <w:numId w:val="4"/>
      </w:numPr>
    </w:pPr>
  </w:style>
  <w:style w:type="character" w:customStyle="1" w:styleId="ColorfulList-Accent1Char">
    <w:name w:val="Colorful List - Accent 1 Char"/>
    <w:link w:val="ColorfulList-Accent11"/>
    <w:rsid w:val="00014D73"/>
    <w:rPr>
      <w:rFonts w:ascii="Calibri" w:hAnsi="Calibri"/>
      <w:sz w:val="22"/>
      <w:szCs w:val="22"/>
      <w:lang w:eastAsia="zh-CN"/>
    </w:rPr>
  </w:style>
  <w:style w:type="paragraph" w:customStyle="1" w:styleId="MediumGrid21">
    <w:name w:val="Medium Grid 21"/>
    <w:link w:val="MediumGrid2Char"/>
    <w:uiPriority w:val="1"/>
    <w:qFormat/>
    <w:rsid w:val="005C5460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5C5460"/>
    <w:rPr>
      <w:rFonts w:ascii="Times LatArm" w:hAnsi="Times LatArm"/>
      <w:sz w:val="22"/>
      <w:szCs w:val="22"/>
      <w:lang w:val="ru-RU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00E2"/>
    <w:pPr>
      <w:suppressAutoHyphens w:val="0"/>
    </w:pPr>
    <w:rPr>
      <w:rFonts w:ascii="Calibri" w:eastAsia="Times New Roman" w:hAnsi="Calibri" w:cs="Times New Roman"/>
      <w:color w:val="auto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D400E2"/>
    <w:rPr>
      <w:rFonts w:ascii="Calibri" w:hAnsi="Calibri"/>
    </w:rPr>
  </w:style>
  <w:style w:type="character" w:styleId="FootnoteReference">
    <w:name w:val="footnote reference"/>
    <w:uiPriority w:val="99"/>
    <w:semiHidden/>
    <w:unhideWhenUsed/>
    <w:rsid w:val="00D400E2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00E2"/>
    <w:pPr>
      <w:suppressAutoHyphens w:val="0"/>
    </w:pPr>
    <w:rPr>
      <w:rFonts w:ascii="Calibri" w:eastAsia="Calibri" w:hAnsi="Calibri" w:cs="Times New Roman"/>
      <w:color w:val="auto"/>
      <w:szCs w:val="21"/>
      <w:lang w:val="hy-AM"/>
    </w:rPr>
  </w:style>
  <w:style w:type="character" w:customStyle="1" w:styleId="PlainTextChar">
    <w:name w:val="Plain Text Char"/>
    <w:link w:val="PlainText"/>
    <w:uiPriority w:val="99"/>
    <w:semiHidden/>
    <w:rsid w:val="00D400E2"/>
    <w:rPr>
      <w:rFonts w:ascii="Calibri" w:eastAsia="Calibri" w:hAnsi="Calibri"/>
      <w:sz w:val="24"/>
      <w:szCs w:val="21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D400E2"/>
    <w:pPr>
      <w:suppressAutoHyphens w:val="0"/>
      <w:spacing w:before="240" w:after="60"/>
      <w:jc w:val="center"/>
      <w:outlineLvl w:val="0"/>
    </w:pPr>
    <w:rPr>
      <w:rFonts w:eastAsia="Times New Roman" w:cs="Times New Roman"/>
      <w:b/>
      <w:bCs/>
      <w:color w:val="auto"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400E2"/>
    <w:rPr>
      <w:rFonts w:ascii="Cambria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0E2"/>
    <w:pPr>
      <w:suppressAutoHyphens w:val="0"/>
      <w:spacing w:after="60"/>
      <w:jc w:val="center"/>
      <w:outlineLvl w:val="1"/>
    </w:pPr>
    <w:rPr>
      <w:rFonts w:eastAsia="Times New Roman" w:cs="Times New Roman"/>
      <w:color w:val="auto"/>
      <w:szCs w:val="24"/>
    </w:rPr>
  </w:style>
  <w:style w:type="character" w:customStyle="1" w:styleId="SubtitleChar">
    <w:name w:val="Subtitle Char"/>
    <w:link w:val="Subtitle"/>
    <w:uiPriority w:val="11"/>
    <w:rsid w:val="00D400E2"/>
    <w:rPr>
      <w:rFonts w:ascii="Cambria" w:hAnsi="Cambria"/>
      <w:sz w:val="24"/>
      <w:szCs w:val="24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D400E2"/>
    <w:pPr>
      <w:suppressAutoHyphens w:val="0"/>
    </w:pPr>
    <w:rPr>
      <w:rFonts w:ascii="Calibri" w:eastAsia="Times New Roman" w:hAnsi="Calibri" w:cs="Times New Roman"/>
      <w:i/>
      <w:color w:val="auto"/>
      <w:szCs w:val="24"/>
    </w:rPr>
  </w:style>
  <w:style w:type="character" w:customStyle="1" w:styleId="ColorfulGrid-Accent1Char">
    <w:name w:val="Colorful Grid - Accent 1 Char"/>
    <w:link w:val="ColorfulGrid-Accent11"/>
    <w:uiPriority w:val="29"/>
    <w:rsid w:val="00D400E2"/>
    <w:rPr>
      <w:rFonts w:ascii="Calibri" w:hAnsi="Calibri"/>
      <w:i/>
      <w:sz w:val="24"/>
      <w:szCs w:val="24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D400E2"/>
    <w:pPr>
      <w:suppressAutoHyphens w:val="0"/>
      <w:ind w:left="720" w:right="720"/>
    </w:pPr>
    <w:rPr>
      <w:rFonts w:ascii="Calibri" w:eastAsia="Times New Roman" w:hAnsi="Calibri" w:cs="Times New Roman"/>
      <w:b/>
      <w:i/>
      <w:color w:val="auto"/>
      <w:szCs w:val="22"/>
    </w:rPr>
  </w:style>
  <w:style w:type="character" w:customStyle="1" w:styleId="LightShading-Accent2Char">
    <w:name w:val="Light Shading - Accent 2 Char"/>
    <w:link w:val="LightShading-Accent21"/>
    <w:uiPriority w:val="30"/>
    <w:rsid w:val="00D400E2"/>
    <w:rPr>
      <w:rFonts w:ascii="Calibri" w:hAnsi="Calibri"/>
      <w:b/>
      <w:i/>
      <w:sz w:val="24"/>
      <w:szCs w:val="22"/>
    </w:rPr>
  </w:style>
  <w:style w:type="character" w:customStyle="1" w:styleId="SubtleEmphasis1">
    <w:name w:val="Subtle Emphasis1"/>
    <w:uiPriority w:val="19"/>
    <w:qFormat/>
    <w:rsid w:val="00D400E2"/>
    <w:rPr>
      <w:i/>
      <w:color w:val="5A5A5A"/>
    </w:rPr>
  </w:style>
  <w:style w:type="character" w:customStyle="1" w:styleId="IntenseEmphasis1">
    <w:name w:val="Intense Emphasis1"/>
    <w:uiPriority w:val="21"/>
    <w:qFormat/>
    <w:rsid w:val="00D400E2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D400E2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D400E2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D400E2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D400E2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55BF1"/>
    <w:pPr>
      <w:ind w:left="720"/>
      <w:contextualSpacing/>
    </w:pPr>
  </w:style>
  <w:style w:type="paragraph" w:styleId="ListParagraph">
    <w:name w:val="List Paragraph"/>
    <w:basedOn w:val="Normal"/>
    <w:uiPriority w:val="63"/>
    <w:qFormat/>
    <w:rsid w:val="00982A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2" w:semiHidden="0" w:unhideWhenUsed="0" w:qFormat="1"/>
    <w:lsdException w:name="Light Grid Accent 1" w:unhideWhenUsed="0"/>
    <w:lsdException w:name="Medium Shading 1 Accent 1" w:semiHidden="0" w:uiPriority="1" w:unhideWhenUsed="0" w:qFormat="1"/>
    <w:lsdException w:name="Medium Shading 2 Accent 1" w:semiHidden="0" w:uiPriority="60" w:unhideWhenUsed="0"/>
    <w:lsdException w:name="Medium List 1 Accent 1" w:semiHidden="0" w:uiPriority="61" w:unhideWhenUsed="0"/>
    <w:lsdException w:name="Revision" w:semiHidden="0" w:uiPriority="62" w:unhideWhenUsed="0"/>
    <w:lsdException w:name="List Paragraph" w:semiHidden="0" w:uiPriority="63" w:unhideWhenUsed="0" w:qFormat="1"/>
    <w:lsdException w:name="Quote" w:semiHidden="0" w:uiPriority="64" w:unhideWhenUsed="0" w:qFormat="1"/>
    <w:lsdException w:name="Intense Quote" w:semiHidden="0" w:uiPriority="65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 w:qFormat="1"/>
    <w:lsdException w:name="Colorful Grid Accent 1" w:semiHidden="0" w:uiPriority="73" w:unhideWhenUsed="0" w:qFormat="1"/>
    <w:lsdException w:name="Light Shading Accent 2" w:semiHidden="0" w:uiPriority="60" w:unhideWhenUsed="0" w:qFormat="1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unhideWhenUsed="0"/>
    <w:lsdException w:name="Medium Grid 1 Accent 2" w:semiHidden="0" w:uiPriority="0" w:unhideWhenUsed="0" w:qFormat="1"/>
    <w:lsdException w:name="Medium Grid 2 Accent 2" w:semiHidden="0" w:uiPriority="29" w:unhideWhenUsed="0" w:qFormat="1"/>
    <w:lsdException w:name="Medium Grid 3 Accent 2" w:semiHidden="0" w:uiPriority="30" w:unhideWhenUsed="0" w:qFormat="1"/>
    <w:lsdException w:name="Dark List Accent 2" w:semiHidden="0" w:uiPriority="66" w:unhideWhenUsed="0"/>
    <w:lsdException w:name="Colorful Shading Accent 2" w:semiHidden="0" w:uiPriority="67" w:unhideWhenUsed="0"/>
    <w:lsdException w:name="Colorful List Accent 2" w:semiHidden="0" w:uiPriority="68" w:unhideWhenUsed="0"/>
    <w:lsdException w:name="Colorful Grid Accent 2" w:semiHidden="0" w:uiPriority="69" w:unhideWhenUsed="0"/>
    <w:lsdException w:name="Light Shading Accent 3" w:semiHidden="0" w:uiPriority="70" w:unhideWhenUsed="0"/>
    <w:lsdException w:name="Light List Accent 3" w:semiHidden="0" w:uiPriority="71" w:unhideWhenUsed="0"/>
    <w:lsdException w:name="Light Grid Accent 3" w:semiHidden="0" w:uiPriority="72" w:unhideWhenUsed="0"/>
    <w:lsdException w:name="Medium Shading 1 Accent 3" w:semiHidden="0" w:uiPriority="73" w:unhideWhenUsed="0"/>
    <w:lsdException w:name="Medium Shading 2 Accent 3" w:semiHidden="0" w:uiPriority="60" w:unhideWhenUsed="0"/>
    <w:lsdException w:name="Medium List 1 Accent 3" w:semiHidden="0" w:uiPriority="61" w:unhideWhenUsed="0"/>
    <w:lsdException w:name="Medium List 2 Accent 3" w:semiHidden="0" w:uiPriority="62" w:unhideWhenUsed="0"/>
    <w:lsdException w:name="Medium Grid 1 Accent 3" w:semiHidden="0" w:uiPriority="63" w:unhideWhenUsed="0"/>
    <w:lsdException w:name="Medium Grid 2 Accent 3" w:semiHidden="0" w:uiPriority="64" w:unhideWhenUsed="0"/>
    <w:lsdException w:name="Medium Grid 3 Accent 3" w:semiHidden="0" w:uiPriority="65" w:unhideWhenUsed="0"/>
    <w:lsdException w:name="Dark List Accent 3" w:semiHidden="0" w:uiPriority="66" w:unhideWhenUsed="0"/>
    <w:lsdException w:name="Colorful Shading Accent 3" w:semiHidden="0" w:uiPriority="67" w:unhideWhenUsed="0"/>
    <w:lsdException w:name="Colorful List Accent 3" w:semiHidden="0" w:uiPriority="68" w:unhideWhenUsed="0"/>
    <w:lsdException w:name="Colorful Grid Accent 3" w:semiHidden="0" w:uiPriority="69" w:unhideWhenUsed="0"/>
    <w:lsdException w:name="Light Shading Accent 4" w:semiHidden="0" w:uiPriority="70" w:unhideWhenUsed="0"/>
    <w:lsdException w:name="Light List Accent 4" w:semiHidden="0" w:uiPriority="71" w:unhideWhenUsed="0"/>
    <w:lsdException w:name="Light Grid Accent 4" w:semiHidden="0" w:uiPriority="72" w:unhideWhenUsed="0"/>
    <w:lsdException w:name="Medium Shading 1 Accent 4" w:semiHidden="0" w:uiPriority="73" w:unhideWhenUsed="0"/>
    <w:lsdException w:name="Medium Shading 2 Accent 4" w:semiHidden="0" w:uiPriority="60" w:unhideWhenUsed="0"/>
    <w:lsdException w:name="Medium List 1 Accent 4" w:semiHidden="0" w:uiPriority="61" w:unhideWhenUsed="0"/>
    <w:lsdException w:name="Medium List 2 Accent 4" w:semiHidden="0" w:uiPriority="62" w:unhideWhenUsed="0"/>
    <w:lsdException w:name="Medium Grid 1 Accent 4" w:semiHidden="0" w:uiPriority="63" w:unhideWhenUsed="0"/>
    <w:lsdException w:name="Medium Grid 2 Accent 4" w:semiHidden="0" w:uiPriority="64" w:unhideWhenUsed="0"/>
    <w:lsdException w:name="Medium Grid 3 Accent 4" w:semiHidden="0" w:uiPriority="65" w:unhideWhenUsed="0"/>
    <w:lsdException w:name="Dark List Accent 4" w:semiHidden="0" w:uiPriority="66" w:unhideWhenUsed="0"/>
    <w:lsdException w:name="Colorful Shading Accent 4" w:semiHidden="0" w:uiPriority="67" w:unhideWhenUsed="0"/>
    <w:lsdException w:name="Colorful List Accent 4" w:semiHidden="0" w:uiPriority="68" w:unhideWhenUsed="0"/>
    <w:lsdException w:name="Colorful Grid Accent 4" w:semiHidden="0" w:uiPriority="69" w:unhideWhenUsed="0"/>
    <w:lsdException w:name="Light Shading Accent 5" w:semiHidden="0" w:uiPriority="70" w:unhideWhenUsed="0"/>
    <w:lsdException w:name="Light List Accent 5" w:semiHidden="0" w:uiPriority="71" w:unhideWhenUsed="0"/>
    <w:lsdException w:name="Light Grid Accent 5" w:semiHidden="0" w:uiPriority="72" w:unhideWhenUsed="0"/>
    <w:lsdException w:name="Medium Shading 1 Accent 5" w:semiHidden="0" w:uiPriority="73" w:unhideWhenUsed="0"/>
    <w:lsdException w:name="Medium Shading 2 Accent 5" w:semiHidden="0" w:uiPriority="60" w:unhideWhenUsed="0"/>
    <w:lsdException w:name="Medium List 1 Accent 5" w:semiHidden="0" w:uiPriority="61" w:unhideWhenUsed="0"/>
    <w:lsdException w:name="Medium List 2 Accent 5" w:semiHidden="0" w:uiPriority="62" w:unhideWhenUsed="0"/>
    <w:lsdException w:name="Medium Grid 1 Accent 5" w:semiHidden="0" w:uiPriority="63" w:unhideWhenUsed="0"/>
    <w:lsdException w:name="Medium Grid 2 Accent 5" w:semiHidden="0" w:uiPriority="64" w:unhideWhenUsed="0"/>
    <w:lsdException w:name="Medium Grid 3 Accent 5" w:semiHidden="0" w:uiPriority="65" w:unhideWhenUsed="0"/>
    <w:lsdException w:name="Dark List Accent 5" w:semiHidden="0" w:uiPriority="66" w:unhideWhenUsed="0"/>
    <w:lsdException w:name="Colorful Shading Accent 5" w:semiHidden="0" w:uiPriority="67" w:unhideWhenUsed="0"/>
    <w:lsdException w:name="Colorful List Accent 5" w:semiHidden="0" w:uiPriority="68" w:unhideWhenUsed="0"/>
    <w:lsdException w:name="Colorful Grid Accent 5" w:semiHidden="0" w:uiPriority="69" w:unhideWhenUsed="0"/>
    <w:lsdException w:name="Light Shading Accent 6" w:semiHidden="0" w:uiPriority="70" w:unhideWhenUsed="0"/>
    <w:lsdException w:name="Light List Accent 6" w:semiHidden="0" w:uiPriority="71" w:unhideWhenUsed="0"/>
    <w:lsdException w:name="Light Grid Accent 6" w:semiHidden="0" w:uiPriority="72" w:unhideWhenUsed="0"/>
    <w:lsdException w:name="Medium Shading 1 Accent 6" w:semiHidden="0" w:uiPriority="73" w:unhideWhenUsed="0"/>
    <w:lsdException w:name="Medium Shading 2 Accent 6" w:semiHidden="0" w:uiPriority="60" w:unhideWhenUsed="0"/>
    <w:lsdException w:name="Medium List 1 Accent 6" w:semiHidden="0" w:uiPriority="61" w:unhideWhenUsed="0"/>
    <w:lsdException w:name="Medium List 2 Accent 6" w:semiHidden="0" w:uiPriority="62" w:unhideWhenUsed="0"/>
    <w:lsdException w:name="Medium Grid 1 Accent 6" w:semiHidden="0" w:uiPriority="63" w:unhideWhenUsed="0"/>
    <w:lsdException w:name="Medium Grid 2 Accent 6" w:semiHidden="0" w:uiPriority="64" w:unhideWhenUsed="0"/>
    <w:lsdException w:name="Medium Grid 3 Accent 6" w:semiHidden="0" w:uiPriority="65" w:unhideWhenUsed="0"/>
    <w:lsdException w:name="Dark List Accent 6" w:semiHidden="0" w:uiPriority="66" w:unhideWhenUsed="0"/>
    <w:lsdException w:name="Colorful Shading Accent 6" w:semiHidden="0" w:uiPriority="67" w:unhideWhenUsed="0"/>
    <w:lsdException w:name="Colorful List Accent 6" w:semiHidden="0" w:uiPriority="68" w:unhideWhenUsed="0"/>
    <w:lsdException w:name="Colorful Grid Accent 6" w:semiHidden="0" w:uiPriority="69" w:unhideWhenUsed="0"/>
    <w:lsdException w:name="Subtle Emphasis" w:semiHidden="0" w:uiPriority="70" w:unhideWhenUsed="0" w:qFormat="1"/>
    <w:lsdException w:name="Intense Emphasis" w:semiHidden="0" w:uiPriority="71" w:unhideWhenUsed="0" w:qFormat="1"/>
    <w:lsdException w:name="Subtle Reference" w:semiHidden="0" w:uiPriority="72" w:unhideWhenUsed="0" w:qFormat="1"/>
    <w:lsdException w:name="Intense Reference" w:semiHidden="0" w:uiPriority="73" w:unhideWhenUsed="0" w:qFormat="1"/>
    <w:lsdException w:name="Book Title" w:semiHidden="0" w:uiPriority="60" w:unhideWhenUsed="0" w:qFormat="1"/>
    <w:lsdException w:name="Bibliography" w:semiHidden="0" w:uiPriority="61" w:unhideWhenUsed="0"/>
    <w:lsdException w:name="TOC Heading" w:uiPriority="62" w:qFormat="1"/>
  </w:latentStyles>
  <w:style w:type="paragraph" w:default="1" w:styleId="Normal">
    <w:name w:val="Normal"/>
    <w:qFormat/>
    <w:rsid w:val="00260FA3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styleId="Heading1">
    <w:name w:val="heading 1"/>
    <w:basedOn w:val="Normal"/>
    <w:next w:val="Normal"/>
    <w:uiPriority w:val="9"/>
    <w:qFormat/>
    <w:rsid w:val="00260FA3"/>
    <w:pPr>
      <w:keepNext/>
      <w:widowControl w:val="0"/>
      <w:autoSpaceDE w:val="0"/>
      <w:spacing w:line="312" w:lineRule="auto"/>
      <w:outlineLvl w:val="0"/>
    </w:pPr>
    <w:rPr>
      <w:rFonts w:ascii="Arial Armenian" w:eastAsia="Times New Roman" w:hAnsi="Arial Armenian" w:cs="Times New Roman"/>
      <w:b/>
      <w:bCs/>
      <w:color w:val="auto"/>
      <w:sz w:val="18"/>
      <w:szCs w:val="18"/>
    </w:rPr>
  </w:style>
  <w:style w:type="paragraph" w:styleId="Heading2">
    <w:name w:val="heading 2"/>
    <w:basedOn w:val="Normal"/>
    <w:next w:val="BodyText"/>
    <w:uiPriority w:val="9"/>
    <w:qFormat/>
    <w:rsid w:val="00260FA3"/>
    <w:pPr>
      <w:numPr>
        <w:ilvl w:val="1"/>
        <w:numId w:val="1"/>
      </w:numPr>
      <w:spacing w:line="360" w:lineRule="auto"/>
      <w:ind w:left="1980" w:hanging="1413"/>
      <w:outlineLvl w:val="1"/>
    </w:pPr>
    <w:rPr>
      <w:rFonts w:ascii="Times Armenian" w:eastAsia="Times New Roman" w:hAnsi="Times Armenian" w:cs="Times New Roman"/>
      <w:b/>
      <w:bCs/>
      <w:iCs/>
      <w:color w:val="auto"/>
      <w:szCs w:val="24"/>
      <w:lang w:val="hy-AM"/>
    </w:rPr>
  </w:style>
  <w:style w:type="paragraph" w:styleId="Heading3">
    <w:name w:val="heading 3"/>
    <w:basedOn w:val="Normal"/>
    <w:next w:val="BodyText"/>
    <w:uiPriority w:val="9"/>
    <w:qFormat/>
    <w:rsid w:val="00260FA3"/>
    <w:pPr>
      <w:numPr>
        <w:ilvl w:val="2"/>
        <w:numId w:val="1"/>
      </w:numPr>
      <w:spacing w:line="360" w:lineRule="auto"/>
      <w:jc w:val="both"/>
      <w:outlineLvl w:val="2"/>
    </w:pPr>
    <w:rPr>
      <w:rFonts w:ascii="Arial LatArm" w:eastAsia="Times New Roman" w:hAnsi="Arial LatArm" w:cs="Times New Roman"/>
      <w:bCs/>
      <w:color w:val="auto"/>
      <w:szCs w:val="24"/>
    </w:rPr>
  </w:style>
  <w:style w:type="paragraph" w:styleId="Heading4">
    <w:name w:val="heading 4"/>
    <w:basedOn w:val="Normal"/>
    <w:next w:val="Normal"/>
    <w:uiPriority w:val="9"/>
    <w:qFormat/>
    <w:rsid w:val="00260FA3"/>
    <w:pPr>
      <w:keepNext/>
      <w:jc w:val="center"/>
      <w:outlineLvl w:val="3"/>
    </w:pPr>
    <w:rPr>
      <w:rFonts w:ascii="Arial Armenian" w:eastAsia="Times New Roman" w:hAnsi="Arial Armenian" w:cs="Times New Roman"/>
      <w:b/>
      <w:color w:val="auto"/>
      <w:sz w:val="23"/>
      <w:lang w:val="en-GB"/>
    </w:rPr>
  </w:style>
  <w:style w:type="paragraph" w:styleId="Heading5">
    <w:name w:val="heading 5"/>
    <w:basedOn w:val="Normal"/>
    <w:next w:val="Normal"/>
    <w:uiPriority w:val="9"/>
    <w:qFormat/>
    <w:rsid w:val="00260FA3"/>
    <w:pPr>
      <w:keepNext/>
      <w:numPr>
        <w:ilvl w:val="4"/>
        <w:numId w:val="1"/>
      </w:numPr>
      <w:spacing w:line="360" w:lineRule="atLeast"/>
      <w:jc w:val="both"/>
      <w:outlineLvl w:val="4"/>
    </w:pPr>
    <w:rPr>
      <w:rFonts w:ascii="Arial" w:eastAsia="Times New Roman" w:hAnsi="Arial" w:cs="Times New Roman"/>
      <w:b/>
      <w:color w:val="auto"/>
      <w:sz w:val="20"/>
    </w:rPr>
  </w:style>
  <w:style w:type="paragraph" w:styleId="Heading6">
    <w:name w:val="heading 6"/>
    <w:basedOn w:val="Normal"/>
    <w:next w:val="Normal"/>
    <w:uiPriority w:val="9"/>
    <w:qFormat/>
    <w:rsid w:val="00260FA3"/>
    <w:pPr>
      <w:keepNext/>
      <w:numPr>
        <w:ilvl w:val="5"/>
        <w:numId w:val="1"/>
      </w:numPr>
      <w:spacing w:line="360" w:lineRule="atLeast"/>
      <w:jc w:val="both"/>
      <w:outlineLvl w:val="5"/>
    </w:pPr>
    <w:rPr>
      <w:rFonts w:ascii="Times Armenian" w:eastAsia="Times New Roman" w:hAnsi="Times Armenian" w:cs="Times New Roman"/>
      <w:color w:val="auto"/>
      <w:sz w:val="28"/>
    </w:rPr>
  </w:style>
  <w:style w:type="paragraph" w:styleId="Heading7">
    <w:name w:val="heading 7"/>
    <w:basedOn w:val="Normal"/>
    <w:next w:val="Normal"/>
    <w:uiPriority w:val="9"/>
    <w:qFormat/>
    <w:rsid w:val="00260FA3"/>
    <w:pPr>
      <w:numPr>
        <w:ilvl w:val="6"/>
        <w:numId w:val="1"/>
      </w:numPr>
      <w:spacing w:before="240" w:after="60"/>
      <w:jc w:val="both"/>
      <w:outlineLvl w:val="6"/>
    </w:pPr>
    <w:rPr>
      <w:rFonts w:ascii="Arial LatArm" w:eastAsia="Times New Roman" w:hAnsi="Arial LatArm" w:cs="Times New Roman"/>
      <w:color w:val="auto"/>
      <w:szCs w:val="24"/>
    </w:rPr>
  </w:style>
  <w:style w:type="paragraph" w:styleId="Heading8">
    <w:name w:val="heading 8"/>
    <w:basedOn w:val="Normal"/>
    <w:next w:val="Normal"/>
    <w:uiPriority w:val="9"/>
    <w:qFormat/>
    <w:rsid w:val="00260FA3"/>
    <w:pPr>
      <w:numPr>
        <w:ilvl w:val="7"/>
        <w:numId w:val="1"/>
      </w:numPr>
      <w:spacing w:before="240" w:after="60"/>
      <w:jc w:val="both"/>
      <w:outlineLvl w:val="7"/>
    </w:pPr>
    <w:rPr>
      <w:rFonts w:ascii="Arial LatArm" w:eastAsia="Times New Roman" w:hAnsi="Arial LatArm" w:cs="Times New Roman"/>
      <w:i/>
      <w:iCs/>
      <w:color w:val="auto"/>
      <w:szCs w:val="24"/>
    </w:rPr>
  </w:style>
  <w:style w:type="paragraph" w:styleId="Heading9">
    <w:name w:val="heading 9"/>
    <w:basedOn w:val="Normal"/>
    <w:next w:val="Normal"/>
    <w:uiPriority w:val="9"/>
    <w:qFormat/>
    <w:rsid w:val="00260FA3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Times New Roman" w:hAnsi="Arial" w:cs="Times New Roman"/>
      <w:color w:val="auto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260FA3"/>
    <w:rPr>
      <w:rFonts w:hint="default"/>
    </w:rPr>
  </w:style>
  <w:style w:type="character" w:customStyle="1" w:styleId="WW8Num2z0">
    <w:name w:val="WW8Num2z0"/>
    <w:rsid w:val="00260FA3"/>
    <w:rPr>
      <w:rFonts w:hint="default"/>
    </w:rPr>
  </w:style>
  <w:style w:type="character" w:customStyle="1" w:styleId="WW8Num3z0">
    <w:name w:val="WW8Num3z0"/>
    <w:rsid w:val="00260FA3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260FA3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260FA3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260FA3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260FA3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260FA3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260FA3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260FA3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260FA3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260FA3"/>
    <w:rPr>
      <w:rFonts w:hint="default"/>
      <w:sz w:val="24"/>
    </w:rPr>
  </w:style>
  <w:style w:type="character" w:customStyle="1" w:styleId="WW8Num13z0">
    <w:name w:val="WW8Num13z0"/>
    <w:rsid w:val="00260FA3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260FA3"/>
    <w:rPr>
      <w:rFonts w:hint="default"/>
    </w:rPr>
  </w:style>
  <w:style w:type="character" w:customStyle="1" w:styleId="WW8Num15z0">
    <w:name w:val="WW8Num15z0"/>
    <w:rsid w:val="00260FA3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260FA3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260FA3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260FA3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260FA3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260FA3"/>
  </w:style>
  <w:style w:type="character" w:customStyle="1" w:styleId="WW8Num2z2">
    <w:name w:val="WW8Num2z2"/>
    <w:rsid w:val="00260FA3"/>
  </w:style>
  <w:style w:type="character" w:customStyle="1" w:styleId="WW8Num2z3">
    <w:name w:val="WW8Num2z3"/>
    <w:rsid w:val="00260FA3"/>
  </w:style>
  <w:style w:type="character" w:customStyle="1" w:styleId="WW8Num2z4">
    <w:name w:val="WW8Num2z4"/>
    <w:rsid w:val="00260FA3"/>
  </w:style>
  <w:style w:type="character" w:customStyle="1" w:styleId="WW8Num2z5">
    <w:name w:val="WW8Num2z5"/>
    <w:rsid w:val="00260FA3"/>
  </w:style>
  <w:style w:type="character" w:customStyle="1" w:styleId="WW8Num2z6">
    <w:name w:val="WW8Num2z6"/>
    <w:rsid w:val="00260FA3"/>
  </w:style>
  <w:style w:type="character" w:customStyle="1" w:styleId="WW8Num2z7">
    <w:name w:val="WW8Num2z7"/>
    <w:rsid w:val="00260FA3"/>
  </w:style>
  <w:style w:type="character" w:customStyle="1" w:styleId="WW8Num2z8">
    <w:name w:val="WW8Num2z8"/>
    <w:rsid w:val="00260FA3"/>
  </w:style>
  <w:style w:type="character" w:customStyle="1" w:styleId="WW8Num3z1">
    <w:name w:val="WW8Num3z1"/>
    <w:rsid w:val="00260FA3"/>
  </w:style>
  <w:style w:type="character" w:customStyle="1" w:styleId="WW8Num3z2">
    <w:name w:val="WW8Num3z2"/>
    <w:rsid w:val="00260FA3"/>
  </w:style>
  <w:style w:type="character" w:customStyle="1" w:styleId="WW8Num3z3">
    <w:name w:val="WW8Num3z3"/>
    <w:rsid w:val="00260FA3"/>
  </w:style>
  <w:style w:type="character" w:customStyle="1" w:styleId="WW8Num3z4">
    <w:name w:val="WW8Num3z4"/>
    <w:rsid w:val="00260FA3"/>
  </w:style>
  <w:style w:type="character" w:customStyle="1" w:styleId="WW8Num3z5">
    <w:name w:val="WW8Num3z5"/>
    <w:rsid w:val="00260FA3"/>
  </w:style>
  <w:style w:type="character" w:customStyle="1" w:styleId="WW8Num3z6">
    <w:name w:val="WW8Num3z6"/>
    <w:rsid w:val="00260FA3"/>
  </w:style>
  <w:style w:type="character" w:customStyle="1" w:styleId="WW8Num3z7">
    <w:name w:val="WW8Num3z7"/>
    <w:rsid w:val="00260FA3"/>
  </w:style>
  <w:style w:type="character" w:customStyle="1" w:styleId="WW8Num3z8">
    <w:name w:val="WW8Num3z8"/>
    <w:rsid w:val="00260FA3"/>
  </w:style>
  <w:style w:type="character" w:customStyle="1" w:styleId="WW8Num4z1">
    <w:name w:val="WW8Num4z1"/>
    <w:rsid w:val="00260FA3"/>
  </w:style>
  <w:style w:type="character" w:customStyle="1" w:styleId="WW8Num4z2">
    <w:name w:val="WW8Num4z2"/>
    <w:rsid w:val="00260FA3"/>
  </w:style>
  <w:style w:type="character" w:customStyle="1" w:styleId="WW8Num4z3">
    <w:name w:val="WW8Num4z3"/>
    <w:rsid w:val="00260FA3"/>
  </w:style>
  <w:style w:type="character" w:customStyle="1" w:styleId="WW8Num4z4">
    <w:name w:val="WW8Num4z4"/>
    <w:rsid w:val="00260FA3"/>
  </w:style>
  <w:style w:type="character" w:customStyle="1" w:styleId="WW8Num4z5">
    <w:name w:val="WW8Num4z5"/>
    <w:rsid w:val="00260FA3"/>
  </w:style>
  <w:style w:type="character" w:customStyle="1" w:styleId="WW8Num4z6">
    <w:name w:val="WW8Num4z6"/>
    <w:rsid w:val="00260FA3"/>
  </w:style>
  <w:style w:type="character" w:customStyle="1" w:styleId="WW8Num4z7">
    <w:name w:val="WW8Num4z7"/>
    <w:rsid w:val="00260FA3"/>
  </w:style>
  <w:style w:type="character" w:customStyle="1" w:styleId="WW8Num4z8">
    <w:name w:val="WW8Num4z8"/>
    <w:rsid w:val="00260FA3"/>
  </w:style>
  <w:style w:type="character" w:customStyle="1" w:styleId="WW8Num5z1">
    <w:name w:val="WW8Num5z1"/>
    <w:rsid w:val="00260FA3"/>
  </w:style>
  <w:style w:type="character" w:customStyle="1" w:styleId="WW8Num5z2">
    <w:name w:val="WW8Num5z2"/>
    <w:rsid w:val="00260FA3"/>
  </w:style>
  <w:style w:type="character" w:customStyle="1" w:styleId="WW8Num5z3">
    <w:name w:val="WW8Num5z3"/>
    <w:rsid w:val="00260FA3"/>
  </w:style>
  <w:style w:type="character" w:customStyle="1" w:styleId="WW8Num5z4">
    <w:name w:val="WW8Num5z4"/>
    <w:rsid w:val="00260FA3"/>
  </w:style>
  <w:style w:type="character" w:customStyle="1" w:styleId="WW8Num5z5">
    <w:name w:val="WW8Num5z5"/>
    <w:rsid w:val="00260FA3"/>
  </w:style>
  <w:style w:type="character" w:customStyle="1" w:styleId="WW8Num5z6">
    <w:name w:val="WW8Num5z6"/>
    <w:rsid w:val="00260FA3"/>
  </w:style>
  <w:style w:type="character" w:customStyle="1" w:styleId="WW8Num5z7">
    <w:name w:val="WW8Num5z7"/>
    <w:rsid w:val="00260FA3"/>
  </w:style>
  <w:style w:type="character" w:customStyle="1" w:styleId="WW8Num5z8">
    <w:name w:val="WW8Num5z8"/>
    <w:rsid w:val="00260FA3"/>
  </w:style>
  <w:style w:type="character" w:customStyle="1" w:styleId="WW8Num6z1">
    <w:name w:val="WW8Num6z1"/>
    <w:rsid w:val="00260FA3"/>
  </w:style>
  <w:style w:type="character" w:customStyle="1" w:styleId="WW8Num6z2">
    <w:name w:val="WW8Num6z2"/>
    <w:rsid w:val="00260FA3"/>
  </w:style>
  <w:style w:type="character" w:customStyle="1" w:styleId="WW8Num6z3">
    <w:name w:val="WW8Num6z3"/>
    <w:rsid w:val="00260FA3"/>
  </w:style>
  <w:style w:type="character" w:customStyle="1" w:styleId="WW8Num6z4">
    <w:name w:val="WW8Num6z4"/>
    <w:rsid w:val="00260FA3"/>
  </w:style>
  <w:style w:type="character" w:customStyle="1" w:styleId="WW8Num6z5">
    <w:name w:val="WW8Num6z5"/>
    <w:rsid w:val="00260FA3"/>
  </w:style>
  <w:style w:type="character" w:customStyle="1" w:styleId="WW8Num6z6">
    <w:name w:val="WW8Num6z6"/>
    <w:rsid w:val="00260FA3"/>
  </w:style>
  <w:style w:type="character" w:customStyle="1" w:styleId="WW8Num6z7">
    <w:name w:val="WW8Num6z7"/>
    <w:rsid w:val="00260FA3"/>
  </w:style>
  <w:style w:type="character" w:customStyle="1" w:styleId="WW8Num6z8">
    <w:name w:val="WW8Num6z8"/>
    <w:rsid w:val="00260FA3"/>
  </w:style>
  <w:style w:type="character" w:customStyle="1" w:styleId="WW8Num7z1">
    <w:name w:val="WW8Num7z1"/>
    <w:rsid w:val="00260FA3"/>
  </w:style>
  <w:style w:type="character" w:customStyle="1" w:styleId="WW8Num7z2">
    <w:name w:val="WW8Num7z2"/>
    <w:rsid w:val="00260FA3"/>
  </w:style>
  <w:style w:type="character" w:customStyle="1" w:styleId="WW8Num7z3">
    <w:name w:val="WW8Num7z3"/>
    <w:rsid w:val="00260FA3"/>
  </w:style>
  <w:style w:type="character" w:customStyle="1" w:styleId="WW8Num7z4">
    <w:name w:val="WW8Num7z4"/>
    <w:rsid w:val="00260FA3"/>
  </w:style>
  <w:style w:type="character" w:customStyle="1" w:styleId="WW8Num7z5">
    <w:name w:val="WW8Num7z5"/>
    <w:rsid w:val="00260FA3"/>
  </w:style>
  <w:style w:type="character" w:customStyle="1" w:styleId="WW8Num7z6">
    <w:name w:val="WW8Num7z6"/>
    <w:rsid w:val="00260FA3"/>
  </w:style>
  <w:style w:type="character" w:customStyle="1" w:styleId="WW8Num7z7">
    <w:name w:val="WW8Num7z7"/>
    <w:rsid w:val="00260FA3"/>
  </w:style>
  <w:style w:type="character" w:customStyle="1" w:styleId="WW8Num7z8">
    <w:name w:val="WW8Num7z8"/>
    <w:rsid w:val="00260FA3"/>
  </w:style>
  <w:style w:type="character" w:customStyle="1" w:styleId="WW8Num8z1">
    <w:name w:val="WW8Num8z1"/>
    <w:rsid w:val="00260FA3"/>
  </w:style>
  <w:style w:type="character" w:customStyle="1" w:styleId="WW8Num8z2">
    <w:name w:val="WW8Num8z2"/>
    <w:rsid w:val="00260FA3"/>
  </w:style>
  <w:style w:type="character" w:customStyle="1" w:styleId="WW8Num8z3">
    <w:name w:val="WW8Num8z3"/>
    <w:rsid w:val="00260FA3"/>
  </w:style>
  <w:style w:type="character" w:customStyle="1" w:styleId="WW8Num8z4">
    <w:name w:val="WW8Num8z4"/>
    <w:rsid w:val="00260FA3"/>
  </w:style>
  <w:style w:type="character" w:customStyle="1" w:styleId="WW8Num8z5">
    <w:name w:val="WW8Num8z5"/>
    <w:rsid w:val="00260FA3"/>
  </w:style>
  <w:style w:type="character" w:customStyle="1" w:styleId="WW8Num8z6">
    <w:name w:val="WW8Num8z6"/>
    <w:rsid w:val="00260FA3"/>
  </w:style>
  <w:style w:type="character" w:customStyle="1" w:styleId="WW8Num8z7">
    <w:name w:val="WW8Num8z7"/>
    <w:rsid w:val="00260FA3"/>
  </w:style>
  <w:style w:type="character" w:customStyle="1" w:styleId="WW8Num8z8">
    <w:name w:val="WW8Num8z8"/>
    <w:rsid w:val="00260FA3"/>
  </w:style>
  <w:style w:type="character" w:customStyle="1" w:styleId="WW8Num9z1">
    <w:name w:val="WW8Num9z1"/>
    <w:rsid w:val="00260FA3"/>
  </w:style>
  <w:style w:type="character" w:customStyle="1" w:styleId="WW8Num9z2">
    <w:name w:val="WW8Num9z2"/>
    <w:rsid w:val="00260FA3"/>
  </w:style>
  <w:style w:type="character" w:customStyle="1" w:styleId="WW8Num9z3">
    <w:name w:val="WW8Num9z3"/>
    <w:rsid w:val="00260FA3"/>
  </w:style>
  <w:style w:type="character" w:customStyle="1" w:styleId="WW8Num9z4">
    <w:name w:val="WW8Num9z4"/>
    <w:rsid w:val="00260FA3"/>
  </w:style>
  <w:style w:type="character" w:customStyle="1" w:styleId="WW8Num9z5">
    <w:name w:val="WW8Num9z5"/>
    <w:rsid w:val="00260FA3"/>
  </w:style>
  <w:style w:type="character" w:customStyle="1" w:styleId="WW8Num9z6">
    <w:name w:val="WW8Num9z6"/>
    <w:rsid w:val="00260FA3"/>
  </w:style>
  <w:style w:type="character" w:customStyle="1" w:styleId="WW8Num9z7">
    <w:name w:val="WW8Num9z7"/>
    <w:rsid w:val="00260FA3"/>
  </w:style>
  <w:style w:type="character" w:customStyle="1" w:styleId="WW8Num9z8">
    <w:name w:val="WW8Num9z8"/>
    <w:rsid w:val="00260FA3"/>
  </w:style>
  <w:style w:type="character" w:customStyle="1" w:styleId="WW8Num10z1">
    <w:name w:val="WW8Num10z1"/>
    <w:rsid w:val="00260FA3"/>
  </w:style>
  <w:style w:type="character" w:customStyle="1" w:styleId="WW8Num10z2">
    <w:name w:val="WW8Num10z2"/>
    <w:rsid w:val="00260FA3"/>
  </w:style>
  <w:style w:type="character" w:customStyle="1" w:styleId="WW8Num10z3">
    <w:name w:val="WW8Num10z3"/>
    <w:rsid w:val="00260FA3"/>
  </w:style>
  <w:style w:type="character" w:customStyle="1" w:styleId="WW8Num10z4">
    <w:name w:val="WW8Num10z4"/>
    <w:rsid w:val="00260FA3"/>
  </w:style>
  <w:style w:type="character" w:customStyle="1" w:styleId="WW8Num10z5">
    <w:name w:val="WW8Num10z5"/>
    <w:rsid w:val="00260FA3"/>
  </w:style>
  <w:style w:type="character" w:customStyle="1" w:styleId="WW8Num10z6">
    <w:name w:val="WW8Num10z6"/>
    <w:rsid w:val="00260FA3"/>
  </w:style>
  <w:style w:type="character" w:customStyle="1" w:styleId="WW8Num10z7">
    <w:name w:val="WW8Num10z7"/>
    <w:rsid w:val="00260FA3"/>
  </w:style>
  <w:style w:type="character" w:customStyle="1" w:styleId="WW8Num10z8">
    <w:name w:val="WW8Num10z8"/>
    <w:rsid w:val="00260FA3"/>
  </w:style>
  <w:style w:type="character" w:customStyle="1" w:styleId="WW8Num11z1">
    <w:name w:val="WW8Num11z1"/>
    <w:rsid w:val="00260FA3"/>
  </w:style>
  <w:style w:type="character" w:customStyle="1" w:styleId="WW8Num11z2">
    <w:name w:val="WW8Num11z2"/>
    <w:rsid w:val="00260FA3"/>
  </w:style>
  <w:style w:type="character" w:customStyle="1" w:styleId="WW8Num11z3">
    <w:name w:val="WW8Num11z3"/>
    <w:rsid w:val="00260FA3"/>
  </w:style>
  <w:style w:type="character" w:customStyle="1" w:styleId="WW8Num11z4">
    <w:name w:val="WW8Num11z4"/>
    <w:rsid w:val="00260FA3"/>
  </w:style>
  <w:style w:type="character" w:customStyle="1" w:styleId="WW8Num11z5">
    <w:name w:val="WW8Num11z5"/>
    <w:rsid w:val="00260FA3"/>
  </w:style>
  <w:style w:type="character" w:customStyle="1" w:styleId="WW8Num11z6">
    <w:name w:val="WW8Num11z6"/>
    <w:rsid w:val="00260FA3"/>
  </w:style>
  <w:style w:type="character" w:customStyle="1" w:styleId="WW8Num11z7">
    <w:name w:val="WW8Num11z7"/>
    <w:rsid w:val="00260FA3"/>
  </w:style>
  <w:style w:type="character" w:customStyle="1" w:styleId="WW8Num11z8">
    <w:name w:val="WW8Num11z8"/>
    <w:rsid w:val="00260FA3"/>
  </w:style>
  <w:style w:type="character" w:customStyle="1" w:styleId="WW8Num12z1">
    <w:name w:val="WW8Num12z1"/>
    <w:rsid w:val="00260FA3"/>
  </w:style>
  <w:style w:type="character" w:customStyle="1" w:styleId="WW8Num12z2">
    <w:name w:val="WW8Num12z2"/>
    <w:rsid w:val="00260FA3"/>
  </w:style>
  <w:style w:type="character" w:customStyle="1" w:styleId="WW8Num12z3">
    <w:name w:val="WW8Num12z3"/>
    <w:rsid w:val="00260FA3"/>
  </w:style>
  <w:style w:type="character" w:customStyle="1" w:styleId="WW8Num12z4">
    <w:name w:val="WW8Num12z4"/>
    <w:rsid w:val="00260FA3"/>
  </w:style>
  <w:style w:type="character" w:customStyle="1" w:styleId="WW8Num12z5">
    <w:name w:val="WW8Num12z5"/>
    <w:rsid w:val="00260FA3"/>
  </w:style>
  <w:style w:type="character" w:customStyle="1" w:styleId="WW8Num12z6">
    <w:name w:val="WW8Num12z6"/>
    <w:rsid w:val="00260FA3"/>
  </w:style>
  <w:style w:type="character" w:customStyle="1" w:styleId="WW8Num12z7">
    <w:name w:val="WW8Num12z7"/>
    <w:rsid w:val="00260FA3"/>
  </w:style>
  <w:style w:type="character" w:customStyle="1" w:styleId="WW8Num12z8">
    <w:name w:val="WW8Num12z8"/>
    <w:rsid w:val="00260FA3"/>
  </w:style>
  <w:style w:type="character" w:customStyle="1" w:styleId="WW8Num13z1">
    <w:name w:val="WW8Num13z1"/>
    <w:rsid w:val="00260FA3"/>
  </w:style>
  <w:style w:type="character" w:customStyle="1" w:styleId="WW8Num13z2">
    <w:name w:val="WW8Num13z2"/>
    <w:rsid w:val="00260FA3"/>
  </w:style>
  <w:style w:type="character" w:customStyle="1" w:styleId="WW8Num13z3">
    <w:name w:val="WW8Num13z3"/>
    <w:rsid w:val="00260FA3"/>
  </w:style>
  <w:style w:type="character" w:customStyle="1" w:styleId="WW8Num13z4">
    <w:name w:val="WW8Num13z4"/>
    <w:rsid w:val="00260FA3"/>
  </w:style>
  <w:style w:type="character" w:customStyle="1" w:styleId="WW8Num13z5">
    <w:name w:val="WW8Num13z5"/>
    <w:rsid w:val="00260FA3"/>
  </w:style>
  <w:style w:type="character" w:customStyle="1" w:styleId="WW8Num13z6">
    <w:name w:val="WW8Num13z6"/>
    <w:rsid w:val="00260FA3"/>
  </w:style>
  <w:style w:type="character" w:customStyle="1" w:styleId="WW8Num13z7">
    <w:name w:val="WW8Num13z7"/>
    <w:rsid w:val="00260FA3"/>
  </w:style>
  <w:style w:type="character" w:customStyle="1" w:styleId="WW8Num13z8">
    <w:name w:val="WW8Num13z8"/>
    <w:rsid w:val="00260FA3"/>
  </w:style>
  <w:style w:type="character" w:customStyle="1" w:styleId="WW8Num14z1">
    <w:name w:val="WW8Num14z1"/>
    <w:rsid w:val="00260FA3"/>
  </w:style>
  <w:style w:type="character" w:customStyle="1" w:styleId="WW8Num14z2">
    <w:name w:val="WW8Num14z2"/>
    <w:rsid w:val="00260FA3"/>
  </w:style>
  <w:style w:type="character" w:customStyle="1" w:styleId="WW8Num14z3">
    <w:name w:val="WW8Num14z3"/>
    <w:rsid w:val="00260FA3"/>
  </w:style>
  <w:style w:type="character" w:customStyle="1" w:styleId="WW8Num14z4">
    <w:name w:val="WW8Num14z4"/>
    <w:rsid w:val="00260FA3"/>
  </w:style>
  <w:style w:type="character" w:customStyle="1" w:styleId="WW8Num14z5">
    <w:name w:val="WW8Num14z5"/>
    <w:rsid w:val="00260FA3"/>
  </w:style>
  <w:style w:type="character" w:customStyle="1" w:styleId="WW8Num14z6">
    <w:name w:val="WW8Num14z6"/>
    <w:rsid w:val="00260FA3"/>
  </w:style>
  <w:style w:type="character" w:customStyle="1" w:styleId="WW8Num14z7">
    <w:name w:val="WW8Num14z7"/>
    <w:rsid w:val="00260FA3"/>
  </w:style>
  <w:style w:type="character" w:customStyle="1" w:styleId="WW8Num14z8">
    <w:name w:val="WW8Num14z8"/>
    <w:rsid w:val="00260FA3"/>
  </w:style>
  <w:style w:type="character" w:customStyle="1" w:styleId="WW8Num15z1">
    <w:name w:val="WW8Num15z1"/>
    <w:rsid w:val="00260FA3"/>
  </w:style>
  <w:style w:type="character" w:customStyle="1" w:styleId="WW8Num15z2">
    <w:name w:val="WW8Num15z2"/>
    <w:rsid w:val="00260FA3"/>
  </w:style>
  <w:style w:type="character" w:customStyle="1" w:styleId="WW8Num15z3">
    <w:name w:val="WW8Num15z3"/>
    <w:rsid w:val="00260FA3"/>
  </w:style>
  <w:style w:type="character" w:customStyle="1" w:styleId="WW8Num15z4">
    <w:name w:val="WW8Num15z4"/>
    <w:rsid w:val="00260FA3"/>
  </w:style>
  <w:style w:type="character" w:customStyle="1" w:styleId="WW8Num15z5">
    <w:name w:val="WW8Num15z5"/>
    <w:rsid w:val="00260FA3"/>
  </w:style>
  <w:style w:type="character" w:customStyle="1" w:styleId="WW8Num15z6">
    <w:name w:val="WW8Num15z6"/>
    <w:rsid w:val="00260FA3"/>
  </w:style>
  <w:style w:type="character" w:customStyle="1" w:styleId="WW8Num15z7">
    <w:name w:val="WW8Num15z7"/>
    <w:rsid w:val="00260FA3"/>
  </w:style>
  <w:style w:type="character" w:customStyle="1" w:styleId="WW8Num15z8">
    <w:name w:val="WW8Num15z8"/>
    <w:rsid w:val="00260FA3"/>
  </w:style>
  <w:style w:type="character" w:customStyle="1" w:styleId="WW8Num16z1">
    <w:name w:val="WW8Num16z1"/>
    <w:rsid w:val="00260FA3"/>
  </w:style>
  <w:style w:type="character" w:customStyle="1" w:styleId="WW8Num16z2">
    <w:name w:val="WW8Num16z2"/>
    <w:rsid w:val="00260FA3"/>
  </w:style>
  <w:style w:type="character" w:customStyle="1" w:styleId="WW8Num16z3">
    <w:name w:val="WW8Num16z3"/>
    <w:rsid w:val="00260FA3"/>
  </w:style>
  <w:style w:type="character" w:customStyle="1" w:styleId="WW8Num16z4">
    <w:name w:val="WW8Num16z4"/>
    <w:rsid w:val="00260FA3"/>
  </w:style>
  <w:style w:type="character" w:customStyle="1" w:styleId="WW8Num16z5">
    <w:name w:val="WW8Num16z5"/>
    <w:rsid w:val="00260FA3"/>
  </w:style>
  <w:style w:type="character" w:customStyle="1" w:styleId="WW8Num16z6">
    <w:name w:val="WW8Num16z6"/>
    <w:rsid w:val="00260FA3"/>
  </w:style>
  <w:style w:type="character" w:customStyle="1" w:styleId="WW8Num16z7">
    <w:name w:val="WW8Num16z7"/>
    <w:rsid w:val="00260FA3"/>
  </w:style>
  <w:style w:type="character" w:customStyle="1" w:styleId="WW8Num16z8">
    <w:name w:val="WW8Num16z8"/>
    <w:rsid w:val="00260FA3"/>
  </w:style>
  <w:style w:type="character" w:customStyle="1" w:styleId="WW8Num17z1">
    <w:name w:val="WW8Num17z1"/>
    <w:rsid w:val="00260FA3"/>
  </w:style>
  <w:style w:type="character" w:customStyle="1" w:styleId="WW8Num17z2">
    <w:name w:val="WW8Num17z2"/>
    <w:rsid w:val="00260FA3"/>
  </w:style>
  <w:style w:type="character" w:customStyle="1" w:styleId="WW8Num17z3">
    <w:name w:val="WW8Num17z3"/>
    <w:rsid w:val="00260FA3"/>
  </w:style>
  <w:style w:type="character" w:customStyle="1" w:styleId="WW8Num17z4">
    <w:name w:val="WW8Num17z4"/>
    <w:rsid w:val="00260FA3"/>
  </w:style>
  <w:style w:type="character" w:customStyle="1" w:styleId="WW8Num17z5">
    <w:name w:val="WW8Num17z5"/>
    <w:rsid w:val="00260FA3"/>
  </w:style>
  <w:style w:type="character" w:customStyle="1" w:styleId="WW8Num17z6">
    <w:name w:val="WW8Num17z6"/>
    <w:rsid w:val="00260FA3"/>
  </w:style>
  <w:style w:type="character" w:customStyle="1" w:styleId="WW8Num17z7">
    <w:name w:val="WW8Num17z7"/>
    <w:rsid w:val="00260FA3"/>
  </w:style>
  <w:style w:type="character" w:customStyle="1" w:styleId="WW8Num17z8">
    <w:name w:val="WW8Num17z8"/>
    <w:rsid w:val="00260FA3"/>
  </w:style>
  <w:style w:type="character" w:customStyle="1" w:styleId="WW8Num18z1">
    <w:name w:val="WW8Num18z1"/>
    <w:rsid w:val="00260FA3"/>
  </w:style>
  <w:style w:type="character" w:customStyle="1" w:styleId="WW8Num18z2">
    <w:name w:val="WW8Num18z2"/>
    <w:rsid w:val="00260FA3"/>
  </w:style>
  <w:style w:type="character" w:customStyle="1" w:styleId="WW8Num18z3">
    <w:name w:val="WW8Num18z3"/>
    <w:rsid w:val="00260FA3"/>
  </w:style>
  <w:style w:type="character" w:customStyle="1" w:styleId="WW8Num18z4">
    <w:name w:val="WW8Num18z4"/>
    <w:rsid w:val="00260FA3"/>
  </w:style>
  <w:style w:type="character" w:customStyle="1" w:styleId="WW8Num18z5">
    <w:name w:val="WW8Num18z5"/>
    <w:rsid w:val="00260FA3"/>
  </w:style>
  <w:style w:type="character" w:customStyle="1" w:styleId="WW8Num18z6">
    <w:name w:val="WW8Num18z6"/>
    <w:rsid w:val="00260FA3"/>
  </w:style>
  <w:style w:type="character" w:customStyle="1" w:styleId="WW8Num18z7">
    <w:name w:val="WW8Num18z7"/>
    <w:rsid w:val="00260FA3"/>
  </w:style>
  <w:style w:type="character" w:customStyle="1" w:styleId="WW8Num18z8">
    <w:name w:val="WW8Num18z8"/>
    <w:rsid w:val="00260FA3"/>
  </w:style>
  <w:style w:type="character" w:customStyle="1" w:styleId="WW8Num19z1">
    <w:name w:val="WW8Num19z1"/>
    <w:rsid w:val="00260FA3"/>
  </w:style>
  <w:style w:type="character" w:customStyle="1" w:styleId="WW8Num19z2">
    <w:name w:val="WW8Num19z2"/>
    <w:rsid w:val="00260FA3"/>
  </w:style>
  <w:style w:type="character" w:customStyle="1" w:styleId="WW8Num19z3">
    <w:name w:val="WW8Num19z3"/>
    <w:rsid w:val="00260FA3"/>
  </w:style>
  <w:style w:type="character" w:customStyle="1" w:styleId="WW8Num19z4">
    <w:name w:val="WW8Num19z4"/>
    <w:rsid w:val="00260FA3"/>
  </w:style>
  <w:style w:type="character" w:customStyle="1" w:styleId="WW8Num19z5">
    <w:name w:val="WW8Num19z5"/>
    <w:rsid w:val="00260FA3"/>
  </w:style>
  <w:style w:type="character" w:customStyle="1" w:styleId="WW8Num19z6">
    <w:name w:val="WW8Num19z6"/>
    <w:rsid w:val="00260FA3"/>
  </w:style>
  <w:style w:type="character" w:customStyle="1" w:styleId="WW8Num19z7">
    <w:name w:val="WW8Num19z7"/>
    <w:rsid w:val="00260FA3"/>
  </w:style>
  <w:style w:type="character" w:customStyle="1" w:styleId="WW8Num19z8">
    <w:name w:val="WW8Num19z8"/>
    <w:rsid w:val="00260FA3"/>
  </w:style>
  <w:style w:type="character" w:customStyle="1" w:styleId="WW8Num20z0">
    <w:name w:val="WW8Num20z0"/>
    <w:rsid w:val="00260FA3"/>
    <w:rPr>
      <w:rFonts w:hint="default"/>
    </w:rPr>
  </w:style>
  <w:style w:type="character" w:customStyle="1" w:styleId="WW8Num20z1">
    <w:name w:val="WW8Num20z1"/>
    <w:rsid w:val="00260FA3"/>
  </w:style>
  <w:style w:type="character" w:customStyle="1" w:styleId="WW8Num20z2">
    <w:name w:val="WW8Num20z2"/>
    <w:rsid w:val="00260FA3"/>
  </w:style>
  <w:style w:type="character" w:customStyle="1" w:styleId="WW8Num20z3">
    <w:name w:val="WW8Num20z3"/>
    <w:rsid w:val="00260FA3"/>
  </w:style>
  <w:style w:type="character" w:customStyle="1" w:styleId="WW8Num20z4">
    <w:name w:val="WW8Num20z4"/>
    <w:rsid w:val="00260FA3"/>
  </w:style>
  <w:style w:type="character" w:customStyle="1" w:styleId="WW8Num20z5">
    <w:name w:val="WW8Num20z5"/>
    <w:rsid w:val="00260FA3"/>
  </w:style>
  <w:style w:type="character" w:customStyle="1" w:styleId="WW8Num20z6">
    <w:name w:val="WW8Num20z6"/>
    <w:rsid w:val="00260FA3"/>
  </w:style>
  <w:style w:type="character" w:customStyle="1" w:styleId="WW8Num20z7">
    <w:name w:val="WW8Num20z7"/>
    <w:rsid w:val="00260FA3"/>
  </w:style>
  <w:style w:type="character" w:customStyle="1" w:styleId="WW8Num20z8">
    <w:name w:val="WW8Num20z8"/>
    <w:rsid w:val="00260FA3"/>
  </w:style>
  <w:style w:type="character" w:customStyle="1" w:styleId="WW8Num21z0">
    <w:name w:val="WW8Num21z0"/>
    <w:rsid w:val="00260FA3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260FA3"/>
  </w:style>
  <w:style w:type="character" w:customStyle="1" w:styleId="WW8Num21z2">
    <w:name w:val="WW8Num21z2"/>
    <w:rsid w:val="00260FA3"/>
  </w:style>
  <w:style w:type="character" w:customStyle="1" w:styleId="WW8Num21z3">
    <w:name w:val="WW8Num21z3"/>
    <w:rsid w:val="00260FA3"/>
  </w:style>
  <w:style w:type="character" w:customStyle="1" w:styleId="WW8Num21z4">
    <w:name w:val="WW8Num21z4"/>
    <w:rsid w:val="00260FA3"/>
  </w:style>
  <w:style w:type="character" w:customStyle="1" w:styleId="WW8Num21z5">
    <w:name w:val="WW8Num21z5"/>
    <w:rsid w:val="00260FA3"/>
  </w:style>
  <w:style w:type="character" w:customStyle="1" w:styleId="WW8Num21z6">
    <w:name w:val="WW8Num21z6"/>
    <w:rsid w:val="00260FA3"/>
  </w:style>
  <w:style w:type="character" w:customStyle="1" w:styleId="WW8Num21z7">
    <w:name w:val="WW8Num21z7"/>
    <w:rsid w:val="00260FA3"/>
  </w:style>
  <w:style w:type="character" w:customStyle="1" w:styleId="WW8Num21z8">
    <w:name w:val="WW8Num21z8"/>
    <w:rsid w:val="00260FA3"/>
  </w:style>
  <w:style w:type="character" w:customStyle="1" w:styleId="WW8Num22z0">
    <w:name w:val="WW8Num22z0"/>
    <w:rsid w:val="00260FA3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260FA3"/>
  </w:style>
  <w:style w:type="character" w:customStyle="1" w:styleId="WW8Num22z2">
    <w:name w:val="WW8Num22z2"/>
    <w:rsid w:val="00260FA3"/>
  </w:style>
  <w:style w:type="character" w:customStyle="1" w:styleId="WW8Num22z3">
    <w:name w:val="WW8Num22z3"/>
    <w:rsid w:val="00260FA3"/>
  </w:style>
  <w:style w:type="character" w:customStyle="1" w:styleId="WW8Num22z4">
    <w:name w:val="WW8Num22z4"/>
    <w:rsid w:val="00260FA3"/>
  </w:style>
  <w:style w:type="character" w:customStyle="1" w:styleId="WW8Num22z5">
    <w:name w:val="WW8Num22z5"/>
    <w:rsid w:val="00260FA3"/>
  </w:style>
  <w:style w:type="character" w:customStyle="1" w:styleId="WW8Num22z6">
    <w:name w:val="WW8Num22z6"/>
    <w:rsid w:val="00260FA3"/>
  </w:style>
  <w:style w:type="character" w:customStyle="1" w:styleId="WW8Num22z7">
    <w:name w:val="WW8Num22z7"/>
    <w:rsid w:val="00260FA3"/>
  </w:style>
  <w:style w:type="character" w:customStyle="1" w:styleId="WW8Num22z8">
    <w:name w:val="WW8Num22z8"/>
    <w:rsid w:val="00260FA3"/>
  </w:style>
  <w:style w:type="character" w:customStyle="1" w:styleId="WW8Num23z0">
    <w:name w:val="WW8Num23z0"/>
    <w:rsid w:val="00260FA3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260FA3"/>
    <w:rPr>
      <w:rFonts w:ascii="Courier New" w:hAnsi="Courier New" w:cs="Courier New" w:hint="default"/>
    </w:rPr>
  </w:style>
  <w:style w:type="character" w:customStyle="1" w:styleId="WW8Num23z2">
    <w:name w:val="WW8Num23z2"/>
    <w:rsid w:val="00260FA3"/>
    <w:rPr>
      <w:rFonts w:ascii="Wingdings" w:hAnsi="Wingdings" w:cs="Wingdings" w:hint="default"/>
    </w:rPr>
  </w:style>
  <w:style w:type="character" w:customStyle="1" w:styleId="WW8Num23z3">
    <w:name w:val="WW8Num23z3"/>
    <w:rsid w:val="00260FA3"/>
    <w:rPr>
      <w:rFonts w:ascii="Symbol" w:hAnsi="Symbol" w:cs="Symbol" w:hint="default"/>
    </w:rPr>
  </w:style>
  <w:style w:type="character" w:customStyle="1" w:styleId="WW8Num24z0">
    <w:name w:val="WW8Num24z0"/>
    <w:rsid w:val="00260FA3"/>
    <w:rPr>
      <w:rFonts w:hint="default"/>
      <w:sz w:val="24"/>
    </w:rPr>
  </w:style>
  <w:style w:type="character" w:customStyle="1" w:styleId="WW8Num24z1">
    <w:name w:val="WW8Num24z1"/>
    <w:rsid w:val="00260FA3"/>
  </w:style>
  <w:style w:type="character" w:customStyle="1" w:styleId="WW8Num24z2">
    <w:name w:val="WW8Num24z2"/>
    <w:rsid w:val="00260FA3"/>
  </w:style>
  <w:style w:type="character" w:customStyle="1" w:styleId="WW8Num24z3">
    <w:name w:val="WW8Num24z3"/>
    <w:rsid w:val="00260FA3"/>
  </w:style>
  <w:style w:type="character" w:customStyle="1" w:styleId="WW8Num24z4">
    <w:name w:val="WW8Num24z4"/>
    <w:rsid w:val="00260FA3"/>
  </w:style>
  <w:style w:type="character" w:customStyle="1" w:styleId="WW8Num24z5">
    <w:name w:val="WW8Num24z5"/>
    <w:rsid w:val="00260FA3"/>
  </w:style>
  <w:style w:type="character" w:customStyle="1" w:styleId="WW8Num24z6">
    <w:name w:val="WW8Num24z6"/>
    <w:rsid w:val="00260FA3"/>
  </w:style>
  <w:style w:type="character" w:customStyle="1" w:styleId="WW8Num24z7">
    <w:name w:val="WW8Num24z7"/>
    <w:rsid w:val="00260FA3"/>
  </w:style>
  <w:style w:type="character" w:customStyle="1" w:styleId="WW8Num24z8">
    <w:name w:val="WW8Num24z8"/>
    <w:rsid w:val="00260FA3"/>
  </w:style>
  <w:style w:type="character" w:customStyle="1" w:styleId="WW8Num25z0">
    <w:name w:val="WW8Num25z0"/>
    <w:rsid w:val="00260FA3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260FA3"/>
  </w:style>
  <w:style w:type="character" w:customStyle="1" w:styleId="WW8Num25z2">
    <w:name w:val="WW8Num25z2"/>
    <w:rsid w:val="00260FA3"/>
  </w:style>
  <w:style w:type="character" w:customStyle="1" w:styleId="WW8Num25z3">
    <w:name w:val="WW8Num25z3"/>
    <w:rsid w:val="00260FA3"/>
  </w:style>
  <w:style w:type="character" w:customStyle="1" w:styleId="WW8Num25z4">
    <w:name w:val="WW8Num25z4"/>
    <w:rsid w:val="00260FA3"/>
  </w:style>
  <w:style w:type="character" w:customStyle="1" w:styleId="WW8Num25z5">
    <w:name w:val="WW8Num25z5"/>
    <w:rsid w:val="00260FA3"/>
  </w:style>
  <w:style w:type="character" w:customStyle="1" w:styleId="WW8Num25z6">
    <w:name w:val="WW8Num25z6"/>
    <w:rsid w:val="00260FA3"/>
  </w:style>
  <w:style w:type="character" w:customStyle="1" w:styleId="WW8Num25z7">
    <w:name w:val="WW8Num25z7"/>
    <w:rsid w:val="00260FA3"/>
  </w:style>
  <w:style w:type="character" w:customStyle="1" w:styleId="WW8Num25z8">
    <w:name w:val="WW8Num25z8"/>
    <w:rsid w:val="00260FA3"/>
  </w:style>
  <w:style w:type="character" w:customStyle="1" w:styleId="WW8Num26z0">
    <w:name w:val="WW8Num26z0"/>
    <w:rsid w:val="00260FA3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260FA3"/>
  </w:style>
  <w:style w:type="character" w:customStyle="1" w:styleId="WW8Num26z2">
    <w:name w:val="WW8Num26z2"/>
    <w:rsid w:val="00260FA3"/>
  </w:style>
  <w:style w:type="character" w:customStyle="1" w:styleId="WW8Num26z3">
    <w:name w:val="WW8Num26z3"/>
    <w:rsid w:val="00260FA3"/>
  </w:style>
  <w:style w:type="character" w:customStyle="1" w:styleId="WW8Num26z4">
    <w:name w:val="WW8Num26z4"/>
    <w:rsid w:val="00260FA3"/>
  </w:style>
  <w:style w:type="character" w:customStyle="1" w:styleId="WW8Num26z5">
    <w:name w:val="WW8Num26z5"/>
    <w:rsid w:val="00260FA3"/>
  </w:style>
  <w:style w:type="character" w:customStyle="1" w:styleId="WW8Num26z6">
    <w:name w:val="WW8Num26z6"/>
    <w:rsid w:val="00260FA3"/>
  </w:style>
  <w:style w:type="character" w:customStyle="1" w:styleId="WW8Num26z7">
    <w:name w:val="WW8Num26z7"/>
    <w:rsid w:val="00260FA3"/>
  </w:style>
  <w:style w:type="character" w:customStyle="1" w:styleId="WW8Num26z8">
    <w:name w:val="WW8Num26z8"/>
    <w:rsid w:val="00260FA3"/>
  </w:style>
  <w:style w:type="character" w:customStyle="1" w:styleId="WW8Num27z0">
    <w:name w:val="WW8Num27z0"/>
    <w:rsid w:val="00260FA3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260FA3"/>
  </w:style>
  <w:style w:type="character" w:customStyle="1" w:styleId="WW8Num27z2">
    <w:name w:val="WW8Num27z2"/>
    <w:rsid w:val="00260FA3"/>
  </w:style>
  <w:style w:type="character" w:customStyle="1" w:styleId="WW8Num27z3">
    <w:name w:val="WW8Num27z3"/>
    <w:rsid w:val="00260FA3"/>
  </w:style>
  <w:style w:type="character" w:customStyle="1" w:styleId="WW8Num27z4">
    <w:name w:val="WW8Num27z4"/>
    <w:rsid w:val="00260FA3"/>
  </w:style>
  <w:style w:type="character" w:customStyle="1" w:styleId="WW8Num27z5">
    <w:name w:val="WW8Num27z5"/>
    <w:rsid w:val="00260FA3"/>
  </w:style>
  <w:style w:type="character" w:customStyle="1" w:styleId="WW8Num27z6">
    <w:name w:val="WW8Num27z6"/>
    <w:rsid w:val="00260FA3"/>
  </w:style>
  <w:style w:type="character" w:customStyle="1" w:styleId="WW8Num27z7">
    <w:name w:val="WW8Num27z7"/>
    <w:rsid w:val="00260FA3"/>
  </w:style>
  <w:style w:type="character" w:customStyle="1" w:styleId="WW8Num27z8">
    <w:name w:val="WW8Num27z8"/>
    <w:rsid w:val="00260FA3"/>
  </w:style>
  <w:style w:type="character" w:customStyle="1" w:styleId="WW8Num28z0">
    <w:name w:val="WW8Num28z0"/>
    <w:rsid w:val="00260FA3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260FA3"/>
    <w:rPr>
      <w:rFonts w:ascii="Courier New" w:hAnsi="Courier New" w:cs="Courier New" w:hint="default"/>
    </w:rPr>
  </w:style>
  <w:style w:type="character" w:customStyle="1" w:styleId="WW8Num28z2">
    <w:name w:val="WW8Num28z2"/>
    <w:rsid w:val="00260FA3"/>
    <w:rPr>
      <w:rFonts w:ascii="Wingdings" w:hAnsi="Wingdings" w:cs="Wingdings" w:hint="default"/>
    </w:rPr>
  </w:style>
  <w:style w:type="character" w:customStyle="1" w:styleId="WW8Num28z3">
    <w:name w:val="WW8Num28z3"/>
    <w:rsid w:val="00260FA3"/>
    <w:rPr>
      <w:rFonts w:ascii="Symbol" w:hAnsi="Symbol" w:cs="Symbol" w:hint="default"/>
    </w:rPr>
  </w:style>
  <w:style w:type="character" w:customStyle="1" w:styleId="Heading1Char">
    <w:name w:val="Heading 1 Char"/>
    <w:uiPriority w:val="9"/>
    <w:rsid w:val="00260FA3"/>
    <w:rPr>
      <w:rFonts w:ascii="Arial Armenian" w:eastAsia="Times New Roman" w:hAnsi="Arial Armenian" w:cs="Times New Roman"/>
      <w:b/>
      <w:bCs/>
      <w:sz w:val="18"/>
      <w:szCs w:val="18"/>
    </w:rPr>
  </w:style>
  <w:style w:type="character" w:customStyle="1" w:styleId="Heading2Char">
    <w:name w:val="Heading 2 Char"/>
    <w:uiPriority w:val="9"/>
    <w:rsid w:val="00260FA3"/>
    <w:rPr>
      <w:rFonts w:ascii="Times Armenian" w:eastAsia="Times New Roman" w:hAnsi="Times Armenian" w:cs="Times New Roman"/>
      <w:b/>
      <w:bCs/>
      <w:iCs/>
      <w:sz w:val="24"/>
      <w:szCs w:val="24"/>
      <w:lang w:val="hy-AM"/>
    </w:rPr>
  </w:style>
  <w:style w:type="character" w:customStyle="1" w:styleId="Heading3Char">
    <w:name w:val="Heading 3 Char"/>
    <w:uiPriority w:val="9"/>
    <w:rsid w:val="00260FA3"/>
    <w:rPr>
      <w:rFonts w:ascii="Arial LatArm" w:eastAsia="Times New Roman" w:hAnsi="Arial LatArm" w:cs="Times New Roman"/>
      <w:bCs/>
      <w:sz w:val="24"/>
      <w:szCs w:val="24"/>
    </w:rPr>
  </w:style>
  <w:style w:type="character" w:customStyle="1" w:styleId="Heading4Char">
    <w:name w:val="Heading 4 Char"/>
    <w:uiPriority w:val="9"/>
    <w:rsid w:val="00260FA3"/>
    <w:rPr>
      <w:rFonts w:ascii="Arial Armenian" w:eastAsia="Times New Roman" w:hAnsi="Arial Armenian" w:cs="Times New Roman"/>
      <w:b/>
      <w:sz w:val="23"/>
      <w:szCs w:val="20"/>
      <w:lang w:val="en-GB"/>
    </w:rPr>
  </w:style>
  <w:style w:type="character" w:customStyle="1" w:styleId="Heading5Char">
    <w:name w:val="Heading 5 Char"/>
    <w:uiPriority w:val="9"/>
    <w:rsid w:val="00260FA3"/>
    <w:rPr>
      <w:rFonts w:ascii="Arial" w:eastAsia="Times New Roman" w:hAnsi="Arial" w:cs="Times New Roman"/>
      <w:b/>
      <w:sz w:val="20"/>
      <w:szCs w:val="20"/>
    </w:rPr>
  </w:style>
  <w:style w:type="character" w:customStyle="1" w:styleId="Heading6Char">
    <w:name w:val="Heading 6 Char"/>
    <w:uiPriority w:val="9"/>
    <w:rsid w:val="00260FA3"/>
    <w:rPr>
      <w:rFonts w:ascii="Times Armenian" w:eastAsia="Times New Roman" w:hAnsi="Times Armenian" w:cs="Times New Roman"/>
      <w:sz w:val="28"/>
      <w:szCs w:val="20"/>
    </w:rPr>
  </w:style>
  <w:style w:type="character" w:customStyle="1" w:styleId="Heading7Char">
    <w:name w:val="Heading 7 Char"/>
    <w:uiPriority w:val="9"/>
    <w:rsid w:val="00260FA3"/>
    <w:rPr>
      <w:rFonts w:ascii="Arial LatArm" w:eastAsia="Times New Roman" w:hAnsi="Arial LatArm" w:cs="Times New Roman"/>
      <w:sz w:val="24"/>
      <w:szCs w:val="24"/>
    </w:rPr>
  </w:style>
  <w:style w:type="character" w:customStyle="1" w:styleId="Heading8Char">
    <w:name w:val="Heading 8 Char"/>
    <w:uiPriority w:val="9"/>
    <w:rsid w:val="00260FA3"/>
    <w:rPr>
      <w:rFonts w:ascii="Arial LatArm" w:eastAsia="Times New Roman" w:hAnsi="Arial LatArm" w:cs="Times New Roman"/>
      <w:i/>
      <w:iCs/>
      <w:sz w:val="24"/>
      <w:szCs w:val="24"/>
    </w:rPr>
  </w:style>
  <w:style w:type="character" w:customStyle="1" w:styleId="Heading9Char">
    <w:name w:val="Heading 9 Char"/>
    <w:uiPriority w:val="9"/>
    <w:rsid w:val="00260FA3"/>
    <w:rPr>
      <w:rFonts w:ascii="Arial" w:eastAsia="Times New Roman" w:hAnsi="Arial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260FA3"/>
  </w:style>
  <w:style w:type="character" w:customStyle="1" w:styleId="NoSpacingChar">
    <w:name w:val="No Spacing Char"/>
    <w:rsid w:val="00260FA3"/>
    <w:rPr>
      <w:sz w:val="22"/>
      <w:szCs w:val="22"/>
      <w:lang w:val="ru-RU" w:bidi="ar-SA"/>
    </w:rPr>
  </w:style>
  <w:style w:type="character" w:styleId="Strong">
    <w:name w:val="Strong"/>
    <w:uiPriority w:val="22"/>
    <w:qFormat/>
    <w:rsid w:val="00260FA3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260FA3"/>
  </w:style>
  <w:style w:type="character" w:customStyle="1" w:styleId="showhide">
    <w:name w:val="showhide"/>
    <w:basedOn w:val="DefaultParagraphFont"/>
    <w:rsid w:val="00260FA3"/>
  </w:style>
  <w:style w:type="character" w:styleId="Hyperlink">
    <w:name w:val="Hyperlink"/>
    <w:uiPriority w:val="99"/>
    <w:rsid w:val="00260FA3"/>
    <w:rPr>
      <w:color w:val="0000FF"/>
      <w:u w:val="single"/>
    </w:rPr>
  </w:style>
  <w:style w:type="character" w:styleId="FollowedHyperlink">
    <w:name w:val="FollowedHyperlink"/>
    <w:rsid w:val="00260FA3"/>
    <w:rPr>
      <w:color w:val="800080"/>
      <w:u w:val="single"/>
    </w:rPr>
  </w:style>
  <w:style w:type="character" w:styleId="Emphasis">
    <w:name w:val="Emphasis"/>
    <w:uiPriority w:val="20"/>
    <w:qFormat/>
    <w:rsid w:val="00260FA3"/>
    <w:rPr>
      <w:i/>
      <w:iCs/>
    </w:rPr>
  </w:style>
  <w:style w:type="character" w:customStyle="1" w:styleId="z-TopofFormChar">
    <w:name w:val="z-Top of Form Char"/>
    <w:rsid w:val="00260FA3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260FA3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BalloonTextChar">
    <w:name w:val="Balloon Text Char"/>
    <w:uiPriority w:val="99"/>
    <w:rsid w:val="00260FA3"/>
    <w:rPr>
      <w:rFonts w:ascii="Tahoma" w:eastAsia="Calibri" w:hAnsi="Tahoma" w:cs="Times New Roman"/>
      <w:sz w:val="16"/>
      <w:szCs w:val="16"/>
      <w:lang w:val="en-US"/>
    </w:rPr>
  </w:style>
  <w:style w:type="character" w:customStyle="1" w:styleId="HeaderChar">
    <w:name w:val="Header Char"/>
    <w:uiPriority w:val="99"/>
    <w:rsid w:val="00260FA3"/>
    <w:rPr>
      <w:rFonts w:ascii="Calibri" w:eastAsia="Calibri" w:hAnsi="Calibri" w:cs="Times New Roman"/>
    </w:rPr>
  </w:style>
  <w:style w:type="character" w:customStyle="1" w:styleId="FooterChar">
    <w:name w:val="Footer Char"/>
    <w:uiPriority w:val="99"/>
    <w:rsid w:val="00260FA3"/>
    <w:rPr>
      <w:rFonts w:ascii="Calibri" w:eastAsia="Calibri" w:hAnsi="Calibri" w:cs="Times New Roman"/>
    </w:rPr>
  </w:style>
  <w:style w:type="character" w:styleId="CommentReference">
    <w:name w:val="annotation reference"/>
    <w:uiPriority w:val="99"/>
    <w:rsid w:val="00260FA3"/>
    <w:rPr>
      <w:sz w:val="16"/>
      <w:szCs w:val="16"/>
    </w:rPr>
  </w:style>
  <w:style w:type="character" w:customStyle="1" w:styleId="CommentTextChar">
    <w:name w:val="Comment Text Char"/>
    <w:uiPriority w:val="99"/>
    <w:rsid w:val="00260FA3"/>
    <w:rPr>
      <w:rFonts w:ascii="Calibri" w:eastAsia="Calibri" w:hAnsi="Calibri" w:cs="Times New Roman"/>
      <w:sz w:val="20"/>
      <w:szCs w:val="20"/>
    </w:rPr>
  </w:style>
  <w:style w:type="character" w:customStyle="1" w:styleId="CommentSubjectChar">
    <w:name w:val="Comment Subject Char"/>
    <w:uiPriority w:val="99"/>
    <w:rsid w:val="00260FA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odyTextChar">
    <w:name w:val="Body Text Char"/>
    <w:rsid w:val="00260FA3"/>
    <w:rPr>
      <w:rFonts w:ascii="Arial Armenian" w:eastAsia="Times New Roman" w:hAnsi="Arial Armenian" w:cs="Times New Roman"/>
      <w:sz w:val="20"/>
      <w:szCs w:val="24"/>
      <w:lang w:val="en-GB"/>
    </w:rPr>
  </w:style>
  <w:style w:type="character" w:customStyle="1" w:styleId="BodyText2Char">
    <w:name w:val="Body Text 2 Char"/>
    <w:rsid w:val="00260FA3"/>
    <w:rPr>
      <w:rFonts w:ascii="Times Armenian" w:hAnsi="Times Armenian" w:cs="Times Armenian"/>
    </w:rPr>
  </w:style>
  <w:style w:type="character" w:customStyle="1" w:styleId="BodyText2Char1">
    <w:name w:val="Body Text 2 Char1"/>
    <w:rsid w:val="00260FA3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260FA3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260FA3"/>
    <w:rPr>
      <w:rFonts w:ascii="Cambria" w:eastAsia="Cambria" w:hAnsi="Cambria" w:cs="Cambria"/>
      <w:color w:val="000000"/>
      <w:sz w:val="24"/>
      <w:szCs w:val="20"/>
    </w:rPr>
  </w:style>
  <w:style w:type="character" w:styleId="PageNumber">
    <w:name w:val="page number"/>
    <w:basedOn w:val="DefaultParagraphFont"/>
    <w:rsid w:val="00260FA3"/>
  </w:style>
  <w:style w:type="character" w:customStyle="1" w:styleId="FontStyle17">
    <w:name w:val="Font Style17"/>
    <w:rsid w:val="00260FA3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260FA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260FA3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260FA3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260FA3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260FA3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BodyText">
    <w:name w:val="Body Text"/>
    <w:basedOn w:val="Normal"/>
    <w:rsid w:val="00260FA3"/>
    <w:pPr>
      <w:spacing w:after="120"/>
    </w:pPr>
    <w:rPr>
      <w:rFonts w:ascii="Arial Armenian" w:eastAsia="Times New Roman" w:hAnsi="Arial Armenian" w:cs="Times New Roman"/>
      <w:color w:val="auto"/>
      <w:sz w:val="20"/>
      <w:szCs w:val="24"/>
      <w:lang w:val="en-GB"/>
    </w:rPr>
  </w:style>
  <w:style w:type="paragraph" w:styleId="List">
    <w:name w:val="List"/>
    <w:basedOn w:val="BodyText"/>
    <w:rsid w:val="00260FA3"/>
    <w:rPr>
      <w:rFonts w:cs="FreeSans"/>
    </w:rPr>
  </w:style>
  <w:style w:type="paragraph" w:styleId="Caption">
    <w:name w:val="caption"/>
    <w:basedOn w:val="Normal"/>
    <w:qFormat/>
    <w:rsid w:val="00260FA3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Index">
    <w:name w:val="Index"/>
    <w:basedOn w:val="Normal"/>
    <w:rsid w:val="00260FA3"/>
    <w:pPr>
      <w:suppressLineNumbers/>
    </w:pPr>
    <w:rPr>
      <w:rFonts w:cs="FreeSans"/>
    </w:rPr>
  </w:style>
  <w:style w:type="paragraph" w:customStyle="1" w:styleId="1">
    <w:name w:val="Обычный1"/>
    <w:rsid w:val="00260FA3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260FA3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NormalWeb">
    <w:name w:val="Normal (Web)"/>
    <w:basedOn w:val="Normal"/>
    <w:uiPriority w:val="99"/>
    <w:rsid w:val="00260FA3"/>
    <w:pPr>
      <w:spacing w:before="280" w:after="280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NoSpacing1">
    <w:name w:val="No Spacing1"/>
    <w:uiPriority w:val="1"/>
    <w:qFormat/>
    <w:rsid w:val="00260FA3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rsid w:val="00260FA3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jc w:val="center"/>
    </w:pPr>
    <w:rPr>
      <w:rFonts w:ascii="Arial" w:eastAsia="Times New Roman" w:hAnsi="Arial" w:cs="Times New Roman"/>
      <w:vanish/>
      <w:color w:val="auto"/>
      <w:sz w:val="16"/>
      <w:szCs w:val="16"/>
      <w:lang w:val="en-US"/>
    </w:rPr>
  </w:style>
  <w:style w:type="paragraph" w:styleId="z-BottomofForm">
    <w:name w:val="HTML Bottom of Form"/>
    <w:basedOn w:val="Normal"/>
    <w:next w:val="Normal"/>
    <w:rsid w:val="00260FA3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Pr>
      <w:rFonts w:ascii="Arial" w:eastAsia="Times New Roman" w:hAnsi="Arial" w:cs="Times New Roman"/>
      <w:vanish/>
      <w:color w:val="auto"/>
      <w:sz w:val="16"/>
      <w:szCs w:val="16"/>
      <w:lang w:val="en-US"/>
    </w:rPr>
  </w:style>
  <w:style w:type="paragraph" w:styleId="BalloonText">
    <w:name w:val="Balloon Text"/>
    <w:basedOn w:val="Normal"/>
    <w:uiPriority w:val="99"/>
    <w:rsid w:val="00260FA3"/>
    <w:rPr>
      <w:rFonts w:ascii="Tahoma" w:eastAsia="Calibri" w:hAnsi="Tahoma" w:cs="Times New Roman"/>
      <w:color w:val="auto"/>
      <w:sz w:val="16"/>
      <w:szCs w:val="16"/>
      <w:lang w:val="en-US"/>
    </w:rPr>
  </w:style>
  <w:style w:type="paragraph" w:styleId="Header">
    <w:name w:val="header"/>
    <w:basedOn w:val="Normal"/>
    <w:uiPriority w:val="99"/>
    <w:rsid w:val="00260FA3"/>
    <w:rPr>
      <w:rFonts w:ascii="Calibri" w:eastAsia="Calibri" w:hAnsi="Calibri" w:cs="Times New Roman"/>
      <w:color w:val="auto"/>
      <w:sz w:val="22"/>
      <w:szCs w:val="22"/>
    </w:rPr>
  </w:style>
  <w:style w:type="paragraph" w:styleId="Footer">
    <w:name w:val="footer"/>
    <w:basedOn w:val="Normal"/>
    <w:uiPriority w:val="99"/>
    <w:rsid w:val="00260FA3"/>
    <w:rPr>
      <w:rFonts w:ascii="Calibri" w:eastAsia="Calibri" w:hAnsi="Calibri" w:cs="Times New Roman"/>
      <w:color w:val="auto"/>
      <w:sz w:val="22"/>
      <w:szCs w:val="22"/>
    </w:rPr>
  </w:style>
  <w:style w:type="paragraph" w:styleId="CommentText">
    <w:name w:val="annotation text"/>
    <w:basedOn w:val="Normal"/>
    <w:uiPriority w:val="99"/>
    <w:rsid w:val="00260FA3"/>
    <w:pPr>
      <w:spacing w:after="200"/>
    </w:pPr>
    <w:rPr>
      <w:rFonts w:ascii="Calibri" w:eastAsia="Calibri" w:hAnsi="Calibri" w:cs="Times New Roman"/>
      <w:color w:val="auto"/>
      <w:sz w:val="20"/>
    </w:rPr>
  </w:style>
  <w:style w:type="paragraph" w:styleId="CommentSubject">
    <w:name w:val="annotation subject"/>
    <w:basedOn w:val="CommentText"/>
    <w:next w:val="CommentText"/>
    <w:uiPriority w:val="99"/>
    <w:rsid w:val="00260FA3"/>
    <w:rPr>
      <w:b/>
      <w:bCs/>
    </w:rPr>
  </w:style>
  <w:style w:type="paragraph" w:customStyle="1" w:styleId="NormalArTarumianTimes">
    <w:name w:val="Normal+ArTarumian Times"/>
    <w:basedOn w:val="Normal"/>
    <w:rsid w:val="00260FA3"/>
    <w:pPr>
      <w:autoSpaceDE w:val="0"/>
    </w:pPr>
    <w:rPr>
      <w:rFonts w:ascii="ArTarumianTimes" w:eastAsia="Arial Unicode MS" w:hAnsi="ArTarumianTimes" w:cs="Times Armenian"/>
      <w:iCs/>
      <w:color w:val="auto"/>
      <w:szCs w:val="24"/>
      <w:lang w:val="af-ZA"/>
    </w:rPr>
  </w:style>
  <w:style w:type="paragraph" w:styleId="BodyText2">
    <w:name w:val="Body Text 2"/>
    <w:basedOn w:val="Normal"/>
    <w:rsid w:val="00260FA3"/>
    <w:pPr>
      <w:spacing w:line="360" w:lineRule="auto"/>
      <w:jc w:val="both"/>
    </w:pPr>
    <w:rPr>
      <w:rFonts w:ascii="Times Armenian" w:eastAsia="Calibri" w:hAnsi="Times Armenian" w:cs="Times New Roman"/>
      <w:color w:val="auto"/>
      <w:sz w:val="20"/>
    </w:rPr>
  </w:style>
  <w:style w:type="paragraph" w:styleId="BodyTextIndent">
    <w:name w:val="Body Text Indent"/>
    <w:basedOn w:val="Normal"/>
    <w:rsid w:val="00260FA3"/>
    <w:pPr>
      <w:spacing w:line="360" w:lineRule="auto"/>
      <w:ind w:firstLine="708"/>
      <w:jc w:val="both"/>
    </w:pPr>
    <w:rPr>
      <w:rFonts w:ascii="Times Armenian" w:eastAsia="Calibri" w:hAnsi="Times Armenian" w:cs="Times New Roman"/>
      <w:color w:val="FF0000"/>
      <w:sz w:val="20"/>
    </w:rPr>
  </w:style>
  <w:style w:type="paragraph" w:customStyle="1" w:styleId="ListParagraph1">
    <w:name w:val="List Paragraph1"/>
    <w:basedOn w:val="Normal"/>
    <w:rsid w:val="00260FA3"/>
    <w:pPr>
      <w:ind w:left="720"/>
      <w:contextualSpacing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ColorfulShading-Accent11">
    <w:name w:val="Colorful Shading - Accent 11"/>
    <w:uiPriority w:val="99"/>
    <w:rsid w:val="00260FA3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260FA3"/>
    <w:pPr>
      <w:widowControl w:val="0"/>
      <w:autoSpaceDE w:val="0"/>
      <w:spacing w:line="475" w:lineRule="exact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Style4">
    <w:name w:val="Style4"/>
    <w:basedOn w:val="Normal"/>
    <w:rsid w:val="00260FA3"/>
    <w:pPr>
      <w:widowControl w:val="0"/>
      <w:autoSpaceDE w:val="0"/>
      <w:spacing w:line="470" w:lineRule="exact"/>
      <w:ind w:firstLine="701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a">
    <w:name w:val="Комментарий"/>
    <w:basedOn w:val="Normal"/>
    <w:next w:val="Normal"/>
    <w:rsid w:val="00260FA3"/>
    <w:pPr>
      <w:widowControl w:val="0"/>
      <w:autoSpaceDE w:val="0"/>
      <w:ind w:left="170"/>
      <w:jc w:val="both"/>
    </w:pPr>
    <w:rPr>
      <w:rFonts w:ascii="Arial" w:eastAsia="Times New Roman" w:hAnsi="Arial" w:cs="Times New Roman"/>
      <w:i/>
      <w:iCs/>
      <w:color w:val="800080"/>
      <w:sz w:val="20"/>
    </w:rPr>
  </w:style>
  <w:style w:type="paragraph" w:customStyle="1" w:styleId="2">
    <w:name w:val="Обычный2"/>
    <w:rsid w:val="00260FA3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260FA3"/>
    <w:pPr>
      <w:widowControl w:val="0"/>
      <w:autoSpaceDE w:val="0"/>
      <w:spacing w:line="470" w:lineRule="exact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Style6">
    <w:name w:val="Style6"/>
    <w:basedOn w:val="Normal"/>
    <w:rsid w:val="00260FA3"/>
    <w:pPr>
      <w:widowControl w:val="0"/>
      <w:autoSpaceDE w:val="0"/>
      <w:spacing w:line="470" w:lineRule="exact"/>
      <w:ind w:firstLine="706"/>
      <w:jc w:val="both"/>
    </w:pPr>
    <w:rPr>
      <w:rFonts w:ascii="Times New Roman" w:eastAsia="Times New Roman" w:hAnsi="Times New Roman" w:cs="Times New Roman"/>
      <w:color w:val="auto"/>
      <w:szCs w:val="24"/>
    </w:rPr>
  </w:style>
  <w:style w:type="paragraph" w:styleId="BodyTextIndent2">
    <w:name w:val="Body Text Indent 2"/>
    <w:basedOn w:val="Normal"/>
    <w:rsid w:val="00260FA3"/>
    <w:pPr>
      <w:spacing w:after="120" w:line="480" w:lineRule="auto"/>
      <w:ind w:left="283"/>
    </w:pPr>
    <w:rPr>
      <w:rFonts w:ascii="Calibri" w:eastAsia="Calibri" w:hAnsi="Calibri" w:cs="Times New Roman"/>
      <w:color w:val="auto"/>
      <w:sz w:val="22"/>
      <w:szCs w:val="22"/>
    </w:rPr>
  </w:style>
  <w:style w:type="paragraph" w:customStyle="1" w:styleId="10">
    <w:name w:val="Основной текст1"/>
    <w:basedOn w:val="Normal"/>
    <w:rsid w:val="00260FA3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ConsPlusNormal">
    <w:name w:val="ConsPlusNormal"/>
    <w:rsid w:val="00260FA3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a0">
    <w:name w:val="Абзац списка"/>
    <w:basedOn w:val="Normal"/>
    <w:qFormat/>
    <w:rsid w:val="00260FA3"/>
    <w:pPr>
      <w:ind w:left="720"/>
      <w:contextualSpacing/>
    </w:pPr>
    <w:rPr>
      <w:rFonts w:ascii="Times Armenian" w:eastAsia="Calibri" w:hAnsi="Times Armenian" w:cs="Times New Roman"/>
      <w:color w:val="auto"/>
      <w:szCs w:val="24"/>
      <w:lang w:val="en-US"/>
    </w:rPr>
  </w:style>
  <w:style w:type="paragraph" w:customStyle="1" w:styleId="TableContents">
    <w:name w:val="Table Contents"/>
    <w:basedOn w:val="Normal"/>
    <w:rsid w:val="00260FA3"/>
    <w:pPr>
      <w:suppressLineNumbers/>
    </w:pPr>
  </w:style>
  <w:style w:type="paragraph" w:customStyle="1" w:styleId="TableHeading">
    <w:name w:val="Table Heading"/>
    <w:basedOn w:val="TableContents"/>
    <w:rsid w:val="00260FA3"/>
    <w:pPr>
      <w:jc w:val="center"/>
    </w:pPr>
    <w:rPr>
      <w:b/>
      <w:bCs/>
    </w:rPr>
  </w:style>
  <w:style w:type="numbering" w:customStyle="1" w:styleId="ImportedStyle1">
    <w:name w:val="Imported Style 1"/>
    <w:rsid w:val="00554A6D"/>
    <w:pPr>
      <w:numPr>
        <w:numId w:val="2"/>
      </w:numPr>
    </w:pPr>
  </w:style>
  <w:style w:type="numbering" w:customStyle="1" w:styleId="ImportedStyle2">
    <w:name w:val="Imported Style 2"/>
    <w:rsid w:val="00554A6D"/>
    <w:pPr>
      <w:numPr>
        <w:numId w:val="3"/>
      </w:numPr>
    </w:pPr>
  </w:style>
  <w:style w:type="paragraph" w:customStyle="1" w:styleId="MediumGrid1-Accent21">
    <w:name w:val="Medium Grid 1 - Accent 21"/>
    <w:rsid w:val="00554A6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554A6D"/>
    <w:pPr>
      <w:numPr>
        <w:numId w:val="4"/>
      </w:numPr>
    </w:pPr>
  </w:style>
  <w:style w:type="character" w:customStyle="1" w:styleId="ColorfulList-Accent1Char">
    <w:name w:val="Colorful List - Accent 1 Char"/>
    <w:link w:val="ColorfulList-Accent11"/>
    <w:rsid w:val="00014D73"/>
    <w:rPr>
      <w:rFonts w:ascii="Calibri" w:hAnsi="Calibri"/>
      <w:sz w:val="22"/>
      <w:szCs w:val="22"/>
      <w:lang w:eastAsia="zh-CN"/>
    </w:rPr>
  </w:style>
  <w:style w:type="paragraph" w:customStyle="1" w:styleId="MediumGrid21">
    <w:name w:val="Medium Grid 21"/>
    <w:link w:val="MediumGrid2Char"/>
    <w:uiPriority w:val="1"/>
    <w:qFormat/>
    <w:rsid w:val="005C5460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5C5460"/>
    <w:rPr>
      <w:rFonts w:ascii="Times LatArm" w:hAnsi="Times LatArm"/>
      <w:sz w:val="22"/>
      <w:szCs w:val="22"/>
      <w:lang w:val="ru-RU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00E2"/>
    <w:pPr>
      <w:suppressAutoHyphens w:val="0"/>
    </w:pPr>
    <w:rPr>
      <w:rFonts w:ascii="Calibri" w:eastAsia="Times New Roman" w:hAnsi="Calibri" w:cs="Times New Roman"/>
      <w:color w:val="auto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D400E2"/>
    <w:rPr>
      <w:rFonts w:ascii="Calibri" w:hAnsi="Calibri"/>
    </w:rPr>
  </w:style>
  <w:style w:type="character" w:styleId="FootnoteReference">
    <w:name w:val="footnote reference"/>
    <w:uiPriority w:val="99"/>
    <w:semiHidden/>
    <w:unhideWhenUsed/>
    <w:rsid w:val="00D400E2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00E2"/>
    <w:pPr>
      <w:suppressAutoHyphens w:val="0"/>
    </w:pPr>
    <w:rPr>
      <w:rFonts w:ascii="Calibri" w:eastAsia="Calibri" w:hAnsi="Calibri" w:cs="Times New Roman"/>
      <w:color w:val="auto"/>
      <w:szCs w:val="21"/>
      <w:lang w:val="hy-AM"/>
    </w:rPr>
  </w:style>
  <w:style w:type="character" w:customStyle="1" w:styleId="PlainTextChar">
    <w:name w:val="Plain Text Char"/>
    <w:link w:val="PlainText"/>
    <w:uiPriority w:val="99"/>
    <w:semiHidden/>
    <w:rsid w:val="00D400E2"/>
    <w:rPr>
      <w:rFonts w:ascii="Calibri" w:eastAsia="Calibri" w:hAnsi="Calibri"/>
      <w:sz w:val="24"/>
      <w:szCs w:val="21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D400E2"/>
    <w:pPr>
      <w:suppressAutoHyphens w:val="0"/>
      <w:spacing w:before="240" w:after="60"/>
      <w:jc w:val="center"/>
      <w:outlineLvl w:val="0"/>
    </w:pPr>
    <w:rPr>
      <w:rFonts w:eastAsia="Times New Roman" w:cs="Times New Roman"/>
      <w:b/>
      <w:bCs/>
      <w:color w:val="auto"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400E2"/>
    <w:rPr>
      <w:rFonts w:ascii="Cambria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0E2"/>
    <w:pPr>
      <w:suppressAutoHyphens w:val="0"/>
      <w:spacing w:after="60"/>
      <w:jc w:val="center"/>
      <w:outlineLvl w:val="1"/>
    </w:pPr>
    <w:rPr>
      <w:rFonts w:eastAsia="Times New Roman" w:cs="Times New Roman"/>
      <w:color w:val="auto"/>
      <w:szCs w:val="24"/>
    </w:rPr>
  </w:style>
  <w:style w:type="character" w:customStyle="1" w:styleId="SubtitleChar">
    <w:name w:val="Subtitle Char"/>
    <w:link w:val="Subtitle"/>
    <w:uiPriority w:val="11"/>
    <w:rsid w:val="00D400E2"/>
    <w:rPr>
      <w:rFonts w:ascii="Cambria" w:hAnsi="Cambria"/>
      <w:sz w:val="24"/>
      <w:szCs w:val="24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D400E2"/>
    <w:pPr>
      <w:suppressAutoHyphens w:val="0"/>
    </w:pPr>
    <w:rPr>
      <w:rFonts w:ascii="Calibri" w:eastAsia="Times New Roman" w:hAnsi="Calibri" w:cs="Times New Roman"/>
      <w:i/>
      <w:color w:val="auto"/>
      <w:szCs w:val="24"/>
    </w:rPr>
  </w:style>
  <w:style w:type="character" w:customStyle="1" w:styleId="ColorfulGrid-Accent1Char">
    <w:name w:val="Colorful Grid - Accent 1 Char"/>
    <w:link w:val="ColorfulGrid-Accent11"/>
    <w:uiPriority w:val="29"/>
    <w:rsid w:val="00D400E2"/>
    <w:rPr>
      <w:rFonts w:ascii="Calibri" w:hAnsi="Calibri"/>
      <w:i/>
      <w:sz w:val="24"/>
      <w:szCs w:val="24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D400E2"/>
    <w:pPr>
      <w:suppressAutoHyphens w:val="0"/>
      <w:ind w:left="720" w:right="720"/>
    </w:pPr>
    <w:rPr>
      <w:rFonts w:ascii="Calibri" w:eastAsia="Times New Roman" w:hAnsi="Calibri" w:cs="Times New Roman"/>
      <w:b/>
      <w:i/>
      <w:color w:val="auto"/>
      <w:szCs w:val="22"/>
    </w:rPr>
  </w:style>
  <w:style w:type="character" w:customStyle="1" w:styleId="LightShading-Accent2Char">
    <w:name w:val="Light Shading - Accent 2 Char"/>
    <w:link w:val="LightShading-Accent21"/>
    <w:uiPriority w:val="30"/>
    <w:rsid w:val="00D400E2"/>
    <w:rPr>
      <w:rFonts w:ascii="Calibri" w:hAnsi="Calibri"/>
      <w:b/>
      <w:i/>
      <w:sz w:val="24"/>
      <w:szCs w:val="22"/>
    </w:rPr>
  </w:style>
  <w:style w:type="character" w:customStyle="1" w:styleId="SubtleEmphasis1">
    <w:name w:val="Subtle Emphasis1"/>
    <w:uiPriority w:val="19"/>
    <w:qFormat/>
    <w:rsid w:val="00D400E2"/>
    <w:rPr>
      <w:i/>
      <w:color w:val="5A5A5A"/>
    </w:rPr>
  </w:style>
  <w:style w:type="character" w:customStyle="1" w:styleId="IntenseEmphasis1">
    <w:name w:val="Intense Emphasis1"/>
    <w:uiPriority w:val="21"/>
    <w:qFormat/>
    <w:rsid w:val="00D400E2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D400E2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D400E2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D400E2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D400E2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55BF1"/>
    <w:pPr>
      <w:ind w:left="720"/>
      <w:contextualSpacing/>
    </w:pPr>
  </w:style>
  <w:style w:type="paragraph" w:styleId="ListParagraph">
    <w:name w:val="List Paragraph"/>
    <w:basedOn w:val="Normal"/>
    <w:uiPriority w:val="63"/>
    <w:qFormat/>
    <w:rsid w:val="00982A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4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AD8B6-0019-48E7-823C-ED6556DDF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9017</Words>
  <Characters>51402</Characters>
  <Application>Microsoft Office Word</Application>
  <DocSecurity>0</DocSecurity>
  <Lines>428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</Company>
  <LinksUpToDate>false</LinksUpToDate>
  <CharactersWithSpaces>60299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 11</dc:creator>
  <cp:lastModifiedBy>T-Harutyunyan</cp:lastModifiedBy>
  <cp:revision>2</cp:revision>
  <cp:lastPrinted>2016-10-18T12:54:00Z</cp:lastPrinted>
  <dcterms:created xsi:type="dcterms:W3CDTF">2016-12-21T12:40:00Z</dcterms:created>
  <dcterms:modified xsi:type="dcterms:W3CDTF">2016-12-21T12:40:00Z</dcterms:modified>
</cp:coreProperties>
</file>