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A6" w:rsidRPr="00EB5C5C" w:rsidRDefault="001335A6" w:rsidP="001335A6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  <w:r w:rsidRPr="00EB5C5C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1335A6" w:rsidRPr="00EB5C5C" w:rsidRDefault="001335A6" w:rsidP="001335A6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lang w:val="hy-AM"/>
        </w:rPr>
      </w:pPr>
      <w:r w:rsidRPr="00EB5C5C">
        <w:rPr>
          <w:rFonts w:ascii="GHEA Grapalat" w:hAnsi="GHEA Grapalat" w:cs="Sylfaen"/>
          <w:lang w:val="af-ZA"/>
        </w:rPr>
        <w:t>«</w:t>
      </w:r>
      <w:r w:rsidRPr="00EB5C5C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ՀԱՅԱՍՏԱՆԻ ՀԱՆՐԱՊԵՏՈՒԹՅԱՆ ԿԱՌԱՎԱՐՈՒԹՅԱՆ 2004 ԹՎԱԿԱՆԻ </w:t>
      </w:r>
      <w:r w:rsidRPr="00EB5C5C">
        <w:rPr>
          <w:rFonts w:ascii="GHEA Grapalat" w:hAnsi="GHEA Grapalat"/>
          <w:color w:val="000000"/>
          <w:shd w:val="clear" w:color="auto" w:fill="FFFFFF"/>
          <w:lang w:val="hy-AM"/>
        </w:rPr>
        <w:t>ՄԱՐՏԻ 4-Ի ԹԻՎ 318-Ն</w:t>
      </w:r>
      <w:r w:rsidRPr="00EB5C5C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ՈՐՈՇՄԱՆ ՄԵՋ ՓՈՓՈԽՈՒԹՅՈՒՆ</w:t>
      </w:r>
      <w:r w:rsidR="00DB36C6" w:rsidRPr="00176C8E">
        <w:rPr>
          <w:rStyle w:val="Strong"/>
          <w:rFonts w:ascii="GHEA Grapalat" w:hAnsi="GHEA Grapalat" w:cs="GHEA Grapalat"/>
          <w:b w:val="0"/>
          <w:color w:val="000000"/>
          <w:lang w:val="hy-AM"/>
        </w:rPr>
        <w:t>ՆԵՐ ԵՎ ԼՐԱՑՈՒՄՆԵՐ</w:t>
      </w:r>
      <w:r w:rsidRPr="00EB5C5C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ԿԱՏԱՐԵԼՈՒ ՄԱՍԻՆ</w:t>
      </w:r>
      <w:r w:rsidRPr="00EB5C5C">
        <w:rPr>
          <w:rFonts w:ascii="GHEA Grapalat" w:hAnsi="GHEA Grapalat" w:cs="Sylfaen"/>
          <w:lang w:val="af-ZA"/>
        </w:rPr>
        <w:t>»</w:t>
      </w:r>
      <w:r w:rsidR="00CE7E16" w:rsidRPr="00EB5C5C">
        <w:rPr>
          <w:rFonts w:ascii="GHEA Grapalat" w:hAnsi="GHEA Grapalat" w:cs="Sylfaen"/>
          <w:lang w:val="af-ZA"/>
        </w:rPr>
        <w:t xml:space="preserve"> </w:t>
      </w:r>
      <w:r w:rsidRPr="00EB5C5C">
        <w:rPr>
          <w:rFonts w:ascii="GHEA Grapalat" w:hAnsi="GHEA Grapalat" w:cs="Sylfaen"/>
          <w:lang w:val="af-ZA"/>
        </w:rPr>
        <w:t xml:space="preserve">ՀԱՅԱՍՏԱՆԻ ՀԱՆՐԱՊԵՏՈՒԹՅԱՆ ԿԱՌԱՎԱՐՈՒԹՅԱՆ ՈՐՈՇՄԱՆ </w:t>
      </w:r>
      <w:r w:rsidRPr="00EB5C5C">
        <w:rPr>
          <w:rFonts w:ascii="GHEA Grapalat" w:hAnsi="GHEA Grapalat" w:cs="Sylfaen"/>
          <w:lang w:val="hy-AM"/>
        </w:rPr>
        <w:t xml:space="preserve">ՆԱԽԱԳԾԻ </w:t>
      </w:r>
    </w:p>
    <w:p w:rsidR="001335A6" w:rsidRPr="00EB5C5C" w:rsidRDefault="001335A6" w:rsidP="001335A6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35A6" w:rsidRPr="00753A13" w:rsidRDefault="001335A6" w:rsidP="00753A13">
      <w:pPr>
        <w:pStyle w:val="ListParagraph"/>
        <w:widowControl w:val="0"/>
        <w:numPr>
          <w:ilvl w:val="0"/>
          <w:numId w:val="8"/>
        </w:numPr>
        <w:adjustRightInd w:val="0"/>
        <w:spacing w:line="360" w:lineRule="auto"/>
        <w:jc w:val="center"/>
        <w:textAlignment w:val="baseline"/>
        <w:rPr>
          <w:rFonts w:ascii="GHEA Grapalat" w:hAnsi="GHEA Grapalat"/>
          <w:color w:val="000000"/>
          <w:sz w:val="24"/>
          <w:szCs w:val="24"/>
          <w:u w:val="single"/>
          <w:lang w:val="hy-AM"/>
        </w:rPr>
      </w:pPr>
      <w:r w:rsidRPr="00753A13">
        <w:rPr>
          <w:rFonts w:ascii="GHEA Grapalat" w:hAnsi="GHEA Grapalat"/>
          <w:color w:val="000000"/>
          <w:sz w:val="24"/>
          <w:szCs w:val="24"/>
          <w:u w:val="single"/>
          <w:lang w:val="hy-AM"/>
        </w:rPr>
        <w:t>Ընթացիկ իրավիճակը և իրավական ակտի ընդունման անհրաժեշտությունը</w:t>
      </w:r>
    </w:p>
    <w:p w:rsidR="00753A13" w:rsidRPr="00176C8E" w:rsidRDefault="00753A13" w:rsidP="002B39B6">
      <w:pPr>
        <w:pStyle w:val="ListParagraph"/>
        <w:widowControl w:val="0"/>
        <w:adjustRightInd w:val="0"/>
        <w:spacing w:after="0" w:line="360" w:lineRule="auto"/>
        <w:ind w:left="0" w:firstLine="567"/>
        <w:jc w:val="both"/>
        <w:textAlignment w:val="baseline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ՀՀ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կառավարության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2004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թվականի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մարտի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4-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թիվ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318-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որոշման</w:t>
      </w:r>
      <w:r w:rsidR="00791FDA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(այսուհետ</w:t>
      </w:r>
      <w:r w:rsidR="002B39B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՝</w:t>
      </w:r>
      <w:r w:rsidR="00791FDA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="002B39B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</w:t>
      </w:r>
      <w:r w:rsidR="00791FDA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րոշում)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կիրարկման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ընթացքում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հայտ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են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եկել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խնդիրներ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,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որոնք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կարգավորելու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նպատակով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որոշման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մեջ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կատարվել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են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համապատասխան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փոփոխություններ՝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այդ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թվում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խմբագրական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բնույթի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,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ինչպես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նաև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հաշվի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առնելով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այլ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իրավական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ակտերում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կատարված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փոփոխությունները և լրացումները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: Մասնավորապես.</w:t>
      </w:r>
    </w:p>
    <w:p w:rsidR="00CA701D" w:rsidRPr="00176C8E" w:rsidRDefault="002B39B6" w:rsidP="00CA701D">
      <w:pPr>
        <w:pStyle w:val="mechtex"/>
        <w:numPr>
          <w:ilvl w:val="0"/>
          <w:numId w:val="9"/>
        </w:numPr>
        <w:spacing w:line="360" w:lineRule="auto"/>
        <w:ind w:left="0" w:firstLine="567"/>
        <w:contextualSpacing/>
        <w:jc w:val="both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ՀՀ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կառավարության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2004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թվականի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մարտի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4-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թիվ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318-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որոշման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մեջ փոփոխություններ և լրացումների կատարելու մասին» կառավարության 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որոշման նախագծով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(այսուհետ՝ Նախագիծ) 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նախատեսվում է փոփոխություն և լրացում կատարել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որոշմամբ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հաստատված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N 5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հավելվածում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, </w:t>
      </w:r>
      <w:r w:rsid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ըստ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որ</w:t>
      </w:r>
      <w:r w:rsid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703AB2" w:rsidRPr="00A51582">
        <w:rPr>
          <w:rFonts w:ascii="GHEA Grapalat" w:hAnsi="GHEA Grapalat"/>
          <w:color w:val="000000"/>
          <w:sz w:val="24"/>
          <w:szCs w:val="24"/>
          <w:lang w:val="hy-AM"/>
        </w:rPr>
        <w:t xml:space="preserve">կարգավորվում են </w:t>
      </w:r>
      <w:r w:rsidR="00703AB2">
        <w:rPr>
          <w:rFonts w:ascii="GHEA Grapalat" w:hAnsi="GHEA Grapalat"/>
          <w:color w:val="000000"/>
          <w:sz w:val="24"/>
          <w:szCs w:val="24"/>
          <w:lang w:val="hy-AM"/>
        </w:rPr>
        <w:t xml:space="preserve">առողջապահական պետական նպատակային ծրագրերի շրջանակներում </w:t>
      </w:r>
      <w:r w:rsidR="00703AB2" w:rsidRPr="00A5158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անվճար և արտոնյալ պայմաններով  </w:t>
      </w:r>
      <w:r w:rsidR="00703AB2" w:rsidRPr="00A51582">
        <w:rPr>
          <w:rFonts w:ascii="GHEA Grapalat" w:hAnsi="GHEA Grapalat"/>
          <w:sz w:val="24"/>
          <w:szCs w:val="24"/>
          <w:lang w:val="hy-AM"/>
        </w:rPr>
        <w:t xml:space="preserve">բնակչության սոցիալապես անապահով ու առանձին </w:t>
      </w:r>
      <w:r w:rsidR="00703AB2" w:rsidRPr="00A51582">
        <w:rPr>
          <w:rFonts w:ascii="GHEA Grapalat" w:hAnsi="GHEA Grapalat"/>
          <w:sz w:val="24"/>
          <w:szCs w:val="24"/>
          <w:lang w:val="hy-AM"/>
        </w:rPr>
        <w:lastRenderedPageBreak/>
        <w:t xml:space="preserve">(հատուկ) խմբերի </w:t>
      </w:r>
      <w:r w:rsidR="00703AB2" w:rsidRPr="00A51582">
        <w:rPr>
          <w:rFonts w:ascii="GHEA Grapalat" w:hAnsi="GHEA Grapalat"/>
          <w:color w:val="000000"/>
          <w:sz w:val="24"/>
          <w:szCs w:val="24"/>
          <w:lang w:val="hy-AM"/>
        </w:rPr>
        <w:t>ցանկ</w:t>
      </w:r>
      <w:r w:rsidR="00703AB2">
        <w:rPr>
          <w:rFonts w:ascii="GHEA Grapalat" w:hAnsi="GHEA Grapalat"/>
          <w:color w:val="000000"/>
          <w:sz w:val="24"/>
          <w:szCs w:val="24"/>
          <w:lang w:val="hy-AM"/>
        </w:rPr>
        <w:t xml:space="preserve">ում ընդգրկված անձանց </w:t>
      </w:r>
      <w:r w:rsidR="00703AB2" w:rsidRPr="00A51582">
        <w:rPr>
          <w:rFonts w:ascii="GHEA Grapalat" w:hAnsi="GHEA Grapalat"/>
          <w:bCs/>
          <w:color w:val="000000"/>
          <w:sz w:val="24"/>
          <w:szCs w:val="24"/>
          <w:lang w:val="hy-AM"/>
        </w:rPr>
        <w:t>նորագույն և թանկարժեք տեխնոլոգիաներով մատուցվող բժշկական օգնության և սպասարկման</w:t>
      </w:r>
      <w:r w:rsidR="00703AB2" w:rsidRPr="00A5158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03AB2">
        <w:rPr>
          <w:rFonts w:ascii="GHEA Grapalat" w:hAnsi="GHEA Grapalat"/>
          <w:color w:val="000000"/>
          <w:sz w:val="24"/>
          <w:szCs w:val="24"/>
          <w:lang w:val="hy-AM"/>
        </w:rPr>
        <w:t xml:space="preserve">ծառայություններից </w:t>
      </w:r>
      <w:r w:rsidR="00703AB2" w:rsidRPr="00A51582">
        <w:rPr>
          <w:rFonts w:ascii="GHEA Grapalat" w:hAnsi="GHEA Grapalat"/>
          <w:color w:val="000000"/>
          <w:sz w:val="24"/>
          <w:szCs w:val="24"/>
          <w:lang w:val="hy-AM"/>
        </w:rPr>
        <w:t xml:space="preserve">օգտվելու </w:t>
      </w:r>
      <w:r w:rsidR="00703AB2" w:rsidRPr="00A202D9">
        <w:rPr>
          <w:rFonts w:ascii="GHEA Grapalat" w:hAnsi="GHEA Grapalat"/>
          <w:color w:val="000000"/>
          <w:sz w:val="24"/>
          <w:szCs w:val="24"/>
          <w:lang w:val="hy-AM"/>
        </w:rPr>
        <w:t>հետ կապված հարաբերությունները</w:t>
      </w:r>
      <w:r w:rsidR="00703AB2">
        <w:rPr>
          <w:rFonts w:ascii="GHEA Grapalat" w:hAnsi="GHEA Grapalat"/>
          <w:color w:val="000000"/>
          <w:sz w:val="24"/>
          <w:szCs w:val="24"/>
          <w:lang w:val="hy-AM"/>
        </w:rPr>
        <w:t xml:space="preserve"> Շ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ահառուների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ցանկի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և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ծառայությունների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քանակի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9E7D7C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փոփոխություն</w:t>
      </w:r>
      <w:r w:rsidR="00703AB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ները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պայմանավորված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CA701D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է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2019 թվականի ՀՀ պետական բյուջեով </w:t>
      </w:r>
      <w:r w:rsid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Ս</w:t>
      </w:r>
      <w:r w:rsid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ոցիալապես անապահով և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հատուկ</w:t>
      </w:r>
      <w:r w:rsid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խմբերում ընդգրկվածների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</w:t>
      </w:r>
      <w:r w:rsid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բժշկական օգնության ծառայություններ» ծրագրով նախատեսված</w:t>
      </w:r>
      <w:r w:rsidR="009E7D7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միջոցառումների իրականացմամբ</w:t>
      </w:r>
      <w:r w:rsidR="00CA70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:</w:t>
      </w:r>
      <w:r w:rsidR="009E7D7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Ներկայացված փոփոխությունները իրականացվում են վերը նշված ծրագրով նախատեսված միջոցների շրջանակներում:</w:t>
      </w:r>
    </w:p>
    <w:p w:rsidR="00CA701D" w:rsidRPr="00176C8E" w:rsidRDefault="002B39B6" w:rsidP="00CA701D">
      <w:pPr>
        <w:pStyle w:val="mechtex"/>
        <w:numPr>
          <w:ilvl w:val="0"/>
          <w:numId w:val="9"/>
        </w:numPr>
        <w:spacing w:line="360" w:lineRule="auto"/>
        <w:ind w:left="0" w:firstLine="567"/>
        <w:contextualSpacing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</w:t>
      </w:r>
      <w:r w:rsidR="00CA701D" w:rsidRPr="00176C8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ռողջապահության նախարարության և բժշկական կազմակերպությունների միջև կնքվող պետության կողմից երաշխավորված անվճար և արտոնյալ պայմաններով բժշկական օգնության և սպասարկման ծառայությունների մասին պայմանագրերի կնքման ժամկետները կրճատելու նպատակով առաջարկվում է պայմանագրերի օրինակելի ձևերի, հիվանդանոցային ու արտահիվանդանոցային, հանրային առողջապահական և առողջապահական հարակից ծառայությունների մատուցման առանձին տեսակների նորմատիվներ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="00CA701D" w:rsidRPr="00176C8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ու գների և այլ անհրաժեշտ իրավական ակտերի հաստատման ժամկետները երկու ամսից դարձնել մեկ ամիս:</w:t>
      </w:r>
    </w:p>
    <w:p w:rsidR="0072334A" w:rsidRPr="00176C8E" w:rsidRDefault="002B39B6" w:rsidP="00FF6470">
      <w:pPr>
        <w:pStyle w:val="mechtex"/>
        <w:numPr>
          <w:ilvl w:val="0"/>
          <w:numId w:val="9"/>
        </w:numPr>
        <w:spacing w:line="360" w:lineRule="auto"/>
        <w:ind w:left="0" w:firstLine="567"/>
        <w:contextualSpacing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Ֆ</w:t>
      </w:r>
      <w:r w:rsidR="0072334A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ինանսների</w:t>
      </w:r>
      <w:r w:rsidR="004E5002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նախարարության</w:t>
      </w:r>
      <w:r w:rsidR="0072334A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առաջարկով ՀՀ կառավարության 2017 թվականի դեկտեմբերի 28-ի  N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="0072334A" w:rsidRPr="00176C8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1691-Ն </w:t>
      </w:r>
      <w:r w:rsidR="0072334A" w:rsidRPr="00176C8E">
        <w:rPr>
          <w:rStyle w:val="Strong"/>
          <w:rFonts w:ascii="GHEA Grapalat" w:hAnsi="GHEA Grapalat" w:cs="Sylfaen"/>
          <w:b w:val="0"/>
          <w:iCs/>
          <w:sz w:val="24"/>
          <w:szCs w:val="24"/>
          <w:lang w:val="hy-AM"/>
        </w:rPr>
        <w:t>որոշմամբ</w:t>
      </w:r>
      <w:r w:rsidR="004E5002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t xml:space="preserve">կատարված 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lastRenderedPageBreak/>
        <w:t>փոփոխությ</w:t>
      </w:r>
      <w:r w:rsidR="00002AC7">
        <w:rPr>
          <w:rFonts w:ascii="GHEA Grapalat" w:hAnsi="GHEA Grapalat"/>
          <w:sz w:val="24"/>
          <w:szCs w:val="24"/>
          <w:lang w:val="hy-AM"/>
        </w:rPr>
        <w:t xml:space="preserve">ություններով </w:t>
      </w:r>
      <w:r w:rsidR="004E5002" w:rsidRPr="00176C8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առողջապահական ծառայությունների մատուցման առանձին տեսակների նորմատիվների ու գների հաստատման համաձայնեց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ման պահանջը</w:t>
      </w:r>
      <w:r w:rsidR="004E5002" w:rsidRPr="00176C8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ֆինանսների նախարարության հետ հանվել է, սակայն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</w:t>
      </w:r>
      <w:r w:rsidR="004E5002" w:rsidRPr="00F95838">
        <w:rPr>
          <w:rFonts w:ascii="GHEA Grapalat" w:hAnsi="GHEA Grapalat"/>
          <w:sz w:val="24"/>
          <w:szCs w:val="24"/>
          <w:lang w:val="hy-AM"/>
        </w:rPr>
        <w:t>րոշմամբ հաստատված N 2 հավելվածի 5-րդ կետի 7-րդ ենթակետ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t>ում</w:t>
      </w:r>
      <w:r w:rsidR="00002AC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002AC7" w:rsidRPr="000A1E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3 հավելվածի 2-րդ գլխի 5-րդ </w:t>
      </w:r>
      <w:r w:rsidR="00002A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t xml:space="preserve"> այն </w:t>
      </w:r>
      <w:r w:rsidR="00791FDA" w:rsidRPr="00176C8E">
        <w:rPr>
          <w:rFonts w:ascii="GHEA Grapalat" w:hAnsi="GHEA Grapalat"/>
          <w:sz w:val="24"/>
          <w:szCs w:val="24"/>
          <w:lang w:val="hy-AM"/>
        </w:rPr>
        <w:t>չի փոփոխվել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t>, ուստի առաջ</w:t>
      </w:r>
      <w:r>
        <w:rPr>
          <w:rFonts w:ascii="GHEA Grapalat" w:hAnsi="GHEA Grapalat"/>
          <w:sz w:val="24"/>
          <w:szCs w:val="24"/>
          <w:lang w:val="hy-AM"/>
        </w:rPr>
        <w:t>ար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t xml:space="preserve">կվում է կատարել համապատասխան </w:t>
      </w:r>
      <w:r w:rsidR="00002AC7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="004E5002" w:rsidRPr="00176C8E">
        <w:rPr>
          <w:rFonts w:ascii="GHEA Grapalat" w:hAnsi="GHEA Grapalat"/>
          <w:sz w:val="24"/>
          <w:szCs w:val="24"/>
          <w:lang w:val="hy-AM"/>
        </w:rPr>
        <w:t>:</w:t>
      </w:r>
    </w:p>
    <w:p w:rsidR="00FF6470" w:rsidRPr="00176C8E" w:rsidRDefault="00FF6470" w:rsidP="002B6CC4">
      <w:pPr>
        <w:pStyle w:val="ListParagraph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Որոշմամբ հաստատված N 2 հավելվածի 6-րդ կետ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առաջարկվող փոփոխությունը պայմանավորված է նրանով, որ առանձին դեպքերում կազմակերպությունների պայմանագրային գումարների համահարթեցման նպատակով </w:t>
      </w:r>
      <w:r w:rsidR="00791FDA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անհրաժեշտություն է առաջանում բացի </w:t>
      </w:r>
      <w:r w:rsidR="002B39B6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2B6CC4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րոշմամբ </w:t>
      </w:r>
      <w:r w:rsidR="00791FDA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թվարկված ցուցանիշներից հաշվի առնել նաև </w:t>
      </w:r>
      <w:r w:rsidR="002B6CC4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ծավալված մահճակալների թիվը, </w:t>
      </w:r>
      <w:r w:rsidR="00791FDA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>դրանց զբաղվածությունը</w:t>
      </w:r>
      <w:r w:rsidR="002B6CC4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791FDA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>կազմակերպության կողմից վճարովի հիմունքներով մատուցված բժշկական օգնության և սպասարկման ծավալները:</w:t>
      </w:r>
    </w:p>
    <w:p w:rsidR="00200988" w:rsidRPr="00176C8E" w:rsidRDefault="0032464F" w:rsidP="00200988">
      <w:pPr>
        <w:pStyle w:val="ListParagraph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</w:t>
      </w:r>
      <w:r w:rsidR="00290902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և </w:t>
      </w:r>
      <w:r w:rsidR="00290902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</w:t>
      </w:r>
      <w:r w:rsidR="00D564AE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կետերով առաջարկվող փոփոխությունները նպատակ ունեն </w:t>
      </w:r>
      <w:r w:rsidRPr="00176C8E">
        <w:rPr>
          <w:rFonts w:eastAsia="Times New Roman"/>
          <w:sz w:val="24"/>
          <w:szCs w:val="24"/>
          <w:lang w:val="hy-AM"/>
        </w:rPr>
        <w:t> 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>բնակչության սոցիալապես անապահով և առանձին (հատուկ) խմբերի ցանկում չընդգրկված անձանց անվճար կամ արտոնյալ պայմաններով բժշկական օգնության և սպասարկման համար ուղեգր</w:t>
      </w:r>
      <w:r w:rsidR="00B83565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>ումը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քաղաք Երևանում և ՀՀ մարզերում կատարել </w:t>
      </w:r>
      <w:r w:rsidR="00B83565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>նույն սկզբունքով:</w:t>
      </w:r>
    </w:p>
    <w:p w:rsidR="00200988" w:rsidRPr="00200988" w:rsidRDefault="00200988" w:rsidP="000402F1">
      <w:pPr>
        <w:pStyle w:val="ListParagraph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</w:t>
      </w:r>
      <w:r w:rsidR="00290902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</w:t>
      </w:r>
      <w:r w:rsidR="00D564AE"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ենթակետի </w:t>
      </w:r>
      <w:r w:rsidRPr="00176C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փոփոխությունով առաջարկվում է  </w:t>
      </w:r>
      <w:r w:rsidRPr="0020098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պետության կողմից երաշխավորված անվճար պայմաններով </w:t>
      </w:r>
      <w:r w:rsidRPr="00176C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դժվարամատչելի </w:t>
      </w:r>
      <w:r w:rsidRPr="00176C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ախտորոշիչ հետազոտություններց օգտվող</w:t>
      </w:r>
      <w:r w:rsidRPr="0020098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6C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նպաստառուների անապահովության միավորը 36 բալից իջեցնել 30.01 բալ, որը պայմանավորված է </w:t>
      </w:r>
      <w:r w:rsidR="0069083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ՀՀ պետական բյուջեով </w:t>
      </w:r>
      <w:r w:rsidR="00E3520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«Սոցիալապես անապահով և հատուկ խմբերում ընդգրկվածներին բժշկական օգնության ծառայություններ» </w:t>
      </w:r>
      <w:r w:rsidR="0069083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ծրագրով նախատեսված միջոցառումների իրականացմամբ</w:t>
      </w:r>
      <w:r w:rsidR="0069083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:</w:t>
      </w:r>
      <w:r w:rsidR="0069083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Ներկայացված փոփոխությունները իրականացվում են վերը նշված ծրագրով նախատեսված միջոցների շրջանակներում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: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</w:p>
    <w:p w:rsidR="00E862F8" w:rsidRPr="00E862F8" w:rsidRDefault="001769EC" w:rsidP="00E862F8">
      <w:pPr>
        <w:pStyle w:val="ListParagraph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</w:t>
      </w:r>
      <w:r w:rsidR="00290902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8-10-րդ և </w:t>
      </w:r>
      <w:r w:rsidR="0069083D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290902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69083D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564AE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ենթակետ</w:t>
      </w:r>
      <w:r w:rsidR="0069083D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D564AE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փոփոխություն</w:t>
      </w:r>
      <w:r w:rsidR="0069083D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="0069083D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ունեն խմբագրական բնույթ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E862F8" w:rsidRPr="00E862F8" w:rsidRDefault="004642AA" w:rsidP="00E862F8">
      <w:pPr>
        <w:pStyle w:val="ListParagraph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Նախագծի 1</w:t>
      </w:r>
      <w:r w:rsidR="00290902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-րդ ենթակետով փոփոխությունը պայմանավորված է 2018 թվականին բյուջեի կառուցվածքային փոփոխությամբ, իսկ ա</w:t>
      </w:r>
      <w:r w:rsidR="00DF4FFE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տոնյալ պայմաններով իրականացվող բժշկական ծառայությունների ցանկը կանոնակարգվում է </w:t>
      </w:r>
      <w:r w:rsidR="00DF4FFE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րոշմամբ հաստատված N 2 հավելվածի 13-րդ կետի 1-ին ենթակետի բ. պարբերությամբ:</w:t>
      </w:r>
    </w:p>
    <w:p w:rsidR="00E862F8" w:rsidRPr="00E862F8" w:rsidRDefault="00E862F8" w:rsidP="00392E0E">
      <w:pPr>
        <w:pStyle w:val="ListParagraph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862F8">
        <w:rPr>
          <w:rFonts w:ascii="GHEA Grapalat" w:hAnsi="GHEA Grapalat"/>
          <w:sz w:val="24"/>
          <w:szCs w:val="24"/>
          <w:lang w:val="hy-AM"/>
        </w:rPr>
        <w:t>Նախագծի 14-րդ ենթակետով առաջարկվող փոփոխությունը պայմանավորված է սույն հիմնավորման 1-ին ենթակետով թվարկված հանգամանքներով:</w:t>
      </w:r>
    </w:p>
    <w:p w:rsidR="00392E0E" w:rsidRPr="00E862F8" w:rsidRDefault="00392E0E" w:rsidP="00392E0E">
      <w:pPr>
        <w:pStyle w:val="ListParagraph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Նախագծի 1</w:t>
      </w:r>
      <w:r w:rsidR="00E862F8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-րդ ենթակետով առաջ</w:t>
      </w:r>
      <w:r w:rsidR="006A0FE4"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E862F8">
        <w:rPr>
          <w:rFonts w:ascii="GHEA Grapalat" w:eastAsia="Times New Roman" w:hAnsi="GHEA Grapalat" w:cs="Times New Roman"/>
          <w:sz w:val="24"/>
          <w:szCs w:val="24"/>
          <w:lang w:val="hy-AM"/>
        </w:rPr>
        <w:t>րկվող փոփոխությունը պայմանավորված է հետևյալ հանգամանքներով.</w:t>
      </w:r>
    </w:p>
    <w:p w:rsidR="007D49A0" w:rsidRPr="004642AA" w:rsidRDefault="004259AA" w:rsidP="00392E0E">
      <w:pPr>
        <w:pStyle w:val="ListParagraph"/>
        <w:spacing w:after="0" w:line="360" w:lineRule="auto"/>
        <w:ind w:left="0" w:firstLine="540"/>
        <w:jc w:val="both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 w:rsidRPr="00522E0D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2018</w:t>
      </w:r>
      <w:r w:rsidR="0029090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22E0D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290902">
        <w:rPr>
          <w:rFonts w:ascii="GHEA Grapalat" w:eastAsia="Times New Roman" w:hAnsi="GHEA Grapalat" w:cs="Times New Roman"/>
          <w:sz w:val="24"/>
          <w:szCs w:val="24"/>
          <w:lang w:val="hy-AM"/>
        </w:rPr>
        <w:t>վականի</w:t>
      </w:r>
      <w:r w:rsidRPr="00522E0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բյուջեով ստոմատոլոգիական բժշկական օգնության ծրագրի ծախսերը նախորդ տարվա համեմատ կրճատվել են 349,4 մլն դրամ, իսկ երեխաների ստոմատոլոգիական առաջնային կանխարգելման ծառայություններ ծրագրի մասով` 33,4 մլն դրամ: Ստոմատոլոգիական ծառայությունները 2018թ. բյուջեով նախատեսված միջոցների շրջանակներում կազմակերպելու նպատակով </w:t>
      </w:r>
      <w:r w:rsidR="001750B4" w:rsidRPr="00522E0D">
        <w:rPr>
          <w:rFonts w:ascii="GHEA Grapalat" w:eastAsia="Times New Roman" w:hAnsi="GHEA Grapalat" w:cs="Times New Roman"/>
          <w:sz w:val="24"/>
          <w:szCs w:val="24"/>
          <w:lang w:val="hy-AM"/>
        </w:rPr>
        <w:t>ՀՀ կառավարության 2018 թվականի</w:t>
      </w:r>
      <w:r w:rsidR="001750B4" w:rsidRPr="00522E0D">
        <w:rPr>
          <w:rFonts w:ascii="GHEA Grapalat" w:hAnsi="GHEA Grapalat" w:cs="Sylfaen"/>
          <w:sz w:val="24"/>
          <w:szCs w:val="24"/>
          <w:lang w:val="hy-AM"/>
        </w:rPr>
        <w:t xml:space="preserve"> մարտի 29-ի N 355-Ն որոշմամբ </w:t>
      </w:r>
      <w:r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վերանայ</w:t>
      </w:r>
      <w:r w:rsidR="007D49A0" w:rsidRPr="00522E0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վ</w:t>
      </w:r>
      <w:r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ել</w:t>
      </w:r>
      <w:r w:rsidR="007D49A0" w:rsidRPr="00522E0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է</w:t>
      </w:r>
      <w:r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շահառուների ցա</w:t>
      </w:r>
      <w:r w:rsidR="007D49A0"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նկը, հստակեցվել է</w:t>
      </w:r>
      <w:r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մատուցվող ծառայությունների փաթեթը</w:t>
      </w:r>
      <w:r w:rsidR="007D49A0"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և ներ է դրվել</w:t>
      </w:r>
      <w:r w:rsidRPr="004642A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բժշկական օգնության փոխհատուցման համավճարային եղանակը:</w:t>
      </w:r>
    </w:p>
    <w:p w:rsidR="007D49A0" w:rsidRPr="00176C8E" w:rsidRDefault="007D49A0" w:rsidP="004259AA">
      <w:pPr>
        <w:pStyle w:val="mechtex"/>
        <w:spacing w:line="360" w:lineRule="auto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2019 թվականի ՀՀ պետական բյուջեի նախագծով նախատեսվում է ավելացնել  առողջապահության նախարարության </w:t>
      </w:r>
      <w:r w:rsidR="007B2E8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միջոցով իրակա</w:t>
      </w:r>
      <w:r w:rsidR="00A64D8B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</w:t>
      </w:r>
      <w:r w:rsidR="007B2E8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ացվող ստ</w:t>
      </w:r>
      <w:r w:rsidR="00A64D8B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ո</w:t>
      </w:r>
      <w:r w:rsidR="007B2E8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</w:t>
      </w:r>
      <w:r w:rsidR="00A64D8B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</w:t>
      </w:r>
      <w:r w:rsidR="007B2E8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տոլոգիական բժշկական օգնության և սպասարկման ծախսերը</w:t>
      </w:r>
      <w:r w:rsidR="0037328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: Հաշվի առնելով ծախսերի ավե</w:t>
      </w:r>
      <w:r w:rsidR="00243B26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լացման հանգամանքը, ինչպես նաև բժ</w:t>
      </w:r>
      <w:r w:rsidR="0037328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շկական կազմակերպություններից ստացված առաջարկները, անհրաժեշտություն է առաջացել ստոմատոլոգիական ծառայությունների բյուջեի ավելացման և 2018 թվականում կանխատեսվող ծախսերի տնտեսումների ընդհանուր գումարի շրջանակներում ավելացնել ստոմատոլոգիական ծառայություններից անվճար և արտոնյալ պայմա</w:t>
      </w:r>
      <w:r w:rsidR="00243B26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ններով օգտվող շահառուների ցանկը և</w:t>
      </w:r>
      <w:r w:rsidR="0037328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426966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ծառայությունների տեսակները: </w:t>
      </w:r>
    </w:p>
    <w:p w:rsidR="00E862F8" w:rsidRDefault="00632437" w:rsidP="00E862F8">
      <w:pPr>
        <w:pStyle w:val="mechtex"/>
        <w:spacing w:line="360" w:lineRule="auto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Այսպես՝ 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2018 թվականի գործող որոշմամբ ընտ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անեկան նպաստի համակարգում ընդգրկված նպաստառուներից անվճար բուժօգնության իրավունք 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lastRenderedPageBreak/>
        <w:t>ունե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ին</w:t>
      </w:r>
      <w:r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35.01</w:t>
      </w:r>
      <w:r w:rsidR="0033221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 և ավելի բարձր անապահովության միավոր ունեցող նպաստառուները, </w:t>
      </w:r>
      <w:r w:rsidR="003D6CE1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ը</w:t>
      </w:r>
      <w:r w:rsidR="00D4506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նտանեկան նպաստի համակարգում ընդգրկված՝ 30.01-35.00 անապահովության միավոր ունեցող մինչև 18 տարեկան երեխաներ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ը</w:t>
      </w:r>
      <w:r w:rsidR="00D4506D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և 65 տարեկան ու ավելի բարձր տարիքի անձինք</w:t>
      </w:r>
      <w:r w:rsidR="00FF0EF9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: 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</w:t>
      </w:r>
      <w:r w:rsidR="00FF0EF9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ախագծով</w:t>
      </w:r>
      <w:r w:rsidR="004B467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առաջարկվում է անվճար 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բժշկական օգնություն </w:t>
      </w:r>
      <w:r w:rsidR="004B467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մատուցել ըն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տ</w:t>
      </w:r>
      <w:r w:rsidR="004B467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անեկան նպաստի համակարգում ընդգրկված 30.01 և ավելի բարձր անապահովության միավոր ունեցող </w:t>
      </w:r>
      <w:r w:rsidR="00AF273C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բոլոր նպաստառուներ</w:t>
      </w:r>
      <w:r w:rsidR="000310D1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AF273C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ն:</w:t>
      </w:r>
      <w:r w:rsidR="00B90BE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DF4FF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Ո</w:t>
      </w:r>
      <w:r w:rsidR="00B90BE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րոշմամբ հաստատված N 1 հավելվածում ընդգրկված 1-ին խմբի հաշմանդամություն ունեցող անձ</w:t>
      </w:r>
      <w:r w:rsidR="00D85A4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անց</w:t>
      </w:r>
      <w:r w:rsidR="00B90BE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, մինչև 7 տարեկան երեխաներ</w:t>
      </w:r>
      <w:r w:rsidR="00D85A4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ին</w:t>
      </w:r>
      <w:r w:rsidR="00B90BE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, մինչև 18 տարեկան սոցիալապես անապահով և առանձին (հատուկ) խմբերում ընդգրկված երեխաներ</w:t>
      </w:r>
      <w:r w:rsidR="00D85A4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ին</w:t>
      </w:r>
      <w:r w:rsidR="00B90BE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, նախազորակոչային և զորակոչային տարիքի անձանց</w:t>
      </w:r>
      <w:r w:rsidR="002A720B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ստոմատոլոգիական բուժօգնությունը </w:t>
      </w:r>
      <w:r w:rsidR="00D85A48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ներկայումս </w:t>
      </w:r>
      <w:r w:rsidR="002A720B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մատուցվում է համավճարային սկզբու</w:t>
      </w:r>
      <w:r w:rsidR="00646E1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նքով: </w:t>
      </w:r>
      <w:r w:rsidR="0016142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Նախագծով </w:t>
      </w:r>
      <w:r w:rsidR="00A06A32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առաջարկվում է նրանց բուժօգնությունը կազմակերպել անվճար:</w:t>
      </w:r>
      <w:r w:rsidR="0072395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Բացի շահառուների թվաքանակի ավելացումից, առաջարկվում է  ավելացնել  նաև </w:t>
      </w:r>
      <w:r w:rsidR="0016336C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մատուցվող ծառայությունների հետևյալ տեսակները՝ մինչև </w:t>
      </w:r>
      <w:r w:rsidR="0029090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18</w:t>
      </w:r>
      <w:r w:rsidR="0016336C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տարեկան երեխաների լորձաթաղանթի հիվանդությունների բուժում, </w:t>
      </w:r>
      <w:r w:rsidR="0016142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18</w:t>
      </w:r>
      <w:r w:rsidR="00164D7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16142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տարեկանից բարձր անձանց </w:t>
      </w:r>
      <w:r w:rsidR="0016336C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կարիեսի բուժում, </w:t>
      </w:r>
      <w:r w:rsidR="0035489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լրիվ կամ մասնակի շարժական թիթեղային պրոթեզի</w:t>
      </w:r>
      <w:r w:rsidR="009C00C9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վերանորոգում</w:t>
      </w:r>
      <w:r w:rsidR="00164D7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և</w:t>
      </w:r>
      <w:r w:rsidR="0035489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պրոթեզավորման համար անհրաժեշտ ատամնաշապիկի</w:t>
      </w:r>
      <w:r w:rsidR="00164D70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պատրաստում ու</w:t>
      </w:r>
      <w:r w:rsidR="00D50685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տեղադրում</w:t>
      </w:r>
      <w:r w:rsidR="00354897" w:rsidRPr="00176C8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(յուրաքանչյուր երեք տարին մեկ անգամ):</w:t>
      </w:r>
    </w:p>
    <w:p w:rsidR="008E6A67" w:rsidRPr="00176C8E" w:rsidRDefault="00DF4FFE" w:rsidP="00DA0658">
      <w:pPr>
        <w:pStyle w:val="mechtex"/>
        <w:numPr>
          <w:ilvl w:val="0"/>
          <w:numId w:val="9"/>
        </w:numPr>
        <w:spacing w:line="36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="00766EEB" w:rsidRPr="00176C8E">
        <w:rPr>
          <w:rFonts w:ascii="GHEA Grapalat" w:hAnsi="GHEA Grapalat"/>
          <w:sz w:val="24"/>
          <w:szCs w:val="24"/>
          <w:lang w:val="hy-AM"/>
        </w:rPr>
        <w:t xml:space="preserve">Նախագծով նախատեսվում </w:t>
      </w:r>
      <w:r>
        <w:rPr>
          <w:rFonts w:ascii="GHEA Grapalat" w:hAnsi="GHEA Grapalat"/>
          <w:sz w:val="24"/>
          <w:szCs w:val="24"/>
          <w:lang w:val="hy-AM"/>
        </w:rPr>
        <w:t>են</w:t>
      </w:r>
      <w:r w:rsidR="00766EEB" w:rsidRPr="00176C8E">
        <w:rPr>
          <w:rFonts w:ascii="GHEA Grapalat" w:hAnsi="GHEA Grapalat"/>
          <w:sz w:val="24"/>
          <w:szCs w:val="24"/>
          <w:lang w:val="hy-AM"/>
        </w:rPr>
        <w:t xml:space="preserve"> նաև խմբագրական բնույթի  փոփոխություններ և լրացումներ:</w:t>
      </w:r>
    </w:p>
    <w:p w:rsidR="0045006C" w:rsidRPr="00EB5C5C" w:rsidRDefault="0045006C" w:rsidP="002D2BEF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Pr="00EB5C5C" w:rsidRDefault="0036604E" w:rsidP="0036604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u w:val="single"/>
          <w:lang w:val="hy-AM"/>
        </w:rPr>
      </w:pPr>
      <w:r w:rsidRPr="00EB5C5C">
        <w:rPr>
          <w:rFonts w:ascii="GHEA Grapalat" w:hAnsi="GHEA Grapalat"/>
          <w:u w:val="single"/>
          <w:lang w:val="hy-AM"/>
        </w:rPr>
        <w:t>2. Նախագծի մշակման գործընթացում ներգրավված ինստիտուտները, անձինք և նրանց դիրքորոշումը</w:t>
      </w:r>
    </w:p>
    <w:p w:rsidR="0036604E" w:rsidRPr="00EB5C5C" w:rsidRDefault="0036604E" w:rsidP="004A787C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Pr="00EB5C5C" w:rsidRDefault="0036604E" w:rsidP="0036604E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B5C5C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EB5C5C">
        <w:rPr>
          <w:rFonts w:ascii="GHEA Grapalat" w:hAnsi="GHEA Grapalat"/>
          <w:sz w:val="24"/>
          <w:szCs w:val="24"/>
          <w:lang w:val="hy-AM"/>
        </w:rPr>
        <w:t>մշակման</w:t>
      </w:r>
      <w:r w:rsidRPr="00EB5C5C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</w:t>
      </w:r>
      <w:r w:rsidRPr="00EB5C5C">
        <w:rPr>
          <w:rFonts w:ascii="GHEA Grapalat" w:hAnsi="GHEA Grapalat"/>
          <w:sz w:val="24"/>
          <w:szCs w:val="24"/>
          <w:lang w:val="hy-AM"/>
        </w:rPr>
        <w:t>պետական առողջապահական գործակալությ</w:t>
      </w:r>
      <w:r w:rsidR="002D2BEF" w:rsidRPr="00EB5C5C">
        <w:rPr>
          <w:rFonts w:ascii="GHEA Grapalat" w:hAnsi="GHEA Grapalat"/>
          <w:sz w:val="24"/>
          <w:szCs w:val="24"/>
          <w:lang w:val="hy-AM"/>
        </w:rPr>
        <w:t>ա</w:t>
      </w:r>
      <w:r w:rsidRPr="00EB5C5C">
        <w:rPr>
          <w:rFonts w:ascii="GHEA Grapalat" w:hAnsi="GHEA Grapalat"/>
          <w:sz w:val="24"/>
          <w:szCs w:val="24"/>
          <w:lang w:val="hy-AM"/>
        </w:rPr>
        <w:t>ն և կառուցվածքային ստորաբաժանումների աշխատակիցները,</w:t>
      </w:r>
      <w:r w:rsidR="002D2BEF" w:rsidRPr="00EB5C5C">
        <w:rPr>
          <w:rFonts w:ascii="GHEA Grapalat" w:hAnsi="GHEA Grapalat"/>
          <w:sz w:val="24"/>
          <w:szCs w:val="24"/>
          <w:lang w:val="hy-AM"/>
        </w:rPr>
        <w:t xml:space="preserve"> ինչպես նաև</w:t>
      </w:r>
      <w:r w:rsidRPr="00EB5C5C">
        <w:rPr>
          <w:rFonts w:ascii="GHEA Grapalat" w:hAnsi="GHEA Grapalat"/>
          <w:sz w:val="24"/>
          <w:szCs w:val="24"/>
          <w:lang w:val="hy-AM"/>
        </w:rPr>
        <w:t xml:space="preserve"> ստոմատոլոգիական </w:t>
      </w:r>
      <w:r w:rsidR="007E1EDB" w:rsidRPr="00EB5C5C">
        <w:rPr>
          <w:rFonts w:ascii="GHEA Grapalat" w:hAnsi="GHEA Grapalat"/>
          <w:sz w:val="24"/>
          <w:szCs w:val="24"/>
          <w:lang w:val="hy-AM"/>
        </w:rPr>
        <w:t>ոլորտի մասնագետներ</w:t>
      </w:r>
      <w:r w:rsidRPr="00EB5C5C">
        <w:rPr>
          <w:rFonts w:ascii="GHEA Grapalat" w:hAnsi="GHEA Grapalat"/>
          <w:sz w:val="24"/>
          <w:szCs w:val="24"/>
          <w:lang w:val="hy-AM"/>
        </w:rPr>
        <w:t>:</w:t>
      </w:r>
    </w:p>
    <w:p w:rsidR="001335A6" w:rsidRPr="00EB5C5C" w:rsidRDefault="0036604E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  <w:u w:val="single"/>
          <w:lang w:val="hy-AM"/>
        </w:rPr>
      </w:pPr>
      <w:r w:rsidRPr="00EB5C5C">
        <w:rPr>
          <w:rFonts w:ascii="GHEA Grapalat" w:hAnsi="GHEA Grapalat"/>
          <w:sz w:val="24"/>
          <w:szCs w:val="24"/>
          <w:u w:val="single"/>
          <w:lang w:val="hy-AM"/>
        </w:rPr>
        <w:t>3</w:t>
      </w:r>
      <w:r w:rsidR="001335A6" w:rsidRPr="00EB5C5C">
        <w:rPr>
          <w:rFonts w:ascii="GHEA Grapalat" w:hAnsi="GHEA Grapalat"/>
          <w:sz w:val="24"/>
          <w:szCs w:val="24"/>
          <w:u w:val="single"/>
          <w:lang w:val="hy-AM"/>
        </w:rPr>
        <w:t>. Ակնկալվող արդյունքը</w:t>
      </w:r>
    </w:p>
    <w:p w:rsidR="0036604E" w:rsidRPr="00176C8E" w:rsidRDefault="00085D85" w:rsidP="00570ED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B5C5C">
        <w:rPr>
          <w:rFonts w:ascii="GHEA Grapalat" w:hAnsi="GHEA Grapalat"/>
          <w:sz w:val="24"/>
          <w:szCs w:val="24"/>
          <w:lang w:val="hy-AM"/>
        </w:rPr>
        <w:t>Ի</w:t>
      </w:r>
      <w:r w:rsidR="001335A6" w:rsidRPr="00EB5C5C">
        <w:rPr>
          <w:rFonts w:ascii="GHEA Grapalat" w:hAnsi="GHEA Grapalat"/>
          <w:sz w:val="24"/>
          <w:szCs w:val="24"/>
          <w:lang w:val="hy-AM"/>
        </w:rPr>
        <w:t>րավական ակտի</w:t>
      </w:r>
      <w:r w:rsidR="001335A6" w:rsidRPr="00EB5C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335A6" w:rsidRPr="00EB5C5C">
        <w:rPr>
          <w:rFonts w:ascii="GHEA Grapalat" w:hAnsi="GHEA Grapalat"/>
          <w:sz w:val="24"/>
          <w:szCs w:val="24"/>
          <w:lang w:val="hy-AM"/>
        </w:rPr>
        <w:t>ընդունումը</w:t>
      </w:r>
      <w:r w:rsidR="00C455CF" w:rsidRPr="00EB5C5C">
        <w:rPr>
          <w:rFonts w:ascii="GHEA Grapalat" w:hAnsi="GHEA Grapalat"/>
          <w:sz w:val="24"/>
          <w:szCs w:val="24"/>
          <w:lang w:val="hy-AM"/>
        </w:rPr>
        <w:t xml:space="preserve"> </w:t>
      </w:r>
      <w:r w:rsidR="00570ED2" w:rsidRPr="00703AB2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="00570ED2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570ED2" w:rsidRPr="00703AB2">
        <w:rPr>
          <w:rFonts w:ascii="GHEA Grapalat" w:hAnsi="GHEA Grapalat"/>
          <w:sz w:val="24"/>
          <w:szCs w:val="24"/>
          <w:lang w:val="hy-AM"/>
        </w:rPr>
        <w:t>կտա</w:t>
      </w:r>
      <w:r w:rsidR="00570ED2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1174AC" w:rsidRPr="00703AB2">
        <w:rPr>
          <w:rFonts w:ascii="GHEA Grapalat" w:hAnsi="GHEA Grapalat"/>
          <w:sz w:val="24"/>
          <w:szCs w:val="24"/>
          <w:lang w:val="hy-AM"/>
        </w:rPr>
        <w:t>ավելացնել</w:t>
      </w:r>
      <w:r w:rsidR="001174AC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1174AC" w:rsidRPr="00703AB2">
        <w:rPr>
          <w:rFonts w:ascii="GHEA Grapalat" w:hAnsi="GHEA Grapalat"/>
          <w:sz w:val="24"/>
          <w:szCs w:val="24"/>
          <w:lang w:val="hy-AM"/>
        </w:rPr>
        <w:t>բնակչությանը</w:t>
      </w:r>
      <w:r w:rsidR="001174AC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1174AC" w:rsidRPr="00703AB2">
        <w:rPr>
          <w:rFonts w:ascii="GHEA Grapalat" w:hAnsi="GHEA Grapalat"/>
          <w:sz w:val="24"/>
          <w:szCs w:val="24"/>
          <w:lang w:val="hy-AM"/>
        </w:rPr>
        <w:t>մատուցվող</w:t>
      </w:r>
      <w:r w:rsidR="001174AC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1174AC" w:rsidRPr="00703AB2">
        <w:rPr>
          <w:rFonts w:ascii="GHEA Grapalat" w:hAnsi="GHEA Grapalat"/>
          <w:sz w:val="24"/>
          <w:szCs w:val="24"/>
          <w:lang w:val="hy-AM"/>
        </w:rPr>
        <w:t>բժշկական</w:t>
      </w:r>
      <w:r w:rsidR="001174AC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1174AC" w:rsidRPr="00703AB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174AC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2769" w:rsidRPr="00703AB2">
        <w:rPr>
          <w:rFonts w:ascii="GHEA Grapalat" w:hAnsi="GHEA Grapalat"/>
          <w:sz w:val="24"/>
          <w:szCs w:val="24"/>
          <w:lang w:val="hy-AM"/>
        </w:rPr>
        <w:t>ծավալը</w:t>
      </w:r>
      <w:r w:rsidR="002B2769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2769" w:rsidRPr="00703AB2">
        <w:rPr>
          <w:rFonts w:ascii="GHEA Grapalat" w:hAnsi="GHEA Grapalat"/>
          <w:sz w:val="24"/>
          <w:szCs w:val="24"/>
          <w:lang w:val="hy-AM"/>
        </w:rPr>
        <w:t>և</w:t>
      </w:r>
      <w:r w:rsidR="002B2769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2769" w:rsidRPr="00703AB2">
        <w:rPr>
          <w:rFonts w:ascii="GHEA Grapalat" w:hAnsi="GHEA Grapalat"/>
          <w:sz w:val="24"/>
          <w:szCs w:val="24"/>
          <w:lang w:val="hy-AM"/>
        </w:rPr>
        <w:t>դրանցից</w:t>
      </w:r>
      <w:r w:rsidR="002B2769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2769" w:rsidRPr="00703AB2">
        <w:rPr>
          <w:rFonts w:ascii="GHEA Grapalat" w:hAnsi="GHEA Grapalat"/>
          <w:sz w:val="24"/>
          <w:szCs w:val="24"/>
          <w:lang w:val="hy-AM"/>
        </w:rPr>
        <w:t>օգտվող</w:t>
      </w:r>
      <w:r w:rsidR="002B2769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2769" w:rsidRPr="00703AB2">
        <w:rPr>
          <w:rFonts w:ascii="GHEA Grapalat" w:hAnsi="GHEA Grapalat"/>
          <w:sz w:val="24"/>
          <w:szCs w:val="24"/>
          <w:lang w:val="hy-AM"/>
        </w:rPr>
        <w:t>շահառուների</w:t>
      </w:r>
      <w:r w:rsidR="002B2769" w:rsidRPr="00176C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2769" w:rsidRPr="00703AB2">
        <w:rPr>
          <w:rFonts w:ascii="GHEA Grapalat" w:hAnsi="GHEA Grapalat"/>
          <w:sz w:val="24"/>
          <w:szCs w:val="24"/>
          <w:lang w:val="hy-AM"/>
        </w:rPr>
        <w:t>քանակը</w:t>
      </w:r>
      <w:r w:rsidR="002B2769" w:rsidRPr="00176C8E">
        <w:rPr>
          <w:rFonts w:ascii="GHEA Grapalat" w:hAnsi="GHEA Grapalat"/>
          <w:sz w:val="24"/>
          <w:szCs w:val="24"/>
          <w:lang w:val="af-ZA"/>
        </w:rPr>
        <w:t>:</w:t>
      </w:r>
    </w:p>
    <w:p w:rsidR="0036604E" w:rsidRPr="00EB5C5C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Pr="00EB5C5C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Pr="00EB5C5C" w:rsidRDefault="0036604E" w:rsidP="0036604E">
      <w:pPr>
        <w:tabs>
          <w:tab w:val="left" w:pos="541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5C5C">
        <w:rPr>
          <w:rFonts w:ascii="GHEA Grapalat" w:hAnsi="GHEA Grapalat" w:cs="Sylfaen"/>
          <w:sz w:val="24"/>
          <w:szCs w:val="24"/>
          <w:lang w:val="hy-AM"/>
        </w:rPr>
        <w:tab/>
      </w:r>
    </w:p>
    <w:p w:rsidR="0036604E" w:rsidRPr="00EB5C5C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A6CDA" w:rsidRPr="00EB5C5C" w:rsidRDefault="005A6C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5A6CDA" w:rsidRPr="00EB5C5C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680"/>
    <w:multiLevelType w:val="hybridMultilevel"/>
    <w:tmpl w:val="C76A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EF0"/>
    <w:multiLevelType w:val="hybridMultilevel"/>
    <w:tmpl w:val="559CD506"/>
    <w:lvl w:ilvl="0" w:tplc="5644C5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12DE0B31"/>
    <w:multiLevelType w:val="hybridMultilevel"/>
    <w:tmpl w:val="FFC85EE2"/>
    <w:lvl w:ilvl="0" w:tplc="337C67A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A606DA"/>
    <w:multiLevelType w:val="hybridMultilevel"/>
    <w:tmpl w:val="22C40F02"/>
    <w:lvl w:ilvl="0" w:tplc="FC76E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2AC7"/>
    <w:rsid w:val="0000370C"/>
    <w:rsid w:val="0001079D"/>
    <w:rsid w:val="000115F8"/>
    <w:rsid w:val="00011C6D"/>
    <w:rsid w:val="00012B43"/>
    <w:rsid w:val="0001490C"/>
    <w:rsid w:val="00014EAD"/>
    <w:rsid w:val="000152C4"/>
    <w:rsid w:val="00015AC3"/>
    <w:rsid w:val="000208B6"/>
    <w:rsid w:val="000219A6"/>
    <w:rsid w:val="00025585"/>
    <w:rsid w:val="00027CE2"/>
    <w:rsid w:val="000310D1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565E"/>
    <w:rsid w:val="00075D75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174AC"/>
    <w:rsid w:val="00123769"/>
    <w:rsid w:val="00126A39"/>
    <w:rsid w:val="00130696"/>
    <w:rsid w:val="001335A6"/>
    <w:rsid w:val="00134076"/>
    <w:rsid w:val="001365AB"/>
    <w:rsid w:val="00142E28"/>
    <w:rsid w:val="0014364B"/>
    <w:rsid w:val="00147EC3"/>
    <w:rsid w:val="0015736D"/>
    <w:rsid w:val="00161420"/>
    <w:rsid w:val="0016336C"/>
    <w:rsid w:val="00163AE3"/>
    <w:rsid w:val="00163D22"/>
    <w:rsid w:val="00164BB4"/>
    <w:rsid w:val="00164D70"/>
    <w:rsid w:val="00173B8B"/>
    <w:rsid w:val="001750B4"/>
    <w:rsid w:val="00176318"/>
    <w:rsid w:val="001769EC"/>
    <w:rsid w:val="00176C8E"/>
    <w:rsid w:val="00177355"/>
    <w:rsid w:val="00184E58"/>
    <w:rsid w:val="00187075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0B22"/>
    <w:rsid w:val="001C3163"/>
    <w:rsid w:val="001C3D6C"/>
    <w:rsid w:val="001C4B4A"/>
    <w:rsid w:val="001C557F"/>
    <w:rsid w:val="001C7696"/>
    <w:rsid w:val="001D4E0E"/>
    <w:rsid w:val="001D7B59"/>
    <w:rsid w:val="001E0F2A"/>
    <w:rsid w:val="001E1FDC"/>
    <w:rsid w:val="001E4B4E"/>
    <w:rsid w:val="001E69E4"/>
    <w:rsid w:val="001F29AA"/>
    <w:rsid w:val="001F3391"/>
    <w:rsid w:val="001F7277"/>
    <w:rsid w:val="001F7EF4"/>
    <w:rsid w:val="002001A7"/>
    <w:rsid w:val="00200988"/>
    <w:rsid w:val="00211B14"/>
    <w:rsid w:val="0021201B"/>
    <w:rsid w:val="002218BB"/>
    <w:rsid w:val="0022437E"/>
    <w:rsid w:val="00226368"/>
    <w:rsid w:val="00232327"/>
    <w:rsid w:val="00233D7D"/>
    <w:rsid w:val="00237E12"/>
    <w:rsid w:val="00243B26"/>
    <w:rsid w:val="00243E82"/>
    <w:rsid w:val="002475D2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331B"/>
    <w:rsid w:val="0027530B"/>
    <w:rsid w:val="002806E8"/>
    <w:rsid w:val="002843FF"/>
    <w:rsid w:val="00290902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A47DF"/>
    <w:rsid w:val="002A720B"/>
    <w:rsid w:val="002B0590"/>
    <w:rsid w:val="002B076C"/>
    <w:rsid w:val="002B2769"/>
    <w:rsid w:val="002B39B6"/>
    <w:rsid w:val="002B3AD5"/>
    <w:rsid w:val="002B500E"/>
    <w:rsid w:val="002B62E0"/>
    <w:rsid w:val="002B6CC4"/>
    <w:rsid w:val="002C33BA"/>
    <w:rsid w:val="002C3ECD"/>
    <w:rsid w:val="002D15D8"/>
    <w:rsid w:val="002D2BEF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14001"/>
    <w:rsid w:val="0032390F"/>
    <w:rsid w:val="0032464F"/>
    <w:rsid w:val="003254B0"/>
    <w:rsid w:val="003267D8"/>
    <w:rsid w:val="0033221D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897"/>
    <w:rsid w:val="00354982"/>
    <w:rsid w:val="003567CD"/>
    <w:rsid w:val="0036604E"/>
    <w:rsid w:val="00366C5A"/>
    <w:rsid w:val="00367159"/>
    <w:rsid w:val="00372F3F"/>
    <w:rsid w:val="00373280"/>
    <w:rsid w:val="003743A5"/>
    <w:rsid w:val="00375BFA"/>
    <w:rsid w:val="00386661"/>
    <w:rsid w:val="00386D18"/>
    <w:rsid w:val="00390972"/>
    <w:rsid w:val="00390DAE"/>
    <w:rsid w:val="00392E0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CAE"/>
    <w:rsid w:val="003D1F3F"/>
    <w:rsid w:val="003D5933"/>
    <w:rsid w:val="003D6CE1"/>
    <w:rsid w:val="003E0A5A"/>
    <w:rsid w:val="003E4081"/>
    <w:rsid w:val="003E4DC0"/>
    <w:rsid w:val="003E5F4D"/>
    <w:rsid w:val="003F4C1E"/>
    <w:rsid w:val="00400488"/>
    <w:rsid w:val="00400A50"/>
    <w:rsid w:val="00406590"/>
    <w:rsid w:val="00411F5D"/>
    <w:rsid w:val="004143D4"/>
    <w:rsid w:val="004146B3"/>
    <w:rsid w:val="0042017F"/>
    <w:rsid w:val="00421A51"/>
    <w:rsid w:val="004259AA"/>
    <w:rsid w:val="00426966"/>
    <w:rsid w:val="00427743"/>
    <w:rsid w:val="004370F5"/>
    <w:rsid w:val="00442DDC"/>
    <w:rsid w:val="0044489B"/>
    <w:rsid w:val="0045004A"/>
    <w:rsid w:val="0045006C"/>
    <w:rsid w:val="00450D64"/>
    <w:rsid w:val="004519F7"/>
    <w:rsid w:val="004524E1"/>
    <w:rsid w:val="00453B2A"/>
    <w:rsid w:val="00455123"/>
    <w:rsid w:val="00456F13"/>
    <w:rsid w:val="004576BB"/>
    <w:rsid w:val="00460D48"/>
    <w:rsid w:val="004619FA"/>
    <w:rsid w:val="0046207D"/>
    <w:rsid w:val="004642AA"/>
    <w:rsid w:val="0047531F"/>
    <w:rsid w:val="00476787"/>
    <w:rsid w:val="004777F3"/>
    <w:rsid w:val="004808F2"/>
    <w:rsid w:val="00482D7D"/>
    <w:rsid w:val="00483286"/>
    <w:rsid w:val="004838B5"/>
    <w:rsid w:val="0048629B"/>
    <w:rsid w:val="004875DF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670"/>
    <w:rsid w:val="004B4BE4"/>
    <w:rsid w:val="004D516E"/>
    <w:rsid w:val="004D63A8"/>
    <w:rsid w:val="004E0632"/>
    <w:rsid w:val="004E166A"/>
    <w:rsid w:val="004E3355"/>
    <w:rsid w:val="004E5002"/>
    <w:rsid w:val="004E6F18"/>
    <w:rsid w:val="004E7C12"/>
    <w:rsid w:val="004F07CF"/>
    <w:rsid w:val="004F1B52"/>
    <w:rsid w:val="004F1EB7"/>
    <w:rsid w:val="004F3E04"/>
    <w:rsid w:val="004F5B22"/>
    <w:rsid w:val="00501D5F"/>
    <w:rsid w:val="00505D6E"/>
    <w:rsid w:val="00506A32"/>
    <w:rsid w:val="0051117B"/>
    <w:rsid w:val="0051144D"/>
    <w:rsid w:val="00512AD0"/>
    <w:rsid w:val="00514564"/>
    <w:rsid w:val="00515093"/>
    <w:rsid w:val="00522E0D"/>
    <w:rsid w:val="00523C1C"/>
    <w:rsid w:val="005310E7"/>
    <w:rsid w:val="00536242"/>
    <w:rsid w:val="00537BAC"/>
    <w:rsid w:val="00542EFF"/>
    <w:rsid w:val="0054498E"/>
    <w:rsid w:val="005556D5"/>
    <w:rsid w:val="005566EB"/>
    <w:rsid w:val="0055699B"/>
    <w:rsid w:val="00556C07"/>
    <w:rsid w:val="00564912"/>
    <w:rsid w:val="00570632"/>
    <w:rsid w:val="00570ED2"/>
    <w:rsid w:val="00571FD9"/>
    <w:rsid w:val="00572AD5"/>
    <w:rsid w:val="00574623"/>
    <w:rsid w:val="00580CD0"/>
    <w:rsid w:val="00582BF7"/>
    <w:rsid w:val="00584154"/>
    <w:rsid w:val="00593522"/>
    <w:rsid w:val="005958E2"/>
    <w:rsid w:val="005A1C38"/>
    <w:rsid w:val="005A6CDA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CF9"/>
    <w:rsid w:val="00625DB5"/>
    <w:rsid w:val="0062617E"/>
    <w:rsid w:val="00630947"/>
    <w:rsid w:val="00630E89"/>
    <w:rsid w:val="00632437"/>
    <w:rsid w:val="00644E73"/>
    <w:rsid w:val="00646676"/>
    <w:rsid w:val="00646E10"/>
    <w:rsid w:val="006505FB"/>
    <w:rsid w:val="0065074A"/>
    <w:rsid w:val="00652F1A"/>
    <w:rsid w:val="00654224"/>
    <w:rsid w:val="006628C7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083D"/>
    <w:rsid w:val="0069449E"/>
    <w:rsid w:val="00694663"/>
    <w:rsid w:val="006947C0"/>
    <w:rsid w:val="006A0E72"/>
    <w:rsid w:val="006A0FE4"/>
    <w:rsid w:val="006A37C3"/>
    <w:rsid w:val="006A7381"/>
    <w:rsid w:val="006C01BA"/>
    <w:rsid w:val="006C07E5"/>
    <w:rsid w:val="006C742C"/>
    <w:rsid w:val="006C777B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AB2"/>
    <w:rsid w:val="00703C20"/>
    <w:rsid w:val="0070671E"/>
    <w:rsid w:val="00713975"/>
    <w:rsid w:val="00715618"/>
    <w:rsid w:val="0071614D"/>
    <w:rsid w:val="00722F89"/>
    <w:rsid w:val="0072334A"/>
    <w:rsid w:val="00723950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048D"/>
    <w:rsid w:val="0075218E"/>
    <w:rsid w:val="00753A13"/>
    <w:rsid w:val="0075454F"/>
    <w:rsid w:val="007568AA"/>
    <w:rsid w:val="00757F8C"/>
    <w:rsid w:val="007605D1"/>
    <w:rsid w:val="00766EEB"/>
    <w:rsid w:val="0077311D"/>
    <w:rsid w:val="0077567A"/>
    <w:rsid w:val="00776446"/>
    <w:rsid w:val="00777189"/>
    <w:rsid w:val="007800A3"/>
    <w:rsid w:val="007833D9"/>
    <w:rsid w:val="00783A12"/>
    <w:rsid w:val="007844EB"/>
    <w:rsid w:val="007918BE"/>
    <w:rsid w:val="00791F75"/>
    <w:rsid w:val="00791FDA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2E87"/>
    <w:rsid w:val="007B3E01"/>
    <w:rsid w:val="007C13C9"/>
    <w:rsid w:val="007C6943"/>
    <w:rsid w:val="007D24EE"/>
    <w:rsid w:val="007D2EDF"/>
    <w:rsid w:val="007D426C"/>
    <w:rsid w:val="007D49A0"/>
    <w:rsid w:val="007D4F32"/>
    <w:rsid w:val="007E1EDB"/>
    <w:rsid w:val="007E30D6"/>
    <w:rsid w:val="007E65D6"/>
    <w:rsid w:val="007E6738"/>
    <w:rsid w:val="007F29EA"/>
    <w:rsid w:val="007F4F5A"/>
    <w:rsid w:val="007F5165"/>
    <w:rsid w:val="007F65D9"/>
    <w:rsid w:val="007F6675"/>
    <w:rsid w:val="007F669C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39C9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50A6"/>
    <w:rsid w:val="008C533F"/>
    <w:rsid w:val="008C5382"/>
    <w:rsid w:val="008D12F7"/>
    <w:rsid w:val="008D7C45"/>
    <w:rsid w:val="008D7D5E"/>
    <w:rsid w:val="008E0897"/>
    <w:rsid w:val="008E49C2"/>
    <w:rsid w:val="008E4E47"/>
    <w:rsid w:val="008E5681"/>
    <w:rsid w:val="008E6A67"/>
    <w:rsid w:val="008F0419"/>
    <w:rsid w:val="008F62B9"/>
    <w:rsid w:val="008F6B4D"/>
    <w:rsid w:val="00901AF1"/>
    <w:rsid w:val="00902477"/>
    <w:rsid w:val="00905C6F"/>
    <w:rsid w:val="009172ED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2A3D"/>
    <w:rsid w:val="00996405"/>
    <w:rsid w:val="009966DD"/>
    <w:rsid w:val="00996A80"/>
    <w:rsid w:val="0099727A"/>
    <w:rsid w:val="00997A10"/>
    <w:rsid w:val="009A254F"/>
    <w:rsid w:val="009A2D38"/>
    <w:rsid w:val="009A6FBC"/>
    <w:rsid w:val="009C00C9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E7D7C"/>
    <w:rsid w:val="009F5E1D"/>
    <w:rsid w:val="00A0275D"/>
    <w:rsid w:val="00A04949"/>
    <w:rsid w:val="00A05104"/>
    <w:rsid w:val="00A05308"/>
    <w:rsid w:val="00A06A2C"/>
    <w:rsid w:val="00A06A32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4D8B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273C"/>
    <w:rsid w:val="00AF48E3"/>
    <w:rsid w:val="00AF6639"/>
    <w:rsid w:val="00B0034D"/>
    <w:rsid w:val="00B03F02"/>
    <w:rsid w:val="00B042F0"/>
    <w:rsid w:val="00B16876"/>
    <w:rsid w:val="00B20143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83565"/>
    <w:rsid w:val="00B86631"/>
    <w:rsid w:val="00B902D7"/>
    <w:rsid w:val="00B90BE8"/>
    <w:rsid w:val="00B916AB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B70E8"/>
    <w:rsid w:val="00BC76BD"/>
    <w:rsid w:val="00BD366F"/>
    <w:rsid w:val="00BD381C"/>
    <w:rsid w:val="00BD6B7A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277C2"/>
    <w:rsid w:val="00C27F3D"/>
    <w:rsid w:val="00C34DA8"/>
    <w:rsid w:val="00C35659"/>
    <w:rsid w:val="00C42A04"/>
    <w:rsid w:val="00C4300C"/>
    <w:rsid w:val="00C44FB2"/>
    <w:rsid w:val="00C455CF"/>
    <w:rsid w:val="00C5039A"/>
    <w:rsid w:val="00C54593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A701D"/>
    <w:rsid w:val="00CB2A98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C7ADA"/>
    <w:rsid w:val="00CD37F9"/>
    <w:rsid w:val="00CD44E8"/>
    <w:rsid w:val="00CE42B9"/>
    <w:rsid w:val="00CE5DE1"/>
    <w:rsid w:val="00CE7E16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506D"/>
    <w:rsid w:val="00D46364"/>
    <w:rsid w:val="00D4704E"/>
    <w:rsid w:val="00D47293"/>
    <w:rsid w:val="00D50685"/>
    <w:rsid w:val="00D51716"/>
    <w:rsid w:val="00D564AE"/>
    <w:rsid w:val="00D60DC7"/>
    <w:rsid w:val="00D617F0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A48"/>
    <w:rsid w:val="00D85D2D"/>
    <w:rsid w:val="00D868CB"/>
    <w:rsid w:val="00D879DD"/>
    <w:rsid w:val="00D90E97"/>
    <w:rsid w:val="00D929EE"/>
    <w:rsid w:val="00D92E2A"/>
    <w:rsid w:val="00D93EB1"/>
    <w:rsid w:val="00D95F39"/>
    <w:rsid w:val="00DA0658"/>
    <w:rsid w:val="00DA6DCA"/>
    <w:rsid w:val="00DB14BB"/>
    <w:rsid w:val="00DB347E"/>
    <w:rsid w:val="00DB36C6"/>
    <w:rsid w:val="00DB49A7"/>
    <w:rsid w:val="00DB533E"/>
    <w:rsid w:val="00DC09EB"/>
    <w:rsid w:val="00DC1C13"/>
    <w:rsid w:val="00DC74DE"/>
    <w:rsid w:val="00DD2549"/>
    <w:rsid w:val="00DD5065"/>
    <w:rsid w:val="00DD6BC5"/>
    <w:rsid w:val="00DE3B68"/>
    <w:rsid w:val="00DE790A"/>
    <w:rsid w:val="00DF003D"/>
    <w:rsid w:val="00DF3421"/>
    <w:rsid w:val="00DF4FFE"/>
    <w:rsid w:val="00E0051D"/>
    <w:rsid w:val="00E006FE"/>
    <w:rsid w:val="00E04ABE"/>
    <w:rsid w:val="00E12FE4"/>
    <w:rsid w:val="00E207AD"/>
    <w:rsid w:val="00E22BB7"/>
    <w:rsid w:val="00E250E9"/>
    <w:rsid w:val="00E32588"/>
    <w:rsid w:val="00E3344F"/>
    <w:rsid w:val="00E344BF"/>
    <w:rsid w:val="00E3520B"/>
    <w:rsid w:val="00E36FF1"/>
    <w:rsid w:val="00E407BC"/>
    <w:rsid w:val="00E4498C"/>
    <w:rsid w:val="00E449C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6250"/>
    <w:rsid w:val="00E77C34"/>
    <w:rsid w:val="00E8337E"/>
    <w:rsid w:val="00E85B8A"/>
    <w:rsid w:val="00E862F8"/>
    <w:rsid w:val="00E87A9E"/>
    <w:rsid w:val="00E919EB"/>
    <w:rsid w:val="00E94932"/>
    <w:rsid w:val="00E97F07"/>
    <w:rsid w:val="00EA3A14"/>
    <w:rsid w:val="00EA4BAB"/>
    <w:rsid w:val="00EB104B"/>
    <w:rsid w:val="00EB18C2"/>
    <w:rsid w:val="00EB5C5C"/>
    <w:rsid w:val="00EB6747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31B0"/>
    <w:rsid w:val="00F64818"/>
    <w:rsid w:val="00F66FFE"/>
    <w:rsid w:val="00F70D9B"/>
    <w:rsid w:val="00F714A2"/>
    <w:rsid w:val="00F7644E"/>
    <w:rsid w:val="00F809B9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0EF9"/>
    <w:rsid w:val="00FF190F"/>
    <w:rsid w:val="00FF32A9"/>
    <w:rsid w:val="00FF5F13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1E48E66-B9B2-4814-B797-9C2A2935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36604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7233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EDE80-1885-4749-B00A-A1810B76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PHCR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HP</dc:creator>
  <cp:keywords>https://mul2.gov.am/tasks/8111/oneclick/2.himnavorum_25.01.2019.docx?token=d2d976abbf94387fd92674c797185f2a</cp:keywords>
  <cp:lastModifiedBy>Yana Boyajyan</cp:lastModifiedBy>
  <cp:revision>2</cp:revision>
  <dcterms:created xsi:type="dcterms:W3CDTF">2019-01-25T05:45:00Z</dcterms:created>
  <dcterms:modified xsi:type="dcterms:W3CDTF">2019-01-25T05:45:00Z</dcterms:modified>
</cp:coreProperties>
</file>