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F1" w:rsidRPr="000C7B2E" w:rsidRDefault="00F152F1" w:rsidP="00F152F1">
      <w:pPr>
        <w:spacing w:line="276" w:lineRule="auto"/>
        <w:jc w:val="right"/>
        <w:rPr>
          <w:rFonts w:ascii="GHEA Grapalat" w:hAnsi="GHEA Grapalat"/>
          <w:b/>
          <w:bCs/>
          <w:lang w:val="hy-AM"/>
        </w:rPr>
      </w:pPr>
      <w:r w:rsidRPr="003911A4">
        <w:rPr>
          <w:rFonts w:ascii="GHEA Grapalat" w:hAnsi="GHEA Grapalat"/>
          <w:b/>
          <w:bCs/>
          <w:lang w:val="hy-AM"/>
        </w:rPr>
        <w:t>ՆԱԽԱԳԻԾ</w:t>
      </w:r>
    </w:p>
    <w:p w:rsidR="00F152F1" w:rsidRPr="000C7B2E" w:rsidRDefault="00F152F1" w:rsidP="00F152F1">
      <w:pPr>
        <w:spacing w:line="276" w:lineRule="auto"/>
        <w:jc w:val="right"/>
        <w:rPr>
          <w:rFonts w:ascii="GHEA Grapalat" w:hAnsi="GHEA Grapalat"/>
          <w:b/>
          <w:bCs/>
          <w:lang w:val="hy-AM"/>
        </w:rPr>
      </w:pPr>
    </w:p>
    <w:p w:rsidR="00F152F1" w:rsidRPr="000C7B2E" w:rsidRDefault="00F152F1" w:rsidP="00F152F1">
      <w:pPr>
        <w:spacing w:line="276" w:lineRule="auto"/>
        <w:jc w:val="right"/>
        <w:rPr>
          <w:rFonts w:ascii="GHEA Grapalat" w:hAnsi="GHEA Grapalat"/>
          <w:b/>
          <w:bCs/>
          <w:lang w:val="hy-AM"/>
        </w:rPr>
      </w:pPr>
    </w:p>
    <w:p w:rsidR="00F152F1" w:rsidRPr="003911A4" w:rsidRDefault="00F152F1" w:rsidP="00F152F1">
      <w:pPr>
        <w:spacing w:line="276" w:lineRule="auto"/>
        <w:jc w:val="center"/>
        <w:rPr>
          <w:rFonts w:ascii="GHEA Grapalat" w:hAnsi="GHEA Grapalat"/>
          <w:b/>
          <w:bCs/>
          <w:lang w:val="fr-FR"/>
        </w:rPr>
      </w:pPr>
      <w:r w:rsidRPr="003911A4">
        <w:rPr>
          <w:rFonts w:ascii="GHEA Grapalat" w:hAnsi="GHEA Grapalat" w:cs="Sylfaen"/>
          <w:b/>
          <w:bCs/>
          <w:lang w:val="hy-AM"/>
        </w:rPr>
        <w:t>ՀԱՅԱՍՏԱՆԻ</w:t>
      </w:r>
      <w:r w:rsidRPr="003911A4">
        <w:rPr>
          <w:rFonts w:ascii="GHEA Grapalat" w:hAnsi="GHEA Grapalat"/>
          <w:b/>
          <w:bCs/>
          <w:lang w:val="fr-FR"/>
        </w:rPr>
        <w:t xml:space="preserve"> </w:t>
      </w:r>
      <w:r w:rsidRPr="003911A4">
        <w:rPr>
          <w:rFonts w:ascii="GHEA Grapalat" w:hAnsi="GHEA Grapalat" w:cs="Sylfaen"/>
          <w:b/>
          <w:bCs/>
          <w:lang w:val="hy-AM"/>
        </w:rPr>
        <w:t>ՀԱՆՐԱՊԵՏՈՒԹՅԱՆ</w:t>
      </w:r>
      <w:r w:rsidRPr="003911A4">
        <w:rPr>
          <w:rFonts w:ascii="GHEA Grapalat" w:hAnsi="GHEA Grapalat"/>
          <w:b/>
          <w:bCs/>
          <w:lang w:val="fr-FR"/>
        </w:rPr>
        <w:t xml:space="preserve">  </w:t>
      </w:r>
      <w:r w:rsidRPr="003911A4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F152F1" w:rsidRPr="003911A4" w:rsidRDefault="00F152F1" w:rsidP="00F152F1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3911A4">
        <w:rPr>
          <w:rFonts w:ascii="GHEA Grapalat" w:hAnsi="GHEA Grapalat" w:cs="Sylfaen"/>
          <w:b/>
          <w:bCs/>
          <w:lang w:val="hy-AM"/>
        </w:rPr>
        <w:t>ՈՐՈՇՈՒՄ</w:t>
      </w:r>
    </w:p>
    <w:p w:rsidR="00F152F1" w:rsidRPr="003911A4" w:rsidRDefault="00F152F1" w:rsidP="00F152F1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:rsidR="00F152F1" w:rsidRPr="003911A4" w:rsidRDefault="00F152F1" w:rsidP="00F152F1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3911A4">
        <w:rPr>
          <w:rFonts w:ascii="GHEA Grapalat" w:hAnsi="GHEA Grapalat"/>
          <w:b/>
          <w:bCs/>
          <w:lang w:val="fr-FR"/>
        </w:rPr>
        <w:t xml:space="preserve">2017 </w:t>
      </w:r>
      <w:r w:rsidRPr="003911A4">
        <w:rPr>
          <w:rFonts w:ascii="GHEA Grapalat" w:hAnsi="GHEA Grapalat" w:cs="Sylfaen"/>
          <w:b/>
          <w:bCs/>
          <w:lang w:val="hy-AM"/>
        </w:rPr>
        <w:t>թվականի</w:t>
      </w:r>
      <w:r w:rsidRPr="003911A4">
        <w:rPr>
          <w:rFonts w:ascii="GHEA Grapalat" w:hAnsi="GHEA Grapalat"/>
          <w:b/>
          <w:bCs/>
          <w:lang w:val="fr-FR"/>
        </w:rPr>
        <w:t xml:space="preserve">  N      -</w:t>
      </w:r>
      <w:r w:rsidRPr="003911A4">
        <w:rPr>
          <w:rFonts w:ascii="GHEA Grapalat" w:hAnsi="GHEA Grapalat" w:cs="Sylfaen"/>
          <w:b/>
          <w:bCs/>
          <w:lang w:val="hy-AM"/>
        </w:rPr>
        <w:t>Ն</w:t>
      </w:r>
    </w:p>
    <w:p w:rsidR="00F152F1" w:rsidRPr="003911A4" w:rsidRDefault="00F152F1" w:rsidP="00F152F1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3911A4">
        <w:rPr>
          <w:rFonts w:ascii="GHEA Grapalat" w:hAnsi="GHEA Grapalat" w:cs="Sylfaen"/>
          <w:b/>
          <w:bCs/>
          <w:lang w:val="hy-AM"/>
        </w:rPr>
        <w:t>ՀԱՅԱՍՏԱՆԻ</w:t>
      </w:r>
      <w:r w:rsidRPr="003911A4">
        <w:rPr>
          <w:rFonts w:ascii="GHEA Grapalat" w:hAnsi="GHEA Grapalat" w:cs="Sylfaen"/>
          <w:b/>
          <w:bCs/>
          <w:lang w:val="fr-FR"/>
        </w:rPr>
        <w:t xml:space="preserve"> </w:t>
      </w:r>
      <w:r w:rsidRPr="003911A4">
        <w:rPr>
          <w:rFonts w:ascii="GHEA Grapalat" w:hAnsi="GHEA Grapalat" w:cs="Sylfaen"/>
          <w:b/>
          <w:bCs/>
          <w:lang w:val="hy-AM"/>
        </w:rPr>
        <w:t>ՀԱՆՐԱՊԵՏՈՒԹՅԱՆ ԿԱՌԱՎԱՐՈՒԹՅԱՆ 2005 ԹՎԱԿԱՆԻ ԴԵԿՏԵՄԲԵՐԻ 29-Ի N 2335-Ն ՈՐՈՇՄԱՆ ՄԵՋ ՓՈՓՈԽՈՒԹՅՈՒՆՆԵՐ ԵՎ ԼՐԱՑՈՒՄՆԵՐ ԿԱՏԱՐԵԼՈՒ</w:t>
      </w:r>
      <w:r w:rsidRPr="003911A4">
        <w:rPr>
          <w:rFonts w:ascii="GHEA Grapalat" w:hAnsi="GHEA Grapalat" w:cs="Sylfaen"/>
          <w:b/>
          <w:bCs/>
          <w:lang w:val="fr-FR"/>
        </w:rPr>
        <w:t xml:space="preserve"> </w:t>
      </w:r>
      <w:r w:rsidRPr="003911A4">
        <w:rPr>
          <w:rFonts w:ascii="GHEA Grapalat" w:hAnsi="GHEA Grapalat" w:cs="Sylfaen"/>
          <w:b/>
          <w:bCs/>
          <w:lang w:val="hy-AM"/>
        </w:rPr>
        <w:t>ՄԱՍԻՆ</w:t>
      </w:r>
    </w:p>
    <w:p w:rsidR="00F152F1" w:rsidRPr="003911A4" w:rsidRDefault="00F152F1" w:rsidP="00F152F1">
      <w:pPr>
        <w:jc w:val="center"/>
        <w:rPr>
          <w:rFonts w:ascii="GHEA Grapalat" w:hAnsi="GHEA Grapalat" w:cs="Sylfaen"/>
          <w:b/>
          <w:bCs/>
          <w:lang w:val="fr-FR"/>
        </w:rPr>
      </w:pPr>
    </w:p>
    <w:p w:rsidR="00F152F1" w:rsidRPr="003911A4" w:rsidRDefault="00F152F1" w:rsidP="00F152F1">
      <w:pPr>
        <w:ind w:firstLine="720"/>
        <w:jc w:val="both"/>
        <w:rPr>
          <w:rFonts w:ascii="GHEA Grapalat" w:hAnsi="GHEA Grapalat" w:cs="IRTEK Courier"/>
          <w:lang w:val="nb-NO"/>
        </w:rPr>
      </w:pPr>
      <w:r w:rsidRPr="003911A4">
        <w:rPr>
          <w:rFonts w:ascii="GHEA Grapalat" w:hAnsi="GHEA Grapalat" w:cs="Sylfaen"/>
        </w:rPr>
        <w:t>Հայա</w:t>
      </w:r>
      <w:r w:rsidRPr="003911A4">
        <w:rPr>
          <w:rFonts w:ascii="GHEA Grapalat" w:hAnsi="GHEA Grapalat" w:cs="IRTEK Courier"/>
          <w:lang w:val="nb-NO"/>
        </w:rPr>
        <w:t>u</w:t>
      </w:r>
      <w:r w:rsidRPr="003911A4">
        <w:rPr>
          <w:rFonts w:ascii="GHEA Grapalat" w:hAnsi="GHEA Grapalat" w:cs="Sylfaen"/>
        </w:rPr>
        <w:t>տանի</w:t>
      </w:r>
      <w:r w:rsidRPr="003911A4">
        <w:rPr>
          <w:rFonts w:ascii="GHEA Grapalat" w:hAnsi="GHEA Grapalat" w:cs="IRTEK Courier"/>
          <w:lang w:val="nb-NO"/>
        </w:rPr>
        <w:t xml:space="preserve"> </w:t>
      </w:r>
      <w:r w:rsidRPr="003911A4">
        <w:rPr>
          <w:rFonts w:ascii="GHEA Grapalat" w:hAnsi="GHEA Grapalat" w:cs="Sylfaen"/>
        </w:rPr>
        <w:t>Հանրապետության</w:t>
      </w:r>
      <w:r w:rsidRPr="003911A4">
        <w:rPr>
          <w:rFonts w:ascii="GHEA Grapalat" w:hAnsi="GHEA Grapalat" w:cs="IRTEK Courier"/>
          <w:lang w:val="nb-NO"/>
        </w:rPr>
        <w:t xml:space="preserve"> կ</w:t>
      </w:r>
      <w:r w:rsidRPr="003911A4">
        <w:rPr>
          <w:rFonts w:ascii="GHEA Grapalat" w:hAnsi="GHEA Grapalat" w:cs="Sylfaen"/>
        </w:rPr>
        <w:t>առավարությունը</w:t>
      </w:r>
      <w:r w:rsidRPr="003911A4">
        <w:rPr>
          <w:rFonts w:ascii="GHEA Grapalat" w:hAnsi="GHEA Grapalat" w:cs="IRTEK Courier"/>
          <w:lang w:val="nb-NO"/>
        </w:rPr>
        <w:t xml:space="preserve"> </w:t>
      </w:r>
      <w:r w:rsidRPr="003911A4">
        <w:rPr>
          <w:rFonts w:ascii="GHEA Grapalat" w:hAnsi="GHEA Grapalat" w:cs="Sylfaen"/>
        </w:rPr>
        <w:t>որոշում</w:t>
      </w:r>
      <w:r w:rsidRPr="003911A4">
        <w:rPr>
          <w:rFonts w:ascii="GHEA Grapalat" w:hAnsi="GHEA Grapalat" w:cs="IRTEK Courier"/>
          <w:lang w:val="nb-NO"/>
        </w:rPr>
        <w:t xml:space="preserve"> </w:t>
      </w:r>
      <w:r w:rsidRPr="003911A4">
        <w:rPr>
          <w:rFonts w:ascii="GHEA Grapalat" w:hAnsi="GHEA Grapalat" w:cs="Sylfaen"/>
        </w:rPr>
        <w:t>է</w:t>
      </w:r>
      <w:r w:rsidRPr="003911A4">
        <w:rPr>
          <w:rFonts w:ascii="GHEA Grapalat" w:hAnsi="GHEA Grapalat" w:cs="IRTEK Courier"/>
          <w:lang w:val="nb-NO"/>
        </w:rPr>
        <w:t>.</w:t>
      </w:r>
    </w:p>
    <w:p w:rsidR="00F152F1" w:rsidRPr="003911A4" w:rsidRDefault="00F152F1" w:rsidP="00F152F1">
      <w:pPr>
        <w:jc w:val="both"/>
        <w:rPr>
          <w:rFonts w:ascii="GHEA Grapalat" w:hAnsi="GHEA Grapalat" w:cs="Sylfaen"/>
          <w:bCs/>
          <w:lang w:val="fr-FR" w:eastAsia="en-US"/>
        </w:rPr>
      </w:pP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fr-FR" w:eastAsia="en-US"/>
        </w:rPr>
        <w:tab/>
        <w:t xml:space="preserve">1. </w:t>
      </w:r>
      <w:r w:rsidRPr="003911A4">
        <w:rPr>
          <w:rFonts w:ascii="GHEA Grapalat" w:hAnsi="GHEA Grapalat" w:cs="Sylfaen"/>
          <w:bCs/>
          <w:lang w:val="en-US" w:eastAsia="en-US"/>
        </w:rPr>
        <w:t>Հայաստանի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Հանրապետության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կառավարության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2005 </w:t>
      </w:r>
      <w:r w:rsidRPr="003911A4">
        <w:rPr>
          <w:rFonts w:ascii="GHEA Grapalat" w:hAnsi="GHEA Grapalat" w:cs="Sylfaen"/>
          <w:bCs/>
          <w:lang w:val="en-US" w:eastAsia="en-US"/>
        </w:rPr>
        <w:t>թվականի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դեկտեմբերի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29-</w:t>
      </w:r>
      <w:r w:rsidRPr="003911A4">
        <w:rPr>
          <w:rFonts w:ascii="GHEA Grapalat" w:hAnsi="GHEA Grapalat" w:cs="Sylfaen"/>
          <w:bCs/>
          <w:lang w:val="en-US" w:eastAsia="en-US"/>
        </w:rPr>
        <w:t>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«</w:t>
      </w:r>
      <w:r w:rsidRPr="003911A4">
        <w:rPr>
          <w:rFonts w:ascii="GHEA Grapalat" w:hAnsi="GHEA Grapalat" w:cs="Sylfaen"/>
          <w:bCs/>
          <w:lang w:val="en-US" w:eastAsia="en-US"/>
        </w:rPr>
        <w:t>Ծառայողական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գործուղման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մեկնած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աշխատողների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գործուղման</w:t>
      </w:r>
      <w:r w:rsidRPr="003911A4">
        <w:rPr>
          <w:rFonts w:ascii="Courier New" w:hAnsi="Courier New" w:cs="Courier New"/>
          <w:bCs/>
          <w:lang w:val="fr-FR" w:eastAsia="en-US"/>
        </w:rPr>
        <w:t> </w:t>
      </w:r>
      <w:r w:rsidRPr="003911A4">
        <w:rPr>
          <w:rFonts w:ascii="GHEA Grapalat" w:hAnsi="GHEA Grapalat" w:cs="Sylfaen"/>
          <w:bCs/>
          <w:lang w:val="en-US" w:eastAsia="en-US"/>
        </w:rPr>
        <w:t>ծախսերի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հատուցման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համար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կատարվող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վճարումների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նվազագույն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առավելագույն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չափերն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ու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վճարման</w:t>
      </w:r>
      <w:r w:rsidRPr="003911A4">
        <w:rPr>
          <w:rFonts w:ascii="GHEA Grapalat" w:hAnsi="GHEA Grapalat" w:cs="Sylfaen"/>
          <w:bCs/>
          <w:lang w:val="fr-FR" w:eastAsia="en-US"/>
        </w:rPr>
        <w:t>,</w:t>
      </w:r>
      <w:r w:rsidRPr="003911A4">
        <w:rPr>
          <w:rFonts w:ascii="Courier New" w:hAnsi="Courier New" w:cs="Courier New"/>
          <w:bCs/>
          <w:lang w:val="fr-FR" w:eastAsia="en-US"/>
        </w:rPr>
        <w:t> </w:t>
      </w:r>
      <w:r w:rsidRPr="003911A4">
        <w:rPr>
          <w:rFonts w:ascii="GHEA Grapalat" w:hAnsi="GHEA Grapalat" w:cs="Sylfaen"/>
          <w:bCs/>
          <w:lang w:val="en-US" w:eastAsia="en-US"/>
        </w:rPr>
        <w:t>օտարերկրյա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պետություններ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ուսման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կամ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ծառայության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գործուղված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Հայաստանի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Հանրապետության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պաշտպանության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նախարարության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համակարգի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զինծառայողի</w:t>
      </w:r>
      <w:r w:rsidRPr="003911A4">
        <w:rPr>
          <w:rFonts w:ascii="Courier New" w:hAnsi="Courier New" w:cs="Courier New"/>
          <w:bCs/>
          <w:lang w:val="fr-FR" w:eastAsia="en-US"/>
        </w:rPr>
        <w:t> </w:t>
      </w:r>
      <w:r w:rsidRPr="003911A4">
        <w:rPr>
          <w:rFonts w:ascii="GHEA Grapalat" w:hAnsi="GHEA Grapalat" w:cs="Sylfaen"/>
          <w:bCs/>
          <w:lang w:val="en-US" w:eastAsia="en-US"/>
        </w:rPr>
        <w:t>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նրա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ընտանիքի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անդամների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, </w:t>
      </w:r>
      <w:r w:rsidRPr="003911A4">
        <w:rPr>
          <w:rFonts w:ascii="GHEA Grapalat" w:hAnsi="GHEA Grapalat" w:cs="Sylfaen"/>
          <w:bCs/>
          <w:lang w:val="en-US" w:eastAsia="en-US"/>
        </w:rPr>
        <w:t>օտարերկրյա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պետությունում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գործող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դիվանագիտական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ծառայության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մարմին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ծառայության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մեկնող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դիվանագետի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նրա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ընտանիքի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անդամների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` </w:t>
      </w:r>
      <w:r w:rsidRPr="003911A4">
        <w:rPr>
          <w:rFonts w:ascii="GHEA Grapalat" w:hAnsi="GHEA Grapalat" w:cs="Sylfaen"/>
          <w:bCs/>
          <w:lang w:val="en-US" w:eastAsia="en-US"/>
        </w:rPr>
        <w:t>Հայաստանի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Հանրապետությունից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օտարերկրյա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պետություն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մեկնելու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կամ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օտարերկրյա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պետությունից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Հայաստանի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Հանրապետություն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վերադառնալու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տրանսպորտային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ծախսերի</w:t>
      </w:r>
      <w:r w:rsidRPr="003911A4">
        <w:rPr>
          <w:rFonts w:ascii="GHEA Grapalat" w:hAnsi="GHEA Grapalat" w:cs="Sylfaen"/>
          <w:bCs/>
          <w:lang w:val="fr-FR" w:eastAsia="en-US"/>
        </w:rPr>
        <w:t xml:space="preserve">, </w:t>
      </w:r>
      <w:r w:rsidRPr="003911A4">
        <w:rPr>
          <w:rFonts w:ascii="GHEA Grapalat" w:hAnsi="GHEA Grapalat" w:cs="Sylfaen"/>
          <w:bCs/>
          <w:lang w:val="en-US" w:eastAsia="en-US"/>
        </w:rPr>
        <w:t>ինչպես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նաև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օտարերկրյա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պետությունում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բնակելի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տարածության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վարձակալության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համար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դրամական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փոխհատուցման</w:t>
      </w:r>
      <w:r w:rsidRPr="003911A4">
        <w:rPr>
          <w:rFonts w:ascii="GHEA Grapalat" w:hAnsi="GHEA Grapalat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կարգերն</w:t>
      </w:r>
      <w:r w:rsidRPr="003911A4">
        <w:rPr>
          <w:rFonts w:ascii="GHEA Grapalat" w:hAnsi="GHEA Grapalat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ու</w:t>
      </w:r>
      <w:r w:rsidRPr="003911A4">
        <w:rPr>
          <w:rFonts w:ascii="GHEA Grapalat" w:hAnsi="GHEA Grapalat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չափերը</w:t>
      </w:r>
      <w:r w:rsidRPr="003911A4">
        <w:rPr>
          <w:rFonts w:ascii="GHEA Grapalat" w:hAnsi="GHEA Grapalat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հաստատելու</w:t>
      </w:r>
      <w:r w:rsidRPr="003911A4">
        <w:rPr>
          <w:rFonts w:ascii="GHEA Grapalat" w:hAnsi="GHEA Grapalat"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մասին</w:t>
      </w:r>
      <w:r w:rsidRPr="003911A4">
        <w:rPr>
          <w:rFonts w:ascii="GHEA Grapalat" w:hAnsi="GHEA Grapalat" w:cs="Sylfaen"/>
          <w:bCs/>
          <w:lang w:val="fr-FR" w:eastAsia="en-US"/>
        </w:rPr>
        <w:t>» N 2335-</w:t>
      </w:r>
      <w:r w:rsidRPr="003911A4">
        <w:rPr>
          <w:rFonts w:ascii="GHEA Grapalat" w:hAnsi="GHEA Grapalat" w:cs="Sylfaen"/>
          <w:bCs/>
          <w:lang w:val="en-US" w:eastAsia="en-US"/>
        </w:rPr>
        <w:t>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որոշման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մեջ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կատարել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հետևյալ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փոփոխությունները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լրացումները</w:t>
      </w:r>
      <w:r w:rsidRPr="003911A4">
        <w:rPr>
          <w:rFonts w:ascii="GHEA Grapalat" w:hAnsi="GHEA Grapalat" w:cs="Sylfaen"/>
          <w:bCs/>
          <w:lang w:val="fr-FR" w:eastAsia="en-US"/>
        </w:rPr>
        <w:t>.</w:t>
      </w:r>
    </w:p>
    <w:p w:rsidR="00F152F1" w:rsidRPr="003911A4" w:rsidRDefault="00F152F1" w:rsidP="00F152F1">
      <w:pPr>
        <w:numPr>
          <w:ilvl w:val="0"/>
          <w:numId w:val="1"/>
        </w:numPr>
        <w:tabs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szCs w:val="20"/>
          <w:lang w:val="fr-FR" w:eastAsia="en-US"/>
        </w:rPr>
      </w:pPr>
      <w:r w:rsidRPr="003911A4">
        <w:rPr>
          <w:rFonts w:ascii="GHEA Grapalat" w:hAnsi="GHEA Grapalat" w:cs="Sylfaen"/>
          <w:bCs/>
          <w:szCs w:val="20"/>
          <w:lang w:val="en-US" w:eastAsia="en-US"/>
        </w:rPr>
        <w:t>որոշման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 վերնագրից, ինչպես նաև որոշման ամբողջ տեքստից հանել «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ծառայողական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» 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բառը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>.</w:t>
      </w:r>
    </w:p>
    <w:p w:rsidR="00F152F1" w:rsidRPr="003911A4" w:rsidRDefault="00F152F1" w:rsidP="00F152F1">
      <w:pPr>
        <w:numPr>
          <w:ilvl w:val="0"/>
          <w:numId w:val="1"/>
        </w:numPr>
        <w:tabs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szCs w:val="20"/>
          <w:lang w:val="fr-FR" w:eastAsia="en-US"/>
        </w:rPr>
      </w:pPr>
      <w:r w:rsidRPr="003911A4">
        <w:rPr>
          <w:rFonts w:ascii="GHEA Grapalat" w:hAnsi="GHEA Grapalat" w:cs="Sylfaen"/>
          <w:bCs/>
          <w:szCs w:val="20"/>
          <w:lang w:val="en-US" w:eastAsia="en-US"/>
        </w:rPr>
        <w:t>որոշման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 1-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ին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կետի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 «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է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 xml:space="preserve">» </w:t>
      </w:r>
      <w:r w:rsidRPr="003911A4">
        <w:rPr>
          <w:rFonts w:ascii="GHEA Grapalat" w:hAnsi="GHEA Grapalat" w:cs="Sylfaen"/>
          <w:bCs/>
          <w:szCs w:val="20"/>
          <w:lang w:val="en-US" w:eastAsia="en-US"/>
        </w:rPr>
        <w:t>ենթակետում</w:t>
      </w:r>
      <w:r w:rsidRPr="003911A4">
        <w:rPr>
          <w:rFonts w:ascii="GHEA Grapalat" w:hAnsi="GHEA Grapalat" w:cs="Sylfaen"/>
          <w:bCs/>
          <w:szCs w:val="20"/>
          <w:lang w:val="fr-FR" w:eastAsia="en-US"/>
        </w:rPr>
        <w:t>, N 5 հավելվածի 3-րդ կետում և N 7 հավելվածի վերնագրում  «հավելավճարի» բառը փոխարինել «լրացուցիչ գումարի» բառերով.</w:t>
      </w:r>
    </w:p>
    <w:p w:rsidR="00F152F1" w:rsidRPr="003911A4" w:rsidRDefault="00F152F1" w:rsidP="00F152F1">
      <w:pPr>
        <w:numPr>
          <w:ilvl w:val="0"/>
          <w:numId w:val="1"/>
        </w:numPr>
        <w:tabs>
          <w:tab w:val="left" w:pos="0"/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3911A4">
        <w:rPr>
          <w:rFonts w:ascii="GHEA Grapalat" w:hAnsi="GHEA Grapalat" w:cs="Sylfaen"/>
          <w:bCs/>
          <w:lang w:val="en-US" w:eastAsia="en-US"/>
        </w:rPr>
        <w:t>որոշման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N 1 </w:t>
      </w:r>
      <w:r w:rsidRPr="003911A4">
        <w:rPr>
          <w:rFonts w:ascii="GHEA Grapalat" w:hAnsi="GHEA Grapalat" w:cs="Sylfaen"/>
          <w:bCs/>
          <w:lang w:val="en-US" w:eastAsia="en-US"/>
        </w:rPr>
        <w:t>հավելվածի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2-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կետը</w:t>
      </w:r>
      <w:r w:rsidRPr="003911A4">
        <w:rPr>
          <w:rFonts w:ascii="GHEA Grapalat" w:hAnsi="GHEA Grapalat" w:cs="Sylfaen"/>
          <w:bCs/>
          <w:lang w:val="fr-FR" w:eastAsia="en-US"/>
        </w:rPr>
        <w:t xml:space="preserve"> «</w:t>
      </w:r>
      <w:r w:rsidRPr="003911A4">
        <w:rPr>
          <w:rFonts w:ascii="GHEA Grapalat" w:hAnsi="GHEA Grapalat" w:cs="Sylfaen"/>
          <w:bCs/>
          <w:lang w:val="en-US" w:eastAsia="en-US"/>
        </w:rPr>
        <w:t>վայրից</w:t>
      </w:r>
      <w:r w:rsidRPr="003911A4">
        <w:rPr>
          <w:rFonts w:ascii="GHEA Grapalat" w:hAnsi="GHEA Grapalat" w:cs="Sylfaen"/>
          <w:bCs/>
          <w:lang w:val="fr-FR" w:eastAsia="en-US"/>
        </w:rPr>
        <w:t xml:space="preserve">» </w:t>
      </w:r>
      <w:r w:rsidRPr="003911A4">
        <w:rPr>
          <w:rFonts w:ascii="GHEA Grapalat" w:hAnsi="GHEA Grapalat" w:cs="Sylfaen"/>
          <w:bCs/>
          <w:lang w:val="en-US" w:eastAsia="en-US"/>
        </w:rPr>
        <w:t>բառից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հետո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լրացնել</w:t>
      </w:r>
      <w:r w:rsidRPr="003911A4">
        <w:rPr>
          <w:rFonts w:ascii="GHEA Grapalat" w:hAnsi="GHEA Grapalat" w:cs="Sylfaen"/>
          <w:bCs/>
          <w:lang w:val="fr-FR" w:eastAsia="en-US"/>
        </w:rPr>
        <w:t xml:space="preserve"> «(</w:t>
      </w:r>
      <w:r w:rsidRPr="003911A4">
        <w:rPr>
          <w:rFonts w:ascii="GHEA Grapalat" w:hAnsi="GHEA Grapalat" w:cs="Sylfaen"/>
          <w:bCs/>
          <w:lang w:val="en-US" w:eastAsia="en-US"/>
        </w:rPr>
        <w:t>քաղաք</w:t>
      </w:r>
      <w:r w:rsidRPr="003911A4">
        <w:rPr>
          <w:rFonts w:ascii="GHEA Grapalat" w:hAnsi="GHEA Grapalat" w:cs="Sylfaen"/>
          <w:bCs/>
          <w:lang w:val="fr-FR" w:eastAsia="en-US"/>
        </w:rPr>
        <w:t xml:space="preserve">, </w:t>
      </w:r>
      <w:r w:rsidRPr="003911A4">
        <w:rPr>
          <w:rFonts w:ascii="GHEA Grapalat" w:hAnsi="GHEA Grapalat" w:cs="Sylfaen"/>
          <w:bCs/>
          <w:lang w:val="en-US" w:eastAsia="en-US"/>
        </w:rPr>
        <w:t>գյուղ</w:t>
      </w:r>
      <w:r w:rsidRPr="003911A4">
        <w:rPr>
          <w:rFonts w:ascii="GHEA Grapalat" w:hAnsi="GHEA Grapalat" w:cs="Sylfaen"/>
          <w:bCs/>
          <w:lang w:val="fr-FR" w:eastAsia="en-US"/>
        </w:rPr>
        <w:t xml:space="preserve">)» </w:t>
      </w:r>
      <w:r w:rsidRPr="003911A4">
        <w:rPr>
          <w:rFonts w:ascii="GHEA Grapalat" w:hAnsi="GHEA Grapalat" w:cs="Sylfaen"/>
          <w:bCs/>
          <w:lang w:val="en-US" w:eastAsia="en-US"/>
        </w:rPr>
        <w:t>բառերով</w:t>
      </w:r>
      <w:r w:rsidRPr="003911A4">
        <w:rPr>
          <w:rFonts w:ascii="GHEA Grapalat" w:hAnsi="GHEA Grapalat" w:cs="Sylfaen"/>
          <w:bCs/>
          <w:lang w:val="fr-FR" w:eastAsia="en-US"/>
        </w:rPr>
        <w:t>.</w:t>
      </w:r>
    </w:p>
    <w:p w:rsidR="00F152F1" w:rsidRPr="003911A4" w:rsidRDefault="00F152F1" w:rsidP="00F152F1">
      <w:pPr>
        <w:numPr>
          <w:ilvl w:val="0"/>
          <w:numId w:val="1"/>
        </w:numPr>
        <w:tabs>
          <w:tab w:val="left" w:pos="0"/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3911A4">
        <w:rPr>
          <w:rFonts w:ascii="GHEA Grapalat" w:hAnsi="GHEA Grapalat" w:cs="Sylfaen"/>
          <w:bCs/>
          <w:lang w:val="en-US" w:eastAsia="en-US"/>
        </w:rPr>
        <w:t>որոշման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N 1 </w:t>
      </w:r>
      <w:r w:rsidRPr="003911A4">
        <w:rPr>
          <w:rFonts w:ascii="GHEA Grapalat" w:hAnsi="GHEA Grapalat" w:cs="Sylfaen"/>
          <w:bCs/>
          <w:lang w:val="en-US" w:eastAsia="en-US"/>
        </w:rPr>
        <w:t>հավելվածի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2-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>, 4-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>, 6-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>, 7-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կետերում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և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/>
          <w:lang w:val="fr-FR"/>
        </w:rPr>
        <w:t>3-</w:t>
      </w:r>
      <w:r w:rsidRPr="003911A4">
        <w:rPr>
          <w:rFonts w:ascii="GHEA Grapalat" w:hAnsi="GHEA Grapalat"/>
          <w:lang w:val="en-US"/>
        </w:rPr>
        <w:t>րդ</w:t>
      </w:r>
      <w:r w:rsidRPr="003911A4">
        <w:rPr>
          <w:rFonts w:ascii="GHEA Grapalat" w:hAnsi="GHEA Grapalat"/>
          <w:lang w:val="fr-FR"/>
        </w:rPr>
        <w:t xml:space="preserve"> </w:t>
      </w:r>
      <w:r w:rsidRPr="003911A4">
        <w:rPr>
          <w:rFonts w:ascii="GHEA Grapalat" w:hAnsi="GHEA Grapalat"/>
          <w:lang w:val="en-US"/>
        </w:rPr>
        <w:t>բաժնի</w:t>
      </w:r>
      <w:r w:rsidRPr="003911A4">
        <w:rPr>
          <w:rFonts w:ascii="GHEA Grapalat" w:hAnsi="GHEA Grapalat"/>
          <w:lang w:val="fr-FR"/>
        </w:rPr>
        <w:t xml:space="preserve"> </w:t>
      </w:r>
      <w:r w:rsidRPr="003911A4">
        <w:rPr>
          <w:rFonts w:ascii="GHEA Grapalat" w:hAnsi="GHEA Grapalat" w:cs="Sylfaen"/>
          <w:bCs/>
          <w:lang w:val="fr-FR" w:eastAsia="en-US"/>
        </w:rPr>
        <w:t>22-</w:t>
      </w:r>
      <w:r w:rsidRPr="003911A4">
        <w:rPr>
          <w:rFonts w:ascii="GHEA Grapalat" w:hAnsi="GHEA Grapalat" w:cs="Sylfaen"/>
          <w:bCs/>
          <w:lang w:val="en-US" w:eastAsia="en-US"/>
        </w:rPr>
        <w:t>րդ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կետում</w:t>
      </w:r>
      <w:r w:rsidRPr="003911A4">
        <w:rPr>
          <w:rFonts w:ascii="GHEA Grapalat" w:hAnsi="GHEA Grapalat" w:cs="Sylfaen"/>
          <w:bCs/>
          <w:lang w:val="fr-FR" w:eastAsia="en-US"/>
        </w:rPr>
        <w:t xml:space="preserve"> «</w:t>
      </w:r>
      <w:r w:rsidRPr="003911A4">
        <w:rPr>
          <w:rFonts w:ascii="GHEA Grapalat" w:hAnsi="GHEA Grapalat" w:cs="Sylfaen"/>
          <w:bCs/>
          <w:lang w:val="en-US" w:eastAsia="en-US"/>
        </w:rPr>
        <w:t>հիմնական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աշխատանքի</w:t>
      </w:r>
      <w:r w:rsidRPr="003911A4">
        <w:rPr>
          <w:rFonts w:ascii="GHEA Grapalat" w:hAnsi="GHEA Grapalat" w:cs="Sylfaen"/>
          <w:bCs/>
          <w:lang w:val="fr-FR" w:eastAsia="en-US"/>
        </w:rPr>
        <w:t xml:space="preserve">» </w:t>
      </w:r>
      <w:r w:rsidRPr="003911A4">
        <w:rPr>
          <w:rFonts w:ascii="GHEA Grapalat" w:hAnsi="GHEA Grapalat" w:cs="Sylfaen"/>
          <w:bCs/>
          <w:lang w:val="en-US" w:eastAsia="en-US"/>
        </w:rPr>
        <w:t>բառերը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փոխարինել</w:t>
      </w:r>
      <w:r w:rsidRPr="003911A4">
        <w:rPr>
          <w:rFonts w:ascii="GHEA Grapalat" w:hAnsi="GHEA Grapalat" w:cs="Sylfaen"/>
          <w:bCs/>
          <w:lang w:val="fr-FR" w:eastAsia="en-US"/>
        </w:rPr>
        <w:t xml:space="preserve"> «</w:t>
      </w:r>
      <w:r w:rsidRPr="003911A4">
        <w:rPr>
          <w:rFonts w:ascii="GHEA Grapalat" w:hAnsi="GHEA Grapalat" w:cs="Sylfaen"/>
          <w:bCs/>
          <w:lang w:val="en-US" w:eastAsia="en-US"/>
        </w:rPr>
        <w:t>աշխատանքի</w:t>
      </w:r>
      <w:r w:rsidRPr="003911A4">
        <w:rPr>
          <w:rFonts w:ascii="GHEA Grapalat" w:hAnsi="GHEA Grapalat" w:cs="Sylfaen"/>
          <w:bCs/>
          <w:lang w:val="fr-FR" w:eastAsia="en-US"/>
        </w:rPr>
        <w:t xml:space="preserve"> </w:t>
      </w:r>
      <w:r w:rsidRPr="003911A4">
        <w:rPr>
          <w:rFonts w:ascii="GHEA Grapalat" w:hAnsi="GHEA Grapalat" w:cs="Sylfaen"/>
          <w:bCs/>
          <w:lang w:val="en-US" w:eastAsia="en-US"/>
        </w:rPr>
        <w:t>հիմնական</w:t>
      </w:r>
      <w:r w:rsidRPr="003911A4">
        <w:rPr>
          <w:rFonts w:ascii="GHEA Grapalat" w:hAnsi="GHEA Grapalat" w:cs="Sylfaen"/>
          <w:bCs/>
          <w:lang w:val="fr-FR" w:eastAsia="en-US"/>
        </w:rPr>
        <w:t xml:space="preserve">» </w:t>
      </w:r>
      <w:r w:rsidRPr="003911A4">
        <w:rPr>
          <w:rFonts w:ascii="GHEA Grapalat" w:hAnsi="GHEA Grapalat" w:cs="Sylfaen"/>
          <w:bCs/>
          <w:lang w:val="en-US" w:eastAsia="en-US"/>
        </w:rPr>
        <w:t>բառերով</w:t>
      </w:r>
      <w:r w:rsidRPr="003911A4">
        <w:rPr>
          <w:rFonts w:ascii="GHEA Grapalat" w:hAnsi="GHEA Grapalat" w:cs="Sylfaen"/>
          <w:bCs/>
          <w:lang w:val="fr-FR" w:eastAsia="en-US"/>
        </w:rPr>
        <w:t>.</w:t>
      </w:r>
    </w:p>
    <w:p w:rsidR="00F152F1" w:rsidRPr="000C7B2E" w:rsidRDefault="00F152F1" w:rsidP="00F152F1">
      <w:pPr>
        <w:numPr>
          <w:ilvl w:val="0"/>
          <w:numId w:val="1"/>
        </w:numPr>
        <w:tabs>
          <w:tab w:val="left" w:pos="0"/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E17800">
        <w:rPr>
          <w:rFonts w:ascii="GHEA Grapalat" w:hAnsi="GHEA Grapalat" w:cs="Sylfaen"/>
          <w:bCs/>
          <w:lang w:val="en-US" w:eastAsia="en-US"/>
        </w:rPr>
        <w:t>որոշման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N 1 </w:t>
      </w:r>
      <w:r w:rsidRPr="00E17800">
        <w:rPr>
          <w:rFonts w:ascii="GHEA Grapalat" w:hAnsi="GHEA Grapalat" w:cs="Sylfaen"/>
          <w:bCs/>
          <w:lang w:val="en-US" w:eastAsia="en-US"/>
        </w:rPr>
        <w:t>հավելվածի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7-</w:t>
      </w:r>
      <w:r w:rsidRPr="00E17800">
        <w:rPr>
          <w:rFonts w:ascii="GHEA Grapalat" w:hAnsi="GHEA Grapalat" w:cs="Sylfaen"/>
          <w:bCs/>
          <w:lang w:val="en-US" w:eastAsia="en-US"/>
        </w:rPr>
        <w:t>րդ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կետի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="00692175" w:rsidRPr="00692175">
        <w:rPr>
          <w:rFonts w:ascii="GHEA Grapalat" w:hAnsi="GHEA Grapalat" w:cs="Sylfaen"/>
          <w:bCs/>
          <w:lang w:val="fr-FR" w:eastAsia="en-US"/>
        </w:rPr>
        <w:t>2</w:t>
      </w:r>
      <w:r w:rsidRPr="00692175">
        <w:rPr>
          <w:rFonts w:ascii="GHEA Grapalat" w:hAnsi="GHEA Grapalat" w:cs="Sylfaen"/>
          <w:bCs/>
          <w:lang w:val="fr-FR" w:eastAsia="en-US"/>
        </w:rPr>
        <w:t>-</w:t>
      </w:r>
      <w:r w:rsidR="00692175" w:rsidRPr="00692175">
        <w:rPr>
          <w:rFonts w:ascii="GHEA Grapalat" w:hAnsi="GHEA Grapalat" w:cs="Sylfaen"/>
          <w:bCs/>
          <w:lang w:val="hy-AM" w:eastAsia="en-US"/>
        </w:rPr>
        <w:t>րդ</w:t>
      </w:r>
      <w:r w:rsidRPr="00692175">
        <w:rPr>
          <w:rFonts w:ascii="GHEA Grapalat" w:hAnsi="GHEA Grapalat" w:cs="Sylfaen"/>
          <w:bCs/>
          <w:lang w:val="fr-FR" w:eastAsia="en-US"/>
        </w:rPr>
        <w:t xml:space="preserve"> </w:t>
      </w:r>
      <w:r w:rsidRPr="00692175">
        <w:rPr>
          <w:rFonts w:ascii="GHEA Grapalat" w:hAnsi="GHEA Grapalat" w:cs="Sylfaen"/>
          <w:bCs/>
          <w:lang w:val="en-US" w:eastAsia="en-US"/>
        </w:rPr>
        <w:t>պարբերության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«</w:t>
      </w:r>
      <w:r w:rsidRPr="009A6ADD">
        <w:rPr>
          <w:rFonts w:ascii="GHEA Grapalat" w:hAnsi="GHEA Grapalat" w:cs="Sylfaen"/>
          <w:bCs/>
          <w:lang w:val="en-US" w:eastAsia="en-US"/>
        </w:rPr>
        <w:t>կամ</w:t>
      </w:r>
      <w:r w:rsidRPr="000C7B2E">
        <w:rPr>
          <w:rFonts w:ascii="GHEA Grapalat" w:hAnsi="GHEA Grapalat" w:cs="Sylfaen"/>
          <w:bCs/>
          <w:lang w:val="fr-FR" w:eastAsia="en-US"/>
        </w:rPr>
        <w:t xml:space="preserve">, </w:t>
      </w:r>
      <w:r w:rsidRPr="009A6ADD">
        <w:rPr>
          <w:rFonts w:ascii="GHEA Grapalat" w:hAnsi="GHEA Grapalat" w:cs="Sylfaen"/>
          <w:bCs/>
          <w:lang w:val="en-US" w:eastAsia="en-US"/>
        </w:rPr>
        <w:t>անկախ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հեռավորությունից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, </w:t>
      </w:r>
      <w:r w:rsidRPr="009A6ADD">
        <w:rPr>
          <w:rFonts w:ascii="GHEA Grapalat" w:hAnsi="GHEA Grapalat" w:cs="Sylfaen"/>
          <w:bCs/>
          <w:lang w:val="en-US" w:eastAsia="en-US"/>
        </w:rPr>
        <w:t>հիմնական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աշխատանքի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վայրից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մեկնելու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և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նույն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օրը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վերադառնալու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դեպքերում</w:t>
      </w:r>
      <w:r w:rsidRPr="000C7B2E">
        <w:rPr>
          <w:rFonts w:ascii="GHEA Grapalat" w:hAnsi="GHEA Grapalat" w:cs="Sylfaen"/>
          <w:bCs/>
          <w:lang w:val="fr-FR" w:eastAsia="en-US"/>
        </w:rPr>
        <w:t xml:space="preserve">» </w:t>
      </w:r>
      <w:r w:rsidRPr="009A6ADD">
        <w:rPr>
          <w:rFonts w:ascii="GHEA Grapalat" w:hAnsi="GHEA Grapalat" w:cs="Sylfaen"/>
          <w:bCs/>
          <w:lang w:val="en-US" w:eastAsia="en-US"/>
        </w:rPr>
        <w:t>բառերը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9A6ADD">
        <w:rPr>
          <w:rFonts w:ascii="GHEA Grapalat" w:hAnsi="GHEA Grapalat" w:cs="Sylfaen"/>
          <w:bCs/>
          <w:lang w:val="en-US" w:eastAsia="en-US"/>
        </w:rPr>
        <w:t>փոխարինել</w:t>
      </w:r>
      <w:r w:rsidRPr="000C7B2E">
        <w:rPr>
          <w:rFonts w:ascii="GHEA Grapalat" w:hAnsi="GHEA Grapalat" w:cs="Sylfaen"/>
          <w:bCs/>
          <w:lang w:val="fr-FR" w:eastAsia="en-US"/>
        </w:rPr>
        <w:t xml:space="preserve"> «</w:t>
      </w:r>
      <w:r w:rsidRPr="009A6ADD">
        <w:rPr>
          <w:rFonts w:ascii="GHEA Grapalat" w:hAnsi="GHEA Grapalat" w:cs="Sylfaen"/>
          <w:bCs/>
          <w:lang w:val="en-US" w:eastAsia="en-US"/>
        </w:rPr>
        <w:t>դեպքում</w:t>
      </w:r>
      <w:r w:rsidRPr="000C7B2E">
        <w:rPr>
          <w:rFonts w:ascii="GHEA Grapalat" w:hAnsi="GHEA Grapalat" w:cs="Sylfaen"/>
          <w:bCs/>
          <w:lang w:val="fr-FR" w:eastAsia="en-US"/>
        </w:rPr>
        <w:t xml:space="preserve">» </w:t>
      </w:r>
      <w:r w:rsidRPr="009A6ADD">
        <w:rPr>
          <w:rFonts w:ascii="GHEA Grapalat" w:hAnsi="GHEA Grapalat" w:cs="Sylfaen"/>
          <w:bCs/>
          <w:lang w:val="en-US" w:eastAsia="en-US"/>
        </w:rPr>
        <w:t>բառով</w:t>
      </w:r>
      <w:r w:rsidRPr="000C7B2E">
        <w:rPr>
          <w:rFonts w:ascii="GHEA Grapalat" w:hAnsi="GHEA Grapalat" w:cs="Sylfaen"/>
          <w:bCs/>
          <w:lang w:val="fr-FR" w:eastAsia="en-US"/>
        </w:rPr>
        <w:t>.</w:t>
      </w:r>
    </w:p>
    <w:p w:rsidR="00F152F1" w:rsidRPr="000C7B2E" w:rsidRDefault="00F152F1" w:rsidP="00F152F1">
      <w:pPr>
        <w:numPr>
          <w:ilvl w:val="0"/>
          <w:numId w:val="1"/>
        </w:numPr>
        <w:tabs>
          <w:tab w:val="left" w:pos="0"/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E17800">
        <w:rPr>
          <w:rFonts w:ascii="GHEA Grapalat" w:hAnsi="GHEA Grapalat" w:cs="Sylfaen"/>
          <w:bCs/>
          <w:lang w:val="en-US" w:eastAsia="en-US"/>
        </w:rPr>
        <w:t>որոշման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N 1 </w:t>
      </w:r>
      <w:r w:rsidRPr="00E17800">
        <w:rPr>
          <w:rFonts w:ascii="GHEA Grapalat" w:hAnsi="GHEA Grapalat" w:cs="Sylfaen"/>
          <w:bCs/>
          <w:lang w:val="en-US" w:eastAsia="en-US"/>
        </w:rPr>
        <w:t>հավելվածի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7-</w:t>
      </w:r>
      <w:r w:rsidRPr="00E17800">
        <w:rPr>
          <w:rFonts w:ascii="GHEA Grapalat" w:hAnsi="GHEA Grapalat" w:cs="Sylfaen"/>
          <w:bCs/>
          <w:lang w:val="en-US" w:eastAsia="en-US"/>
        </w:rPr>
        <w:t>րդ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կետ</w:t>
      </w:r>
      <w:r>
        <w:rPr>
          <w:rFonts w:ascii="GHEA Grapalat" w:hAnsi="GHEA Grapalat" w:cs="Sylfaen"/>
          <w:bCs/>
          <w:lang w:val="en-US" w:eastAsia="en-US"/>
        </w:rPr>
        <w:t>ը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="00692175" w:rsidRPr="00692175">
        <w:rPr>
          <w:rFonts w:ascii="GHEA Grapalat" w:hAnsi="GHEA Grapalat" w:cs="Sylfaen"/>
          <w:bCs/>
          <w:lang w:val="fr-FR" w:eastAsia="en-US"/>
        </w:rPr>
        <w:t>2-րդ</w:t>
      </w:r>
      <w:r w:rsidRPr="00692175">
        <w:rPr>
          <w:rFonts w:ascii="GHEA Grapalat" w:hAnsi="GHEA Grapalat" w:cs="Sylfaen"/>
          <w:bCs/>
          <w:lang w:val="fr-FR" w:eastAsia="en-US"/>
        </w:rPr>
        <w:t xml:space="preserve"> </w:t>
      </w:r>
      <w:r w:rsidRPr="00692175">
        <w:rPr>
          <w:rFonts w:ascii="GHEA Grapalat" w:hAnsi="GHEA Grapalat" w:cs="Sylfaen"/>
          <w:bCs/>
          <w:lang w:val="en-US" w:eastAsia="en-US"/>
        </w:rPr>
        <w:t>պարբերությունից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հետո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լրացնել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հետևյալ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բովանդակությամբ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նոր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պարբերությամբ</w:t>
      </w:r>
      <w:r w:rsidRPr="000C7B2E">
        <w:rPr>
          <w:rFonts w:ascii="GHEA Grapalat" w:hAnsi="GHEA Grapalat" w:cs="Sylfaen"/>
          <w:bCs/>
          <w:lang w:val="fr-FR" w:eastAsia="en-US"/>
        </w:rPr>
        <w:t>.</w:t>
      </w:r>
    </w:p>
    <w:p w:rsidR="00F152F1" w:rsidRPr="000C7B2E" w:rsidRDefault="00F152F1" w:rsidP="00F152F1">
      <w:pPr>
        <w:tabs>
          <w:tab w:val="left" w:pos="0"/>
          <w:tab w:val="left" w:pos="630"/>
        </w:tabs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0C7B2E">
        <w:rPr>
          <w:rFonts w:ascii="GHEA Grapalat" w:hAnsi="GHEA Grapalat" w:cs="Sylfaen"/>
          <w:bCs/>
          <w:lang w:val="fr-FR" w:eastAsia="en-US"/>
        </w:rPr>
        <w:tab/>
        <w:t>«</w:t>
      </w:r>
      <w:r w:rsidRPr="00CA7D83">
        <w:rPr>
          <w:rFonts w:ascii="GHEA Grapalat" w:hAnsi="GHEA Grapalat" w:cs="Sylfaen"/>
          <w:bCs/>
          <w:lang w:val="en-US" w:eastAsia="en-US"/>
        </w:rPr>
        <w:t>Աշխատանքի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հիմնական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վայրից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 30 </w:t>
      </w:r>
      <w:r w:rsidRPr="00CA7D83">
        <w:rPr>
          <w:rFonts w:ascii="GHEA Grapalat" w:hAnsi="GHEA Grapalat" w:cs="Sylfaen"/>
          <w:bCs/>
          <w:lang w:val="en-US" w:eastAsia="en-US"/>
        </w:rPr>
        <w:t>կմ</w:t>
      </w:r>
      <w:r w:rsidRPr="000C7B2E">
        <w:rPr>
          <w:rFonts w:ascii="GHEA Grapalat" w:hAnsi="GHEA Grapalat" w:cs="Sylfaen"/>
          <w:bCs/>
          <w:lang w:val="fr-FR" w:eastAsia="en-US"/>
        </w:rPr>
        <w:t>-</w:t>
      </w:r>
      <w:r w:rsidRPr="00CA7D83">
        <w:rPr>
          <w:rFonts w:ascii="GHEA Grapalat" w:hAnsi="GHEA Grapalat" w:cs="Sylfaen"/>
          <w:bCs/>
          <w:lang w:val="en-US" w:eastAsia="en-US"/>
        </w:rPr>
        <w:t>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ավել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հեռավորությամբ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Հայաստանի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Հանրապետության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CA7D83">
        <w:rPr>
          <w:rFonts w:ascii="GHEA Grapalat" w:hAnsi="GHEA Grapalat" w:cs="Sylfaen"/>
          <w:bCs/>
          <w:lang w:val="en-US" w:eastAsia="en-US"/>
        </w:rPr>
        <w:t>տարածքում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այլ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վայր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մեկնելու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և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նույն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օրը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lastRenderedPageBreak/>
        <w:t>վերադառնալու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դեպքում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գործուղվող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աշխատողին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հատուցվում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է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օրապահիկը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և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աշխատանքի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հիմնական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վայրից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գործուղման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վայր</w:t>
      </w:r>
      <w:r w:rsidRPr="000C7B2E">
        <w:rPr>
          <w:rFonts w:ascii="GHEA Grapalat" w:hAnsi="GHEA Grapalat" w:cs="Sylfaen"/>
          <w:bCs/>
          <w:lang w:val="fr-FR" w:eastAsia="en-US"/>
        </w:rPr>
        <w:t xml:space="preserve"> (</w:t>
      </w:r>
      <w:r w:rsidRPr="00E17800">
        <w:rPr>
          <w:rFonts w:ascii="GHEA Grapalat" w:hAnsi="GHEA Grapalat" w:cs="Sylfaen"/>
          <w:bCs/>
          <w:lang w:val="en-US" w:eastAsia="en-US"/>
        </w:rPr>
        <w:t>վայրեր</w:t>
      </w:r>
      <w:r w:rsidRPr="000C7B2E">
        <w:rPr>
          <w:rFonts w:ascii="GHEA Grapalat" w:hAnsi="GHEA Grapalat" w:cs="Sylfaen"/>
          <w:bCs/>
          <w:lang w:val="fr-FR" w:eastAsia="en-US"/>
        </w:rPr>
        <w:t xml:space="preserve">) </w:t>
      </w:r>
      <w:r w:rsidRPr="00E17800">
        <w:rPr>
          <w:rFonts w:ascii="GHEA Grapalat" w:hAnsi="GHEA Grapalat" w:cs="Sylfaen"/>
          <w:bCs/>
          <w:lang w:val="en-US" w:eastAsia="en-US"/>
        </w:rPr>
        <w:t>մեկնելու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և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վերադառնալու</w:t>
      </w:r>
      <w:r w:rsidRPr="000C7B2E">
        <w:rPr>
          <w:rFonts w:ascii="GHEA Grapalat" w:hAnsi="GHEA Grapalat" w:cs="Sylfaen"/>
          <w:bCs/>
          <w:lang w:val="fr-FR" w:eastAsia="en-US"/>
        </w:rPr>
        <w:t xml:space="preserve"> </w:t>
      </w:r>
      <w:r w:rsidRPr="00E17800">
        <w:rPr>
          <w:rFonts w:ascii="GHEA Grapalat" w:hAnsi="GHEA Grapalat" w:cs="Sylfaen"/>
          <w:bCs/>
          <w:lang w:val="en-US" w:eastAsia="en-US"/>
        </w:rPr>
        <w:t>ճանապարհածախսը</w:t>
      </w:r>
      <w:r w:rsidRPr="000C7B2E">
        <w:rPr>
          <w:rFonts w:ascii="GHEA Grapalat" w:hAnsi="GHEA Grapalat" w:cs="Sylfaen"/>
          <w:bCs/>
          <w:lang w:val="fr-FR" w:eastAsia="en-US"/>
        </w:rPr>
        <w:t>:».</w:t>
      </w:r>
    </w:p>
    <w:p w:rsidR="00F152F1" w:rsidRPr="003911A4" w:rsidRDefault="00F152F1" w:rsidP="00F152F1">
      <w:pPr>
        <w:numPr>
          <w:ilvl w:val="0"/>
          <w:numId w:val="1"/>
        </w:numPr>
        <w:tabs>
          <w:tab w:val="left" w:pos="0"/>
          <w:tab w:val="left" w:pos="900"/>
        </w:tabs>
        <w:ind w:left="0" w:firstLine="630"/>
        <w:contextualSpacing/>
        <w:jc w:val="both"/>
        <w:rPr>
          <w:rFonts w:ascii="GHEA Grapalat" w:hAnsi="GHEA Grapalat" w:cs="Sylfaen"/>
          <w:bCs/>
          <w:lang w:val="fr-FR" w:eastAsia="en-US"/>
        </w:rPr>
      </w:pPr>
      <w:r w:rsidRPr="003911A4">
        <w:rPr>
          <w:rFonts w:ascii="GHEA Grapalat" w:hAnsi="GHEA Grapalat" w:cs="Sylfaen"/>
          <w:bCs/>
          <w:lang w:val="fr-FR" w:eastAsia="en-US"/>
        </w:rPr>
        <w:t>որոշման N 1 հավելվածի 9-րդ կետում, 11-րդ կետի 2-րդ պարբերությունում և 21-րդ կետում «վերադառնալուց» բառից հետո լրացնել «և աշխատանքի ներկայանալուց» բառերով:</w:t>
      </w:r>
    </w:p>
    <w:p w:rsidR="00F152F1" w:rsidRPr="003911A4" w:rsidRDefault="00F152F1" w:rsidP="00F152F1">
      <w:pPr>
        <w:ind w:firstLine="630"/>
        <w:jc w:val="both"/>
        <w:rPr>
          <w:rFonts w:ascii="GHEA Grapalat" w:hAnsi="GHEA Grapalat" w:cs="Sylfaen"/>
          <w:bCs/>
          <w:lang w:val="fr-FR"/>
        </w:rPr>
      </w:pPr>
      <w:r w:rsidRPr="003911A4">
        <w:rPr>
          <w:rFonts w:ascii="GHEA Grapalat" w:hAnsi="GHEA Grapalat" w:cs="Sylfaen"/>
          <w:bCs/>
          <w:lang w:val="fr-FR"/>
        </w:rPr>
        <w:t xml:space="preserve">2. </w:t>
      </w:r>
      <w:r w:rsidRPr="003911A4">
        <w:rPr>
          <w:rFonts w:ascii="GHEA Grapalat" w:hAnsi="GHEA Grapalat" w:cs="Sylfaen"/>
          <w:bCs/>
        </w:rPr>
        <w:t>Սույն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որոշումն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ուժի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մեջ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է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մտնում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պաշտոնական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  <w:iCs/>
          <w:lang w:val="af-ZA"/>
        </w:rPr>
        <w:t>հրապարակման օրվան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հաջորդող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տասներորդ</w:t>
      </w:r>
      <w:r w:rsidRPr="003911A4">
        <w:rPr>
          <w:rFonts w:ascii="GHEA Grapalat" w:hAnsi="GHEA Grapalat" w:cs="Sylfaen"/>
          <w:bCs/>
          <w:lang w:val="fr-FR"/>
        </w:rPr>
        <w:t xml:space="preserve"> </w:t>
      </w:r>
      <w:r w:rsidRPr="003911A4">
        <w:rPr>
          <w:rFonts w:ascii="GHEA Grapalat" w:hAnsi="GHEA Grapalat" w:cs="Sylfaen"/>
          <w:bCs/>
        </w:rPr>
        <w:t>օրը</w:t>
      </w:r>
      <w:r w:rsidRPr="003911A4">
        <w:rPr>
          <w:rFonts w:ascii="GHEA Grapalat" w:hAnsi="GHEA Grapalat" w:cs="Sylfaen"/>
          <w:bCs/>
          <w:lang w:val="fr-FR"/>
        </w:rPr>
        <w:t>:</w:t>
      </w: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Default="00F152F1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Default="00BC2914" w:rsidP="00F152F1">
      <w:pPr>
        <w:rPr>
          <w:rFonts w:ascii="GHEA Grapalat" w:hAnsi="GHEA Grapalat"/>
          <w:lang w:val="fr-FR"/>
        </w:rPr>
      </w:pPr>
    </w:p>
    <w:p w:rsidR="00BC2914" w:rsidRPr="003911A4" w:rsidRDefault="00BC2914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rPr>
          <w:rFonts w:ascii="GHEA Grapalat" w:hAnsi="GHEA Grapalat"/>
          <w:lang w:val="fr-FR"/>
        </w:rPr>
      </w:pPr>
    </w:p>
    <w:p w:rsidR="00F152F1" w:rsidRPr="003911A4" w:rsidRDefault="00F152F1" w:rsidP="00F152F1">
      <w:pPr>
        <w:jc w:val="center"/>
        <w:rPr>
          <w:rFonts w:ascii="GHEA Grapalat" w:hAnsi="GHEA Grapalat" w:cs="Sylfaen"/>
          <w:b/>
          <w:lang w:val="nb-NO"/>
        </w:rPr>
      </w:pPr>
      <w:r w:rsidRPr="003911A4">
        <w:rPr>
          <w:rFonts w:ascii="GHEA Grapalat" w:hAnsi="GHEA Grapalat" w:cs="Sylfaen"/>
          <w:b/>
          <w:lang w:val="nb-NO"/>
        </w:rPr>
        <w:t>ՀԻՄՆԱՎՈՐՈՒՄ</w:t>
      </w:r>
    </w:p>
    <w:p w:rsidR="00F152F1" w:rsidRPr="003911A4" w:rsidRDefault="00F152F1" w:rsidP="00F152F1">
      <w:pPr>
        <w:jc w:val="center"/>
        <w:rPr>
          <w:rFonts w:ascii="GHEA Grapalat" w:hAnsi="GHEA Grapalat"/>
          <w:b/>
          <w:lang w:val="hy-AM"/>
        </w:rPr>
      </w:pPr>
      <w:r w:rsidRPr="003911A4">
        <w:rPr>
          <w:rFonts w:ascii="GHEA Grapalat" w:hAnsi="GHEA Grapalat" w:cs="Sylfaen"/>
          <w:b/>
          <w:lang w:val="nb-NO"/>
        </w:rPr>
        <w:t>«</w:t>
      </w:r>
      <w:r w:rsidRPr="003911A4">
        <w:rPr>
          <w:rFonts w:ascii="GHEA Grapalat" w:hAnsi="GHEA Grapalat" w:cs="Sylfaen"/>
          <w:b/>
          <w:bCs/>
        </w:rPr>
        <w:t>ՀԱՅԱՍՏԱՆԻ</w:t>
      </w:r>
      <w:r w:rsidRPr="003911A4">
        <w:rPr>
          <w:rFonts w:ascii="GHEA Grapalat" w:hAnsi="GHEA Grapalat" w:cs="Sylfaen"/>
          <w:b/>
          <w:bCs/>
          <w:lang w:val="fr-FR"/>
        </w:rPr>
        <w:t xml:space="preserve"> </w:t>
      </w:r>
      <w:r w:rsidRPr="003911A4">
        <w:rPr>
          <w:rFonts w:ascii="GHEA Grapalat" w:hAnsi="GHEA Grapalat" w:cs="Sylfaen"/>
          <w:b/>
          <w:bCs/>
        </w:rPr>
        <w:t>ՀԱՆՐԱՊԵՏՈՒԹՅԱՆ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ԿԱՌԱՎԱՐՈՒԹՅԱՆ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2005 </w:t>
      </w:r>
      <w:r w:rsidRPr="003911A4">
        <w:rPr>
          <w:rFonts w:ascii="GHEA Grapalat" w:hAnsi="GHEA Grapalat" w:cs="Sylfaen"/>
          <w:b/>
          <w:bCs/>
        </w:rPr>
        <w:t>ԹՎԱԿԱՆԻ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ԴԵԿՏԵՄԲԵՐԻ</w:t>
      </w:r>
      <w:r w:rsidRPr="003911A4">
        <w:rPr>
          <w:rFonts w:ascii="GHEA Grapalat" w:hAnsi="GHEA Grapalat" w:cs="Sylfaen"/>
          <w:b/>
          <w:bCs/>
          <w:lang w:val="nb-NO"/>
        </w:rPr>
        <w:t xml:space="preserve"> 29-</w:t>
      </w:r>
      <w:r w:rsidRPr="003911A4">
        <w:rPr>
          <w:rFonts w:ascii="GHEA Grapalat" w:hAnsi="GHEA Grapalat" w:cs="Sylfaen"/>
          <w:b/>
          <w:bCs/>
        </w:rPr>
        <w:t>Ի</w:t>
      </w:r>
      <w:r w:rsidRPr="003911A4">
        <w:rPr>
          <w:rFonts w:ascii="GHEA Grapalat" w:hAnsi="GHEA Grapalat" w:cs="Sylfaen"/>
          <w:b/>
          <w:bCs/>
          <w:lang w:val="nb-NO"/>
        </w:rPr>
        <w:t xml:space="preserve"> N 2335-</w:t>
      </w:r>
      <w:r w:rsidRPr="003911A4">
        <w:rPr>
          <w:rFonts w:ascii="GHEA Grapalat" w:hAnsi="GHEA Grapalat" w:cs="Sylfaen"/>
          <w:b/>
          <w:bCs/>
        </w:rPr>
        <w:t>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ՈՐՈՇՄԱՆ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ՄԵՋ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ՓՈՓՈԽՈՒԹՅՈՒՆՆԵՐ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ԵՎ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ԼՐԱՑՈՒՄ</w:t>
      </w:r>
      <w:r w:rsidRPr="003911A4">
        <w:rPr>
          <w:rFonts w:ascii="GHEA Grapalat" w:hAnsi="GHEA Grapalat" w:cs="Sylfaen"/>
          <w:b/>
          <w:bCs/>
          <w:lang w:val="en-US"/>
        </w:rPr>
        <w:t>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ԿԱՏԱՐԵԼՈՒ</w:t>
      </w:r>
      <w:r w:rsidRPr="003911A4">
        <w:rPr>
          <w:rFonts w:ascii="GHEA Grapalat" w:hAnsi="GHEA Grapalat" w:cs="Sylfaen"/>
          <w:b/>
          <w:bCs/>
          <w:lang w:val="fr-FR"/>
        </w:rPr>
        <w:t xml:space="preserve"> </w:t>
      </w:r>
      <w:r w:rsidRPr="003911A4">
        <w:rPr>
          <w:rFonts w:ascii="GHEA Grapalat" w:hAnsi="GHEA Grapalat" w:cs="Sylfaen"/>
          <w:b/>
          <w:bCs/>
        </w:rPr>
        <w:t>ՄԱՍԻՆ</w:t>
      </w:r>
      <w:r w:rsidRPr="003911A4">
        <w:rPr>
          <w:rFonts w:ascii="GHEA Grapalat" w:hAnsi="GHEA Grapalat" w:cs="Sylfaen"/>
          <w:b/>
          <w:lang w:val="nb-NO"/>
        </w:rPr>
        <w:t xml:space="preserve">» </w:t>
      </w:r>
      <w:r w:rsidRPr="003911A4">
        <w:rPr>
          <w:rFonts w:ascii="GHEA Grapalat" w:hAnsi="GHEA Grapalat"/>
          <w:b/>
          <w:lang w:val="hy-AM"/>
        </w:rPr>
        <w:t>ՀՀ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  <w:lang w:val="hy-AM"/>
        </w:rPr>
        <w:t>ԿԱՌԱՎԱՐՈՒԹՅԱՆ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  <w:lang w:val="hy-AM"/>
        </w:rPr>
        <w:t>ՈՐՈՇՄԱՆ</w:t>
      </w:r>
      <w:r w:rsidRPr="003911A4">
        <w:rPr>
          <w:rFonts w:ascii="GHEA Grapalat" w:hAnsi="GHEA Grapalat"/>
          <w:b/>
          <w:lang w:val="nb-NO"/>
        </w:rPr>
        <w:t xml:space="preserve"> ԸՆԴՈՒՆՄԱՆ</w:t>
      </w:r>
    </w:p>
    <w:p w:rsidR="00F152F1" w:rsidRPr="000C7B2E" w:rsidRDefault="00F152F1" w:rsidP="00F152F1">
      <w:pPr>
        <w:jc w:val="center"/>
        <w:rPr>
          <w:rFonts w:ascii="GHEA Grapalat" w:hAnsi="GHEA Grapalat"/>
          <w:b/>
          <w:lang w:val="fr-FR"/>
        </w:rPr>
      </w:pPr>
    </w:p>
    <w:p w:rsidR="00F152F1" w:rsidRPr="003911A4" w:rsidRDefault="00F152F1" w:rsidP="00F152F1">
      <w:pPr>
        <w:ind w:firstLine="720"/>
        <w:jc w:val="both"/>
        <w:rPr>
          <w:rFonts w:ascii="GHEA Grapalat" w:hAnsi="GHEA Grapalat"/>
          <w:b/>
          <w:lang w:val="nb-NO"/>
        </w:rPr>
      </w:pPr>
      <w:r w:rsidRPr="003911A4">
        <w:rPr>
          <w:rFonts w:ascii="GHEA Grapalat" w:hAnsi="GHEA Grapalat"/>
          <w:b/>
          <w:lang w:val="nb-NO"/>
        </w:rPr>
        <w:t xml:space="preserve">1. </w:t>
      </w:r>
      <w:r w:rsidRPr="003911A4">
        <w:rPr>
          <w:rFonts w:ascii="GHEA Grapalat" w:hAnsi="GHEA Grapalat"/>
          <w:b/>
          <w:lang w:val="hy-AM"/>
        </w:rPr>
        <w:t>Անհրաժեշտությունը</w:t>
      </w:r>
    </w:p>
    <w:p w:rsidR="00F152F1" w:rsidRPr="003911A4" w:rsidRDefault="00F152F1" w:rsidP="00F152F1">
      <w:pPr>
        <w:ind w:firstLine="360"/>
        <w:jc w:val="both"/>
        <w:rPr>
          <w:rFonts w:ascii="GHEA Grapalat" w:hAnsi="GHEA Grapalat"/>
          <w:lang w:val="af-ZA"/>
        </w:rPr>
      </w:pPr>
      <w:r w:rsidRPr="003911A4">
        <w:rPr>
          <w:rFonts w:ascii="GHEA Grapalat" w:hAnsi="GHEA Grapalat"/>
          <w:color w:val="FF0000"/>
          <w:lang w:val="nb-NO"/>
        </w:rPr>
        <w:t xml:space="preserve"> </w:t>
      </w:r>
      <w:r w:rsidRPr="003911A4">
        <w:rPr>
          <w:rFonts w:ascii="GHEA Grapalat" w:hAnsi="GHEA Grapalat"/>
          <w:color w:val="FF0000"/>
          <w:lang w:val="nb-NO"/>
        </w:rPr>
        <w:tab/>
      </w:r>
      <w:r w:rsidRPr="003911A4">
        <w:rPr>
          <w:rFonts w:ascii="GHEA Grapalat" w:hAnsi="GHEA Grapalat"/>
          <w:lang w:val="af-ZA"/>
        </w:rPr>
        <w:t>«</w:t>
      </w:r>
      <w:r w:rsidRPr="003911A4">
        <w:rPr>
          <w:rFonts w:ascii="GHEA Grapalat" w:hAnsi="GHEA Grapalat" w:cs="Sylfaen"/>
          <w:lang w:val="hy-AM"/>
        </w:rPr>
        <w:t>Հայաստանի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Հանրապետության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կառավարության</w:t>
      </w:r>
      <w:r w:rsidRPr="003911A4">
        <w:rPr>
          <w:rFonts w:ascii="GHEA Grapalat" w:hAnsi="GHEA Grapalat"/>
          <w:lang w:val="af-ZA"/>
        </w:rPr>
        <w:t xml:space="preserve"> 2005 </w:t>
      </w:r>
      <w:r w:rsidRPr="003911A4">
        <w:rPr>
          <w:rFonts w:ascii="GHEA Grapalat" w:hAnsi="GHEA Grapalat" w:cs="Sylfaen"/>
          <w:lang w:val="hy-AM"/>
        </w:rPr>
        <w:t>թվականի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դեկտեմբերի</w:t>
      </w:r>
      <w:r w:rsidRPr="003911A4">
        <w:rPr>
          <w:rFonts w:ascii="GHEA Grapalat" w:hAnsi="GHEA Grapalat"/>
          <w:lang w:val="af-ZA"/>
        </w:rPr>
        <w:t xml:space="preserve"> 29-</w:t>
      </w:r>
      <w:r w:rsidRPr="003911A4">
        <w:rPr>
          <w:rFonts w:ascii="GHEA Grapalat" w:hAnsi="GHEA Grapalat" w:cs="Sylfaen"/>
          <w:lang w:val="hy-AM"/>
        </w:rPr>
        <w:t>ի</w:t>
      </w:r>
      <w:r w:rsidRPr="003911A4">
        <w:rPr>
          <w:rFonts w:ascii="GHEA Grapalat" w:hAnsi="GHEA Grapalat"/>
          <w:lang w:val="af-ZA"/>
        </w:rPr>
        <w:t xml:space="preserve"> N 2335-</w:t>
      </w:r>
      <w:r w:rsidRPr="003911A4">
        <w:rPr>
          <w:rFonts w:ascii="GHEA Grapalat" w:hAnsi="GHEA Grapalat" w:cs="Sylfaen"/>
          <w:lang w:val="hy-AM"/>
        </w:rPr>
        <w:t>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որոշման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մեջ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փոփոխություններ</w:t>
      </w:r>
      <w:r w:rsidRPr="003911A4">
        <w:rPr>
          <w:rFonts w:ascii="GHEA Grapalat" w:hAnsi="GHEA Grapalat"/>
          <w:lang w:val="af-ZA"/>
        </w:rPr>
        <w:t xml:space="preserve"> և լրացումներ </w:t>
      </w:r>
      <w:r w:rsidRPr="003911A4">
        <w:rPr>
          <w:rFonts w:ascii="GHEA Grapalat" w:hAnsi="GHEA Grapalat" w:cs="Sylfaen"/>
          <w:lang w:val="hy-AM"/>
        </w:rPr>
        <w:t>կատարելու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մասին</w:t>
      </w:r>
      <w:r w:rsidRPr="003911A4">
        <w:rPr>
          <w:rFonts w:ascii="GHEA Grapalat" w:hAnsi="GHEA Grapalat" w:cs="Arial Armenian"/>
          <w:lang w:val="af-ZA"/>
        </w:rPr>
        <w:t>»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ՀՀ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կառավարության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որոշման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նախագծի</w:t>
      </w:r>
      <w:r w:rsidRPr="003911A4">
        <w:rPr>
          <w:rFonts w:ascii="GHEA Grapalat" w:hAnsi="GHEA Grapalat" w:cs="Sylfaen"/>
          <w:lang w:val="af-ZA"/>
        </w:rPr>
        <w:t xml:space="preserve"> մշակումը պայմանավորված է </w:t>
      </w:r>
      <w:r w:rsidRPr="003911A4">
        <w:rPr>
          <w:rFonts w:ascii="GHEA Grapalat" w:hAnsi="GHEA Grapalat" w:cs="Sylfaen"/>
          <w:lang w:val="hy-AM"/>
        </w:rPr>
        <w:t>գործուղման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մեկնող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աշխատողների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համար</w:t>
      </w:r>
      <w:r w:rsidRPr="003911A4">
        <w:rPr>
          <w:rFonts w:ascii="GHEA Grapalat" w:hAnsi="GHEA Grapalat" w:cs="Sylfaen"/>
          <w:lang w:val="af-ZA"/>
        </w:rPr>
        <w:t>`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ՀՀ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աշխատանքային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օրենսգրքի</w:t>
      </w:r>
      <w:r w:rsidRPr="003911A4">
        <w:rPr>
          <w:rFonts w:ascii="GHEA Grapalat" w:hAnsi="GHEA Grapalat"/>
          <w:lang w:val="af-ZA"/>
        </w:rPr>
        <w:t xml:space="preserve"> 209-</w:t>
      </w:r>
      <w:r w:rsidRPr="003911A4">
        <w:rPr>
          <w:rFonts w:ascii="GHEA Grapalat" w:hAnsi="GHEA Grapalat" w:cs="Sylfaen"/>
          <w:lang w:val="hy-AM"/>
        </w:rPr>
        <w:t>րդ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հոդվածի</w:t>
      </w:r>
      <w:r w:rsidRPr="003911A4">
        <w:rPr>
          <w:rFonts w:ascii="GHEA Grapalat" w:hAnsi="GHEA Grapalat"/>
          <w:lang w:val="af-ZA"/>
        </w:rPr>
        <w:t xml:space="preserve"> 1-</w:t>
      </w:r>
      <w:r w:rsidRPr="003911A4">
        <w:rPr>
          <w:rFonts w:ascii="GHEA Grapalat" w:hAnsi="GHEA Grapalat" w:cs="Sylfaen"/>
          <w:lang w:val="hy-AM"/>
        </w:rPr>
        <w:t>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մասից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բխող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երաշխիքների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ամբողջական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hy-AM"/>
        </w:rPr>
        <w:t>ապահովման</w:t>
      </w:r>
      <w:r w:rsidRPr="003911A4">
        <w:rPr>
          <w:rFonts w:ascii="GHEA Grapalat" w:hAnsi="GHEA Grapalat" w:cs="Sylfaen"/>
          <w:lang w:val="nb-NO"/>
        </w:rPr>
        <w:t xml:space="preserve">, </w:t>
      </w:r>
      <w:r w:rsidRPr="003911A4">
        <w:rPr>
          <w:rFonts w:ascii="GHEA Grapalat" w:hAnsi="GHEA Grapalat" w:cs="Sylfaen"/>
          <w:lang w:val="hy-AM"/>
        </w:rPr>
        <w:t>ինչպես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  <w:lang w:val="hy-AM"/>
        </w:rPr>
        <w:t>նաև</w:t>
      </w:r>
      <w:r w:rsidRPr="003911A4">
        <w:rPr>
          <w:rFonts w:ascii="GHEA Grapalat" w:hAnsi="GHEA Grapalat" w:cs="Sylfaen"/>
          <w:lang w:val="nb-NO"/>
        </w:rPr>
        <w:t xml:space="preserve"> նույն որոշմամբ հաստատված`  ծառայողական գործուղման մեկնած աշխատողների գործուղման ծախսերի հատուցման վճարման կարգի որոշ դրույթների հստակեցման </w:t>
      </w:r>
      <w:r w:rsidRPr="003911A4">
        <w:rPr>
          <w:rFonts w:ascii="GHEA Grapalat" w:hAnsi="GHEA Grapalat" w:cs="Sylfaen"/>
          <w:lang w:val="hy-AM"/>
        </w:rPr>
        <w:t>անհրաժեշտությամբ</w:t>
      </w:r>
      <w:r w:rsidRPr="003911A4">
        <w:rPr>
          <w:rFonts w:ascii="GHEA Grapalat" w:hAnsi="GHEA Grapalat"/>
          <w:lang w:val="af-ZA"/>
        </w:rPr>
        <w:t>:</w:t>
      </w:r>
    </w:p>
    <w:p w:rsidR="00F152F1" w:rsidRPr="003911A4" w:rsidRDefault="00F152F1" w:rsidP="00F152F1">
      <w:pPr>
        <w:ind w:firstLine="360"/>
        <w:jc w:val="both"/>
        <w:rPr>
          <w:rFonts w:ascii="GHEA Grapalat" w:hAnsi="GHEA Grapalat"/>
          <w:lang w:val="af-ZA"/>
        </w:rPr>
      </w:pPr>
    </w:p>
    <w:p w:rsidR="00F152F1" w:rsidRPr="003911A4" w:rsidRDefault="00F152F1" w:rsidP="00F152F1">
      <w:pPr>
        <w:tabs>
          <w:tab w:val="left" w:pos="-720"/>
        </w:tabs>
        <w:jc w:val="both"/>
        <w:rPr>
          <w:rFonts w:ascii="GHEA Grapalat" w:hAnsi="GHEA Grapalat"/>
          <w:b/>
          <w:lang w:val="nb-NO"/>
        </w:rPr>
      </w:pPr>
      <w:r w:rsidRPr="003911A4">
        <w:rPr>
          <w:rFonts w:ascii="GHEA Grapalat" w:hAnsi="GHEA Grapalat"/>
          <w:b/>
          <w:lang w:val="nb-NO"/>
        </w:rPr>
        <w:tab/>
        <w:t xml:space="preserve">2. </w:t>
      </w:r>
      <w:r w:rsidRPr="003911A4">
        <w:rPr>
          <w:rFonts w:ascii="GHEA Grapalat" w:hAnsi="GHEA Grapalat"/>
          <w:b/>
        </w:rPr>
        <w:t>Ընթացիկ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իրավիճակը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և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տվյալ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բնագավառում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իրականացվող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քաղաքականությունը</w:t>
      </w:r>
    </w:p>
    <w:p w:rsidR="00F152F1" w:rsidRPr="003911A4" w:rsidRDefault="00F152F1" w:rsidP="00F152F1">
      <w:pPr>
        <w:ind w:firstLine="360"/>
        <w:jc w:val="both"/>
        <w:rPr>
          <w:rFonts w:ascii="GHEA Grapalat" w:hAnsi="GHEA Grapalat"/>
          <w:lang w:val="af-ZA"/>
        </w:rPr>
      </w:pPr>
      <w:r w:rsidRPr="003911A4">
        <w:rPr>
          <w:rFonts w:ascii="GHEA Grapalat" w:hAnsi="GHEA Grapalat" w:cs="Sylfaen"/>
          <w:color w:val="FF0000"/>
          <w:shd w:val="clear" w:color="auto" w:fill="FFFFFF"/>
          <w:lang w:val="af-ZA"/>
        </w:rPr>
        <w:tab/>
      </w:r>
      <w:r w:rsidRPr="003911A4">
        <w:rPr>
          <w:rFonts w:ascii="GHEA Grapalat" w:hAnsi="GHEA Grapalat" w:cs="Sylfaen"/>
          <w:lang w:val="en-US"/>
        </w:rPr>
        <w:t>ՀՀ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կառավարության</w:t>
      </w:r>
      <w:r w:rsidRPr="003911A4">
        <w:rPr>
          <w:rFonts w:ascii="GHEA Grapalat" w:hAnsi="GHEA Grapalat"/>
          <w:lang w:val="af-ZA"/>
        </w:rPr>
        <w:t xml:space="preserve"> 2005 </w:t>
      </w:r>
      <w:r w:rsidRPr="003911A4">
        <w:rPr>
          <w:rFonts w:ascii="GHEA Grapalat" w:hAnsi="GHEA Grapalat" w:cs="Sylfaen"/>
          <w:lang w:val="en-US"/>
        </w:rPr>
        <w:t>թվականի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դեկտեմբերի</w:t>
      </w:r>
      <w:r w:rsidRPr="003911A4">
        <w:rPr>
          <w:rFonts w:ascii="GHEA Grapalat" w:hAnsi="GHEA Grapalat"/>
          <w:lang w:val="af-ZA"/>
        </w:rPr>
        <w:t xml:space="preserve"> 29-</w:t>
      </w:r>
      <w:r w:rsidRPr="003911A4">
        <w:rPr>
          <w:rFonts w:ascii="GHEA Grapalat" w:hAnsi="GHEA Grapalat" w:cs="Sylfaen"/>
          <w:lang w:val="en-US"/>
        </w:rPr>
        <w:t>ի</w:t>
      </w:r>
      <w:r w:rsidRPr="003911A4">
        <w:rPr>
          <w:rFonts w:ascii="GHEA Grapalat" w:hAnsi="GHEA Grapalat"/>
          <w:lang w:val="af-ZA"/>
        </w:rPr>
        <w:t xml:space="preserve"> N 2335-</w:t>
      </w:r>
      <w:r w:rsidRPr="003911A4">
        <w:rPr>
          <w:rFonts w:ascii="GHEA Grapalat" w:hAnsi="GHEA Grapalat" w:cs="Sylfaen"/>
          <w:lang w:val="en-US"/>
        </w:rPr>
        <w:t>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որոշման</w:t>
      </w:r>
      <w:r w:rsidRPr="003911A4">
        <w:rPr>
          <w:rFonts w:ascii="GHEA Grapalat" w:hAnsi="GHEA Grapalat"/>
          <w:lang w:val="af-ZA"/>
        </w:rPr>
        <w:t xml:space="preserve"> (</w:t>
      </w:r>
      <w:r w:rsidRPr="003911A4">
        <w:rPr>
          <w:rFonts w:ascii="GHEA Grapalat" w:hAnsi="GHEA Grapalat" w:cs="Sylfaen"/>
          <w:lang w:val="en-US"/>
        </w:rPr>
        <w:t>այսուհետ՝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Որոշում</w:t>
      </w:r>
      <w:r w:rsidRPr="003911A4">
        <w:rPr>
          <w:rFonts w:ascii="GHEA Grapalat" w:hAnsi="GHEA Grapalat"/>
          <w:lang w:val="af-ZA"/>
        </w:rPr>
        <w:t>) 1-</w:t>
      </w:r>
      <w:r w:rsidRPr="003911A4">
        <w:rPr>
          <w:rFonts w:ascii="GHEA Grapalat" w:hAnsi="GHEA Grapalat" w:cs="Sylfaen"/>
          <w:lang w:val="en-US"/>
        </w:rPr>
        <w:t>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հավելվածով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հաստատված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ծառայողական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մեկնած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աշխատողների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ծախսերի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հատուցման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վճարման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կարգի</w:t>
      </w:r>
      <w:r w:rsidRPr="003911A4">
        <w:rPr>
          <w:rFonts w:ascii="GHEA Grapalat" w:hAnsi="GHEA Grapalat" w:cs="Sylfaen"/>
          <w:lang w:val="af-ZA"/>
        </w:rPr>
        <w:t xml:space="preserve"> (այսուհետ` Կարգ)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համաձայն՝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աշխատանքի</w:t>
      </w:r>
      <w:r w:rsidRPr="003911A4">
        <w:rPr>
          <w:rFonts w:ascii="GHEA Grapalat" w:hAnsi="GHEA Grapalat"/>
          <w:lang w:val="af-ZA"/>
        </w:rPr>
        <w:t xml:space="preserve"> </w:t>
      </w:r>
      <w:r w:rsidR="00BF56FE" w:rsidRPr="003911A4">
        <w:rPr>
          <w:rFonts w:ascii="GHEA Grapalat" w:hAnsi="GHEA Grapalat" w:cs="Sylfaen"/>
          <w:lang w:val="en-US"/>
        </w:rPr>
        <w:t>հիմնական</w:t>
      </w:r>
      <w:r w:rsidR="00BF56FE" w:rsidRPr="00BF56F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վայրից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մինչև</w:t>
      </w:r>
      <w:r w:rsidRPr="003911A4">
        <w:rPr>
          <w:rFonts w:ascii="GHEA Grapalat" w:hAnsi="GHEA Grapalat"/>
          <w:lang w:val="af-ZA"/>
        </w:rPr>
        <w:t xml:space="preserve"> 30 </w:t>
      </w:r>
      <w:r w:rsidRPr="003911A4">
        <w:rPr>
          <w:rFonts w:ascii="GHEA Grapalat" w:hAnsi="GHEA Grapalat" w:cs="Sylfaen"/>
          <w:lang w:val="en-US"/>
        </w:rPr>
        <w:t>կմ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հեռավորությամբ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այլ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վայր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մեկնելու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կամ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անկախ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հեռավորությունից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աշխատանքի</w:t>
      </w:r>
      <w:r w:rsidRPr="003911A4">
        <w:rPr>
          <w:rFonts w:ascii="GHEA Grapalat" w:hAnsi="GHEA Grapalat"/>
          <w:lang w:val="af-ZA"/>
        </w:rPr>
        <w:t xml:space="preserve"> </w:t>
      </w:r>
      <w:r w:rsidR="00BF56FE" w:rsidRPr="003911A4">
        <w:rPr>
          <w:rFonts w:ascii="GHEA Grapalat" w:hAnsi="GHEA Grapalat" w:cs="Sylfaen"/>
          <w:lang w:val="en-US"/>
        </w:rPr>
        <w:t>հիմնական</w:t>
      </w:r>
      <w:r w:rsidR="00BF56FE"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վայրից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մեկնելու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և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նույն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օրը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վերադառնալու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դեպքերում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գործուղվող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հատուցվում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միայն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ճանապարհածախսը</w:t>
      </w:r>
      <w:r w:rsidRPr="003911A4">
        <w:rPr>
          <w:rFonts w:ascii="GHEA Grapalat" w:hAnsi="GHEA Grapalat"/>
          <w:lang w:val="af-ZA"/>
        </w:rPr>
        <w:t xml:space="preserve">: </w:t>
      </w:r>
    </w:p>
    <w:p w:rsidR="00F152F1" w:rsidRPr="003911A4" w:rsidRDefault="00F152F1" w:rsidP="00F152F1">
      <w:pPr>
        <w:ind w:firstLine="630"/>
        <w:jc w:val="both"/>
        <w:rPr>
          <w:rFonts w:ascii="GHEA Grapalat" w:hAnsi="GHEA Grapalat" w:cs="Sylfaen"/>
          <w:lang w:val="af-ZA"/>
        </w:rPr>
      </w:pPr>
      <w:r w:rsidRPr="003911A4">
        <w:rPr>
          <w:rFonts w:ascii="GHEA Grapalat" w:hAnsi="GHEA Grapalat" w:cs="Sylfaen"/>
          <w:lang w:val="en-US"/>
        </w:rPr>
        <w:t>Վերոհիշյալ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դրույթի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կիրառման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արդյունքում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առաջանում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են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որոշ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խնդիրներ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օրինակ</w:t>
      </w:r>
      <w:r w:rsidRPr="003911A4">
        <w:rPr>
          <w:rFonts w:ascii="GHEA Grapalat" w:hAnsi="GHEA Grapalat" w:cs="Sylfaen"/>
          <w:lang w:val="af-ZA"/>
        </w:rPr>
        <w:t>`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գործատուն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աշխատողին</w:t>
      </w:r>
      <w:r w:rsidRPr="003911A4">
        <w:rPr>
          <w:rFonts w:ascii="GHEA Grapalat" w:hAnsi="GHEA Grapalat"/>
          <w:lang w:val="af-ZA"/>
        </w:rPr>
        <w:t xml:space="preserve"> պետք է </w:t>
      </w:r>
      <w:r w:rsidRPr="003911A4">
        <w:rPr>
          <w:rFonts w:ascii="GHEA Grapalat" w:hAnsi="GHEA Grapalat" w:cs="Sylfaen"/>
          <w:lang w:val="en-US"/>
        </w:rPr>
        <w:t>գործուղի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ՌԴ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որտեղ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աշխատողը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մեկ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օրվա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ընթացքում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պետք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կատարի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իր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հանձնարարությունները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և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վերադառնա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ՀՀ</w:t>
      </w:r>
      <w:r w:rsidRPr="003911A4">
        <w:rPr>
          <w:rFonts w:ascii="GHEA Grapalat" w:hAnsi="GHEA Grapalat"/>
          <w:lang w:val="af-ZA"/>
        </w:rPr>
        <w:t xml:space="preserve">: </w:t>
      </w:r>
      <w:r w:rsidRPr="003911A4">
        <w:rPr>
          <w:rFonts w:ascii="GHEA Grapalat" w:hAnsi="GHEA Grapalat" w:cs="Sylfaen"/>
          <w:lang w:val="en-US"/>
        </w:rPr>
        <w:t>Ստացվում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որ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աշխատողին</w:t>
      </w:r>
      <w:r w:rsidRPr="003911A4">
        <w:rPr>
          <w:rFonts w:ascii="GHEA Grapalat" w:hAnsi="GHEA Grapalat"/>
          <w:lang w:val="af-ZA"/>
        </w:rPr>
        <w:t xml:space="preserve"> պետք է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հատուցվի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միայն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ճանապարհածախսը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այն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դեպքում</w:t>
      </w:r>
      <w:r w:rsidRPr="003911A4">
        <w:rPr>
          <w:rFonts w:ascii="GHEA Grapalat" w:hAnsi="GHEA Grapalat" w:cs="Sylfaen"/>
          <w:lang w:val="hy-AM"/>
        </w:rPr>
        <w:t>,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երբ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</w:t>
      </w:r>
      <w:r w:rsidRPr="003911A4">
        <w:rPr>
          <w:rFonts w:ascii="GHEA Grapalat" w:hAnsi="GHEA Grapalat" w:cs="Sylfaen"/>
          <w:lang w:val="hy-AM"/>
        </w:rPr>
        <w:t>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ամբողջ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օրը</w:t>
      </w:r>
      <w:r w:rsidRPr="003911A4">
        <w:rPr>
          <w:rFonts w:ascii="GHEA Grapalat" w:hAnsi="GHEA Grapalat"/>
          <w:lang w:val="af-ZA"/>
        </w:rPr>
        <w:t xml:space="preserve">` </w:t>
      </w:r>
      <w:r w:rsidRPr="003911A4">
        <w:rPr>
          <w:rFonts w:ascii="GHEA Grapalat" w:hAnsi="GHEA Grapalat" w:cs="Sylfaen"/>
          <w:lang w:val="en-US"/>
        </w:rPr>
        <w:t>մեկ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աշխատանքային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օրից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շատ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ժամանակ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լինելու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դրսում</w:t>
      </w:r>
      <w:r w:rsidRPr="003911A4">
        <w:rPr>
          <w:rFonts w:ascii="GHEA Grapalat" w:hAnsi="GHEA Grapalat" w:cs="Sylfaen"/>
          <w:lang w:val="hy-AM"/>
        </w:rPr>
        <w:t>,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և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իր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կեցության</w:t>
      </w:r>
      <w:r w:rsidRPr="003911A4">
        <w:rPr>
          <w:rFonts w:ascii="GHEA Grapalat" w:hAnsi="GHEA Grapalat"/>
          <w:lang w:val="af-ZA"/>
        </w:rPr>
        <w:t xml:space="preserve"> (</w:t>
      </w:r>
      <w:r w:rsidRPr="003911A4">
        <w:rPr>
          <w:rFonts w:ascii="GHEA Grapalat" w:hAnsi="GHEA Grapalat" w:cs="Sylfaen"/>
          <w:lang w:val="en-US"/>
        </w:rPr>
        <w:t>սնունդ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տվյալ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քաղաքում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տրանսպորտային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միջոցներից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օգտվելու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վճար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և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այլն</w:t>
      </w:r>
      <w:r w:rsidRPr="003911A4">
        <w:rPr>
          <w:rFonts w:ascii="GHEA Grapalat" w:hAnsi="GHEA Grapalat"/>
          <w:lang w:val="af-ZA"/>
        </w:rPr>
        <w:t xml:space="preserve">) </w:t>
      </w:r>
      <w:r w:rsidRPr="003911A4">
        <w:rPr>
          <w:rFonts w:ascii="GHEA Grapalat" w:hAnsi="GHEA Grapalat" w:cs="Sylfaen"/>
          <w:lang w:val="en-US"/>
        </w:rPr>
        <w:t>համար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անհրաժեշտ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ծախսերի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համար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նրան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հատուցում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չի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տրվելու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և</w:t>
      </w:r>
      <w:r w:rsidRPr="003911A4">
        <w:rPr>
          <w:rFonts w:ascii="GHEA Grapalat" w:hAnsi="GHEA Grapalat" w:cs="Sylfaen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հնարավորության</w:t>
      </w:r>
      <w:r w:rsidRPr="003911A4">
        <w:rPr>
          <w:rFonts w:ascii="GHEA Grapalat" w:hAnsi="GHEA Grapalat" w:cs="Sylfaen"/>
          <w:lang w:val="af-ZA"/>
        </w:rPr>
        <w:t xml:space="preserve">  </w:t>
      </w:r>
      <w:r w:rsidRPr="003911A4">
        <w:rPr>
          <w:rFonts w:ascii="GHEA Grapalat" w:hAnsi="GHEA Grapalat" w:cs="Sylfaen"/>
          <w:lang w:val="en-US"/>
        </w:rPr>
        <w:t>դեպքում</w:t>
      </w:r>
      <w:r w:rsidRPr="003911A4">
        <w:rPr>
          <w:rFonts w:ascii="GHEA Grapalat" w:hAnsi="GHEA Grapalat" w:cs="Sylfaen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ստիպված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լինելու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ծախսեր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կատարել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սեփական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միջոցներից</w:t>
      </w:r>
      <w:r w:rsidRPr="003911A4">
        <w:rPr>
          <w:rFonts w:ascii="GHEA Grapalat" w:hAnsi="GHEA Grapalat" w:cs="Sylfaen"/>
          <w:lang w:val="af-ZA"/>
        </w:rPr>
        <w:t>: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Նման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դեպքերում</w:t>
      </w:r>
      <w:r w:rsidRPr="003911A4">
        <w:rPr>
          <w:rFonts w:ascii="GHEA Grapalat" w:hAnsi="GHEA Grapalat" w:cs="Sylfaen"/>
          <w:lang w:val="af-ZA"/>
        </w:rPr>
        <w:t xml:space="preserve"> աշխատողի երաշխիքներն ապահովելու նպատակով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գործատուն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կարող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է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արհեստականորեն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երկարաձգել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ժամկետը</w:t>
      </w:r>
      <w:r w:rsidRPr="003911A4">
        <w:rPr>
          <w:rFonts w:ascii="GHEA Grapalat" w:hAnsi="GHEA Grapalat"/>
          <w:lang w:val="af-ZA"/>
        </w:rPr>
        <w:t xml:space="preserve">, </w:t>
      </w:r>
      <w:r w:rsidRPr="003911A4">
        <w:rPr>
          <w:rFonts w:ascii="GHEA Grapalat" w:hAnsi="GHEA Grapalat" w:cs="Sylfaen"/>
          <w:lang w:val="en-US"/>
        </w:rPr>
        <w:t>որն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արդյունավետ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չէ</w:t>
      </w:r>
      <w:r w:rsidRPr="003911A4">
        <w:rPr>
          <w:rFonts w:ascii="GHEA Grapalat" w:hAnsi="GHEA Grapalat" w:cs="Sylfaen"/>
          <w:lang w:val="af-ZA"/>
        </w:rPr>
        <w:t xml:space="preserve"> ինչպես </w:t>
      </w:r>
      <w:r w:rsidRPr="003911A4">
        <w:rPr>
          <w:rFonts w:ascii="GHEA Grapalat" w:hAnsi="GHEA Grapalat" w:cs="Sylfaen"/>
          <w:lang w:val="en-US"/>
        </w:rPr>
        <w:t>աշխատանքի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կազմակերպման</w:t>
      </w:r>
      <w:r w:rsidRPr="003911A4">
        <w:rPr>
          <w:rFonts w:ascii="GHEA Grapalat" w:hAnsi="GHEA Grapalat" w:cs="Sylfaen"/>
          <w:lang w:val="af-ZA"/>
        </w:rPr>
        <w:t xml:space="preserve">, այնպես էլ </w:t>
      </w:r>
      <w:r w:rsidRPr="003911A4">
        <w:rPr>
          <w:rFonts w:ascii="GHEA Grapalat" w:hAnsi="GHEA Grapalat" w:cs="Sylfaen"/>
          <w:lang w:val="en-US"/>
        </w:rPr>
        <w:t>ֆինանսական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միջոցների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կառավարման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  <w:lang w:val="en-US"/>
        </w:rPr>
        <w:t>տեսանկյունից</w:t>
      </w:r>
      <w:r w:rsidRPr="003911A4">
        <w:rPr>
          <w:rFonts w:ascii="GHEA Grapalat" w:hAnsi="GHEA Grapalat" w:cs="Sylfaen"/>
          <w:lang w:val="af-ZA"/>
        </w:rPr>
        <w:t>:</w:t>
      </w:r>
    </w:p>
    <w:p w:rsidR="00F152F1" w:rsidRPr="003911A4" w:rsidRDefault="00F152F1" w:rsidP="00F152F1">
      <w:pPr>
        <w:ind w:firstLine="630"/>
        <w:jc w:val="both"/>
        <w:rPr>
          <w:rFonts w:ascii="GHEA Grapalat" w:hAnsi="GHEA Grapalat"/>
          <w:lang w:val="af-ZA"/>
        </w:rPr>
      </w:pPr>
      <w:r w:rsidRPr="003911A4">
        <w:rPr>
          <w:rFonts w:ascii="GHEA Grapalat" w:hAnsi="GHEA Grapalat"/>
          <w:lang w:val="af-ZA"/>
        </w:rPr>
        <w:t>ՀՀ աշխատանքային օրենսգրքում կատարված փոփոխություններով 209-րդ հոդվածից հանվել է «ծառայողական» բառը, սակայն Որոշման մեջ դեռևս կիրառվում է «ծառայողական գործուղում» արտահայտությունը:</w:t>
      </w:r>
    </w:p>
    <w:p w:rsidR="00F152F1" w:rsidRPr="003911A4" w:rsidRDefault="00F152F1" w:rsidP="00F152F1">
      <w:pPr>
        <w:ind w:firstLine="630"/>
        <w:jc w:val="both"/>
        <w:rPr>
          <w:rFonts w:ascii="GHEA Grapalat" w:hAnsi="GHEA Grapalat"/>
          <w:lang w:val="af-ZA"/>
        </w:rPr>
      </w:pPr>
      <w:r w:rsidRPr="003911A4">
        <w:rPr>
          <w:rFonts w:ascii="GHEA Grapalat" w:hAnsi="GHEA Grapalat" w:cs="Sylfaen"/>
        </w:rPr>
        <w:t>Կարգում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առկա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են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դրույթներ</w:t>
      </w:r>
      <w:r w:rsidRPr="003911A4">
        <w:rPr>
          <w:rFonts w:ascii="GHEA Grapalat" w:hAnsi="GHEA Grapalat" w:cs="Sylfaen"/>
          <w:lang w:val="af-ZA"/>
        </w:rPr>
        <w:t xml:space="preserve">, </w:t>
      </w:r>
      <w:r w:rsidRPr="003911A4">
        <w:rPr>
          <w:rFonts w:ascii="GHEA Grapalat" w:hAnsi="GHEA Grapalat" w:cs="Sylfaen"/>
        </w:rPr>
        <w:t>որոնք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տարընթերցման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տեղիք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են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տալիս</w:t>
      </w:r>
      <w:r w:rsidRPr="003911A4">
        <w:rPr>
          <w:rFonts w:ascii="GHEA Grapalat" w:hAnsi="GHEA Grapalat" w:cs="Sylfaen"/>
          <w:lang w:val="af-ZA"/>
        </w:rPr>
        <w:t xml:space="preserve">, </w:t>
      </w:r>
      <w:r w:rsidRPr="003911A4">
        <w:rPr>
          <w:rFonts w:ascii="GHEA Grapalat" w:hAnsi="GHEA Grapalat" w:cs="Sylfaen"/>
        </w:rPr>
        <w:t>ինչպես</w:t>
      </w:r>
      <w:r w:rsidRPr="003911A4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օրինակ՝</w:t>
      </w:r>
      <w:r w:rsidRPr="003911A4">
        <w:rPr>
          <w:rFonts w:ascii="GHEA Grapalat" w:hAnsi="GHEA Grapalat" w:cs="Sylfaen"/>
          <w:lang w:val="af-ZA"/>
        </w:rPr>
        <w:t xml:space="preserve"> «</w:t>
      </w:r>
      <w:r w:rsidRPr="003911A4">
        <w:rPr>
          <w:rFonts w:ascii="GHEA Grapalat" w:hAnsi="GHEA Grapalat" w:cs="Sylfaen"/>
        </w:rPr>
        <w:t>Ծառայողական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գործուղումը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գործատուի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կամ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նրա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ներկայացուցչի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կողմից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աշխատողի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հիմնական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աշխատանքի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վայրից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դուրս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որոշակի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ժամկետով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այլ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lastRenderedPageBreak/>
        <w:t>վայրում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աշխատանք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կատարելու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հանձնարարություն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է</w:t>
      </w:r>
      <w:r w:rsidRPr="000C7B2E">
        <w:rPr>
          <w:rFonts w:ascii="GHEA Grapalat" w:hAnsi="GHEA Grapalat" w:cs="Sylfaen"/>
          <w:lang w:val="af-ZA"/>
        </w:rPr>
        <w:t xml:space="preserve">», </w:t>
      </w:r>
      <w:r w:rsidRPr="003911A4">
        <w:rPr>
          <w:rFonts w:ascii="GHEA Grapalat" w:hAnsi="GHEA Grapalat" w:cs="Sylfaen"/>
        </w:rPr>
        <w:t>գործնականում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վերը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նշված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դրույթը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պետք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է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լինի</w:t>
      </w:r>
      <w:r w:rsidRPr="003911A4">
        <w:rPr>
          <w:rFonts w:ascii="GHEA Grapalat" w:hAnsi="GHEA Grapalat" w:cs="Sylfaen"/>
          <w:lang w:val="en-US"/>
        </w:rPr>
        <w:t>՝</w:t>
      </w:r>
      <w:r w:rsidRPr="000C7B2E">
        <w:rPr>
          <w:rFonts w:ascii="GHEA Grapalat" w:hAnsi="GHEA Grapalat" w:cs="Sylfaen"/>
          <w:lang w:val="af-ZA"/>
        </w:rPr>
        <w:t xml:space="preserve"> «</w:t>
      </w:r>
      <w:r w:rsidRPr="003911A4">
        <w:rPr>
          <w:rFonts w:ascii="GHEA Grapalat" w:hAnsi="GHEA Grapalat" w:cs="Sylfaen"/>
        </w:rPr>
        <w:t>Գործուղումը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գործատուի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կամ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նրա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ներկայացուցչի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կողմից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աշխատողի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աշխատանքի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հիմնական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վայրից</w:t>
      </w:r>
      <w:r w:rsidRPr="000C7B2E">
        <w:rPr>
          <w:rFonts w:ascii="GHEA Grapalat" w:hAnsi="GHEA Grapalat" w:cs="Sylfaen"/>
          <w:lang w:val="af-ZA"/>
        </w:rPr>
        <w:t xml:space="preserve"> </w:t>
      </w:r>
      <w:r w:rsidRPr="003911A4">
        <w:rPr>
          <w:rFonts w:ascii="GHEA Grapalat" w:hAnsi="GHEA Grapalat" w:cs="Sylfaen"/>
        </w:rPr>
        <w:t>դուրս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որոշակի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ժամկետով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այլ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վայրում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աշխատանք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կատարելու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հանձնարարություն</w:t>
      </w:r>
      <w:r w:rsidRPr="003911A4">
        <w:rPr>
          <w:rFonts w:ascii="GHEA Grapalat" w:hAnsi="GHEA Grapalat"/>
          <w:lang w:val="af-ZA"/>
        </w:rPr>
        <w:t xml:space="preserve"> </w:t>
      </w:r>
      <w:r w:rsidRPr="003911A4">
        <w:rPr>
          <w:rFonts w:ascii="GHEA Grapalat" w:hAnsi="GHEA Grapalat" w:cs="Sylfaen"/>
        </w:rPr>
        <w:t>է</w:t>
      </w:r>
      <w:r w:rsidRPr="003911A4">
        <w:rPr>
          <w:rFonts w:ascii="GHEA Grapalat" w:hAnsi="GHEA Grapalat"/>
          <w:lang w:val="af-ZA"/>
        </w:rPr>
        <w:t xml:space="preserve">»: </w:t>
      </w:r>
    </w:p>
    <w:p w:rsidR="00F152F1" w:rsidRDefault="00F152F1" w:rsidP="00F152F1">
      <w:pPr>
        <w:ind w:firstLine="630"/>
        <w:jc w:val="both"/>
        <w:rPr>
          <w:rFonts w:ascii="GHEA Grapalat" w:hAnsi="GHEA Grapalat"/>
          <w:lang w:val="af-ZA"/>
        </w:rPr>
      </w:pPr>
      <w:r w:rsidRPr="003911A4">
        <w:rPr>
          <w:rFonts w:ascii="GHEA Grapalat" w:hAnsi="GHEA Grapalat"/>
          <w:lang w:val="af-ZA"/>
        </w:rPr>
        <w:t>ՀՀ ԱԺ կողմից 2013թ. դեկտեմբերի 12-ին ընդունված «Պետական պաշտոններ զբաղեցնող անձանց վարձատրության մասին» ՀՀ օրենքի 3-րդ հոդվածով և 2014թ. դեկտեմբերի 1-ին ՀՀ աշխատանքային օրենսգրքի 178-րդ հոդվածում կատարված փոփոխություններով ամբողջությամբ սահմանվել են աշխատավարձի տեսակները, համաձայն որի` հավելավճարը վճարվում է դասային, դիվանագիտական, գիտական աստիճանի, կոչման կամ աշխատանքային ստաժի համար:</w:t>
      </w:r>
    </w:p>
    <w:p w:rsidR="00F152F1" w:rsidRPr="003911A4" w:rsidRDefault="00F152F1" w:rsidP="00F152F1">
      <w:pPr>
        <w:ind w:firstLine="630"/>
        <w:jc w:val="both"/>
        <w:rPr>
          <w:rFonts w:ascii="GHEA Grapalat" w:hAnsi="GHEA Grapalat"/>
          <w:lang w:val="af-ZA"/>
        </w:rPr>
      </w:pPr>
    </w:p>
    <w:p w:rsidR="00F152F1" w:rsidRPr="003911A4" w:rsidRDefault="00F152F1" w:rsidP="00F152F1">
      <w:pPr>
        <w:tabs>
          <w:tab w:val="left" w:pos="-720"/>
        </w:tabs>
        <w:jc w:val="both"/>
        <w:rPr>
          <w:rFonts w:ascii="GHEA Grapalat" w:hAnsi="GHEA Grapalat"/>
          <w:b/>
          <w:lang w:val="af-ZA"/>
        </w:rPr>
      </w:pPr>
      <w:r w:rsidRPr="003911A4">
        <w:rPr>
          <w:rFonts w:ascii="GHEA Grapalat" w:hAnsi="GHEA Grapalat" w:cs="Times Armenian"/>
          <w:b/>
          <w:lang w:val="af-ZA"/>
        </w:rPr>
        <w:tab/>
      </w:r>
      <w:r w:rsidRPr="003911A4">
        <w:rPr>
          <w:rFonts w:ascii="GHEA Grapalat" w:hAnsi="GHEA Grapalat" w:cs="Times Armenian"/>
          <w:b/>
          <w:lang w:val="nb-NO"/>
        </w:rPr>
        <w:t>3.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Կարգավորման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նպատակը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և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բնույթը</w:t>
      </w:r>
    </w:p>
    <w:p w:rsidR="00F152F1" w:rsidRPr="003911A4" w:rsidRDefault="00F152F1" w:rsidP="00F152F1">
      <w:pPr>
        <w:ind w:firstLine="720"/>
        <w:jc w:val="both"/>
        <w:rPr>
          <w:rFonts w:ascii="GHEA Grapalat" w:hAnsi="GHEA Grapalat" w:cs="Sylfaen"/>
          <w:bCs/>
          <w:lang w:val="af-ZA" w:eastAsia="en-US"/>
        </w:rPr>
      </w:pPr>
      <w:r w:rsidRPr="00675AE3">
        <w:rPr>
          <w:rFonts w:ascii="GHEA Grapalat" w:hAnsi="GHEA Grapalat" w:cs="Sylfaen"/>
          <w:bCs/>
          <w:lang w:val="af-ZA" w:eastAsia="en-US"/>
        </w:rPr>
        <w:t>Նախագծով</w:t>
      </w:r>
      <w:r w:rsidRPr="003911A4"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առաջարկվում</w:t>
      </w:r>
      <w:r w:rsidRPr="003911A4"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է</w:t>
      </w:r>
      <w:r w:rsidRPr="003911A4">
        <w:rPr>
          <w:rFonts w:ascii="GHEA Grapalat" w:hAnsi="GHEA Grapalat" w:cs="Sylfaen"/>
          <w:bCs/>
          <w:lang w:val="af-ZA" w:eastAsia="en-US"/>
        </w:rPr>
        <w:t>`</w:t>
      </w:r>
    </w:p>
    <w:p w:rsidR="00F152F1" w:rsidRDefault="00F152F1" w:rsidP="00F152F1">
      <w:pPr>
        <w:numPr>
          <w:ilvl w:val="0"/>
          <w:numId w:val="2"/>
        </w:numPr>
        <w:tabs>
          <w:tab w:val="left" w:pos="0"/>
          <w:tab w:val="left" w:pos="1080"/>
        </w:tabs>
        <w:ind w:left="0" w:firstLine="720"/>
        <w:jc w:val="both"/>
        <w:rPr>
          <w:rFonts w:ascii="GHEA Grapalat" w:hAnsi="GHEA Grapalat" w:cs="Sylfaen"/>
          <w:bCs/>
          <w:lang w:val="af-ZA" w:eastAsia="en-US"/>
        </w:rPr>
      </w:pPr>
      <w:r w:rsidRPr="00675AE3">
        <w:rPr>
          <w:rFonts w:ascii="GHEA Grapalat" w:hAnsi="GHEA Grapalat" w:cs="Sylfaen"/>
          <w:bCs/>
          <w:lang w:val="af-ZA" w:eastAsia="en-US"/>
        </w:rPr>
        <w:t>միայն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ճանապարհածախսի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հատուցում</w:t>
      </w:r>
      <w:r>
        <w:rPr>
          <w:rFonts w:ascii="GHEA Grapalat" w:hAnsi="GHEA Grapalat" w:cs="Sylfaen"/>
          <w:bCs/>
          <w:lang w:val="af-ZA" w:eastAsia="en-US"/>
        </w:rPr>
        <w:t xml:space="preserve"> նախատեսել </w:t>
      </w:r>
      <w:r w:rsidRPr="00675AE3">
        <w:rPr>
          <w:rFonts w:ascii="GHEA Grapalat" w:hAnsi="GHEA Grapalat" w:cs="Sylfaen"/>
          <w:bCs/>
          <w:lang w:val="af-ZA" w:eastAsia="en-US"/>
        </w:rPr>
        <w:t>գործուղման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այն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դեպքերի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համար</w:t>
      </w:r>
      <w:r>
        <w:rPr>
          <w:rFonts w:ascii="GHEA Grapalat" w:hAnsi="GHEA Grapalat" w:cs="Sylfaen"/>
          <w:bCs/>
          <w:lang w:val="af-ZA" w:eastAsia="en-US"/>
        </w:rPr>
        <w:t xml:space="preserve">, </w:t>
      </w:r>
      <w:r w:rsidRPr="00675AE3">
        <w:rPr>
          <w:rFonts w:ascii="GHEA Grapalat" w:hAnsi="GHEA Grapalat" w:cs="Sylfaen"/>
          <w:bCs/>
          <w:lang w:val="af-ZA" w:eastAsia="en-US"/>
        </w:rPr>
        <w:t>երբ</w:t>
      </w:r>
      <w:r>
        <w:rPr>
          <w:rFonts w:ascii="GHEA Grapalat" w:hAnsi="GHEA Grapalat" w:cs="Sylfaen"/>
          <w:bCs/>
          <w:lang w:val="af-ZA" w:eastAsia="en-US"/>
        </w:rPr>
        <w:t xml:space="preserve"> </w:t>
      </w:r>
      <w:r w:rsidRPr="00675AE3">
        <w:rPr>
          <w:rFonts w:ascii="GHEA Grapalat" w:hAnsi="GHEA Grapalat" w:cs="Sylfaen"/>
          <w:bCs/>
          <w:lang w:val="af-ZA" w:eastAsia="en-US"/>
        </w:rPr>
        <w:t>աշխատողը</w:t>
      </w:r>
      <w:r>
        <w:rPr>
          <w:rFonts w:ascii="GHEA Grapalat" w:hAnsi="GHEA Grapalat" w:cs="Sylfaen"/>
          <w:bCs/>
          <w:lang w:val="af-ZA" w:eastAsia="en-US"/>
        </w:rPr>
        <w:t xml:space="preserve"> գործուղվում է մինչև 30կմ հեռավորությամբ այլ վայր,</w:t>
      </w:r>
      <w:r w:rsidRPr="00675AE3">
        <w:rPr>
          <w:rFonts w:ascii="GHEA Grapalat" w:hAnsi="GHEA Grapalat" w:cs="Sylfaen"/>
          <w:bCs/>
          <w:lang w:val="af-ZA" w:eastAsia="en-US"/>
        </w:rPr>
        <w:t xml:space="preserve"> </w:t>
      </w:r>
    </w:p>
    <w:p w:rsidR="00F152F1" w:rsidRPr="00675AE3" w:rsidRDefault="00F152F1" w:rsidP="00F152F1">
      <w:pPr>
        <w:tabs>
          <w:tab w:val="left" w:pos="0"/>
        </w:tabs>
        <w:ind w:firstLine="720"/>
        <w:jc w:val="both"/>
        <w:rPr>
          <w:rFonts w:ascii="GHEA Grapalat" w:hAnsi="GHEA Grapalat" w:cs="Sylfaen"/>
          <w:bCs/>
          <w:lang w:val="af-ZA" w:eastAsia="en-US"/>
        </w:rPr>
      </w:pPr>
      <w:r w:rsidRPr="00EA2706">
        <w:rPr>
          <w:rFonts w:ascii="GHEA Grapalat" w:hAnsi="GHEA Grapalat" w:cs="Sylfaen"/>
          <w:bCs/>
          <w:lang w:val="af-ZA" w:eastAsia="en-US"/>
        </w:rPr>
        <w:t xml:space="preserve">2) </w:t>
      </w:r>
      <w:r>
        <w:rPr>
          <w:rFonts w:ascii="GHEA Grapalat" w:hAnsi="GHEA Grapalat" w:cs="Sylfaen"/>
          <w:bCs/>
          <w:lang w:val="af-ZA" w:eastAsia="en-US"/>
        </w:rPr>
        <w:t xml:space="preserve">աշխատանքի </w:t>
      </w:r>
      <w:r w:rsidRPr="00EA2706">
        <w:rPr>
          <w:rFonts w:ascii="GHEA Grapalat" w:hAnsi="GHEA Grapalat" w:cs="Sylfaen"/>
          <w:bCs/>
          <w:lang w:val="af-ZA" w:eastAsia="en-US"/>
        </w:rPr>
        <w:t>հիմնական վայրից 30 կմ-ից ավել հեռավորությամբ ՀՀ տարածքում այլ վայր մեկնելու և նույն օրը վերադառնալու դեպքում նախատեսե</w:t>
      </w:r>
      <w:r>
        <w:rPr>
          <w:rFonts w:ascii="GHEA Grapalat" w:hAnsi="GHEA Grapalat" w:cs="Sylfaen"/>
          <w:bCs/>
          <w:lang w:val="af-ZA" w:eastAsia="en-US"/>
        </w:rPr>
        <w:t xml:space="preserve">լ </w:t>
      </w:r>
      <w:r w:rsidRPr="00EA2706">
        <w:rPr>
          <w:rFonts w:ascii="GHEA Grapalat" w:hAnsi="GHEA Grapalat" w:cs="Sylfaen"/>
          <w:bCs/>
          <w:lang w:val="af-ZA" w:eastAsia="en-US"/>
        </w:rPr>
        <w:t>օրապահիկի և ճանապարհածախսի հատուցում,</w:t>
      </w:r>
    </w:p>
    <w:p w:rsidR="00F152F1" w:rsidRPr="003911A4" w:rsidRDefault="00F152F1" w:rsidP="00F152F1">
      <w:pPr>
        <w:ind w:firstLine="720"/>
        <w:jc w:val="both"/>
        <w:rPr>
          <w:rFonts w:ascii="GHEA Grapalat" w:hAnsi="GHEA Grapalat" w:cs="Sylfaen"/>
          <w:bCs/>
          <w:lang w:val="af-ZA" w:eastAsia="en-US"/>
        </w:rPr>
      </w:pPr>
      <w:r>
        <w:rPr>
          <w:rFonts w:ascii="GHEA Grapalat" w:hAnsi="GHEA Grapalat" w:cs="Sylfaen"/>
          <w:bCs/>
          <w:lang w:val="af-ZA" w:eastAsia="en-US"/>
        </w:rPr>
        <w:t>3</w:t>
      </w:r>
      <w:r w:rsidRPr="003911A4">
        <w:rPr>
          <w:rFonts w:ascii="GHEA Grapalat" w:hAnsi="GHEA Grapalat" w:cs="Sylfaen"/>
          <w:bCs/>
          <w:lang w:val="af-ZA" w:eastAsia="en-US"/>
        </w:rPr>
        <w:t>) hստակեցնել Կարգի դրույթները,</w:t>
      </w:r>
    </w:p>
    <w:p w:rsidR="00F152F1" w:rsidRPr="003911A4" w:rsidRDefault="00F152F1" w:rsidP="00F152F1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 w:cs="Sylfaen"/>
          <w:bCs/>
          <w:lang w:val="af-ZA" w:eastAsia="en-US"/>
        </w:rPr>
        <w:t>4</w:t>
      </w:r>
      <w:r w:rsidRPr="00675AE3">
        <w:rPr>
          <w:rFonts w:ascii="GHEA Grapalat" w:hAnsi="GHEA Grapalat" w:cs="Sylfaen"/>
          <w:bCs/>
          <w:lang w:val="af-ZA" w:eastAsia="en-US"/>
        </w:rPr>
        <w:t>) որոշման մեջ օգտագործվող հասկացությունները համապատասխանեցնել գործող աշխատանքային օրենսդրությանը` մասնավորապես, Որոշման N 5-րդ և N 7-րդ հավելվածներում «հավելավճար</w:t>
      </w:r>
      <w:r w:rsidRPr="002C0E46">
        <w:rPr>
          <w:rFonts w:ascii="GHEA Grapalat" w:hAnsi="GHEA Grapalat" w:cs="Sylfaen"/>
          <w:bCs/>
          <w:lang w:val="af-ZA" w:eastAsia="en-US"/>
        </w:rPr>
        <w:t>» բառը</w:t>
      </w:r>
      <w:r w:rsidRPr="003911A4">
        <w:rPr>
          <w:rFonts w:ascii="GHEA Grapalat" w:hAnsi="GHEA Grapalat" w:cs="Sylfaen"/>
          <w:lang w:val="nb-NO"/>
        </w:rPr>
        <w:t xml:space="preserve"> փոխարինել «լրացուցիչ գումար» բառերով:</w:t>
      </w:r>
    </w:p>
    <w:p w:rsidR="00F152F1" w:rsidRPr="003911A4" w:rsidRDefault="00F152F1" w:rsidP="00F152F1">
      <w:pPr>
        <w:ind w:firstLine="360"/>
        <w:jc w:val="both"/>
        <w:rPr>
          <w:rFonts w:ascii="GHEA Grapalat" w:hAnsi="GHEA Grapalat" w:cs="Sylfaen"/>
          <w:lang w:val="af-ZA"/>
        </w:rPr>
      </w:pPr>
    </w:p>
    <w:p w:rsidR="00F152F1" w:rsidRPr="003911A4" w:rsidRDefault="00F152F1" w:rsidP="00F152F1">
      <w:pPr>
        <w:ind w:firstLine="709"/>
        <w:jc w:val="both"/>
        <w:rPr>
          <w:rFonts w:ascii="GHEA Grapalat" w:hAnsi="GHEA Grapalat"/>
          <w:b/>
          <w:lang w:val="nb-NO"/>
        </w:rPr>
      </w:pPr>
      <w:r w:rsidRPr="003911A4">
        <w:rPr>
          <w:rFonts w:ascii="GHEA Grapalat" w:hAnsi="GHEA Grapalat"/>
          <w:b/>
          <w:lang w:val="nb-NO"/>
        </w:rPr>
        <w:t xml:space="preserve">4. </w:t>
      </w:r>
      <w:r w:rsidRPr="003911A4">
        <w:rPr>
          <w:rFonts w:ascii="GHEA Grapalat" w:hAnsi="GHEA Grapalat"/>
          <w:b/>
        </w:rPr>
        <w:t>Ակնկալվող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արդյունքը</w:t>
      </w:r>
    </w:p>
    <w:p w:rsidR="00F152F1" w:rsidRPr="003911A4" w:rsidRDefault="00F152F1" w:rsidP="00F152F1">
      <w:pPr>
        <w:ind w:firstLine="709"/>
        <w:jc w:val="both"/>
        <w:rPr>
          <w:rFonts w:ascii="GHEA Grapalat" w:hAnsi="GHEA Grapalat"/>
          <w:lang w:val="nb-NO"/>
        </w:rPr>
      </w:pP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մեկնած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աշխատողների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գործուղման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ծախսերի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հատուցման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հետ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կապված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հարաբերությունների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ամբողջական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կարգավորման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ապահովում</w:t>
      </w:r>
      <w:r w:rsidRPr="003911A4">
        <w:rPr>
          <w:rFonts w:ascii="GHEA Grapalat" w:hAnsi="GHEA Grapalat" w:cs="Sylfaen"/>
          <w:lang w:val="nb-NO"/>
        </w:rPr>
        <w:t xml:space="preserve">, </w:t>
      </w:r>
      <w:r w:rsidRPr="003911A4">
        <w:rPr>
          <w:rFonts w:ascii="GHEA Grapalat" w:hAnsi="GHEA Grapalat" w:cs="Sylfaen"/>
          <w:lang w:val="en-US"/>
        </w:rPr>
        <w:t>այդ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  <w:lang w:val="en-US"/>
        </w:rPr>
        <w:t>թվում՝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հատուցման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</w:rPr>
        <w:t>կարգի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 w:cs="Sylfaen"/>
        </w:rPr>
        <w:t>հստակեցում</w:t>
      </w:r>
      <w:r w:rsidRPr="003911A4">
        <w:rPr>
          <w:rFonts w:ascii="GHEA Grapalat" w:hAnsi="GHEA Grapalat"/>
          <w:lang w:val="nb-NO"/>
        </w:rPr>
        <w:t>:</w:t>
      </w: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B74BC" w:rsidRDefault="00FB74BC" w:rsidP="00F152F1">
      <w:pPr>
        <w:jc w:val="center"/>
        <w:rPr>
          <w:rFonts w:ascii="GHEA Grapalat" w:hAnsi="GHEA Grapalat" w:cs="Sylfaen"/>
          <w:b/>
          <w:bCs/>
          <w:lang w:val="af-ZA"/>
        </w:rPr>
      </w:pPr>
      <w:bookmarkStart w:id="0" w:name="_GoBack"/>
      <w:bookmarkEnd w:id="0"/>
    </w:p>
    <w:p w:rsidR="00FB74BC" w:rsidRPr="000C7B2E" w:rsidRDefault="00FB74BC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0C7B2E" w:rsidRDefault="00F152F1" w:rsidP="00F152F1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F152F1" w:rsidRPr="003911A4" w:rsidRDefault="00F152F1" w:rsidP="00F152F1">
      <w:pPr>
        <w:jc w:val="center"/>
        <w:rPr>
          <w:rFonts w:ascii="GHEA Grapalat" w:hAnsi="GHEA Grapalat" w:cs="Sylfaen"/>
          <w:b/>
          <w:bCs/>
          <w:lang w:val="nb-NO"/>
        </w:rPr>
      </w:pPr>
      <w:r w:rsidRPr="003911A4">
        <w:rPr>
          <w:rFonts w:ascii="GHEA Grapalat" w:hAnsi="GHEA Grapalat" w:cs="Sylfaen"/>
          <w:b/>
          <w:bCs/>
        </w:rPr>
        <w:t>ՏԵՂԵԿԱՆՔ</w:t>
      </w:r>
    </w:p>
    <w:p w:rsidR="00F152F1" w:rsidRPr="003911A4" w:rsidRDefault="00F152F1" w:rsidP="00F152F1">
      <w:pPr>
        <w:jc w:val="center"/>
        <w:rPr>
          <w:rFonts w:ascii="GHEA Grapalat" w:hAnsi="GHEA Grapalat" w:cs="Sylfaen"/>
          <w:b/>
          <w:bCs/>
          <w:lang w:val="nb-NO"/>
        </w:rPr>
      </w:pPr>
      <w:r w:rsidRPr="003911A4">
        <w:rPr>
          <w:rFonts w:ascii="GHEA Grapalat" w:hAnsi="GHEA Grapalat" w:cs="Sylfaen"/>
          <w:b/>
          <w:bCs/>
          <w:lang w:val="nb-NO"/>
        </w:rPr>
        <w:t>«</w:t>
      </w:r>
      <w:r w:rsidRPr="003911A4">
        <w:rPr>
          <w:rFonts w:ascii="GHEA Grapalat" w:hAnsi="GHEA Grapalat" w:cs="Sylfaen"/>
          <w:b/>
          <w:bCs/>
        </w:rPr>
        <w:t>ՀԱՅԱՍՏԱՆԻ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ՀԱՆՐԱՊԵՏՈՒԹՅԱՆ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ԿԱՌԱՎԱՐՈՒԹՅԱՆ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2005 </w:t>
      </w:r>
      <w:r w:rsidRPr="003911A4">
        <w:rPr>
          <w:rFonts w:ascii="GHEA Grapalat" w:hAnsi="GHEA Grapalat" w:cs="Sylfaen"/>
          <w:b/>
          <w:bCs/>
        </w:rPr>
        <w:t>ԹՎԱԿԱՆԻ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ԴԵԿՏԵՄԲԵՐԻ</w:t>
      </w:r>
      <w:r w:rsidRPr="003911A4">
        <w:rPr>
          <w:rFonts w:ascii="GHEA Grapalat" w:hAnsi="GHEA Grapalat" w:cs="Sylfaen"/>
          <w:b/>
          <w:bCs/>
          <w:lang w:val="nb-NO"/>
        </w:rPr>
        <w:t xml:space="preserve"> 29-</w:t>
      </w:r>
      <w:r w:rsidRPr="003911A4">
        <w:rPr>
          <w:rFonts w:ascii="GHEA Grapalat" w:hAnsi="GHEA Grapalat" w:cs="Sylfaen"/>
          <w:b/>
          <w:bCs/>
        </w:rPr>
        <w:t>Ի</w:t>
      </w:r>
      <w:r w:rsidRPr="003911A4">
        <w:rPr>
          <w:rFonts w:ascii="GHEA Grapalat" w:hAnsi="GHEA Grapalat" w:cs="Sylfaen"/>
          <w:b/>
          <w:bCs/>
          <w:lang w:val="nb-NO"/>
        </w:rPr>
        <w:t xml:space="preserve"> N 2335-</w:t>
      </w:r>
      <w:r w:rsidRPr="003911A4">
        <w:rPr>
          <w:rFonts w:ascii="GHEA Grapalat" w:hAnsi="GHEA Grapalat" w:cs="Sylfaen"/>
          <w:b/>
          <w:bCs/>
        </w:rPr>
        <w:t>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ՈՐՈՇՄԱՆ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ՄԵՋ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ՓՈՓՈԽՈՒԹՅՈՒՆՆԵՐ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ԵՎ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ԼՐԱՑՈՒՄՆԵՐ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ԿԱՏԱՐԵԼՈՒ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ՄԱՍԻՆ</w:t>
      </w:r>
      <w:r w:rsidRPr="003911A4">
        <w:rPr>
          <w:rFonts w:ascii="GHEA Grapalat" w:hAnsi="GHEA Grapalat" w:cs="Sylfaen"/>
          <w:b/>
          <w:bCs/>
          <w:lang w:val="nb-NO"/>
        </w:rPr>
        <w:t xml:space="preserve">» </w:t>
      </w:r>
      <w:r w:rsidRPr="003911A4">
        <w:rPr>
          <w:rFonts w:ascii="GHEA Grapalat" w:hAnsi="GHEA Grapalat" w:cs="Sylfaen"/>
          <w:b/>
          <w:bCs/>
        </w:rPr>
        <w:t>ՀՀ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ԿԱՌԱՎԱՐՈՒԹՅԱՆ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ՈՐՈՇՄԱՆ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ԸՆԴՈՒՆՄԱՆ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ԿԱՊԱԿՑՈՒԹՅԱՄԲ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ՀՀ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ՊԵՏԱԿԱՆ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ԲՅՈՒՋԵՈՒՄ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ԵԿԱՄՈՒՏՆԵՐԻ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ԵՎ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ԾԱԽՍԵՐԻ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ԱՎԵԼԱՑՄԱՆ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ԿԱՄ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ՆՎԱԶԵՑՄԱՆ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ՄԱՍԻՆ</w:t>
      </w:r>
    </w:p>
    <w:p w:rsidR="00F152F1" w:rsidRPr="003911A4" w:rsidRDefault="00F152F1" w:rsidP="00F152F1">
      <w:pPr>
        <w:rPr>
          <w:rFonts w:ascii="GHEA Grapalat" w:hAnsi="GHEA Grapalat"/>
          <w:color w:val="FF0000"/>
          <w:lang w:val="nb-NO"/>
        </w:rPr>
      </w:pPr>
    </w:p>
    <w:p w:rsidR="00F152F1" w:rsidRPr="003911A4" w:rsidRDefault="00F152F1" w:rsidP="00F152F1">
      <w:pPr>
        <w:ind w:firstLine="720"/>
        <w:jc w:val="both"/>
        <w:rPr>
          <w:rFonts w:ascii="GHEA Grapalat" w:hAnsi="GHEA Grapalat" w:cs="Sylfaen"/>
          <w:b/>
          <w:lang w:val="nb-NO"/>
        </w:rPr>
      </w:pPr>
      <w:r w:rsidRPr="003911A4">
        <w:rPr>
          <w:rFonts w:ascii="GHEA Grapalat" w:hAnsi="GHEA Grapalat" w:cs="Sylfaen"/>
          <w:lang w:val="nb-NO"/>
        </w:rPr>
        <w:t>«</w:t>
      </w:r>
      <w:r w:rsidRPr="003911A4">
        <w:rPr>
          <w:rFonts w:ascii="GHEA Grapalat" w:hAnsi="GHEA Grapalat" w:cs="Sylfaen"/>
        </w:rPr>
        <w:t>Հայաստանի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Հանրապետության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կառավարության</w:t>
      </w:r>
      <w:r w:rsidRPr="003911A4">
        <w:rPr>
          <w:rFonts w:ascii="GHEA Grapalat" w:hAnsi="GHEA Grapalat" w:cs="Sylfaen"/>
          <w:lang w:val="nb-NO"/>
        </w:rPr>
        <w:t xml:space="preserve"> 2005 </w:t>
      </w:r>
      <w:r w:rsidRPr="003911A4">
        <w:rPr>
          <w:rFonts w:ascii="GHEA Grapalat" w:hAnsi="GHEA Grapalat" w:cs="Sylfaen"/>
        </w:rPr>
        <w:t>թվականի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դեկտեմբերի</w:t>
      </w:r>
      <w:r w:rsidRPr="003911A4">
        <w:rPr>
          <w:rFonts w:ascii="GHEA Grapalat" w:hAnsi="GHEA Grapalat" w:cs="Sylfaen"/>
          <w:lang w:val="nb-NO"/>
        </w:rPr>
        <w:t xml:space="preserve"> 29-</w:t>
      </w:r>
      <w:r w:rsidRPr="003911A4">
        <w:rPr>
          <w:rFonts w:ascii="GHEA Grapalat" w:hAnsi="GHEA Grapalat" w:cs="Sylfaen"/>
        </w:rPr>
        <w:t>ի</w:t>
      </w:r>
      <w:r w:rsidRPr="003911A4">
        <w:rPr>
          <w:rFonts w:ascii="GHEA Grapalat" w:hAnsi="GHEA Grapalat" w:cs="Sylfaen"/>
          <w:lang w:val="nb-NO"/>
        </w:rPr>
        <w:t xml:space="preserve"> N 2335-</w:t>
      </w:r>
      <w:r w:rsidRPr="003911A4">
        <w:rPr>
          <w:rFonts w:ascii="GHEA Grapalat" w:hAnsi="GHEA Grapalat" w:cs="Sylfaen"/>
        </w:rPr>
        <w:t>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որոշման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մեջ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փոփոխություններ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և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լրացում</w:t>
      </w:r>
      <w:r w:rsidRPr="003911A4">
        <w:rPr>
          <w:rFonts w:ascii="GHEA Grapalat" w:hAnsi="GHEA Grapalat" w:cs="Sylfaen"/>
          <w:lang w:val="en-US"/>
        </w:rPr>
        <w:t>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կատարելու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մասին</w:t>
      </w:r>
      <w:r w:rsidRPr="003911A4">
        <w:rPr>
          <w:rFonts w:ascii="GHEA Grapalat" w:hAnsi="GHEA Grapalat" w:cs="Sylfaen"/>
          <w:lang w:val="nb-NO"/>
        </w:rPr>
        <w:t xml:space="preserve">» </w:t>
      </w:r>
      <w:r w:rsidRPr="003911A4">
        <w:rPr>
          <w:rFonts w:ascii="GHEA Grapalat" w:hAnsi="GHEA Grapalat"/>
        </w:rPr>
        <w:t>ՀՀ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/>
        </w:rPr>
        <w:t>կառավարության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/>
        </w:rPr>
        <w:t>որոշման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 w:cs="Sylfaen"/>
        </w:rPr>
        <w:t>ընդունմամբ</w:t>
      </w:r>
      <w:r w:rsidRPr="003911A4">
        <w:rPr>
          <w:rFonts w:ascii="GHEA Grapalat" w:hAnsi="GHEA Grapalat" w:cs="Sylfaen"/>
          <w:lang w:val="nb-NO"/>
        </w:rPr>
        <w:t xml:space="preserve">` </w:t>
      </w:r>
      <w:r w:rsidRPr="003911A4">
        <w:rPr>
          <w:rFonts w:ascii="GHEA Grapalat" w:hAnsi="GHEA Grapalat" w:cs="Sylfaen"/>
        </w:rPr>
        <w:t>ՀՀ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պետական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բյուջեից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լրացուցիչ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միջոցներ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չեն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պահանջվի</w:t>
      </w:r>
      <w:r w:rsidRPr="003911A4">
        <w:rPr>
          <w:rFonts w:ascii="GHEA Grapalat" w:hAnsi="GHEA Grapalat" w:cs="Sylfaen"/>
          <w:lang w:val="nb-NO"/>
        </w:rPr>
        <w:t>:</w:t>
      </w: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color w:val="FF0000"/>
          <w:lang w:val="nb-NO"/>
        </w:rPr>
      </w:pPr>
    </w:p>
    <w:p w:rsidR="00F152F1" w:rsidRPr="003911A4" w:rsidRDefault="00F152F1" w:rsidP="00F152F1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  <w:r w:rsidRPr="003911A4">
        <w:rPr>
          <w:rFonts w:ascii="GHEA Grapalat" w:hAnsi="GHEA Grapalat"/>
          <w:b/>
          <w:lang w:val="nb-NO"/>
        </w:rPr>
        <w:t>ՏԵՂԵԿԱՆՔ</w:t>
      </w:r>
    </w:p>
    <w:p w:rsidR="00F152F1" w:rsidRPr="003911A4" w:rsidRDefault="00F152F1" w:rsidP="00F152F1">
      <w:pPr>
        <w:jc w:val="center"/>
        <w:rPr>
          <w:rFonts w:ascii="GHEA Grapalat" w:hAnsi="GHEA Grapalat"/>
          <w:b/>
          <w:lang w:val="nb-NO"/>
        </w:rPr>
      </w:pPr>
      <w:r w:rsidRPr="003911A4">
        <w:rPr>
          <w:rFonts w:ascii="GHEA Grapalat" w:hAnsi="GHEA Grapalat" w:cs="Sylfaen"/>
          <w:b/>
          <w:bCs/>
          <w:lang w:val="nb-NO"/>
        </w:rPr>
        <w:t>«</w:t>
      </w:r>
      <w:r w:rsidRPr="003911A4">
        <w:rPr>
          <w:rFonts w:ascii="GHEA Grapalat" w:hAnsi="GHEA Grapalat" w:cs="Sylfaen"/>
          <w:b/>
          <w:bCs/>
        </w:rPr>
        <w:t>ՀԱՅԱՍՏԱՆԻ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ՀԱՆՐԱՊԵՏՈՒԹՅԱՆ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ԿԱՌԱՎԱՐՈՒԹՅԱՆ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2005 </w:t>
      </w:r>
      <w:r w:rsidRPr="003911A4">
        <w:rPr>
          <w:rFonts w:ascii="GHEA Grapalat" w:hAnsi="GHEA Grapalat" w:cs="Sylfaen"/>
          <w:b/>
          <w:bCs/>
        </w:rPr>
        <w:t>ԹՎԱԿԱՆԻ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ԴԵԿՏԵՄԲԵՐԻ</w:t>
      </w:r>
      <w:r w:rsidRPr="003911A4">
        <w:rPr>
          <w:rFonts w:ascii="GHEA Grapalat" w:hAnsi="GHEA Grapalat" w:cs="Sylfaen"/>
          <w:b/>
          <w:bCs/>
          <w:lang w:val="nb-NO"/>
        </w:rPr>
        <w:t xml:space="preserve"> 29-</w:t>
      </w:r>
      <w:r w:rsidRPr="003911A4">
        <w:rPr>
          <w:rFonts w:ascii="GHEA Grapalat" w:hAnsi="GHEA Grapalat" w:cs="Sylfaen"/>
          <w:b/>
          <w:bCs/>
        </w:rPr>
        <w:t>Ի</w:t>
      </w:r>
      <w:r w:rsidRPr="003911A4">
        <w:rPr>
          <w:rFonts w:ascii="GHEA Grapalat" w:hAnsi="GHEA Grapalat" w:cs="Sylfaen"/>
          <w:b/>
          <w:bCs/>
          <w:lang w:val="nb-NO"/>
        </w:rPr>
        <w:t xml:space="preserve"> N 2335-</w:t>
      </w:r>
      <w:r w:rsidRPr="003911A4">
        <w:rPr>
          <w:rFonts w:ascii="GHEA Grapalat" w:hAnsi="GHEA Grapalat" w:cs="Sylfaen"/>
          <w:b/>
          <w:bCs/>
        </w:rPr>
        <w:t>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ՈՐՈՇՄԱՆ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ՄԵՋ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ՓՈՓՈԽՈՒԹՅՈՒՆՆԵՐ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ԵՎ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ԼՐԱՑՈՒՄՆԵՐ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ԿԱՏԱՐԵԼՈՒ</w:t>
      </w:r>
      <w:r w:rsidRPr="003911A4">
        <w:rPr>
          <w:rFonts w:ascii="GHEA Grapalat" w:hAnsi="GHEA Grapalat" w:cs="Sylfaen"/>
          <w:b/>
          <w:bCs/>
          <w:lang w:val="nb-NO"/>
        </w:rPr>
        <w:t xml:space="preserve"> </w:t>
      </w:r>
      <w:r w:rsidRPr="003911A4">
        <w:rPr>
          <w:rFonts w:ascii="GHEA Grapalat" w:hAnsi="GHEA Grapalat" w:cs="Sylfaen"/>
          <w:b/>
          <w:bCs/>
        </w:rPr>
        <w:t>ՄԱՍԻՆ</w:t>
      </w:r>
      <w:r w:rsidRPr="003911A4">
        <w:rPr>
          <w:rFonts w:ascii="GHEA Grapalat" w:hAnsi="GHEA Grapalat" w:cs="Sylfaen"/>
          <w:b/>
          <w:bCs/>
          <w:lang w:val="nb-NO"/>
        </w:rPr>
        <w:t xml:space="preserve">» </w:t>
      </w:r>
      <w:r w:rsidRPr="003911A4">
        <w:rPr>
          <w:rFonts w:ascii="GHEA Grapalat" w:hAnsi="GHEA Grapalat"/>
          <w:b/>
        </w:rPr>
        <w:t>ՀՀ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ԿԱՌԱՎԱՐՈՒԹՅԱՆ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/>
          <w:b/>
        </w:rPr>
        <w:t>ՈՐՈՇՄԱՆ</w:t>
      </w:r>
      <w:r w:rsidRPr="003911A4">
        <w:rPr>
          <w:rFonts w:ascii="GHEA Grapalat" w:hAnsi="GHEA Grapalat"/>
          <w:b/>
          <w:lang w:val="nb-NO"/>
        </w:rPr>
        <w:t xml:space="preserve"> ԸՆԴՈՒՆՄԱՆ ԿԱՊԱԿՑՈՒԹՅԱՄԲ ԱՅԼ ՆՈՐՄԱՏԻՎ ԻՐԱՎԱԿԱՆ ԱԿՏԵՐԻ ԸՆԴՈՒՆՄԱՆ ԱՆՀՐԱԺԵՇՏՈՒԹՅԱՆ ՄԱՍԻՆ</w:t>
      </w:r>
    </w:p>
    <w:p w:rsidR="00F152F1" w:rsidRPr="003911A4" w:rsidRDefault="00F152F1" w:rsidP="00F152F1">
      <w:pPr>
        <w:jc w:val="center"/>
        <w:rPr>
          <w:rFonts w:ascii="GHEA Grapalat" w:hAnsi="GHEA Grapalat"/>
          <w:b/>
          <w:lang w:val="nb-NO"/>
        </w:rPr>
      </w:pPr>
    </w:p>
    <w:p w:rsidR="00F152F1" w:rsidRPr="003911A4" w:rsidRDefault="00F152F1" w:rsidP="00F152F1">
      <w:pPr>
        <w:jc w:val="both"/>
        <w:rPr>
          <w:rFonts w:ascii="GHEA Grapalat" w:hAnsi="GHEA Grapalat" w:cs="Sylfaen"/>
          <w:b/>
          <w:lang w:val="nb-NO"/>
        </w:rPr>
      </w:pPr>
    </w:p>
    <w:p w:rsidR="00F152F1" w:rsidRPr="000C7B2E" w:rsidRDefault="00F152F1" w:rsidP="00F152F1">
      <w:pPr>
        <w:ind w:firstLine="708"/>
        <w:jc w:val="both"/>
        <w:rPr>
          <w:rFonts w:ascii="GHEA Grapalat" w:hAnsi="GHEA Grapalat"/>
          <w:sz w:val="18"/>
          <w:szCs w:val="18"/>
          <w:lang w:val="nb-NO"/>
        </w:rPr>
      </w:pPr>
      <w:r w:rsidRPr="003911A4">
        <w:rPr>
          <w:rFonts w:ascii="GHEA Grapalat" w:hAnsi="GHEA Grapalat" w:cs="Sylfaen"/>
          <w:lang w:val="nb-NO"/>
        </w:rPr>
        <w:t>«</w:t>
      </w:r>
      <w:r w:rsidRPr="003911A4">
        <w:rPr>
          <w:rFonts w:ascii="GHEA Grapalat" w:hAnsi="GHEA Grapalat" w:cs="Sylfaen"/>
        </w:rPr>
        <w:t>Հայաստանի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Հանրապետության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կառավարության</w:t>
      </w:r>
      <w:r w:rsidRPr="003911A4">
        <w:rPr>
          <w:rFonts w:ascii="GHEA Grapalat" w:hAnsi="GHEA Grapalat" w:cs="Sylfaen"/>
          <w:lang w:val="nb-NO"/>
        </w:rPr>
        <w:t xml:space="preserve"> 2005 </w:t>
      </w:r>
      <w:r w:rsidRPr="003911A4">
        <w:rPr>
          <w:rFonts w:ascii="GHEA Grapalat" w:hAnsi="GHEA Grapalat" w:cs="Sylfaen"/>
        </w:rPr>
        <w:t>թվականի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դեկտեմբերի</w:t>
      </w:r>
      <w:r w:rsidRPr="003911A4">
        <w:rPr>
          <w:rFonts w:ascii="GHEA Grapalat" w:hAnsi="GHEA Grapalat" w:cs="Sylfaen"/>
          <w:lang w:val="nb-NO"/>
        </w:rPr>
        <w:t xml:space="preserve"> 29-</w:t>
      </w:r>
      <w:r w:rsidRPr="003911A4">
        <w:rPr>
          <w:rFonts w:ascii="GHEA Grapalat" w:hAnsi="GHEA Grapalat" w:cs="Sylfaen"/>
        </w:rPr>
        <w:t>ի</w:t>
      </w:r>
      <w:r w:rsidRPr="003911A4">
        <w:rPr>
          <w:rFonts w:ascii="GHEA Grapalat" w:hAnsi="GHEA Grapalat" w:cs="Sylfaen"/>
          <w:lang w:val="nb-NO"/>
        </w:rPr>
        <w:t xml:space="preserve"> N 2335-</w:t>
      </w:r>
      <w:r w:rsidRPr="003911A4">
        <w:rPr>
          <w:rFonts w:ascii="GHEA Grapalat" w:hAnsi="GHEA Grapalat" w:cs="Sylfaen"/>
        </w:rPr>
        <w:t>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որոշման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մեջ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փոփոխություններ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և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լրացում</w:t>
      </w:r>
      <w:r w:rsidRPr="003911A4">
        <w:rPr>
          <w:rFonts w:ascii="GHEA Grapalat" w:hAnsi="GHEA Grapalat" w:cs="Sylfaen"/>
          <w:lang w:val="en-US"/>
        </w:rPr>
        <w:t>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կատարելու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մասին</w:t>
      </w:r>
      <w:r w:rsidRPr="003911A4">
        <w:rPr>
          <w:rFonts w:ascii="GHEA Grapalat" w:hAnsi="GHEA Grapalat" w:cs="Sylfaen"/>
          <w:lang w:val="nb-NO"/>
        </w:rPr>
        <w:t xml:space="preserve">» </w:t>
      </w:r>
      <w:r w:rsidRPr="003911A4">
        <w:rPr>
          <w:rFonts w:ascii="GHEA Grapalat" w:hAnsi="GHEA Grapalat"/>
        </w:rPr>
        <w:t>ՀՀ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/>
        </w:rPr>
        <w:t>կառավարության</w:t>
      </w:r>
      <w:r w:rsidRPr="003911A4">
        <w:rPr>
          <w:rFonts w:ascii="GHEA Grapalat" w:hAnsi="GHEA Grapalat"/>
          <w:lang w:val="nb-NO"/>
        </w:rPr>
        <w:t xml:space="preserve"> </w:t>
      </w:r>
      <w:r w:rsidRPr="003911A4">
        <w:rPr>
          <w:rFonts w:ascii="GHEA Grapalat" w:hAnsi="GHEA Grapalat"/>
        </w:rPr>
        <w:t>որոշման</w:t>
      </w:r>
      <w:r w:rsidRPr="003911A4">
        <w:rPr>
          <w:rFonts w:ascii="GHEA Grapalat" w:hAnsi="GHEA Grapalat"/>
          <w:b/>
          <w:lang w:val="nb-NO"/>
        </w:rPr>
        <w:t xml:space="preserve"> </w:t>
      </w:r>
      <w:r w:rsidRPr="003911A4">
        <w:rPr>
          <w:rFonts w:ascii="GHEA Grapalat" w:hAnsi="GHEA Grapalat" w:cs="Sylfaen"/>
        </w:rPr>
        <w:t>ընդունմամբ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այլ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իրավական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ակտերում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փոփոխություններ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կատարելու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անհրաժեշտություն</w:t>
      </w:r>
      <w:r w:rsidRPr="003911A4">
        <w:rPr>
          <w:rFonts w:ascii="GHEA Grapalat" w:hAnsi="GHEA Grapalat" w:cs="Sylfaen"/>
          <w:lang w:val="nb-NO"/>
        </w:rPr>
        <w:t xml:space="preserve"> </w:t>
      </w:r>
      <w:r w:rsidRPr="003911A4">
        <w:rPr>
          <w:rFonts w:ascii="GHEA Grapalat" w:hAnsi="GHEA Grapalat" w:cs="Sylfaen"/>
        </w:rPr>
        <w:t>չկա</w:t>
      </w:r>
      <w:r w:rsidRPr="000C7B2E">
        <w:rPr>
          <w:rFonts w:ascii="GHEA Grapalat" w:hAnsi="GHEA Grapalat" w:cs="Sylfaen"/>
          <w:lang w:val="nb-NO"/>
        </w:rPr>
        <w:t>:</w:t>
      </w:r>
    </w:p>
    <w:p w:rsidR="00C8227D" w:rsidRPr="00F152F1" w:rsidRDefault="00C8227D">
      <w:pPr>
        <w:rPr>
          <w:lang w:val="nb-NO"/>
        </w:rPr>
      </w:pPr>
    </w:p>
    <w:sectPr w:rsidR="00C8227D" w:rsidRPr="00F152F1" w:rsidSect="00DD277D">
      <w:footerReference w:type="first" r:id="rId8"/>
      <w:pgSz w:w="11906" w:h="16838" w:code="9"/>
      <w:pgMar w:top="1134" w:right="1286" w:bottom="1134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41" w:rsidRDefault="006F3C41" w:rsidP="00F152F1">
      <w:r>
        <w:separator/>
      </w:r>
    </w:p>
  </w:endnote>
  <w:endnote w:type="continuationSeparator" w:id="0">
    <w:p w:rsidR="006F3C41" w:rsidRDefault="006F3C41" w:rsidP="00F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32" w:rsidRPr="00783ADF" w:rsidRDefault="00BC2914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BC2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41" w:rsidRDefault="006F3C41" w:rsidP="00F152F1">
      <w:r>
        <w:separator/>
      </w:r>
    </w:p>
  </w:footnote>
  <w:footnote w:type="continuationSeparator" w:id="0">
    <w:p w:rsidR="006F3C41" w:rsidRDefault="006F3C41" w:rsidP="00F1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4E40"/>
    <w:multiLevelType w:val="hybridMultilevel"/>
    <w:tmpl w:val="291A1EEE"/>
    <w:lvl w:ilvl="0" w:tplc="81841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E0B26"/>
    <w:multiLevelType w:val="hybridMultilevel"/>
    <w:tmpl w:val="2E20F1C6"/>
    <w:lvl w:ilvl="0" w:tplc="BD2CEFB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DB"/>
    <w:rsid w:val="00143420"/>
    <w:rsid w:val="0015200F"/>
    <w:rsid w:val="001A175E"/>
    <w:rsid w:val="00692175"/>
    <w:rsid w:val="006F3C41"/>
    <w:rsid w:val="00780D11"/>
    <w:rsid w:val="0096461A"/>
    <w:rsid w:val="00B93ADB"/>
    <w:rsid w:val="00BC2914"/>
    <w:rsid w:val="00BF56FE"/>
    <w:rsid w:val="00C8227D"/>
    <w:rsid w:val="00E772F4"/>
    <w:rsid w:val="00F152F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15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2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F152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152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152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152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F152F1"/>
    <w:rPr>
      <w:color w:val="0000FF"/>
      <w:u w:val="single"/>
    </w:rPr>
  </w:style>
  <w:style w:type="paragraph" w:customStyle="1" w:styleId="Armenian">
    <w:name w:val="Armenian"/>
    <w:basedOn w:val="Normal"/>
    <w:rsid w:val="00F152F1"/>
    <w:rPr>
      <w:rFonts w:ascii="Agg_Times1" w:hAnsi="Agg_Times1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15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52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F152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152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152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152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F152F1"/>
    <w:rPr>
      <w:color w:val="0000FF"/>
      <w:u w:val="single"/>
    </w:rPr>
  </w:style>
  <w:style w:type="paragraph" w:customStyle="1" w:styleId="Armenian">
    <w:name w:val="Armenian"/>
    <w:basedOn w:val="Normal"/>
    <w:rsid w:val="00F152F1"/>
    <w:rPr>
      <w:rFonts w:ascii="Agg_Times1" w:hAnsi="Agg_Times1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7</cp:revision>
  <dcterms:created xsi:type="dcterms:W3CDTF">2017-04-19T08:26:00Z</dcterms:created>
  <dcterms:modified xsi:type="dcterms:W3CDTF">2017-04-25T13:31:00Z</dcterms:modified>
</cp:coreProperties>
</file>