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E3D" w:rsidRPr="00D819EE" w:rsidRDefault="00AE3E3D" w:rsidP="00AE3E3D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color w:val="000000"/>
          <w:lang w:val="hy-AM"/>
        </w:rPr>
      </w:pPr>
      <w:r w:rsidRPr="00D819EE">
        <w:rPr>
          <w:rStyle w:val="Strong"/>
          <w:rFonts w:ascii="GHEA Grapalat" w:hAnsi="GHEA Grapalat"/>
          <w:color w:val="000000"/>
          <w:lang w:val="hy-AM"/>
        </w:rPr>
        <w:t>ՆԱԽԱԳԻԾ</w:t>
      </w:r>
    </w:p>
    <w:p w:rsidR="00AE3E3D" w:rsidRPr="00D819EE" w:rsidRDefault="00AE3E3D" w:rsidP="00AE3E3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AE3E3D" w:rsidRPr="00D819EE" w:rsidRDefault="00AE3E3D" w:rsidP="00AE3E3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AE3E3D" w:rsidRPr="00D819EE" w:rsidRDefault="00AE3E3D" w:rsidP="00AE3E3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D819EE"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ԿԱՌԱՎԱՐՈՒԹՅՈՒՆ</w:t>
      </w:r>
    </w:p>
    <w:p w:rsidR="00AE3E3D" w:rsidRPr="00D819EE" w:rsidRDefault="00AE3E3D" w:rsidP="00AE3E3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</w:p>
    <w:p w:rsidR="00AE3E3D" w:rsidRPr="00D819EE" w:rsidRDefault="00AE3E3D" w:rsidP="00AE3E3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D819EE">
        <w:rPr>
          <w:rStyle w:val="Strong"/>
          <w:rFonts w:ascii="GHEA Grapalat" w:hAnsi="GHEA Grapalat"/>
          <w:color w:val="000000"/>
          <w:lang w:val="hy-AM"/>
        </w:rPr>
        <w:t>Ո Ր Ո Շ ՈՒ Մ</w:t>
      </w:r>
    </w:p>
    <w:p w:rsidR="00AE3E3D" w:rsidRPr="00D819EE" w:rsidRDefault="00AE3E3D" w:rsidP="00AE3E3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</w:p>
    <w:p w:rsidR="00AE3E3D" w:rsidRPr="00D819EE" w:rsidRDefault="00AE3E3D" w:rsidP="00AE3E3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D819EE">
        <w:rPr>
          <w:rFonts w:ascii="GHEA Grapalat" w:hAnsi="GHEA Grapalat"/>
          <w:color w:val="000000"/>
          <w:lang w:val="hy-AM"/>
        </w:rPr>
        <w:t>------ 2019 թվականի N ----</w:t>
      </w:r>
      <w:r w:rsidR="00E032DB" w:rsidRPr="00D819EE">
        <w:rPr>
          <w:rFonts w:ascii="GHEA Grapalat" w:hAnsi="GHEA Grapalat"/>
          <w:color w:val="000000"/>
          <w:lang w:val="hy-AM"/>
        </w:rPr>
        <w:t>Ա</w:t>
      </w:r>
    </w:p>
    <w:p w:rsidR="00AE3E3D" w:rsidRPr="00D819EE" w:rsidRDefault="00AE3E3D" w:rsidP="00AE3E3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</w:p>
    <w:p w:rsidR="00AE3E3D" w:rsidRPr="00D819EE" w:rsidRDefault="00AE3E3D" w:rsidP="00AE3E3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</w:p>
    <w:p w:rsidR="00AE3E3D" w:rsidRPr="00D819EE" w:rsidRDefault="00AE3E3D" w:rsidP="00AE3E3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D819EE">
        <w:rPr>
          <w:rStyle w:val="Strong"/>
          <w:rFonts w:ascii="GHEA Grapalat" w:hAnsi="GHEA Grapalat"/>
          <w:color w:val="000000"/>
          <w:lang w:val="hy-AM"/>
        </w:rPr>
        <w:t>ԳՈՒՅՔ ԱՄՐԱՑՆԵԼՈՒ ՄԱՍԻՆ</w:t>
      </w:r>
    </w:p>
    <w:p w:rsidR="00AE3E3D" w:rsidRPr="00D819EE" w:rsidRDefault="00AE3E3D" w:rsidP="00AE3E3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</w:p>
    <w:p w:rsidR="00AE3E3D" w:rsidRPr="00D819EE" w:rsidRDefault="00AE3E3D" w:rsidP="00AE3E3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819EE">
        <w:rPr>
          <w:rFonts w:ascii="Courier New" w:hAnsi="Courier New" w:cs="Courier New"/>
          <w:color w:val="000000"/>
          <w:lang w:val="hy-AM"/>
        </w:rPr>
        <w:t> </w:t>
      </w:r>
    </w:p>
    <w:p w:rsidR="00AE3E3D" w:rsidRPr="00D819EE" w:rsidRDefault="00AE3E3D" w:rsidP="00AE3E3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819EE">
        <w:rPr>
          <w:rFonts w:ascii="GHEA Grapalat" w:hAnsi="GHEA Grapalat"/>
          <w:color w:val="000000"/>
          <w:lang w:val="hy-AM"/>
        </w:rPr>
        <w:t>Հիմք ընդունելով</w:t>
      </w:r>
      <w:r w:rsidR="00D357BB" w:rsidRPr="00D819EE">
        <w:rPr>
          <w:rFonts w:ascii="GHEA Grapalat" w:hAnsi="GHEA Grapalat"/>
          <w:color w:val="000000"/>
          <w:lang w:val="hy-AM"/>
        </w:rPr>
        <w:t xml:space="preserve"> </w:t>
      </w:r>
      <w:r w:rsidR="00D357BB" w:rsidRPr="00D819EE">
        <w:rPr>
          <w:rFonts w:ascii="GHEA Grapalat" w:hAnsi="GHEA Grapalat"/>
          <w:lang w:val="hy-AM"/>
        </w:rPr>
        <w:t xml:space="preserve">«Կառավարչական իրավահարաբերությունների կարգավորման մասին» ՀՀ օրենքի 5-րդ հոդվածի 5-րդ մասի </w:t>
      </w:r>
      <w:r w:rsidRPr="00D819EE">
        <w:rPr>
          <w:rFonts w:ascii="GHEA Grapalat" w:hAnsi="GHEA Grapalat"/>
          <w:color w:val="000000"/>
          <w:lang w:val="hy-AM"/>
        </w:rPr>
        <w:t>պահանջները` Հայաստանի Հանրապետության կառավարությունը</w:t>
      </w:r>
      <w:r w:rsidRPr="00D819EE">
        <w:rPr>
          <w:rFonts w:ascii="Courier New" w:hAnsi="Courier New" w:cs="Courier New"/>
          <w:color w:val="000000"/>
          <w:lang w:val="hy-AM"/>
        </w:rPr>
        <w:t> </w:t>
      </w:r>
      <w:r w:rsidRPr="00D819EE">
        <w:rPr>
          <w:rStyle w:val="Emphasis"/>
          <w:rFonts w:ascii="GHEA Grapalat" w:hAnsi="GHEA Grapalat"/>
          <w:b/>
          <w:bCs/>
          <w:color w:val="000000"/>
          <w:lang w:val="hy-AM"/>
        </w:rPr>
        <w:t>որոշում է.</w:t>
      </w:r>
    </w:p>
    <w:p w:rsidR="00AE3E3D" w:rsidRPr="00D819EE" w:rsidRDefault="00AE3E3D" w:rsidP="00D357BB">
      <w:pPr>
        <w:pStyle w:val="ListParagraph"/>
        <w:shd w:val="clear" w:color="auto" w:fill="FFFFFF"/>
        <w:tabs>
          <w:tab w:val="clear" w:pos="-1418"/>
        </w:tabs>
        <w:spacing w:after="0" w:line="360" w:lineRule="auto"/>
        <w:ind w:left="233" w:right="-42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819EE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="0059083C" w:rsidRPr="00D819EE">
        <w:rPr>
          <w:rFonts w:ascii="GHEA Grapalat" w:hAnsi="GHEA Grapalat" w:cs="Sylfaen"/>
          <w:sz w:val="24"/>
          <w:szCs w:val="24"/>
          <w:lang w:val="hy-AM"/>
        </w:rPr>
        <w:t>«Էլեկտրոնային առողջապահության ազգային օպերատոր» փ</w:t>
      </w:r>
      <w:r w:rsidR="0059083C" w:rsidRPr="00D819EE">
        <w:rPr>
          <w:rFonts w:ascii="GHEA Grapalat" w:hAnsi="GHEA Grapalat"/>
          <w:sz w:val="24"/>
          <w:szCs w:val="24"/>
          <w:lang w:val="hy-AM"/>
        </w:rPr>
        <w:t xml:space="preserve">ակ բաժնետիրական ընկերության, «Էլեկտրոնային կառավարման ենթակառուցվածքների ներդրման գրասենյակ» փակ բաժնետիրական ընկերության, </w:t>
      </w:r>
      <w:r w:rsidR="0059083C" w:rsidRPr="00D819EE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59083C" w:rsidRPr="00D819EE">
        <w:rPr>
          <w:rFonts w:ascii="GHEA Grapalat" w:hAnsi="GHEA Grapalat" w:cs="Sylfaen"/>
          <w:sz w:val="24"/>
          <w:szCs w:val="24"/>
          <w:lang w:val="hy-AM"/>
        </w:rPr>
        <w:t>Sylex</w:t>
      </w:r>
      <w:proofErr w:type="spellEnd"/>
      <w:r w:rsidR="0059083C" w:rsidRPr="00D819EE">
        <w:rPr>
          <w:rFonts w:ascii="GHEA Grapalat" w:hAnsi="GHEA Grapalat" w:cs="Sylfaen"/>
          <w:sz w:val="24"/>
          <w:szCs w:val="24"/>
          <w:lang w:val="hy-AM"/>
        </w:rPr>
        <w:t xml:space="preserve"> SARL» ընկերությունից (Շվեյցարիայի </w:t>
      </w:r>
      <w:proofErr w:type="spellStart"/>
      <w:r w:rsidR="0059083C" w:rsidRPr="00D819EE">
        <w:rPr>
          <w:rFonts w:ascii="GHEA Grapalat" w:hAnsi="GHEA Grapalat" w:cs="Sylfaen"/>
          <w:sz w:val="24"/>
          <w:szCs w:val="24"/>
          <w:lang w:val="hy-AM"/>
        </w:rPr>
        <w:t>Համադաշնություն</w:t>
      </w:r>
      <w:proofErr w:type="spellEnd"/>
      <w:r w:rsidR="0059083C" w:rsidRPr="00D819EE">
        <w:rPr>
          <w:rFonts w:ascii="GHEA Grapalat" w:hAnsi="GHEA Grapalat" w:cs="Sylfaen"/>
          <w:sz w:val="24"/>
          <w:szCs w:val="24"/>
          <w:lang w:val="hy-AM"/>
        </w:rPr>
        <w:t>) և «</w:t>
      </w:r>
      <w:proofErr w:type="spellStart"/>
      <w:r w:rsidR="0059083C" w:rsidRPr="00D819EE">
        <w:rPr>
          <w:rFonts w:ascii="GHEA Grapalat" w:hAnsi="GHEA Grapalat" w:cs="Sylfaen"/>
          <w:sz w:val="24"/>
          <w:szCs w:val="24"/>
          <w:lang w:val="hy-AM"/>
        </w:rPr>
        <w:t>Մեյսիս</w:t>
      </w:r>
      <w:proofErr w:type="spellEnd"/>
      <w:r w:rsidR="0059083C" w:rsidRPr="00D819EE">
        <w:rPr>
          <w:rFonts w:ascii="GHEA Grapalat" w:hAnsi="GHEA Grapalat" w:cs="Sylfaen"/>
          <w:sz w:val="24"/>
          <w:szCs w:val="24"/>
          <w:lang w:val="hy-AM"/>
        </w:rPr>
        <w:t xml:space="preserve"> Ապահով» սահմանափակ պատասխանատվությամբ ընկերությունից (Հայաստանի Հանրապետություն) բաղկացած համատեղ ձեռնարկության</w:t>
      </w:r>
      <w:r w:rsidR="0059083C" w:rsidRPr="00D819EE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9083C" w:rsidRPr="00D819EE">
        <w:rPr>
          <w:rFonts w:ascii="GHEA Grapalat" w:hAnsi="GHEA Grapalat"/>
          <w:sz w:val="24"/>
          <w:szCs w:val="24"/>
          <w:lang w:val="hy-AM"/>
        </w:rPr>
        <w:t>միջև</w:t>
      </w:r>
      <w:proofErr w:type="spellEnd"/>
      <w:r w:rsidR="0059083C" w:rsidRPr="00D819EE">
        <w:rPr>
          <w:rFonts w:ascii="GHEA Grapalat" w:hAnsi="GHEA Grapalat"/>
          <w:sz w:val="24"/>
          <w:szCs w:val="24"/>
          <w:lang w:val="hy-AM"/>
        </w:rPr>
        <w:t xml:space="preserve"> 01.09.2017 թվականին կնքված «Էլեկտրոնային առողջապահության տեղեկատվական միասնական համակարգի օպերատոր հիմնադրելու եղանակով որոշակի ծրագրային փաթեթ, </w:t>
      </w:r>
      <w:r w:rsidR="0059083C" w:rsidRPr="00D819EE">
        <w:rPr>
          <w:rFonts w:ascii="GHEA Grapalat" w:hAnsi="GHEA Grapalat" w:cs="Sylfaen"/>
          <w:sz w:val="24"/>
          <w:szCs w:val="24"/>
          <w:lang w:val="hy-AM"/>
        </w:rPr>
        <w:t xml:space="preserve">շարժական գույք և այդ տեղեկատվական համակարգի սպասարկման իրավունքներ փոխանցելու </w:t>
      </w:r>
      <w:proofErr w:type="spellStart"/>
      <w:r w:rsidR="0059083C" w:rsidRPr="00D819EE">
        <w:rPr>
          <w:rFonts w:ascii="GHEA Grapalat" w:hAnsi="GHEA Grapalat" w:cs="Sylfaen"/>
          <w:sz w:val="24"/>
          <w:szCs w:val="24"/>
          <w:lang w:val="hy-AM"/>
        </w:rPr>
        <w:t>կոնցեսիայի</w:t>
      </w:r>
      <w:proofErr w:type="spellEnd"/>
      <w:r w:rsidR="0059083C" w:rsidRPr="00D819EE">
        <w:rPr>
          <w:rFonts w:ascii="GHEA Grapalat" w:hAnsi="GHEA Grapalat" w:cs="Sylfaen"/>
          <w:sz w:val="24"/>
          <w:szCs w:val="24"/>
          <w:lang w:val="hy-AM"/>
        </w:rPr>
        <w:t xml:space="preserve"> պայմանագրի» շրջանակներում 2018 թվականին ձեռք բերված և նշված պայմանագրի 5-րդ հոդվածով Հայաստանի Հանրապետության սեփականություն հանդիսացող սարքավորումները (այսուհետ` գույք)` </w:t>
      </w:r>
      <w:r w:rsidR="0059083C" w:rsidRPr="00D819EE">
        <w:rPr>
          <w:rFonts w:ascii="GHEA Grapalat" w:hAnsi="GHEA Grapalat" w:cs="Calibri"/>
          <w:color w:val="000000"/>
          <w:sz w:val="24"/>
          <w:szCs w:val="24"/>
          <w:lang w:val="hy-AM"/>
        </w:rPr>
        <w:t>60,186,666.66 ՀՀ դրամ (առանց ԱԱՀ)</w:t>
      </w:r>
      <w:r w:rsidR="0059083C" w:rsidRPr="00D819E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արժողությամբ՝</w:t>
      </w:r>
      <w:r w:rsidR="0059083C" w:rsidRPr="00D819EE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59083C" w:rsidRPr="00D819EE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59083C" w:rsidRPr="00D819EE">
        <w:rPr>
          <w:rFonts w:ascii="GHEA Grapalat" w:hAnsi="GHEA Grapalat"/>
          <w:color w:val="000000"/>
          <w:sz w:val="24"/>
          <w:szCs w:val="24"/>
          <w:lang w:val="hy-AM"/>
        </w:rPr>
        <w:t>ամրացնել</w:t>
      </w:r>
      <w:r w:rsidRPr="00D819E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D0907" w:rsidRPr="00D819EE">
        <w:rPr>
          <w:rFonts w:ascii="GHEA Grapalat" w:hAnsi="GHEA Grapalat" w:cs="Sylfaen"/>
          <w:sz w:val="24"/>
          <w:szCs w:val="24"/>
          <w:lang w:val="hy-AM"/>
        </w:rPr>
        <w:t>Հայաստանի Հանրապետության ա</w:t>
      </w:r>
      <w:r w:rsidRPr="00D819EE">
        <w:rPr>
          <w:rFonts w:ascii="GHEA Grapalat" w:hAnsi="GHEA Grapalat"/>
          <w:color w:val="000000"/>
          <w:sz w:val="24"/>
          <w:szCs w:val="24"/>
          <w:lang w:val="hy-AM"/>
        </w:rPr>
        <w:t>ռողջապահության նախարարությանը</w:t>
      </w:r>
      <w:r w:rsidR="004D0C8A" w:rsidRPr="00D819EE">
        <w:rPr>
          <w:rFonts w:ascii="GHEA Grapalat" w:hAnsi="GHEA Grapalat"/>
          <w:color w:val="000000"/>
          <w:sz w:val="24"/>
          <w:szCs w:val="24"/>
          <w:lang w:val="hy-AM"/>
        </w:rPr>
        <w:t>՝ համաձայն հավելվածի</w:t>
      </w:r>
      <w:r w:rsidRPr="00D819EE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E238E1" w:rsidRPr="00D819EE" w:rsidRDefault="0059083C" w:rsidP="0049452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819EE">
        <w:rPr>
          <w:rFonts w:ascii="GHEA Grapalat" w:hAnsi="GHEA Grapalat"/>
          <w:color w:val="000000"/>
          <w:lang w:val="hy-AM"/>
        </w:rPr>
        <w:t>2</w:t>
      </w:r>
      <w:r w:rsidR="006D0907" w:rsidRPr="00D819EE">
        <w:rPr>
          <w:rFonts w:ascii="GHEA Grapalat" w:hAnsi="GHEA Grapalat"/>
          <w:color w:val="000000"/>
          <w:lang w:val="hy-AM"/>
        </w:rPr>
        <w:t xml:space="preserve">. </w:t>
      </w:r>
      <w:r w:rsidR="00032CCC" w:rsidRPr="00D819EE">
        <w:rPr>
          <w:rFonts w:ascii="GHEA Grapalat" w:hAnsi="GHEA Grapalat"/>
          <w:color w:val="000000"/>
          <w:lang w:val="hy-AM"/>
        </w:rPr>
        <w:t xml:space="preserve">Հայաստանի Հանրապետության առողջապահության նախարարին` սույն որոշումն ուժի մեջ մտնելուց հետո մեկամսյա ժամկետում Հայաստանի Հանրապետության օրենսդրությամբ սահմանված կարգով ապահովել սույն որոշման 1-ին </w:t>
      </w:r>
      <w:proofErr w:type="spellStart"/>
      <w:r w:rsidR="00032CCC" w:rsidRPr="00D819EE">
        <w:rPr>
          <w:rFonts w:ascii="GHEA Grapalat" w:hAnsi="GHEA Grapalat"/>
          <w:color w:val="000000"/>
          <w:lang w:val="hy-AM"/>
        </w:rPr>
        <w:t>կետում</w:t>
      </w:r>
      <w:proofErr w:type="spellEnd"/>
      <w:r w:rsidR="00032CCC" w:rsidRPr="00D819EE">
        <w:rPr>
          <w:rFonts w:ascii="GHEA Grapalat" w:hAnsi="GHEA Grapalat"/>
          <w:color w:val="000000"/>
          <w:lang w:val="hy-AM"/>
        </w:rPr>
        <w:t xml:space="preserve"> նշված գույքի հանձնման</w:t>
      </w:r>
      <w:r w:rsidR="00A6688B" w:rsidRPr="00D819EE">
        <w:rPr>
          <w:rFonts w:ascii="GHEA Grapalat" w:hAnsi="GHEA Grapalat"/>
          <w:color w:val="000000"/>
          <w:lang w:val="hy-AM"/>
        </w:rPr>
        <w:t xml:space="preserve"> </w:t>
      </w:r>
      <w:r w:rsidR="00032CCC" w:rsidRPr="00D819EE">
        <w:rPr>
          <w:rFonts w:ascii="GHEA Grapalat" w:hAnsi="GHEA Grapalat"/>
          <w:color w:val="000000"/>
          <w:lang w:val="hy-AM"/>
        </w:rPr>
        <w:t>- ընդունման աշխատանքները:</w:t>
      </w:r>
    </w:p>
    <w:p w:rsidR="0059083C" w:rsidRPr="00D819EE" w:rsidRDefault="0059083C" w:rsidP="0049452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59083C" w:rsidRPr="00D819EE" w:rsidRDefault="0059083C" w:rsidP="0049452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49452C" w:rsidRPr="00D819EE" w:rsidRDefault="0049452C" w:rsidP="000C6F29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4717D9" w:rsidRPr="00D819EE" w:rsidRDefault="004717D9" w:rsidP="000C6F29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D819EE">
        <w:rPr>
          <w:rFonts w:ascii="GHEA Grapalat" w:hAnsi="GHEA Grapalat"/>
          <w:b/>
          <w:sz w:val="20"/>
          <w:szCs w:val="20"/>
          <w:lang w:val="hy-AM"/>
        </w:rPr>
        <w:t>Հավելված</w:t>
      </w:r>
    </w:p>
    <w:p w:rsidR="00DC418A" w:rsidRPr="00D819EE" w:rsidRDefault="004717D9" w:rsidP="000C6F29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D819EE">
        <w:rPr>
          <w:rFonts w:ascii="GHEA Grapalat" w:hAnsi="GHEA Grapalat"/>
          <w:b/>
          <w:sz w:val="20"/>
          <w:szCs w:val="20"/>
          <w:lang w:val="hy-AM"/>
        </w:rPr>
        <w:t xml:space="preserve">ՀՀ կառավարության </w:t>
      </w:r>
      <w:r w:rsidR="00DC418A" w:rsidRPr="00D819EE">
        <w:rPr>
          <w:rFonts w:ascii="GHEA Grapalat" w:hAnsi="GHEA Grapalat"/>
          <w:b/>
          <w:sz w:val="20"/>
          <w:szCs w:val="20"/>
          <w:lang w:val="hy-AM"/>
        </w:rPr>
        <w:t>201</w:t>
      </w:r>
      <w:r w:rsidR="002B0354" w:rsidRPr="00D819EE">
        <w:rPr>
          <w:rFonts w:ascii="GHEA Grapalat" w:hAnsi="GHEA Grapalat"/>
          <w:b/>
          <w:sz w:val="20"/>
          <w:szCs w:val="20"/>
          <w:lang w:val="hy-AM"/>
        </w:rPr>
        <w:t>9</w:t>
      </w:r>
      <w:r w:rsidR="00DC418A" w:rsidRPr="00D819EE">
        <w:rPr>
          <w:rFonts w:ascii="GHEA Grapalat" w:hAnsi="GHEA Grapalat"/>
          <w:b/>
          <w:sz w:val="20"/>
          <w:szCs w:val="20"/>
          <w:lang w:val="hy-AM"/>
        </w:rPr>
        <w:t>թ.</w:t>
      </w:r>
    </w:p>
    <w:p w:rsidR="004717D9" w:rsidRPr="00D819EE" w:rsidRDefault="00F650C7" w:rsidP="000C6F29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D819EE">
        <w:rPr>
          <w:rFonts w:ascii="GHEA Grapalat" w:hAnsi="GHEA Grapalat"/>
          <w:b/>
          <w:sz w:val="20"/>
          <w:szCs w:val="20"/>
          <w:lang w:val="hy-AM"/>
        </w:rPr>
        <w:t xml:space="preserve">-------- թիվ </w:t>
      </w:r>
      <w:r w:rsidR="00DC418A" w:rsidRPr="00D819EE">
        <w:rPr>
          <w:rFonts w:ascii="GHEA Grapalat" w:hAnsi="GHEA Grapalat"/>
          <w:b/>
          <w:sz w:val="20"/>
          <w:szCs w:val="20"/>
          <w:lang w:val="hy-AM"/>
        </w:rPr>
        <w:t xml:space="preserve"> ------</w:t>
      </w:r>
      <w:r w:rsidRPr="00D819EE">
        <w:rPr>
          <w:rFonts w:ascii="GHEA Grapalat" w:hAnsi="GHEA Grapalat"/>
          <w:b/>
          <w:sz w:val="20"/>
          <w:szCs w:val="20"/>
          <w:lang w:val="hy-AM"/>
        </w:rPr>
        <w:t xml:space="preserve">- - </w:t>
      </w:r>
      <w:r w:rsidR="00DC418A" w:rsidRPr="00D819EE">
        <w:rPr>
          <w:rFonts w:ascii="GHEA Grapalat" w:hAnsi="GHEA Grapalat"/>
          <w:b/>
          <w:sz w:val="20"/>
          <w:szCs w:val="20"/>
          <w:lang w:val="hy-AM"/>
        </w:rPr>
        <w:t>Ա որոշման</w:t>
      </w:r>
    </w:p>
    <w:p w:rsidR="00DC418A" w:rsidRPr="00D819EE" w:rsidRDefault="00DC418A" w:rsidP="00DC418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sz w:val="20"/>
          <w:szCs w:val="20"/>
          <w:lang w:val="hy-AM"/>
        </w:rPr>
      </w:pPr>
    </w:p>
    <w:p w:rsidR="0049452C" w:rsidRPr="00D819EE" w:rsidRDefault="0049452C" w:rsidP="00DC418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lang w:val="hy-AM"/>
        </w:rPr>
      </w:pPr>
    </w:p>
    <w:p w:rsidR="00DC418A" w:rsidRPr="00D819EE" w:rsidRDefault="00DC418A" w:rsidP="00DC418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lang w:val="hy-AM"/>
        </w:rPr>
      </w:pPr>
      <w:r w:rsidRPr="00D819EE">
        <w:rPr>
          <w:rFonts w:ascii="GHEA Grapalat" w:hAnsi="GHEA Grapalat"/>
          <w:b/>
          <w:lang w:val="hy-AM"/>
        </w:rPr>
        <w:t>ՑԱՆԿ</w:t>
      </w:r>
    </w:p>
    <w:p w:rsidR="00D24A81" w:rsidRPr="00D819EE" w:rsidRDefault="004D0C8A" w:rsidP="00D24A81">
      <w:pPr>
        <w:ind w:left="-502" w:right="-426"/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D819EE">
        <w:rPr>
          <w:rFonts w:ascii="GHEA Grapalat" w:hAnsi="GHEA Grapalat"/>
          <w:b/>
          <w:sz w:val="24"/>
          <w:szCs w:val="24"/>
          <w:lang w:val="hy-AM"/>
        </w:rPr>
        <w:t>Հայաստանի Հանրապետության առողջապահության նախարարությանն ամրացվող գույքի</w:t>
      </w:r>
    </w:p>
    <w:p w:rsidR="00D24A81" w:rsidRPr="00D819EE" w:rsidRDefault="00D24A81" w:rsidP="004D0C8A">
      <w:pPr>
        <w:pStyle w:val="ListParagraph"/>
        <w:ind w:left="-142" w:right="-426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11057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7"/>
        <w:gridCol w:w="3704"/>
        <w:gridCol w:w="975"/>
        <w:gridCol w:w="1417"/>
        <w:gridCol w:w="1919"/>
        <w:gridCol w:w="2475"/>
      </w:tblGrid>
      <w:tr w:rsidR="00D24A81" w:rsidRPr="00D819EE" w:rsidTr="00D26CA7">
        <w:trPr>
          <w:trHeight w:val="36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A81" w:rsidRPr="00D819EE" w:rsidRDefault="00D24A81" w:rsidP="0018000E">
            <w:pPr>
              <w:tabs>
                <w:tab w:val="left" w:pos="239"/>
              </w:tabs>
              <w:spacing w:after="0" w:line="240" w:lineRule="auto"/>
              <w:ind w:left="96" w:right="-426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D819EE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N</w:t>
            </w:r>
          </w:p>
        </w:tc>
        <w:tc>
          <w:tcPr>
            <w:tcW w:w="370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A81" w:rsidRPr="00D819EE" w:rsidRDefault="00D24A81" w:rsidP="0018000E">
            <w:pPr>
              <w:tabs>
                <w:tab w:val="left" w:pos="239"/>
              </w:tabs>
              <w:spacing w:after="0" w:line="240" w:lineRule="auto"/>
              <w:ind w:left="96" w:right="-426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D819EE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Գույքի անվանում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A81" w:rsidRPr="00D819EE" w:rsidRDefault="00D24A81" w:rsidP="004B6C64">
            <w:pPr>
              <w:tabs>
                <w:tab w:val="left" w:pos="239"/>
              </w:tabs>
              <w:spacing w:after="0" w:line="240" w:lineRule="auto"/>
              <w:ind w:right="-426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D819EE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Քանակ</w:t>
            </w:r>
            <w:r w:rsidRPr="00D819EE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br/>
              <w:t>(հատ)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A81" w:rsidRPr="00D819EE" w:rsidRDefault="00D24A81" w:rsidP="002639FD">
            <w:pPr>
              <w:tabs>
                <w:tab w:val="left" w:pos="239"/>
              </w:tabs>
              <w:spacing w:after="0" w:line="240" w:lineRule="auto"/>
              <w:ind w:right="-426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D819EE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Ձեռք բերման տարեթիվը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4A81" w:rsidRPr="00D819EE" w:rsidRDefault="00D24A81" w:rsidP="002639FD">
            <w:pPr>
              <w:tabs>
                <w:tab w:val="left" w:pos="239"/>
              </w:tabs>
              <w:spacing w:after="0" w:line="240" w:lineRule="auto"/>
              <w:ind w:right="-426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D819EE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Ձեռք բերման գինը</w:t>
            </w:r>
          </w:p>
          <w:p w:rsidR="00D24A81" w:rsidRPr="00D819EE" w:rsidRDefault="00D24A81" w:rsidP="0018000E">
            <w:pPr>
              <w:tabs>
                <w:tab w:val="left" w:pos="239"/>
              </w:tabs>
              <w:spacing w:after="0" w:line="240" w:lineRule="auto"/>
              <w:ind w:left="96" w:right="-426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D819EE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247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D24A81" w:rsidRPr="00D819EE" w:rsidRDefault="00D24A81" w:rsidP="002639FD">
            <w:pPr>
              <w:tabs>
                <w:tab w:val="left" w:pos="239"/>
              </w:tabs>
              <w:spacing w:after="0" w:line="240" w:lineRule="auto"/>
              <w:ind w:right="-426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D819EE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Ընդամենը ձեռք բերման արժեքը (ՀՀ դրամ)</w:t>
            </w:r>
          </w:p>
        </w:tc>
      </w:tr>
      <w:tr w:rsidR="00D24A81" w:rsidRPr="00D819EE" w:rsidTr="00D26CA7">
        <w:trPr>
          <w:trHeight w:val="272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D24A81" w:rsidRPr="00D819EE" w:rsidRDefault="00D24A81" w:rsidP="0018000E">
            <w:pPr>
              <w:tabs>
                <w:tab w:val="left" w:pos="239"/>
              </w:tabs>
              <w:spacing w:after="0" w:line="240" w:lineRule="auto"/>
              <w:ind w:left="96" w:right="-426"/>
              <w:rPr>
                <w:rFonts w:ascii="GHEA Grapalat" w:hAnsi="GHEA Grapalat" w:cs="Calibri"/>
                <w:color w:val="000000"/>
                <w:lang w:val="hy-AM"/>
              </w:rPr>
            </w:pPr>
            <w:r w:rsidRPr="00D819EE">
              <w:rPr>
                <w:rFonts w:ascii="GHEA Grapalat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3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C64" w:rsidRPr="00D819EE" w:rsidRDefault="00D24A81" w:rsidP="00D26CA7">
            <w:pPr>
              <w:tabs>
                <w:tab w:val="left" w:pos="239"/>
              </w:tabs>
              <w:spacing w:after="0" w:line="240" w:lineRule="auto"/>
              <w:ind w:right="159"/>
              <w:rPr>
                <w:rFonts w:ascii="GHEA Grapalat" w:hAnsi="GHEA Grapalat" w:cs="Calibri"/>
                <w:color w:val="000000"/>
                <w:lang w:val="en-US"/>
              </w:rPr>
            </w:pPr>
            <w:r w:rsidRPr="00D819EE">
              <w:rPr>
                <w:rFonts w:ascii="GHEA Grapalat" w:hAnsi="GHEA Grapalat" w:cs="Calibri"/>
                <w:color w:val="000000"/>
                <w:lang w:val="hy-AM"/>
              </w:rPr>
              <w:t xml:space="preserve">Սերվեր HPE </w:t>
            </w:r>
            <w:proofErr w:type="spellStart"/>
            <w:r w:rsidRPr="00D819EE">
              <w:rPr>
                <w:rFonts w:ascii="GHEA Grapalat" w:hAnsi="GHEA Grapalat" w:cs="Calibri"/>
                <w:color w:val="000000"/>
                <w:lang w:val="hy-AM"/>
              </w:rPr>
              <w:t>ProLiant</w:t>
            </w:r>
            <w:proofErr w:type="spellEnd"/>
            <w:r w:rsidRPr="00D819EE">
              <w:rPr>
                <w:rFonts w:ascii="GHEA Grapalat" w:hAnsi="GHEA Grapalat" w:cs="Calibri"/>
                <w:color w:val="000000"/>
                <w:lang w:val="hy-AM"/>
              </w:rPr>
              <w:t xml:space="preserve"> BL460c </w:t>
            </w:r>
          </w:p>
          <w:p w:rsidR="00D24A81" w:rsidRPr="00D819EE" w:rsidRDefault="00D24A81" w:rsidP="00D26CA7">
            <w:pPr>
              <w:tabs>
                <w:tab w:val="left" w:pos="239"/>
              </w:tabs>
              <w:spacing w:after="0" w:line="240" w:lineRule="auto"/>
              <w:ind w:right="159"/>
              <w:rPr>
                <w:rFonts w:ascii="GHEA Grapalat" w:hAnsi="GHEA Grapalat" w:cs="Calibri"/>
                <w:color w:val="000000"/>
                <w:lang w:val="hy-AM"/>
              </w:rPr>
            </w:pPr>
            <w:r w:rsidRPr="00D819EE">
              <w:rPr>
                <w:rFonts w:ascii="GHEA Grapalat" w:hAnsi="GHEA Grapalat" w:cs="Calibri"/>
                <w:color w:val="000000"/>
                <w:lang w:val="hy-AM"/>
              </w:rPr>
              <w:t xml:space="preserve">Gen10 10Gb_20Gb </w:t>
            </w:r>
            <w:proofErr w:type="spellStart"/>
            <w:r w:rsidRPr="00D819EE">
              <w:rPr>
                <w:rFonts w:ascii="GHEA Grapalat" w:hAnsi="GHEA Grapalat" w:cs="Calibri"/>
                <w:color w:val="000000"/>
                <w:lang w:val="hy-AM"/>
              </w:rPr>
              <w:t>FlexibleLOM</w:t>
            </w:r>
            <w:proofErr w:type="spellEnd"/>
            <w:r w:rsidRPr="00D819EE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proofErr w:type="spellStart"/>
            <w:r w:rsidRPr="00D819EE">
              <w:rPr>
                <w:rFonts w:ascii="GHEA Grapalat" w:hAnsi="GHEA Grapalat" w:cs="Calibri"/>
                <w:color w:val="000000"/>
                <w:lang w:val="hy-AM"/>
              </w:rPr>
              <w:t>Configure-to</w:t>
            </w:r>
            <w:proofErr w:type="spellEnd"/>
            <w:r w:rsidRPr="00D819EE">
              <w:rPr>
                <w:rFonts w:ascii="GHEA Grapalat" w:hAnsi="GHEA Grapalat" w:cs="Calibri"/>
                <w:color w:val="000000"/>
                <w:lang w:val="hy-AM"/>
              </w:rPr>
              <w:t xml:space="preserve"> 863442-B21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A81" w:rsidRPr="00D819EE" w:rsidRDefault="00D24A81" w:rsidP="0018000E">
            <w:pPr>
              <w:tabs>
                <w:tab w:val="left" w:pos="239"/>
              </w:tabs>
              <w:spacing w:after="0" w:line="240" w:lineRule="auto"/>
              <w:ind w:left="96" w:right="-426"/>
              <w:rPr>
                <w:rFonts w:ascii="GHEA Grapalat" w:hAnsi="GHEA Grapalat" w:cs="Calibri"/>
                <w:color w:val="000000"/>
                <w:lang w:val="hy-AM"/>
              </w:rPr>
            </w:pPr>
            <w:r w:rsidRPr="00D819EE">
              <w:rPr>
                <w:rFonts w:ascii="GHEA Grapalat" w:hAnsi="GHEA Grapalat" w:cs="Calibri"/>
                <w:color w:val="000000"/>
                <w:lang w:val="hy-AM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A81" w:rsidRPr="00D819EE" w:rsidRDefault="00D24A81" w:rsidP="0018000E">
            <w:pPr>
              <w:tabs>
                <w:tab w:val="left" w:pos="239"/>
              </w:tabs>
              <w:spacing w:after="0" w:line="240" w:lineRule="auto"/>
              <w:ind w:left="96" w:right="-426"/>
              <w:rPr>
                <w:rFonts w:ascii="GHEA Grapalat" w:hAnsi="GHEA Grapalat" w:cs="Calibri"/>
                <w:color w:val="000000"/>
                <w:lang w:val="hy-AM"/>
              </w:rPr>
            </w:pPr>
            <w:r w:rsidRPr="00D819EE">
              <w:rPr>
                <w:rFonts w:ascii="GHEA Grapalat" w:hAnsi="GHEA Grapalat" w:cs="Calibri"/>
                <w:color w:val="000000"/>
                <w:lang w:val="hy-AM"/>
              </w:rPr>
              <w:t>2018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A81" w:rsidRPr="00D819EE" w:rsidRDefault="00D24A81" w:rsidP="0018000E">
            <w:pPr>
              <w:tabs>
                <w:tab w:val="left" w:pos="239"/>
              </w:tabs>
              <w:spacing w:after="0" w:line="240" w:lineRule="auto"/>
              <w:ind w:left="96" w:right="-426"/>
              <w:rPr>
                <w:rFonts w:ascii="GHEA Grapalat" w:hAnsi="GHEA Grapalat" w:cs="Calibri"/>
                <w:color w:val="000000"/>
                <w:lang w:val="hy-AM"/>
              </w:rPr>
            </w:pPr>
            <w:r w:rsidRPr="00D819EE">
              <w:rPr>
                <w:rFonts w:ascii="GHEA Grapalat" w:hAnsi="GHEA Grapalat" w:cs="Calibri"/>
                <w:color w:val="000000"/>
                <w:lang w:val="hy-AM"/>
              </w:rPr>
              <w:t>6,574,398.67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D24A81" w:rsidRPr="00D819EE" w:rsidRDefault="00D24A81" w:rsidP="0018000E">
            <w:pPr>
              <w:tabs>
                <w:tab w:val="left" w:pos="239"/>
              </w:tabs>
              <w:spacing w:after="0" w:line="240" w:lineRule="auto"/>
              <w:ind w:left="96" w:right="-426"/>
              <w:rPr>
                <w:rFonts w:ascii="GHEA Grapalat" w:hAnsi="GHEA Grapalat" w:cs="Calibri"/>
                <w:color w:val="000000"/>
                <w:lang w:val="hy-AM"/>
              </w:rPr>
            </w:pPr>
            <w:r w:rsidRPr="00D819EE">
              <w:rPr>
                <w:rFonts w:ascii="GHEA Grapalat" w:hAnsi="GHEA Grapalat" w:cs="Calibri"/>
                <w:color w:val="000000"/>
                <w:lang w:val="hy-AM"/>
              </w:rPr>
              <w:t>32,871,993.33</w:t>
            </w:r>
          </w:p>
        </w:tc>
      </w:tr>
      <w:tr w:rsidR="00D24A81" w:rsidRPr="00D819EE" w:rsidTr="00D26CA7">
        <w:trPr>
          <w:trHeight w:val="272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D24A81" w:rsidRPr="00D819EE" w:rsidRDefault="00D24A81" w:rsidP="0018000E">
            <w:pPr>
              <w:tabs>
                <w:tab w:val="left" w:pos="239"/>
              </w:tabs>
              <w:spacing w:after="0" w:line="240" w:lineRule="auto"/>
              <w:ind w:left="96" w:right="-426"/>
              <w:rPr>
                <w:rFonts w:ascii="GHEA Grapalat" w:hAnsi="GHEA Grapalat" w:cs="Calibri"/>
                <w:color w:val="000000"/>
                <w:lang w:val="hy-AM"/>
              </w:rPr>
            </w:pPr>
            <w:r w:rsidRPr="00D819EE">
              <w:rPr>
                <w:rFonts w:ascii="GHEA Grapalat" w:hAnsi="GHEA Grapalat" w:cs="Calibri"/>
                <w:color w:val="000000"/>
                <w:lang w:val="hy-AM"/>
              </w:rPr>
              <w:t>2</w:t>
            </w:r>
          </w:p>
        </w:tc>
        <w:tc>
          <w:tcPr>
            <w:tcW w:w="3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C64" w:rsidRPr="00D819EE" w:rsidRDefault="00D24A81" w:rsidP="00D26CA7">
            <w:pPr>
              <w:tabs>
                <w:tab w:val="left" w:pos="239"/>
              </w:tabs>
              <w:spacing w:after="0" w:line="240" w:lineRule="auto"/>
              <w:ind w:left="96" w:right="159"/>
              <w:rPr>
                <w:rFonts w:ascii="GHEA Grapalat" w:hAnsi="GHEA Grapalat" w:cs="Calibri"/>
                <w:color w:val="000000"/>
                <w:lang w:val="hy-AM"/>
              </w:rPr>
            </w:pPr>
            <w:r w:rsidRPr="00D819EE">
              <w:rPr>
                <w:rFonts w:ascii="GHEA Grapalat" w:hAnsi="GHEA Grapalat" w:cs="Calibri"/>
                <w:color w:val="000000"/>
                <w:lang w:val="hy-AM"/>
              </w:rPr>
              <w:t xml:space="preserve">Տվյալների պահպանման համակարգ HPE MSA 2050 SAN </w:t>
            </w:r>
          </w:p>
          <w:p w:rsidR="00D24A81" w:rsidRPr="00D819EE" w:rsidRDefault="00D24A81" w:rsidP="00D26CA7">
            <w:pPr>
              <w:tabs>
                <w:tab w:val="left" w:pos="239"/>
              </w:tabs>
              <w:spacing w:after="0" w:line="240" w:lineRule="auto"/>
              <w:ind w:left="96" w:right="159"/>
              <w:rPr>
                <w:rFonts w:ascii="GHEA Grapalat" w:hAnsi="GHEA Grapalat" w:cs="Calibri"/>
                <w:color w:val="000000"/>
                <w:lang w:val="hy-AM"/>
              </w:rPr>
            </w:pPr>
            <w:r w:rsidRPr="00D819EE">
              <w:rPr>
                <w:rFonts w:ascii="GHEA Grapalat" w:hAnsi="GHEA Grapalat" w:cs="Calibri"/>
                <w:color w:val="000000"/>
                <w:lang w:val="hy-AM"/>
              </w:rPr>
              <w:t xml:space="preserve">DC LFF </w:t>
            </w:r>
            <w:proofErr w:type="spellStart"/>
            <w:r w:rsidRPr="00D819EE">
              <w:rPr>
                <w:rFonts w:ascii="GHEA Grapalat" w:hAnsi="GHEA Grapalat" w:cs="Calibri"/>
                <w:color w:val="000000"/>
                <w:lang w:val="hy-AM"/>
              </w:rPr>
              <w:t>Storage</w:t>
            </w:r>
            <w:proofErr w:type="spellEnd"/>
            <w:r w:rsidRPr="00D819EE">
              <w:rPr>
                <w:rFonts w:ascii="GHEA Grapalat" w:hAnsi="GHEA Grapalat" w:cs="Calibri"/>
                <w:color w:val="000000"/>
                <w:lang w:val="hy-AM"/>
              </w:rPr>
              <w:t xml:space="preserve"> Q1J00A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A81" w:rsidRPr="00D819EE" w:rsidRDefault="00D24A81" w:rsidP="0018000E">
            <w:pPr>
              <w:tabs>
                <w:tab w:val="left" w:pos="239"/>
              </w:tabs>
              <w:spacing w:after="0" w:line="240" w:lineRule="auto"/>
              <w:ind w:left="96" w:right="-426"/>
              <w:rPr>
                <w:rFonts w:ascii="GHEA Grapalat" w:hAnsi="GHEA Grapalat" w:cs="Calibri"/>
                <w:color w:val="000000"/>
                <w:lang w:val="hy-AM"/>
              </w:rPr>
            </w:pPr>
            <w:r w:rsidRPr="00D819EE">
              <w:rPr>
                <w:rFonts w:ascii="GHEA Grapalat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A81" w:rsidRPr="00D819EE" w:rsidRDefault="00D24A81" w:rsidP="0018000E">
            <w:pPr>
              <w:tabs>
                <w:tab w:val="left" w:pos="239"/>
              </w:tabs>
              <w:spacing w:after="0" w:line="240" w:lineRule="auto"/>
              <w:ind w:left="96" w:right="-426"/>
              <w:rPr>
                <w:rFonts w:ascii="GHEA Grapalat" w:hAnsi="GHEA Grapalat" w:cs="Calibri"/>
                <w:color w:val="000000"/>
                <w:lang w:val="hy-AM"/>
              </w:rPr>
            </w:pPr>
            <w:r w:rsidRPr="00D819EE">
              <w:rPr>
                <w:rFonts w:ascii="GHEA Grapalat" w:hAnsi="GHEA Grapalat" w:cs="Calibri"/>
                <w:color w:val="000000"/>
                <w:lang w:val="hy-AM"/>
              </w:rPr>
              <w:t>2018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A81" w:rsidRPr="00D819EE" w:rsidRDefault="00D24A81" w:rsidP="0018000E">
            <w:pPr>
              <w:tabs>
                <w:tab w:val="left" w:pos="239"/>
              </w:tabs>
              <w:spacing w:after="0" w:line="240" w:lineRule="auto"/>
              <w:ind w:left="96" w:right="-426"/>
              <w:rPr>
                <w:rFonts w:ascii="GHEA Grapalat" w:hAnsi="GHEA Grapalat" w:cs="Calibri"/>
                <w:color w:val="000000"/>
                <w:lang w:val="hy-AM"/>
              </w:rPr>
            </w:pPr>
            <w:r w:rsidRPr="00D819EE">
              <w:rPr>
                <w:rFonts w:ascii="GHEA Grapalat" w:hAnsi="GHEA Grapalat" w:cs="Calibri"/>
                <w:color w:val="000000"/>
                <w:lang w:val="hy-AM"/>
              </w:rPr>
              <w:t>15,958,132.5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D24A81" w:rsidRPr="00D819EE" w:rsidRDefault="00D24A81" w:rsidP="0018000E">
            <w:pPr>
              <w:tabs>
                <w:tab w:val="left" w:pos="239"/>
              </w:tabs>
              <w:spacing w:after="0" w:line="240" w:lineRule="auto"/>
              <w:ind w:left="96" w:right="-426"/>
              <w:rPr>
                <w:rFonts w:ascii="GHEA Grapalat" w:hAnsi="GHEA Grapalat" w:cs="Calibri"/>
                <w:color w:val="000000"/>
                <w:lang w:val="hy-AM"/>
              </w:rPr>
            </w:pPr>
            <w:r w:rsidRPr="00D819EE">
              <w:rPr>
                <w:rFonts w:ascii="GHEA Grapalat" w:hAnsi="GHEA Grapalat" w:cs="Calibri"/>
                <w:color w:val="000000"/>
                <w:lang w:val="hy-AM"/>
              </w:rPr>
              <w:t>15,958,132.5</w:t>
            </w:r>
          </w:p>
        </w:tc>
      </w:tr>
      <w:tr w:rsidR="00D24A81" w:rsidRPr="00D819EE" w:rsidTr="00D26CA7">
        <w:trPr>
          <w:trHeight w:val="272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D24A81" w:rsidRPr="00D819EE" w:rsidRDefault="00D24A81" w:rsidP="0018000E">
            <w:pPr>
              <w:tabs>
                <w:tab w:val="left" w:pos="239"/>
              </w:tabs>
              <w:spacing w:after="0" w:line="240" w:lineRule="auto"/>
              <w:ind w:left="96" w:right="-426"/>
              <w:rPr>
                <w:rFonts w:ascii="GHEA Grapalat" w:hAnsi="GHEA Grapalat" w:cs="Calibri"/>
                <w:color w:val="000000"/>
                <w:lang w:val="hy-AM"/>
              </w:rPr>
            </w:pPr>
            <w:r w:rsidRPr="00D819EE">
              <w:rPr>
                <w:rFonts w:ascii="GHEA Grapalat" w:hAnsi="GHEA Grapalat" w:cs="Calibri"/>
                <w:color w:val="000000"/>
                <w:lang w:val="hy-AM"/>
              </w:rPr>
              <w:t>3</w:t>
            </w:r>
          </w:p>
        </w:tc>
        <w:tc>
          <w:tcPr>
            <w:tcW w:w="3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C64" w:rsidRPr="00D819EE" w:rsidRDefault="00D24A81" w:rsidP="00D26CA7">
            <w:pPr>
              <w:tabs>
                <w:tab w:val="left" w:pos="239"/>
              </w:tabs>
              <w:spacing w:after="0" w:line="240" w:lineRule="auto"/>
              <w:ind w:left="96" w:right="159"/>
              <w:rPr>
                <w:rFonts w:ascii="GHEA Grapalat" w:hAnsi="GHEA Grapalat" w:cs="Calibri"/>
                <w:color w:val="000000"/>
                <w:lang w:val="en-US"/>
              </w:rPr>
            </w:pPr>
            <w:proofErr w:type="spellStart"/>
            <w:r w:rsidRPr="00D819EE">
              <w:rPr>
                <w:rFonts w:ascii="GHEA Grapalat" w:hAnsi="GHEA Grapalat" w:cs="Calibri"/>
                <w:color w:val="000000"/>
                <w:lang w:val="hy-AM"/>
              </w:rPr>
              <w:t>Սվիչ</w:t>
            </w:r>
            <w:proofErr w:type="spellEnd"/>
            <w:r w:rsidRPr="00D819EE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proofErr w:type="spellStart"/>
            <w:r w:rsidRPr="00D819EE">
              <w:rPr>
                <w:rFonts w:ascii="GHEA Grapalat" w:hAnsi="GHEA Grapalat" w:cs="Calibri"/>
                <w:color w:val="000000"/>
                <w:lang w:val="hy-AM"/>
              </w:rPr>
              <w:t>Brocade</w:t>
            </w:r>
            <w:proofErr w:type="spellEnd"/>
            <w:r w:rsidRPr="00D819EE">
              <w:rPr>
                <w:rFonts w:ascii="GHEA Grapalat" w:hAnsi="GHEA Grapalat" w:cs="Calibri"/>
                <w:color w:val="000000"/>
                <w:lang w:val="hy-AM"/>
              </w:rPr>
              <w:t xml:space="preserve"> 8/24c </w:t>
            </w:r>
            <w:proofErr w:type="spellStart"/>
            <w:r w:rsidRPr="00D819EE">
              <w:rPr>
                <w:rFonts w:ascii="GHEA Grapalat" w:hAnsi="GHEA Grapalat" w:cs="Calibri"/>
                <w:color w:val="000000"/>
                <w:lang w:val="hy-AM"/>
              </w:rPr>
              <w:t>Power</w:t>
            </w:r>
            <w:proofErr w:type="spellEnd"/>
            <w:r w:rsidRPr="00D819EE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proofErr w:type="spellStart"/>
            <w:r w:rsidRPr="00D819EE">
              <w:rPr>
                <w:rFonts w:ascii="GHEA Grapalat" w:hAnsi="GHEA Grapalat" w:cs="Calibri"/>
                <w:color w:val="000000"/>
                <w:lang w:val="hy-AM"/>
              </w:rPr>
              <w:t>Pk</w:t>
            </w:r>
            <w:proofErr w:type="spellEnd"/>
            <w:r w:rsidRPr="00D819EE">
              <w:rPr>
                <w:rFonts w:ascii="GHEA Grapalat" w:hAnsi="GHEA Grapalat" w:cs="Calibri"/>
                <w:color w:val="000000"/>
                <w:lang w:val="hy-AM"/>
              </w:rPr>
              <w:t xml:space="preserve">+ </w:t>
            </w:r>
          </w:p>
          <w:p w:rsidR="00D24A81" w:rsidRPr="00D819EE" w:rsidRDefault="00D24A81" w:rsidP="00D26CA7">
            <w:pPr>
              <w:tabs>
                <w:tab w:val="left" w:pos="239"/>
              </w:tabs>
              <w:spacing w:after="0" w:line="240" w:lineRule="auto"/>
              <w:ind w:left="96" w:right="159"/>
              <w:rPr>
                <w:rFonts w:ascii="GHEA Grapalat" w:hAnsi="GHEA Grapalat" w:cs="Calibri"/>
                <w:color w:val="000000"/>
                <w:lang w:val="hy-AM"/>
              </w:rPr>
            </w:pPr>
            <w:r w:rsidRPr="00D819EE">
              <w:rPr>
                <w:rFonts w:ascii="GHEA Grapalat" w:hAnsi="GHEA Grapalat" w:cs="Calibri"/>
                <w:color w:val="000000"/>
                <w:lang w:val="hy-AM"/>
              </w:rPr>
              <w:t xml:space="preserve">SAN </w:t>
            </w:r>
            <w:proofErr w:type="spellStart"/>
            <w:r w:rsidRPr="00D819EE">
              <w:rPr>
                <w:rFonts w:ascii="GHEA Grapalat" w:hAnsi="GHEA Grapalat" w:cs="Calibri"/>
                <w:color w:val="000000"/>
                <w:lang w:val="hy-AM"/>
              </w:rPr>
              <w:t>Swch</w:t>
            </w:r>
            <w:proofErr w:type="spellEnd"/>
            <w:r w:rsidRPr="00D819EE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proofErr w:type="spellStart"/>
            <w:r w:rsidRPr="00D819EE">
              <w:rPr>
                <w:rFonts w:ascii="GHEA Grapalat" w:hAnsi="GHEA Grapalat" w:cs="Calibri"/>
                <w:color w:val="000000"/>
                <w:lang w:val="hy-AM"/>
              </w:rPr>
              <w:t>for</w:t>
            </w:r>
            <w:proofErr w:type="spellEnd"/>
            <w:r w:rsidRPr="00D819EE">
              <w:rPr>
                <w:rFonts w:ascii="GHEA Grapalat" w:hAnsi="GHEA Grapalat" w:cs="Calibri"/>
                <w:color w:val="000000"/>
                <w:lang w:val="hy-AM"/>
              </w:rPr>
              <w:t xml:space="preserve"> BL AJ821C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A81" w:rsidRPr="00D819EE" w:rsidRDefault="00D24A81" w:rsidP="0018000E">
            <w:pPr>
              <w:tabs>
                <w:tab w:val="left" w:pos="239"/>
              </w:tabs>
              <w:spacing w:after="0" w:line="240" w:lineRule="auto"/>
              <w:ind w:left="96" w:right="-426"/>
              <w:rPr>
                <w:rFonts w:ascii="GHEA Grapalat" w:hAnsi="GHEA Grapalat" w:cs="Calibri"/>
                <w:color w:val="000000"/>
                <w:lang w:val="hy-AM"/>
              </w:rPr>
            </w:pPr>
            <w:r w:rsidRPr="00D819EE">
              <w:rPr>
                <w:rFonts w:ascii="GHEA Grapalat" w:hAnsi="GHEA Grapalat" w:cs="Calibri"/>
                <w:color w:val="000000"/>
                <w:lang w:val="hy-AM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A81" w:rsidRPr="00D819EE" w:rsidRDefault="00D24A81" w:rsidP="0018000E">
            <w:pPr>
              <w:tabs>
                <w:tab w:val="left" w:pos="239"/>
              </w:tabs>
              <w:spacing w:after="0" w:line="240" w:lineRule="auto"/>
              <w:ind w:left="96" w:right="-426"/>
              <w:rPr>
                <w:rFonts w:ascii="GHEA Grapalat" w:hAnsi="GHEA Grapalat" w:cs="Calibri"/>
                <w:color w:val="000000"/>
                <w:lang w:val="hy-AM"/>
              </w:rPr>
            </w:pPr>
            <w:r w:rsidRPr="00D819EE">
              <w:rPr>
                <w:rFonts w:ascii="GHEA Grapalat" w:hAnsi="GHEA Grapalat" w:cs="Calibri"/>
                <w:color w:val="000000"/>
                <w:lang w:val="hy-AM"/>
              </w:rPr>
              <w:t>2018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A81" w:rsidRPr="00D819EE" w:rsidRDefault="00D24A81" w:rsidP="0018000E">
            <w:pPr>
              <w:tabs>
                <w:tab w:val="left" w:pos="239"/>
              </w:tabs>
              <w:spacing w:after="0" w:line="240" w:lineRule="auto"/>
              <w:ind w:left="96" w:right="-426"/>
              <w:rPr>
                <w:rFonts w:ascii="GHEA Grapalat" w:hAnsi="GHEA Grapalat" w:cs="Calibri"/>
                <w:color w:val="000000"/>
                <w:lang w:val="hy-AM"/>
              </w:rPr>
            </w:pPr>
            <w:r w:rsidRPr="00D819EE">
              <w:rPr>
                <w:rFonts w:ascii="GHEA Grapalat" w:hAnsi="GHEA Grapalat" w:cs="Calibri"/>
                <w:color w:val="000000"/>
                <w:lang w:val="hy-AM"/>
              </w:rPr>
              <w:t>5,678,270.42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D24A81" w:rsidRPr="00D819EE" w:rsidRDefault="00D24A81" w:rsidP="0018000E">
            <w:pPr>
              <w:tabs>
                <w:tab w:val="left" w:pos="239"/>
              </w:tabs>
              <w:spacing w:after="0" w:line="240" w:lineRule="auto"/>
              <w:ind w:left="96" w:right="-426"/>
              <w:rPr>
                <w:rFonts w:ascii="GHEA Grapalat" w:hAnsi="GHEA Grapalat" w:cs="Calibri"/>
                <w:color w:val="000000"/>
                <w:lang w:val="hy-AM"/>
              </w:rPr>
            </w:pPr>
            <w:r w:rsidRPr="00D819EE">
              <w:rPr>
                <w:rFonts w:ascii="GHEA Grapalat" w:hAnsi="GHEA Grapalat" w:cs="Calibri"/>
                <w:color w:val="000000"/>
                <w:lang w:val="hy-AM"/>
              </w:rPr>
              <w:t>11,356,540.83</w:t>
            </w:r>
          </w:p>
        </w:tc>
      </w:tr>
      <w:tr w:rsidR="00D24A81" w:rsidRPr="00E238E1" w:rsidTr="00D26CA7">
        <w:trPr>
          <w:trHeight w:val="630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bottom"/>
            <w:hideMark/>
          </w:tcPr>
          <w:p w:rsidR="00D24A81" w:rsidRPr="00D819EE" w:rsidRDefault="00D24A81" w:rsidP="0018000E">
            <w:pPr>
              <w:tabs>
                <w:tab w:val="left" w:pos="239"/>
              </w:tabs>
              <w:spacing w:after="0" w:line="240" w:lineRule="auto"/>
              <w:ind w:left="96" w:right="-426"/>
              <w:rPr>
                <w:rFonts w:ascii="GHEA Grapalat" w:hAnsi="GHEA Grapalat" w:cs="Calibri"/>
                <w:color w:val="000000"/>
                <w:lang w:val="hy-AM"/>
              </w:rPr>
            </w:pPr>
            <w:r w:rsidRPr="00D819EE">
              <w:rPr>
                <w:rFonts w:cs="Calibri"/>
                <w:color w:val="000000"/>
                <w:lang w:val="hy-AM"/>
              </w:rPr>
              <w:t> </w:t>
            </w:r>
          </w:p>
        </w:tc>
        <w:tc>
          <w:tcPr>
            <w:tcW w:w="370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hideMark/>
          </w:tcPr>
          <w:p w:rsidR="00D24A81" w:rsidRPr="00D819EE" w:rsidRDefault="00D24A81" w:rsidP="0018000E">
            <w:pPr>
              <w:tabs>
                <w:tab w:val="left" w:pos="239"/>
              </w:tabs>
              <w:spacing w:after="0" w:line="240" w:lineRule="auto"/>
              <w:ind w:left="96" w:right="-426"/>
              <w:rPr>
                <w:rFonts w:ascii="GHEA Grapalat" w:hAnsi="GHEA Grapalat" w:cs="Calibri"/>
                <w:color w:val="000000"/>
                <w:lang w:val="hy-AM"/>
              </w:rPr>
            </w:pPr>
            <w:r w:rsidRPr="00D819EE">
              <w:rPr>
                <w:rFonts w:ascii="GHEA Grapalat" w:hAnsi="GHEA Grapalat" w:cs="Calibri"/>
                <w:color w:val="000000"/>
                <w:lang w:val="hy-AM"/>
              </w:rPr>
              <w:t>Ընդամենը</w:t>
            </w:r>
          </w:p>
        </w:tc>
        <w:tc>
          <w:tcPr>
            <w:tcW w:w="431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noWrap/>
            <w:hideMark/>
          </w:tcPr>
          <w:p w:rsidR="00D24A81" w:rsidRPr="00D819EE" w:rsidRDefault="00D24A81" w:rsidP="0018000E">
            <w:pPr>
              <w:tabs>
                <w:tab w:val="left" w:pos="239"/>
              </w:tabs>
              <w:spacing w:after="0" w:line="240" w:lineRule="auto"/>
              <w:ind w:left="96" w:right="-426"/>
              <w:rPr>
                <w:rFonts w:ascii="GHEA Grapalat" w:hAnsi="GHEA Grapalat" w:cs="Calibri"/>
                <w:color w:val="000000"/>
                <w:lang w:val="hy-AM"/>
              </w:rPr>
            </w:pPr>
            <w:r w:rsidRPr="00D819EE">
              <w:rPr>
                <w:rFonts w:cs="Calibri"/>
                <w:color w:val="000000"/>
                <w:lang w:val="hy-AM"/>
              </w:rPr>
              <w:t> </w:t>
            </w:r>
          </w:p>
          <w:p w:rsidR="00D24A81" w:rsidRPr="00D819EE" w:rsidRDefault="00D24A81" w:rsidP="0018000E">
            <w:pPr>
              <w:tabs>
                <w:tab w:val="left" w:pos="239"/>
              </w:tabs>
              <w:spacing w:after="0" w:line="240" w:lineRule="auto"/>
              <w:ind w:left="96" w:right="-426"/>
              <w:rPr>
                <w:rFonts w:ascii="GHEA Grapalat" w:hAnsi="GHEA Grapalat" w:cs="Calibri"/>
                <w:color w:val="000000"/>
                <w:lang w:val="hy-AM"/>
              </w:rPr>
            </w:pPr>
            <w:r w:rsidRPr="00D819EE">
              <w:rPr>
                <w:rFonts w:cs="Calibri"/>
                <w:color w:val="000000"/>
                <w:lang w:val="hy-AM"/>
              </w:rPr>
              <w:t> 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24A81" w:rsidRPr="004B6C64" w:rsidRDefault="00D24A81" w:rsidP="0018000E">
            <w:pPr>
              <w:tabs>
                <w:tab w:val="left" w:pos="239"/>
              </w:tabs>
              <w:spacing w:after="0" w:line="240" w:lineRule="auto"/>
              <w:ind w:left="96" w:right="-426"/>
              <w:rPr>
                <w:rFonts w:ascii="GHEA Grapalat" w:hAnsi="GHEA Grapalat" w:cs="Calibri"/>
                <w:color w:val="000000"/>
                <w:lang w:val="hy-AM"/>
              </w:rPr>
            </w:pPr>
            <w:r w:rsidRPr="00D819EE">
              <w:rPr>
                <w:rFonts w:ascii="GHEA Grapalat" w:hAnsi="GHEA Grapalat" w:cs="Calibri"/>
                <w:color w:val="000000"/>
                <w:lang w:val="hy-AM"/>
              </w:rPr>
              <w:t>60,186,666.66</w:t>
            </w:r>
            <w:bookmarkStart w:id="0" w:name="_GoBack"/>
            <w:bookmarkEnd w:id="0"/>
          </w:p>
        </w:tc>
      </w:tr>
    </w:tbl>
    <w:p w:rsidR="00D24A81" w:rsidRPr="00E238E1" w:rsidRDefault="00D24A81" w:rsidP="00D24A81">
      <w:pPr>
        <w:tabs>
          <w:tab w:val="left" w:pos="239"/>
        </w:tabs>
        <w:ind w:left="97" w:right="-426"/>
        <w:rPr>
          <w:rFonts w:ascii="GHEA Grapalat" w:hAnsi="GHEA Grapalat" w:cs="Calibri"/>
          <w:color w:val="000000"/>
          <w:sz w:val="24"/>
          <w:szCs w:val="24"/>
          <w:lang w:val="hy-AM"/>
        </w:rPr>
      </w:pPr>
    </w:p>
    <w:p w:rsidR="006926A2" w:rsidRPr="00D24A81" w:rsidRDefault="006926A2" w:rsidP="00DC418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sz w:val="20"/>
          <w:szCs w:val="20"/>
          <w:lang w:val="hy-AM"/>
        </w:rPr>
      </w:pPr>
    </w:p>
    <w:sectPr w:rsidR="006926A2" w:rsidRPr="00D24A81" w:rsidSect="00F6206C">
      <w:pgSz w:w="11906" w:h="16838" w:code="9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E620AD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963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3" w:hanging="180"/>
      </w:pPr>
    </w:lvl>
  </w:abstractNum>
  <w:abstractNum w:abstractNumId="1" w15:restartNumberingAfterBreak="0">
    <w:nsid w:val="11A51D55"/>
    <w:multiLevelType w:val="hybridMultilevel"/>
    <w:tmpl w:val="CD861C8C"/>
    <w:lvl w:ilvl="0" w:tplc="6020FEBA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00D"/>
    <w:rsid w:val="00032CCC"/>
    <w:rsid w:val="000C6F29"/>
    <w:rsid w:val="000D20C8"/>
    <w:rsid w:val="000F29B3"/>
    <w:rsid w:val="00174D31"/>
    <w:rsid w:val="00175A22"/>
    <w:rsid w:val="002639FD"/>
    <w:rsid w:val="002B0354"/>
    <w:rsid w:val="002E439B"/>
    <w:rsid w:val="003966F8"/>
    <w:rsid w:val="00403568"/>
    <w:rsid w:val="0042200D"/>
    <w:rsid w:val="004717D9"/>
    <w:rsid w:val="0049452C"/>
    <w:rsid w:val="004B6C64"/>
    <w:rsid w:val="004D0C8A"/>
    <w:rsid w:val="004F04A6"/>
    <w:rsid w:val="00523666"/>
    <w:rsid w:val="0059083C"/>
    <w:rsid w:val="005F6A6B"/>
    <w:rsid w:val="00637E2C"/>
    <w:rsid w:val="006926A2"/>
    <w:rsid w:val="006D0907"/>
    <w:rsid w:val="00735EAF"/>
    <w:rsid w:val="00785083"/>
    <w:rsid w:val="007E03FB"/>
    <w:rsid w:val="007F1427"/>
    <w:rsid w:val="008051FA"/>
    <w:rsid w:val="0080655A"/>
    <w:rsid w:val="008271BC"/>
    <w:rsid w:val="008E0897"/>
    <w:rsid w:val="0092584F"/>
    <w:rsid w:val="00926066"/>
    <w:rsid w:val="0093711D"/>
    <w:rsid w:val="00A32A0D"/>
    <w:rsid w:val="00A6688B"/>
    <w:rsid w:val="00AA349E"/>
    <w:rsid w:val="00AE3E3D"/>
    <w:rsid w:val="00B8243D"/>
    <w:rsid w:val="00B82D3B"/>
    <w:rsid w:val="00B84F93"/>
    <w:rsid w:val="00BF72CE"/>
    <w:rsid w:val="00C562D7"/>
    <w:rsid w:val="00C85D44"/>
    <w:rsid w:val="00CD54BD"/>
    <w:rsid w:val="00D058F6"/>
    <w:rsid w:val="00D13456"/>
    <w:rsid w:val="00D21429"/>
    <w:rsid w:val="00D24A81"/>
    <w:rsid w:val="00D26CA7"/>
    <w:rsid w:val="00D357BB"/>
    <w:rsid w:val="00D803EE"/>
    <w:rsid w:val="00D819EE"/>
    <w:rsid w:val="00DC418A"/>
    <w:rsid w:val="00DC5BCE"/>
    <w:rsid w:val="00DF0B8B"/>
    <w:rsid w:val="00E032DB"/>
    <w:rsid w:val="00E238E1"/>
    <w:rsid w:val="00E2700B"/>
    <w:rsid w:val="00E5716A"/>
    <w:rsid w:val="00ED58B3"/>
    <w:rsid w:val="00F6206C"/>
    <w:rsid w:val="00F650C7"/>
    <w:rsid w:val="00F737A6"/>
    <w:rsid w:val="00F9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6FE012-0CE2-4C11-9794-3AB2A655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3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AE3E3D"/>
    <w:rPr>
      <w:b/>
      <w:bCs/>
    </w:rPr>
  </w:style>
  <w:style w:type="character" w:styleId="Emphasis">
    <w:name w:val="Emphasis"/>
    <w:basedOn w:val="DefaultParagraphFont"/>
    <w:uiPriority w:val="20"/>
    <w:qFormat/>
    <w:rsid w:val="00AE3E3D"/>
    <w:rPr>
      <w:i/>
      <w:iCs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B8243D"/>
    <w:pPr>
      <w:tabs>
        <w:tab w:val="left" w:pos="-1418"/>
      </w:tabs>
      <w:suppressAutoHyphens/>
      <w:ind w:left="720"/>
      <w:contextualSpacing/>
    </w:pPr>
    <w:rPr>
      <w:rFonts w:ascii="Calibri" w:eastAsia="Times New Roman" w:hAnsi="Calibri" w:cs="Times New Roman"/>
      <w:color w:val="00000A"/>
      <w:kern w:val="28"/>
    </w:rPr>
  </w:style>
  <w:style w:type="character" w:customStyle="1" w:styleId="ListParagraphChar">
    <w:name w:val="List Paragraph Char"/>
    <w:aliases w:val="Table no. List Paragraph Char"/>
    <w:link w:val="ListParagraph"/>
    <w:uiPriority w:val="34"/>
    <w:rsid w:val="00B8243D"/>
    <w:rPr>
      <w:rFonts w:ascii="Calibri" w:eastAsia="Times New Roman" w:hAnsi="Calibri" w:cs="Times New Roman"/>
      <w:color w:val="00000A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1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https://mul2.gov.am/tasks/39729/oneclick/NAKHAGIC_GUYQ.docx?token=5f85e82f71b3842541ea33aaf1de5d9a</cp:keywords>
  <cp:lastModifiedBy>Bela Galstyan</cp:lastModifiedBy>
  <cp:revision>5</cp:revision>
  <dcterms:created xsi:type="dcterms:W3CDTF">2019-02-19T07:36:00Z</dcterms:created>
  <dcterms:modified xsi:type="dcterms:W3CDTF">2019-04-17T12:05:00Z</dcterms:modified>
</cp:coreProperties>
</file>