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EF021" w14:textId="77777777" w:rsidR="007526F4" w:rsidRPr="00E07323" w:rsidRDefault="007526F4" w:rsidP="005D2BD3">
      <w:pPr>
        <w:spacing w:after="0" w:line="240" w:lineRule="auto"/>
        <w:ind w:firstLine="375"/>
        <w:jc w:val="right"/>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Հավելված</w:t>
      </w:r>
    </w:p>
    <w:p w14:paraId="358D826B" w14:textId="77777777" w:rsidR="00866934" w:rsidRPr="00E07323" w:rsidRDefault="007526F4" w:rsidP="005D2BD3">
      <w:pPr>
        <w:spacing w:after="0" w:line="240" w:lineRule="auto"/>
        <w:ind w:firstLine="375"/>
        <w:jc w:val="right"/>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ՀՀ կառավարության </w:t>
      </w:r>
    </w:p>
    <w:p w14:paraId="06BF099E" w14:textId="6DB70DBE" w:rsidR="007526F4" w:rsidRPr="00E07323" w:rsidRDefault="007526F4" w:rsidP="005D2BD3">
      <w:pPr>
        <w:spacing w:after="0" w:line="240" w:lineRule="auto"/>
        <w:ind w:firstLine="375"/>
        <w:jc w:val="right"/>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2018թ </w:t>
      </w:r>
      <w:r w:rsidR="00866934" w:rsidRPr="00E07323">
        <w:rPr>
          <w:rFonts w:ascii="GHEA Grapalat" w:eastAsia="Times New Roman" w:hAnsi="GHEA Grapalat" w:cs="Times New Roman"/>
          <w:bCs/>
          <w:sz w:val="24"/>
          <w:szCs w:val="24"/>
          <w:lang w:val="hy-AM"/>
        </w:rPr>
        <w:t xml:space="preserve">             </w:t>
      </w:r>
      <w:r w:rsidRPr="00E07323">
        <w:rPr>
          <w:rFonts w:ascii="GHEA Grapalat" w:eastAsia="Times New Roman" w:hAnsi="GHEA Grapalat" w:cs="Times New Roman"/>
          <w:bCs/>
          <w:sz w:val="24"/>
          <w:szCs w:val="24"/>
          <w:lang w:val="hy-AM"/>
        </w:rPr>
        <w:t>N</w:t>
      </w:r>
      <w:r w:rsidR="00866934" w:rsidRPr="00E07323">
        <w:rPr>
          <w:rFonts w:ascii="GHEA Grapalat" w:eastAsia="Times New Roman" w:hAnsi="GHEA Grapalat" w:cs="Times New Roman"/>
          <w:bCs/>
          <w:sz w:val="24"/>
          <w:szCs w:val="24"/>
          <w:lang w:val="hy-AM"/>
        </w:rPr>
        <w:t xml:space="preserve">      </w:t>
      </w:r>
      <w:r w:rsidRPr="00E07323">
        <w:rPr>
          <w:rFonts w:ascii="GHEA Grapalat" w:eastAsia="Times New Roman" w:hAnsi="GHEA Grapalat" w:cs="Times New Roman"/>
          <w:bCs/>
          <w:sz w:val="24"/>
          <w:szCs w:val="24"/>
          <w:lang w:val="hy-AM"/>
        </w:rPr>
        <w:t xml:space="preserve"> որոշման</w:t>
      </w:r>
    </w:p>
    <w:p w14:paraId="69E0ADE4" w14:textId="77777777" w:rsidR="007526F4" w:rsidRPr="00E07323" w:rsidRDefault="007526F4" w:rsidP="005D2BD3">
      <w:pPr>
        <w:spacing w:after="0" w:line="240" w:lineRule="auto"/>
        <w:ind w:firstLine="375"/>
        <w:jc w:val="center"/>
        <w:rPr>
          <w:rFonts w:ascii="GHEA Grapalat" w:eastAsia="Times New Roman" w:hAnsi="GHEA Grapalat" w:cs="Times New Roman"/>
          <w:b/>
          <w:bCs/>
          <w:sz w:val="24"/>
          <w:szCs w:val="24"/>
          <w:lang w:val="hy-AM"/>
        </w:rPr>
      </w:pPr>
    </w:p>
    <w:p w14:paraId="6B7BE635" w14:textId="77777777" w:rsidR="007526F4" w:rsidRPr="00E07323" w:rsidRDefault="007526F4" w:rsidP="005D2BD3">
      <w:pPr>
        <w:spacing w:after="0" w:line="240" w:lineRule="auto"/>
        <w:ind w:firstLine="375"/>
        <w:jc w:val="center"/>
        <w:rPr>
          <w:rFonts w:ascii="GHEA Grapalat" w:eastAsia="Times New Roman" w:hAnsi="GHEA Grapalat" w:cs="Times New Roman"/>
          <w:b/>
          <w:bCs/>
          <w:sz w:val="24"/>
          <w:szCs w:val="24"/>
          <w:lang w:val="hy-AM"/>
        </w:rPr>
      </w:pPr>
    </w:p>
    <w:p w14:paraId="77B51A1A" w14:textId="77777777" w:rsidR="00852E30" w:rsidRPr="00E07323" w:rsidRDefault="00852E30" w:rsidP="005D2BD3">
      <w:pPr>
        <w:spacing w:after="0" w:line="240" w:lineRule="auto"/>
        <w:ind w:firstLine="375"/>
        <w:jc w:val="center"/>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ՀԱՅԱՍՏԱՆԻ ՀԱՆՐԱՊԵՏՈՒԹՅԱՆ ԿԱՌԱՎԱՐՈՒԹՅՈՒՆ</w:t>
      </w:r>
    </w:p>
    <w:p w14:paraId="79B758FE" w14:textId="77777777" w:rsidR="00852E30" w:rsidRPr="00E07323" w:rsidRDefault="00852E30" w:rsidP="005D2BD3">
      <w:pPr>
        <w:spacing w:after="0" w:line="240" w:lineRule="auto"/>
        <w:ind w:firstLine="375"/>
        <w:jc w:val="center"/>
        <w:rPr>
          <w:rFonts w:ascii="GHEA Grapalat" w:eastAsia="Times New Roman" w:hAnsi="GHEA Grapalat" w:cs="Times New Roman"/>
          <w:sz w:val="24"/>
          <w:szCs w:val="24"/>
          <w:lang w:val="hy-AM"/>
        </w:rPr>
      </w:pPr>
    </w:p>
    <w:p w14:paraId="09DE0ABA" w14:textId="77777777" w:rsidR="00852E30" w:rsidRPr="00E07323" w:rsidRDefault="00852E30" w:rsidP="005D2BD3">
      <w:pPr>
        <w:spacing w:after="0" w:line="240" w:lineRule="auto"/>
        <w:ind w:firstLine="375"/>
        <w:jc w:val="center"/>
        <w:rPr>
          <w:rFonts w:ascii="GHEA Grapalat" w:eastAsia="Times New Roman" w:hAnsi="GHEA Grapalat" w:cs="Times New Roman"/>
          <w:b/>
          <w:bCs/>
          <w:sz w:val="24"/>
          <w:szCs w:val="24"/>
          <w:lang w:val="hy-AM"/>
        </w:rPr>
      </w:pPr>
      <w:r w:rsidRPr="00E07323">
        <w:rPr>
          <w:rFonts w:ascii="GHEA Grapalat" w:eastAsia="Times New Roman" w:hAnsi="GHEA Grapalat" w:cs="Times New Roman"/>
          <w:b/>
          <w:bCs/>
          <w:sz w:val="24"/>
          <w:szCs w:val="24"/>
          <w:lang w:val="hy-AM"/>
        </w:rPr>
        <w:t>Ո Ր Ո Շ ՈՒ Մ</w:t>
      </w:r>
    </w:p>
    <w:p w14:paraId="264E3E30" w14:textId="77777777" w:rsidR="00852E30" w:rsidRPr="00E07323" w:rsidRDefault="00852E30" w:rsidP="005D2BD3">
      <w:pPr>
        <w:spacing w:after="0" w:line="240" w:lineRule="auto"/>
        <w:ind w:firstLine="375"/>
        <w:jc w:val="center"/>
        <w:rPr>
          <w:rFonts w:ascii="GHEA Grapalat" w:eastAsia="Times New Roman" w:hAnsi="GHEA Grapalat" w:cs="Times New Roman"/>
          <w:sz w:val="24"/>
          <w:szCs w:val="24"/>
          <w:lang w:val="hy-AM"/>
        </w:rPr>
      </w:pPr>
    </w:p>
    <w:p w14:paraId="22B48F41" w14:textId="2510CD8A" w:rsidR="00852E30" w:rsidRPr="00E07323" w:rsidRDefault="00852E30" w:rsidP="005D2BD3">
      <w:pPr>
        <w:spacing w:after="0" w:line="360" w:lineRule="auto"/>
        <w:jc w:val="center"/>
        <w:rPr>
          <w:rFonts w:ascii="GHEA Grapalat" w:hAnsi="GHEA Grapalat"/>
          <w:sz w:val="24"/>
          <w:szCs w:val="24"/>
          <w:lang w:val="hy-AM"/>
        </w:rPr>
      </w:pPr>
      <w:r w:rsidRPr="00E07323">
        <w:rPr>
          <w:rFonts w:ascii="GHEA Grapalat" w:hAnsi="GHEA Grapalat"/>
          <w:sz w:val="24"/>
          <w:szCs w:val="24"/>
          <w:lang w:val="hy-AM"/>
        </w:rPr>
        <w:t>2018 թվականի մարտի 27-ի N 375-Ն</w:t>
      </w:r>
    </w:p>
    <w:p w14:paraId="22AF9603" w14:textId="03E885F6" w:rsidR="00852E30" w:rsidRPr="00E07323" w:rsidRDefault="00852E30" w:rsidP="005D2BD3">
      <w:pPr>
        <w:spacing w:after="0" w:line="240" w:lineRule="auto"/>
        <w:jc w:val="center"/>
        <w:rPr>
          <w:rFonts w:ascii="GHEA Grapalat" w:eastAsia="Times New Roman" w:hAnsi="GHEA Grapalat" w:cs="Times New Roman"/>
          <w:b/>
          <w:bCs/>
          <w:sz w:val="24"/>
          <w:szCs w:val="24"/>
          <w:lang w:val="hy-AM"/>
        </w:rPr>
      </w:pPr>
    </w:p>
    <w:p w14:paraId="486D1F1A" w14:textId="451AADEE" w:rsidR="007526F4" w:rsidRPr="00E07323" w:rsidRDefault="007526F4" w:rsidP="005D2BD3">
      <w:pPr>
        <w:spacing w:after="0" w:line="240" w:lineRule="auto"/>
        <w:jc w:val="center"/>
        <w:rPr>
          <w:rFonts w:ascii="GHEA Grapalat" w:eastAsia="Times New Roman" w:hAnsi="GHEA Grapalat" w:cs="Times New Roman"/>
          <w:b/>
          <w:bCs/>
          <w:sz w:val="24"/>
          <w:szCs w:val="24"/>
          <w:lang w:val="hy-AM"/>
        </w:rPr>
      </w:pPr>
      <w:r w:rsidRPr="00E07323">
        <w:rPr>
          <w:rFonts w:ascii="GHEA Grapalat" w:eastAsia="Times New Roman" w:hAnsi="GHEA Grapalat" w:cs="Times New Roman"/>
          <w:b/>
          <w:bCs/>
          <w:sz w:val="24"/>
          <w:szCs w:val="24"/>
          <w:lang w:val="hy-AM"/>
        </w:rPr>
        <w:t xml:space="preserve">ՍՈՑԻԱԼԱԿԱՆ ՓԱԹԵԹԻ ՇԱՀԱՌՈՒՆԵՐԻ, ԻՆՉՊԵՍ ՆԱԵՎ ՊԵՏՈՒԹՅԱՆ ԿՈՂՄԻՑ ԵՐԱՇԽԱՎՈՐՎԱԾ ԱՆՎՃԱՐ ԵՎ ԱՐՏՈՆՅԱԼ ՊԱՅՄԱՆՆԵՐՈՎ ԱՌՈՂՋՈՒԹՅԱՆ ԱՌԱՋՆԱՅԻՆ ՊԱՀՊԱՆՄԱՆ ԵՎ ՆԵՂ ՄԱՍՆԱԳԻՏԱԿԱՆ ԾԱՌԱՅՈՒԹՅՈՒՆՆԵՐ ԻՐԱԿԱՆԱՑՆՈՂ ԿԱԶՄԱԿԵՐՊՈՒԹՅՈՒՆՆԵՐԻ </w:t>
      </w:r>
      <w:r w:rsidR="0076472C" w:rsidRPr="00E07323">
        <w:rPr>
          <w:rFonts w:ascii="GHEA Grapalat" w:eastAsia="Times New Roman" w:hAnsi="GHEA Grapalat" w:cs="Times New Roman"/>
          <w:b/>
          <w:bCs/>
          <w:sz w:val="24"/>
          <w:szCs w:val="24"/>
          <w:lang w:val="hy-AM"/>
        </w:rPr>
        <w:t>ԱՇԽԱՏՈՂ</w:t>
      </w:r>
      <w:r w:rsidRPr="00E07323">
        <w:rPr>
          <w:rFonts w:ascii="GHEA Grapalat" w:eastAsia="Times New Roman" w:hAnsi="GHEA Grapalat" w:cs="Times New Roman"/>
          <w:b/>
          <w:bCs/>
          <w:sz w:val="24"/>
          <w:szCs w:val="24"/>
          <w:lang w:val="hy-AM"/>
        </w:rPr>
        <w:t>ՆԵՐԻ` ՊԵ</w:t>
      </w:r>
      <w:bookmarkStart w:id="0" w:name="_GoBack"/>
      <w:bookmarkEnd w:id="0"/>
      <w:r w:rsidRPr="00E07323">
        <w:rPr>
          <w:rFonts w:ascii="GHEA Grapalat" w:eastAsia="Times New Roman" w:hAnsi="GHEA Grapalat" w:cs="Times New Roman"/>
          <w:b/>
          <w:bCs/>
          <w:sz w:val="24"/>
          <w:szCs w:val="24"/>
          <w:lang w:val="hy-AM"/>
        </w:rPr>
        <w:t>ՏՈՒԹՅԱՆ ԿՈՂՄԻՑ ԵՐԱՇԽԱՎՈՐՎԱԾ ԱՆՎՃԱՐ ԵՎ ԱՐՏՈՆՅԱԼ ՊԱՅՄԱՆՆԵՐՈՎ ԲԺՇԿԱԿԱՆ ՕԳՆՈՒԹՅԱՆ ԵՎ ՍՊԱՍԱՐԿՄԱՆ ԿԱԶՄԱԿԵՐՊՄԱՆ ՈՒ ՖԻՆԱՆՍԱՎՈՐՄԱՆ ԿԱՐԳԸ, ՆՐԱՆՑ` ՊԵՏՈՒԹՅԱՆ ԿՈՂՄԻՑ ԵՐԱՇԽԱՎՈՐՎԱԾ ԱՆՎՃԱՐ ԵՎ ԱՐՏՈՆՅԱԼ ԲԺՇԿԱԿԱՆ ՕԳՆՈՒԹՅԱՆ ՈՒ ՍՊԱՍԱՐԿՄԱՆ ԾԱՌԱՅՈՒԹՅՈՒՆՆԵՐԻ ՓԱԹԵԹԸ,  ՓԱԹԵԹԻ ՀԱՍԱՆԵԼԻՈՒԹՅԱՆ ՆՊԱՏԱԿՈՎ ԷԼԵԿՏՐՈՆԱՅԻՆ ՇՏԵՄԱՐԱՆՆԵՐԻ ՁԵՎԱՎՈՐՄԱՆ ՈՒ ՎԱՐՄԱՆ ԿԱՐԳԸ, ԻՆՉՊԵՍ ՆԱԵՎ ԱՌՈՂՋԱՊԱՀՈՒԹՅԱՆ ՆԱԽԱՐԱՐՈՒԹՅԱՆ ԵՎ ԱՊԱՀՈՎԱԳՐՈՒԹՅԱՆ ԾԱՌԱՅՈՒԹՅՈՒՆՆԵՐ ՄԱՏՈՒՑՈՂ ԸՆԿԵՐՈՒԹՅՈՒՆՆԵՐԻ ՄԻՋԵՎ ԿՆՔՎՈՂ ՊԱՅՄԱՆԱԳՐԻ ՕՐԻՆԱԿԵԼԻ ՁԵՎԸ ՀԱՍՏԱՏԵԼՈՒ ՄԱՍԻՆ</w:t>
      </w:r>
    </w:p>
    <w:p w14:paraId="1D4EF82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p>
    <w:p w14:paraId="79936DA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Հայաստանի Հանրապետության կառավարությունը</w:t>
      </w:r>
      <w:r w:rsidRPr="00E07323">
        <w:rPr>
          <w:rFonts w:ascii="Courier New" w:eastAsia="Times New Roman" w:hAnsi="Courier New" w:cs="Courier New"/>
          <w:sz w:val="24"/>
          <w:szCs w:val="24"/>
          <w:lang w:val="hy-AM"/>
        </w:rPr>
        <w:t> </w:t>
      </w:r>
      <w:r w:rsidRPr="00E07323">
        <w:rPr>
          <w:rFonts w:ascii="GHEA Grapalat" w:eastAsia="Times New Roman" w:hAnsi="GHEA Grapalat" w:cs="Times New Roman"/>
          <w:b/>
          <w:bCs/>
          <w:i/>
          <w:iCs/>
          <w:sz w:val="24"/>
          <w:szCs w:val="24"/>
          <w:lang w:val="hy-AM"/>
        </w:rPr>
        <w:t>որոշում է.</w:t>
      </w:r>
    </w:p>
    <w:p w14:paraId="27E265F4" w14:textId="77777777" w:rsidR="007526F4" w:rsidRPr="00E07323" w:rsidRDefault="007526F4" w:rsidP="005D2BD3">
      <w:pPr>
        <w:pStyle w:val="ListParagraph"/>
        <w:numPr>
          <w:ilvl w:val="0"/>
          <w:numId w:val="15"/>
        </w:numPr>
        <w:spacing w:after="0" w:line="240" w:lineRule="auto"/>
        <w:ind w:left="709"/>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Հաստատել`</w:t>
      </w:r>
    </w:p>
    <w:p w14:paraId="336E03CE" w14:textId="09F0238E" w:rsidR="007A7A98" w:rsidRPr="00E07323" w:rsidRDefault="007526F4" w:rsidP="005D2BD3">
      <w:pPr>
        <w:pStyle w:val="ListParagraph"/>
        <w:numPr>
          <w:ilvl w:val="0"/>
          <w:numId w:val="16"/>
        </w:numPr>
        <w:spacing w:after="0" w:line="240" w:lineRule="auto"/>
        <w:ind w:left="0" w:firstLine="426"/>
        <w:jc w:val="both"/>
        <w:rPr>
          <w:rFonts w:ascii="GHEA Grapalat" w:eastAsia="Times New Roman" w:hAnsi="GHEA Grapalat" w:cs="Times New Roman"/>
          <w:sz w:val="24"/>
          <w:szCs w:val="24"/>
          <w:lang w:val="hy-AM"/>
        </w:rPr>
      </w:pPr>
      <w:bookmarkStart w:id="1" w:name="_Ref524428030"/>
      <w:r w:rsidRPr="00E07323">
        <w:rPr>
          <w:rFonts w:ascii="GHEA Grapalat" w:eastAsia="Times New Roman" w:hAnsi="GHEA Grapalat" w:cs="Times New Roman"/>
          <w:bCs/>
          <w:sz w:val="24"/>
          <w:szCs w:val="24"/>
          <w:lang w:val="hy-AM"/>
        </w:rPr>
        <w:t xml:space="preserve">սոցիալական փաթեթի շահառուների, 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w:t>
      </w:r>
      <w:r w:rsidR="0076472C" w:rsidRPr="00E07323">
        <w:rPr>
          <w:rFonts w:ascii="GHEA Grapalat" w:eastAsia="Times New Roman" w:hAnsi="GHEA Grapalat" w:cs="Times New Roman"/>
          <w:bCs/>
          <w:sz w:val="24"/>
          <w:szCs w:val="24"/>
          <w:lang w:val="hy-AM"/>
        </w:rPr>
        <w:t xml:space="preserve">աշխատողների </w:t>
      </w:r>
      <w:r w:rsidRPr="00E07323">
        <w:rPr>
          <w:rFonts w:ascii="GHEA Grapalat" w:eastAsia="Times New Roman" w:hAnsi="GHEA Grapalat" w:cs="Times New Roman"/>
          <w:bCs/>
          <w:sz w:val="24"/>
          <w:szCs w:val="24"/>
          <w:lang w:val="hy-AM"/>
        </w:rPr>
        <w:t>պետության կողմից երաշխավորված անվճար և արտոնյալ պայմաններով բժշկական օգնության և սպասարկման կազմակերպման ու ֆինանսավորման կարգը</w:t>
      </w:r>
      <w:r w:rsidRPr="00E07323">
        <w:rPr>
          <w:rFonts w:ascii="GHEA Grapalat" w:eastAsia="Times New Roman" w:hAnsi="GHEA Grapalat" w:cs="Times New Roman"/>
          <w:sz w:val="24"/>
          <w:szCs w:val="24"/>
          <w:lang w:val="hy-AM"/>
        </w:rPr>
        <w:t>` համաձայն N 1 հավելվածի.</w:t>
      </w:r>
      <w:bookmarkEnd w:id="1"/>
    </w:p>
    <w:p w14:paraId="1E94B83A" w14:textId="77777777" w:rsidR="007A7A98" w:rsidRPr="00E07323" w:rsidRDefault="007526F4" w:rsidP="005D2BD3">
      <w:pPr>
        <w:pStyle w:val="ListParagraph"/>
        <w:numPr>
          <w:ilvl w:val="0"/>
          <w:numId w:val="16"/>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շահառուների` պետության կողմից երաշխավորված անվճար և արտոնյալ պայմաններով բժշկական օգնության ու սպասարկման ծառայությունների փաթեթը` համաձայն N 2 հավելվածի.</w:t>
      </w:r>
    </w:p>
    <w:p w14:paraId="4A6C3A00" w14:textId="77777777" w:rsidR="007A7A98" w:rsidRPr="00E07323" w:rsidRDefault="007526F4" w:rsidP="005D2BD3">
      <w:pPr>
        <w:pStyle w:val="ListParagraph"/>
        <w:numPr>
          <w:ilvl w:val="0"/>
          <w:numId w:val="16"/>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առողջապահության նախարարության և ապահովագրության ծառայություններ մատուցող ընկերությունների միջև կնքվող պայմանագրի օրինակելի ձևը՝ համաձայն N 3 հավելվածի.</w:t>
      </w:r>
    </w:p>
    <w:p w14:paraId="34F9DCEE" w14:textId="77777777" w:rsidR="007526F4" w:rsidRPr="00E07323" w:rsidRDefault="007526F4" w:rsidP="005D2BD3">
      <w:pPr>
        <w:pStyle w:val="ListParagraph"/>
        <w:numPr>
          <w:ilvl w:val="0"/>
          <w:numId w:val="16"/>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շահառուների էլեկտրոնային շտեմարանների ձևավորման և վարման կարգը` համաձայն N 4 հավելվածի:</w:t>
      </w:r>
    </w:p>
    <w:p w14:paraId="709D6283" w14:textId="77777777" w:rsidR="007526F4" w:rsidRPr="00E07323" w:rsidRDefault="007526F4" w:rsidP="005D2BD3">
      <w:pPr>
        <w:pStyle w:val="ListParagraph"/>
        <w:numPr>
          <w:ilvl w:val="0"/>
          <w:numId w:val="15"/>
        </w:numPr>
        <w:spacing w:after="0" w:line="240" w:lineRule="auto"/>
        <w:ind w:left="709"/>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Սահմանել, որ </w:t>
      </w:r>
    </w:p>
    <w:p w14:paraId="60D92370" w14:textId="6ED46553" w:rsidR="007526F4" w:rsidRPr="00E07323" w:rsidRDefault="007526F4" w:rsidP="005D2BD3">
      <w:pPr>
        <w:pStyle w:val="ListParagraph"/>
        <w:numPr>
          <w:ilvl w:val="0"/>
          <w:numId w:val="18"/>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bCs/>
          <w:sz w:val="24"/>
          <w:szCs w:val="24"/>
          <w:lang w:val="hy-AM"/>
        </w:rPr>
        <w:t>շահառուների</w:t>
      </w:r>
      <w:r w:rsidRPr="00E07323">
        <w:rPr>
          <w:rFonts w:ascii="GHEA Grapalat" w:eastAsia="Times New Roman" w:hAnsi="GHEA Grapalat" w:cs="Times New Roman"/>
          <w:sz w:val="24"/>
          <w:szCs w:val="24"/>
          <w:lang w:val="hy-AM"/>
        </w:rPr>
        <w:t xml:space="preserve"> առողջապահական փաթեթի շրջանակներում պետության կողմից երաշխավորված անվճար և արտոնյալ պայմաններով բժշկական օգնությունն ու </w:t>
      </w:r>
      <w:r w:rsidRPr="00E07323">
        <w:rPr>
          <w:rFonts w:ascii="GHEA Grapalat" w:eastAsia="Times New Roman" w:hAnsi="GHEA Grapalat" w:cs="Times New Roman"/>
          <w:sz w:val="24"/>
          <w:szCs w:val="24"/>
          <w:lang w:val="hy-AM"/>
        </w:rPr>
        <w:lastRenderedPageBreak/>
        <w:t>սպասարկումը ֆինանսավորվում է յուրաքանչյուր տարի Հայաստանի Հանրապետության պետական բյուջեով համապատասխան ծրագրի հա</w:t>
      </w:r>
      <w:r w:rsidR="00866934" w:rsidRPr="00E07323">
        <w:rPr>
          <w:rFonts w:ascii="GHEA Grapalat" w:eastAsia="Times New Roman" w:hAnsi="GHEA Grapalat" w:cs="Times New Roman"/>
          <w:sz w:val="24"/>
          <w:szCs w:val="24"/>
          <w:lang w:val="hy-AM"/>
        </w:rPr>
        <w:t>մար նախատեսված միջոցների հաշվին,</w:t>
      </w:r>
    </w:p>
    <w:p w14:paraId="0531769A" w14:textId="6F04E8FF" w:rsidR="007526F4" w:rsidRPr="00E07323" w:rsidRDefault="007526F4" w:rsidP="005D2BD3">
      <w:pPr>
        <w:pStyle w:val="ListParagraph"/>
        <w:numPr>
          <w:ilvl w:val="0"/>
          <w:numId w:val="18"/>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bCs/>
          <w:sz w:val="24"/>
          <w:szCs w:val="24"/>
          <w:lang w:val="hy-AM"/>
        </w:rPr>
        <w:t>շահառուների</w:t>
      </w:r>
      <w:r w:rsidR="00611346" w:rsidRPr="003255F8">
        <w:rPr>
          <w:rFonts w:ascii="GHEA Grapalat" w:eastAsia="Times New Roman" w:hAnsi="GHEA Grapalat" w:cs="Times New Roman"/>
          <w:bCs/>
          <w:sz w:val="24"/>
          <w:szCs w:val="24"/>
          <w:lang w:val="hy-AM"/>
        </w:rPr>
        <w:t>՝</w:t>
      </w:r>
      <w:r w:rsidRPr="00E07323">
        <w:rPr>
          <w:rFonts w:ascii="GHEA Grapalat" w:eastAsia="Times New Roman" w:hAnsi="GHEA Grapalat" w:cs="Times New Roman"/>
          <w:sz w:val="24"/>
          <w:szCs w:val="24"/>
          <w:lang w:val="hy-AM"/>
        </w:rPr>
        <w:t xml:space="preserve">  պետության կողմից երաշխավորված անվճար և արտոնյալ պայմաններով</w:t>
      </w:r>
      <w:r w:rsidR="00866934" w:rsidRPr="00E07323">
        <w:rPr>
          <w:rFonts w:ascii="GHEA Grapalat" w:eastAsia="Times New Roman" w:hAnsi="GHEA Grapalat" w:cs="Times New Roman"/>
          <w:sz w:val="24"/>
          <w:szCs w:val="24"/>
          <w:lang w:val="hy-AM"/>
        </w:rPr>
        <w:t xml:space="preserve"> բժշկական օգնությունից</w:t>
      </w:r>
      <w:r w:rsidRPr="00E07323">
        <w:rPr>
          <w:rFonts w:ascii="GHEA Grapalat" w:eastAsia="Times New Roman" w:hAnsi="GHEA Grapalat" w:cs="Times New Roman"/>
          <w:sz w:val="24"/>
          <w:szCs w:val="24"/>
          <w:lang w:val="hy-AM"/>
        </w:rPr>
        <w:t xml:space="preserve"> և սպասարկ</w:t>
      </w:r>
      <w:r w:rsidR="00866934" w:rsidRPr="00E07323">
        <w:rPr>
          <w:rFonts w:ascii="GHEA Grapalat" w:eastAsia="Times New Roman" w:hAnsi="GHEA Grapalat" w:cs="Times New Roman"/>
          <w:sz w:val="24"/>
          <w:szCs w:val="24"/>
          <w:lang w:val="hy-AM"/>
        </w:rPr>
        <w:t xml:space="preserve">ումից </w:t>
      </w:r>
      <w:r w:rsidRPr="00E07323">
        <w:rPr>
          <w:rFonts w:ascii="GHEA Grapalat" w:eastAsia="Times New Roman" w:hAnsi="GHEA Grapalat" w:cs="Times New Roman"/>
          <w:sz w:val="24"/>
          <w:szCs w:val="24"/>
          <w:lang w:val="hy-AM"/>
        </w:rPr>
        <w:t xml:space="preserve">օգտվելու իրավունքը </w:t>
      </w:r>
      <w:r w:rsidR="00C64C0E" w:rsidRPr="003255F8">
        <w:rPr>
          <w:rFonts w:ascii="GHEA Grapalat" w:eastAsia="Times New Roman" w:hAnsi="GHEA Grapalat" w:cs="Times New Roman"/>
          <w:sz w:val="24"/>
          <w:szCs w:val="24"/>
          <w:lang w:val="hy-AM"/>
        </w:rPr>
        <w:t>ծագում</w:t>
      </w:r>
      <w:r w:rsidR="00C64C0E"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sz w:val="24"/>
          <w:szCs w:val="24"/>
          <w:lang w:val="hy-AM"/>
        </w:rPr>
        <w:t>է շահառուի</w:t>
      </w:r>
      <w:r w:rsidR="00FF0FDB" w:rsidRPr="00FF0FDB">
        <w:rPr>
          <w:rFonts w:ascii="GHEA Grapalat" w:eastAsia="Times New Roman" w:hAnsi="GHEA Grapalat" w:cs="Times New Roman"/>
          <w:sz w:val="24"/>
          <w:szCs w:val="24"/>
          <w:lang w:val="hy-AM"/>
        </w:rPr>
        <w:t xml:space="preserve">` </w:t>
      </w:r>
      <w:r w:rsidR="00FF0FDB">
        <w:rPr>
          <w:rFonts w:ascii="GHEA Grapalat" w:eastAsia="Times New Roman" w:hAnsi="GHEA Grapalat" w:cs="Times New Roman"/>
          <w:sz w:val="24"/>
          <w:szCs w:val="24"/>
          <w:lang w:val="hy-AM"/>
        </w:rPr>
        <w:t xml:space="preserve">առաջին անգամ </w:t>
      </w:r>
      <w:r w:rsidRPr="00E07323">
        <w:rPr>
          <w:rFonts w:ascii="GHEA Grapalat" w:eastAsia="Times New Roman" w:hAnsi="GHEA Grapalat" w:cs="Times New Roman"/>
          <w:sz w:val="24"/>
          <w:szCs w:val="24"/>
          <w:lang w:val="hy-AM"/>
        </w:rPr>
        <w:t>աշխատանքի ընդունվելու օրվանից 6 ամիս հետո</w:t>
      </w:r>
      <w:r w:rsidR="00C64C0E" w:rsidRPr="003255F8">
        <w:rPr>
          <w:rFonts w:ascii="GHEA Grapalat" w:eastAsia="Times New Roman" w:hAnsi="GHEA Grapalat" w:cs="Times New Roman"/>
          <w:sz w:val="24"/>
          <w:szCs w:val="24"/>
          <w:lang w:val="hy-AM"/>
        </w:rPr>
        <w:t xml:space="preserve">, շարունակում է գործել </w:t>
      </w:r>
      <w:r w:rsidR="00611346" w:rsidRPr="003255F8">
        <w:rPr>
          <w:rFonts w:ascii="GHEA Grapalat" w:eastAsia="Times New Roman" w:hAnsi="GHEA Grapalat" w:cs="Times New Roman"/>
          <w:sz w:val="24"/>
          <w:szCs w:val="24"/>
          <w:lang w:val="hy-AM"/>
        </w:rPr>
        <w:t xml:space="preserve">շահառուի կարգավիճակում </w:t>
      </w:r>
      <w:r w:rsidR="00C64C0E" w:rsidRPr="003255F8">
        <w:rPr>
          <w:rFonts w:ascii="GHEA Grapalat" w:eastAsia="Times New Roman" w:hAnsi="GHEA Grapalat" w:cs="Times New Roman"/>
          <w:sz w:val="24"/>
          <w:szCs w:val="24"/>
          <w:lang w:val="hy-AM"/>
        </w:rPr>
        <w:t>հաստիքային աշխատող հանդիսանալու ողջ ընթացքում</w:t>
      </w:r>
      <w:r w:rsidRPr="00E07323">
        <w:rPr>
          <w:rFonts w:ascii="GHEA Grapalat" w:eastAsia="Times New Roman" w:hAnsi="GHEA Grapalat" w:cs="Times New Roman"/>
          <w:sz w:val="24"/>
          <w:szCs w:val="24"/>
          <w:lang w:val="hy-AM"/>
        </w:rPr>
        <w:t xml:space="preserve"> և ավարտվում է աշխատանքից ազատվելու օրվանից 6 ամիս հետո</w:t>
      </w:r>
      <w:r w:rsidR="00C64C0E" w:rsidRPr="003255F8">
        <w:rPr>
          <w:rFonts w:ascii="GHEA Grapalat" w:eastAsia="Times New Roman" w:hAnsi="GHEA Grapalat" w:cs="Times New Roman"/>
          <w:sz w:val="24"/>
          <w:szCs w:val="24"/>
          <w:lang w:val="hy-AM"/>
        </w:rPr>
        <w:t>, ընդ որում՝ մեկ մա</w:t>
      </w:r>
      <w:r w:rsidR="00611346" w:rsidRPr="003255F8">
        <w:rPr>
          <w:rFonts w:ascii="GHEA Grapalat" w:eastAsia="Times New Roman" w:hAnsi="GHEA Grapalat" w:cs="Times New Roman"/>
          <w:sz w:val="24"/>
          <w:szCs w:val="24"/>
          <w:lang w:val="hy-AM"/>
        </w:rPr>
        <w:t xml:space="preserve">րմնից մեկ այլ մարմին տեղափոխության դեպքում շահառուի՝ </w:t>
      </w:r>
      <w:r w:rsidR="00611346" w:rsidRPr="00E07323">
        <w:rPr>
          <w:rFonts w:ascii="GHEA Grapalat" w:eastAsia="Times New Roman" w:hAnsi="GHEA Grapalat" w:cs="Times New Roman"/>
          <w:sz w:val="24"/>
          <w:szCs w:val="24"/>
          <w:lang w:val="hy-AM"/>
        </w:rPr>
        <w:t>պետության կողմից երաշխավորված անվճար և արտոնյալ պայմաններով բժշկական օգնությունից և սպասարկումից օգտվելու իրավունքը</w:t>
      </w:r>
      <w:r w:rsidR="00611346" w:rsidRPr="003255F8">
        <w:rPr>
          <w:rFonts w:ascii="GHEA Grapalat" w:eastAsia="Times New Roman" w:hAnsi="GHEA Grapalat" w:cs="Times New Roman"/>
          <w:sz w:val="24"/>
          <w:szCs w:val="24"/>
          <w:lang w:val="hy-AM"/>
        </w:rPr>
        <w:t xml:space="preserve"> շարունակում է գործել առանց ընդհատման</w:t>
      </w:r>
      <w:r w:rsidRPr="00E07323">
        <w:rPr>
          <w:rFonts w:ascii="GHEA Grapalat" w:eastAsia="Times New Roman" w:hAnsi="GHEA Grapalat" w:cs="Times New Roman"/>
          <w:sz w:val="24"/>
          <w:szCs w:val="24"/>
          <w:lang w:val="hy-AM"/>
        </w:rPr>
        <w:t>:</w:t>
      </w:r>
    </w:p>
    <w:p w14:paraId="559FAF89" w14:textId="77777777" w:rsidR="007526F4" w:rsidRPr="00E07323" w:rsidRDefault="007526F4" w:rsidP="005D2BD3">
      <w:pPr>
        <w:pStyle w:val="ListParagraph"/>
        <w:numPr>
          <w:ilvl w:val="0"/>
          <w:numId w:val="15"/>
        </w:numPr>
        <w:spacing w:after="0" w:line="240" w:lineRule="auto"/>
        <w:ind w:left="709"/>
        <w:jc w:val="both"/>
        <w:rPr>
          <w:rFonts w:ascii="GHEA Grapalat" w:eastAsia="Times New Roman" w:hAnsi="GHEA Grapalat" w:cs="Times New Roman"/>
          <w:sz w:val="24"/>
          <w:szCs w:val="24"/>
          <w:lang w:val="hy-AM"/>
        </w:rPr>
      </w:pPr>
      <w:bookmarkStart w:id="2" w:name="_Ref524425125"/>
      <w:r w:rsidRPr="00E07323">
        <w:rPr>
          <w:rFonts w:ascii="GHEA Grapalat" w:eastAsia="Times New Roman" w:hAnsi="GHEA Grapalat" w:cs="Times New Roman"/>
          <w:sz w:val="24"/>
          <w:szCs w:val="24"/>
          <w:lang w:val="hy-AM"/>
        </w:rPr>
        <w:t>Առողջապահության նախարարին`</w:t>
      </w:r>
      <w:bookmarkEnd w:id="2"/>
    </w:p>
    <w:p w14:paraId="6A1E0072" w14:textId="3C549CDE" w:rsidR="007526F4" w:rsidRPr="00E07323" w:rsidRDefault="007526F4" w:rsidP="005D2BD3">
      <w:pPr>
        <w:pStyle w:val="ListParagraph"/>
        <w:numPr>
          <w:ilvl w:val="0"/>
          <w:numId w:val="19"/>
        </w:numPr>
        <w:spacing w:after="0" w:line="240" w:lineRule="auto"/>
        <w:ind w:left="0" w:firstLine="426"/>
        <w:jc w:val="both"/>
        <w:rPr>
          <w:rFonts w:ascii="GHEA Grapalat" w:eastAsia="Times New Roman" w:hAnsi="GHEA Grapalat" w:cs="Times New Roman"/>
          <w:sz w:val="24"/>
          <w:szCs w:val="24"/>
          <w:lang w:val="hy-AM"/>
        </w:rPr>
      </w:pPr>
      <w:bookmarkStart w:id="3" w:name="_Ref524425135"/>
      <w:r w:rsidRPr="00E07323">
        <w:rPr>
          <w:rFonts w:ascii="GHEA Grapalat" w:eastAsia="Times New Roman" w:hAnsi="GHEA Grapalat" w:cs="Times New Roman"/>
          <w:bCs/>
          <w:sz w:val="24"/>
          <w:szCs w:val="24"/>
          <w:lang w:val="hy-AM"/>
        </w:rPr>
        <w:t xml:space="preserve">յուրաքանչյուր տարվա </w:t>
      </w:r>
      <w:r w:rsidR="00ED6044" w:rsidRPr="00E07323">
        <w:rPr>
          <w:rFonts w:ascii="GHEA Grapalat" w:eastAsia="Times New Roman" w:hAnsi="GHEA Grapalat" w:cs="Times New Roman"/>
          <w:bCs/>
          <w:sz w:val="24"/>
          <w:szCs w:val="24"/>
          <w:lang w:val="hy-AM"/>
        </w:rPr>
        <w:t>«</w:t>
      </w:r>
      <w:r w:rsidRPr="00E07323">
        <w:rPr>
          <w:rFonts w:ascii="GHEA Grapalat" w:eastAsia="Times New Roman" w:hAnsi="GHEA Grapalat" w:cs="Times New Roman"/>
          <w:bCs/>
          <w:sz w:val="24"/>
          <w:szCs w:val="24"/>
          <w:lang w:val="hy-AM"/>
        </w:rPr>
        <w:t>Հայաստանի Հանրապետության պետական</w:t>
      </w:r>
      <w:r w:rsidRPr="00E07323">
        <w:rPr>
          <w:rFonts w:ascii="GHEA Grapalat" w:eastAsia="Times New Roman" w:hAnsi="GHEA Grapalat" w:cs="Times New Roman"/>
          <w:sz w:val="24"/>
          <w:szCs w:val="24"/>
          <w:lang w:val="hy-AM"/>
        </w:rPr>
        <w:t xml:space="preserve"> բյուջեի մասին</w:t>
      </w:r>
      <w:r w:rsidR="00ED6044" w:rsidRPr="00E07323">
        <w:rPr>
          <w:rFonts w:ascii="GHEA Grapalat" w:eastAsia="Times New Roman" w:hAnsi="GHEA Grapalat" w:cs="Times New Roman"/>
          <w:sz w:val="24"/>
          <w:szCs w:val="24"/>
          <w:lang w:val="hy-AM"/>
        </w:rPr>
        <w:t>»</w:t>
      </w:r>
      <w:r w:rsidRPr="00E07323">
        <w:rPr>
          <w:rFonts w:ascii="GHEA Grapalat" w:eastAsia="Times New Roman" w:hAnsi="GHEA Grapalat" w:cs="Times New Roman"/>
          <w:sz w:val="24"/>
          <w:szCs w:val="24"/>
          <w:lang w:val="hy-AM"/>
        </w:rPr>
        <w:t xml:space="preserve"> օրենքի </w:t>
      </w:r>
      <w:r w:rsidR="00471B35" w:rsidRPr="00021E24">
        <w:rPr>
          <w:rFonts w:ascii="GHEA Grapalat" w:hAnsi="GHEA Grapalat" w:cs="Sylfaen"/>
          <w:sz w:val="24"/>
          <w:szCs w:val="24"/>
          <w:lang w:val="hy-AM"/>
        </w:rPr>
        <w:t>ուժի մեջ մտնելուց</w:t>
      </w:r>
      <w:r w:rsidR="00471B35" w:rsidRPr="00E07323" w:rsidDel="00471B35">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sz w:val="24"/>
          <w:szCs w:val="24"/>
          <w:lang w:val="hy-AM"/>
        </w:rPr>
        <w:t xml:space="preserve"> հետո 10-օրյա ժամկետում մշակել և</w:t>
      </w:r>
      <w:r w:rsidR="0073635E"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sz w:val="24"/>
          <w:szCs w:val="24"/>
          <w:lang w:val="hy-AM"/>
        </w:rPr>
        <w:t xml:space="preserve">հաստատել </w:t>
      </w:r>
      <w:r w:rsidR="0073635E" w:rsidRPr="00E07323">
        <w:rPr>
          <w:rFonts w:ascii="GHEA Grapalat" w:eastAsia="Times New Roman" w:hAnsi="GHEA Grapalat" w:cs="Times New Roman"/>
          <w:sz w:val="24"/>
          <w:szCs w:val="24"/>
          <w:lang w:val="hy-AM"/>
        </w:rPr>
        <w:t>շ</w:t>
      </w:r>
      <w:r w:rsidRPr="00E07323">
        <w:rPr>
          <w:rFonts w:ascii="GHEA Grapalat" w:eastAsia="Times New Roman" w:hAnsi="GHEA Grapalat" w:cs="Times New Roman"/>
          <w:sz w:val="24"/>
          <w:szCs w:val="24"/>
          <w:lang w:val="hy-AM"/>
        </w:rPr>
        <w:t>ահառուների համար պետության կողմից երաշխավորված անվճար և արտոնյալ պայմաններով բժշկական օգնության ու սպասարկման ծառայությունների գները, ինչպես նաև յուրաքանչյուր շահառուի համար նախատեսված ապահովագրական գումարի և ապահովագրավճարի մեծությունը՝ ապահովագրավճարի հաշվարկներում հիմք ընդունելով վնասաբերության (հատուցումների հարաբերությունն ապահովագրավճարներին) 90 տոկոս ուղենշային մակարդակը (այսուհետ` ուղենշային վնասաբերություն)՝ բացառությամբ սույն ենթակետի բ) պարբերության, ընդ որում.</w:t>
      </w:r>
      <w:bookmarkEnd w:id="3"/>
    </w:p>
    <w:p w14:paraId="1C0401EA" w14:textId="30087B39" w:rsidR="007526F4" w:rsidRPr="00E07323" w:rsidRDefault="00637B11"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w:t>
      </w:r>
      <w:r w:rsidR="007526F4" w:rsidRPr="00E07323">
        <w:rPr>
          <w:rFonts w:ascii="GHEA Grapalat" w:eastAsia="Times New Roman" w:hAnsi="GHEA Grapalat" w:cs="Times New Roman"/>
          <w:sz w:val="24"/>
          <w:szCs w:val="24"/>
          <w:lang w:val="hy-AM"/>
        </w:rPr>
        <w:t xml:space="preserve"> Հայաստանի Հանրապետության պետական բյուջեով </w:t>
      </w:r>
      <w:r w:rsidR="001867E0" w:rsidRPr="00E07323">
        <w:rPr>
          <w:rFonts w:ascii="GHEA Grapalat" w:eastAsia="Times New Roman" w:hAnsi="GHEA Grapalat" w:cs="Times New Roman"/>
          <w:sz w:val="24"/>
          <w:szCs w:val="24"/>
          <w:lang w:val="hy-AM"/>
        </w:rPr>
        <w:t xml:space="preserve">«Պետական հիմնարկների և կազմակերպությունների աշխատողների բժշկական օգնության և սպասարկման ծառայություններ» </w:t>
      </w:r>
      <w:r w:rsidR="007526F4" w:rsidRPr="00E07323">
        <w:rPr>
          <w:rFonts w:ascii="GHEA Grapalat" w:eastAsia="Times New Roman" w:hAnsi="GHEA Grapalat" w:cs="Times New Roman"/>
          <w:sz w:val="24"/>
          <w:szCs w:val="24"/>
          <w:lang w:val="hy-AM"/>
        </w:rPr>
        <w:t xml:space="preserve">ծրագրի համար նախատեսված </w:t>
      </w:r>
      <w:r w:rsidR="0073635E" w:rsidRPr="00E07323">
        <w:rPr>
          <w:rFonts w:ascii="GHEA Grapalat" w:eastAsia="Times New Roman" w:hAnsi="GHEA Grapalat" w:cs="Times New Roman"/>
          <w:sz w:val="24"/>
          <w:szCs w:val="24"/>
          <w:lang w:val="hy-AM"/>
        </w:rPr>
        <w:t xml:space="preserve">ընդհանուր </w:t>
      </w:r>
      <w:r w:rsidR="007526F4" w:rsidRPr="00E07323">
        <w:rPr>
          <w:rFonts w:ascii="GHEA Grapalat" w:eastAsia="Times New Roman" w:hAnsi="GHEA Grapalat" w:cs="Times New Roman"/>
          <w:sz w:val="24"/>
          <w:szCs w:val="24"/>
          <w:lang w:val="hy-AM"/>
        </w:rPr>
        <w:t>միջոցների շրջանակներում փաստացի վնասաբերության մակարդակը</w:t>
      </w:r>
      <w:r w:rsidR="00A7748E" w:rsidRPr="00E07323">
        <w:rPr>
          <w:rFonts w:ascii="GHEA Grapalat" w:eastAsia="Times New Roman" w:hAnsi="GHEA Grapalat" w:cs="Times New Roman"/>
          <w:sz w:val="24"/>
          <w:szCs w:val="24"/>
          <w:lang w:val="hy-AM"/>
        </w:rPr>
        <w:t xml:space="preserve"> (</w:t>
      </w:r>
      <w:r w:rsidR="00A7748E" w:rsidRPr="00E07323">
        <w:rPr>
          <w:rFonts w:ascii="GHEA Grapalat" w:eastAsia="Times New Roman" w:hAnsi="GHEA Grapalat" w:cs="Times New Roman"/>
          <w:bCs/>
          <w:sz w:val="24"/>
          <w:szCs w:val="24"/>
          <w:lang w:val="hy-AM"/>
        </w:rPr>
        <w:t>ապահովագրական հատուցումների հարաբերությունն ապահովագրավճարներին, ընդ որում ապահովագրական հատուցումների ցուցանիշում ներառվում են նաև էլեկտրոնային առողջապահության համակարգում ապահովագրական ընկերություններին ներկայացված, սակայն դեռևս չկարգավորված հայտերի գումարները</w:t>
      </w:r>
      <w:r w:rsidR="00A7748E" w:rsidRPr="00E07323">
        <w:rPr>
          <w:rFonts w:ascii="GHEA Grapalat" w:eastAsia="Times New Roman" w:hAnsi="GHEA Grapalat" w:cs="Times New Roman"/>
          <w:sz w:val="24"/>
          <w:szCs w:val="24"/>
          <w:lang w:val="hy-AM"/>
        </w:rPr>
        <w:t>)</w:t>
      </w:r>
      <w:r w:rsidR="007526F4" w:rsidRPr="00E07323">
        <w:rPr>
          <w:rFonts w:ascii="GHEA Grapalat" w:eastAsia="Times New Roman" w:hAnsi="GHEA Grapalat" w:cs="Times New Roman"/>
          <w:sz w:val="24"/>
          <w:szCs w:val="24"/>
          <w:lang w:val="hy-AM"/>
        </w:rPr>
        <w:t xml:space="preserve"> ուղենշային վնասաբերությունից ցածր լինելու դեպքում ծրագիրն իրականացնող ապահովագրական ընկերությունները կնքված պայմանագրերի շրջանակներում ֆինանսավորվում եմ տվյալ տարվա համար նախատեսված ամբողջ գումարի չափով, սակայն յուրաքանչյուր ապահովագրական ընկերության համար ուղենշային և փաստացի վնասաբերության դրական տարբերության բացարձակ գումարը համարվում է կանխավճար` հաջորդ տարվա համար: Ապահովագրական ընկերության հետ հարջորդ տարվա պայմանագրի չկնքման դեպքում ապահովագրական ընկերությունը սույն կետում նշված կանխավճարը տվյալ տարվա պայմանագրի ավարտից հետո մեկամսյա ժամկետում վերադարձնում է Հայաստանի Հանրապետության պետական բյուջեի համապատասխան եկամուտների հաշվին,</w:t>
      </w:r>
    </w:p>
    <w:p w14:paraId="60CA2215" w14:textId="036719D5"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բ</w:t>
      </w:r>
      <w:r w:rsidR="00637B11" w:rsidRPr="00E07323">
        <w:rPr>
          <w:rFonts w:ascii="GHEA Grapalat" w:eastAsia="Times New Roman" w:hAnsi="GHEA Grapalat" w:cs="Times New Roman"/>
          <w:sz w:val="24"/>
          <w:szCs w:val="24"/>
          <w:lang w:val="hy-AM"/>
        </w:rPr>
        <w:t>.</w:t>
      </w:r>
      <w:r w:rsidRPr="00E07323">
        <w:rPr>
          <w:rFonts w:ascii="GHEA Grapalat" w:eastAsia="Times New Roman" w:hAnsi="GHEA Grapalat" w:cs="Times New Roman"/>
          <w:sz w:val="24"/>
          <w:szCs w:val="24"/>
          <w:lang w:val="hy-AM"/>
        </w:rPr>
        <w:t xml:space="preserve"> Հայաստանի Հանրապետության պետական բյուջեով </w:t>
      </w:r>
      <w:r w:rsidR="003E5DD2" w:rsidRPr="00E07323">
        <w:rPr>
          <w:rFonts w:ascii="GHEA Grapalat" w:eastAsia="Times New Roman" w:hAnsi="GHEA Grapalat" w:cs="Times New Roman"/>
          <w:sz w:val="24"/>
          <w:szCs w:val="24"/>
          <w:lang w:val="hy-AM"/>
        </w:rPr>
        <w:t>«Պետական հիմնարկների և կազմակերպությունների աշխատողների բժշկական օգնության և սպասարկման ծառայություններ»</w:t>
      </w:r>
      <w:r w:rsidR="00E03EF9"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sz w:val="24"/>
          <w:szCs w:val="24"/>
          <w:lang w:val="hy-AM"/>
        </w:rPr>
        <w:t xml:space="preserve">ծրագրի համար նախատեսված </w:t>
      </w:r>
      <w:r w:rsidR="0073635E" w:rsidRPr="00E07323">
        <w:rPr>
          <w:rFonts w:ascii="GHEA Grapalat" w:eastAsia="Times New Roman" w:hAnsi="GHEA Grapalat" w:cs="Times New Roman"/>
          <w:sz w:val="24"/>
          <w:szCs w:val="24"/>
          <w:lang w:val="hy-AM"/>
        </w:rPr>
        <w:t xml:space="preserve">ընդհանուր  </w:t>
      </w:r>
      <w:r w:rsidRPr="00E07323">
        <w:rPr>
          <w:rFonts w:ascii="GHEA Grapalat" w:eastAsia="Times New Roman" w:hAnsi="GHEA Grapalat" w:cs="Times New Roman"/>
          <w:sz w:val="24"/>
          <w:szCs w:val="24"/>
          <w:lang w:val="hy-AM"/>
        </w:rPr>
        <w:t xml:space="preserve">միջոցների շրջանակներում փաստացի վնասաբերության մակարդակը </w:t>
      </w:r>
      <w:r w:rsidR="006550C9" w:rsidRPr="007902BD">
        <w:rPr>
          <w:rFonts w:ascii="GHEA Grapalat" w:eastAsia="Times New Roman" w:hAnsi="GHEA Grapalat" w:cs="Times New Roman"/>
          <w:sz w:val="24"/>
          <w:szCs w:val="24"/>
          <w:lang w:val="hy-AM"/>
        </w:rPr>
        <w:t>95</w:t>
      </w:r>
      <w:r w:rsidR="006550C9"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sz w:val="24"/>
          <w:szCs w:val="24"/>
          <w:lang w:val="hy-AM"/>
        </w:rPr>
        <w:t xml:space="preserve">տոկոսից ավել լինելու դեպքում սույն կետի </w:t>
      </w:r>
      <w:r w:rsidR="008E43D4" w:rsidRPr="00E07323">
        <w:rPr>
          <w:rFonts w:ascii="GHEA Grapalat" w:eastAsia="Times New Roman" w:hAnsi="GHEA Grapalat" w:cs="Times New Roman"/>
          <w:sz w:val="24"/>
          <w:szCs w:val="24"/>
          <w:lang w:val="hy-AM"/>
        </w:rPr>
        <w:fldChar w:fldCharType="begin"/>
      </w:r>
      <w:r w:rsidR="008E43D4" w:rsidRPr="00E07323">
        <w:rPr>
          <w:rFonts w:ascii="GHEA Grapalat" w:eastAsia="Times New Roman" w:hAnsi="GHEA Grapalat" w:cs="Times New Roman"/>
          <w:sz w:val="24"/>
          <w:szCs w:val="24"/>
          <w:lang w:val="hy-AM"/>
        </w:rPr>
        <w:instrText xml:space="preserve"> REF _Ref524428030 \r \h  \* MERGEFORMAT </w:instrText>
      </w:r>
      <w:r w:rsidR="008E43D4" w:rsidRPr="00E07323">
        <w:rPr>
          <w:rFonts w:ascii="GHEA Grapalat" w:eastAsia="Times New Roman" w:hAnsi="GHEA Grapalat" w:cs="Times New Roman"/>
          <w:sz w:val="24"/>
          <w:szCs w:val="24"/>
          <w:lang w:val="hy-AM"/>
        </w:rPr>
      </w:r>
      <w:r w:rsidR="008E43D4" w:rsidRPr="00E07323">
        <w:rPr>
          <w:rFonts w:ascii="GHEA Grapalat" w:eastAsia="Times New Roman" w:hAnsi="GHEA Grapalat" w:cs="Times New Roman"/>
          <w:sz w:val="24"/>
          <w:szCs w:val="24"/>
          <w:lang w:val="hy-AM"/>
        </w:rPr>
        <w:fldChar w:fldCharType="separate"/>
      </w:r>
      <w:r w:rsidR="008E43D4" w:rsidRPr="00E07323">
        <w:rPr>
          <w:rFonts w:ascii="GHEA Grapalat" w:eastAsia="Times New Roman" w:hAnsi="GHEA Grapalat" w:cs="Times New Roman"/>
          <w:sz w:val="24"/>
          <w:szCs w:val="24"/>
          <w:lang w:val="hy-AM"/>
        </w:rPr>
        <w:t>1</w:t>
      </w:r>
      <w:r w:rsidR="008E43D4"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-ին ենթակետով սահմանված կարգով ապահովագրավճարի </w:t>
      </w:r>
      <w:r w:rsidRPr="00E07323">
        <w:rPr>
          <w:rFonts w:ascii="GHEA Grapalat" w:eastAsia="Times New Roman" w:hAnsi="GHEA Grapalat" w:cs="Times New Roman"/>
          <w:sz w:val="24"/>
          <w:szCs w:val="24"/>
          <w:lang w:val="hy-AM"/>
        </w:rPr>
        <w:lastRenderedPageBreak/>
        <w:t xml:space="preserve">մեծության սահմանման ընթացքում ուղենշային վնասաբերության հաշվարկման ցուցանիշներում ապահովագրական հատուցումների մեծության մեջ ներառվում են նաև փաստացի վնասաբերության և </w:t>
      </w:r>
      <w:r w:rsidR="006550C9" w:rsidRPr="007902BD">
        <w:rPr>
          <w:rFonts w:ascii="GHEA Grapalat" w:eastAsia="Times New Roman" w:hAnsi="GHEA Grapalat" w:cs="Times New Roman"/>
          <w:sz w:val="24"/>
          <w:szCs w:val="24"/>
          <w:lang w:val="hy-AM"/>
        </w:rPr>
        <w:t>95</w:t>
      </w:r>
      <w:r w:rsidR="006550C9"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sz w:val="24"/>
          <w:szCs w:val="24"/>
          <w:lang w:val="hy-AM"/>
        </w:rPr>
        <w:t xml:space="preserve">տոկոս վնասաբերության դրական տարբերության բացարձակ գումարը,  </w:t>
      </w:r>
    </w:p>
    <w:p w14:paraId="458A62AF" w14:textId="0EDBF6A3" w:rsidR="0073635E"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գ</w:t>
      </w:r>
      <w:r w:rsidR="00637B11" w:rsidRPr="00E07323">
        <w:rPr>
          <w:rFonts w:ascii="GHEA Grapalat" w:eastAsia="Times New Roman" w:hAnsi="GHEA Grapalat" w:cs="Times New Roman"/>
          <w:sz w:val="24"/>
          <w:szCs w:val="24"/>
          <w:lang w:val="hy-AM"/>
        </w:rPr>
        <w:t>.</w:t>
      </w:r>
      <w:r w:rsidRPr="00E07323">
        <w:rPr>
          <w:rFonts w:ascii="GHEA Grapalat" w:eastAsia="Times New Roman" w:hAnsi="GHEA Grapalat" w:cs="Times New Roman"/>
          <w:sz w:val="24"/>
          <w:szCs w:val="24"/>
          <w:lang w:val="hy-AM"/>
        </w:rPr>
        <w:t xml:space="preserve"> վնասաբերության ցուցանիշները հաշվարկվում են հաշվարկմանը նախորդող 1</w:t>
      </w:r>
      <w:r w:rsidR="00ED6044" w:rsidRPr="00E07323">
        <w:rPr>
          <w:rFonts w:ascii="GHEA Grapalat" w:eastAsia="Times New Roman" w:hAnsi="GHEA Grapalat" w:cs="Times New Roman"/>
          <w:sz w:val="24"/>
          <w:szCs w:val="24"/>
          <w:lang w:val="hy-AM"/>
        </w:rPr>
        <w:t>2 ամիսների տվյալների հիման վրա,</w:t>
      </w:r>
    </w:p>
    <w:p w14:paraId="68F8B25B" w14:textId="77777777" w:rsidR="007526F4" w:rsidRPr="00E07323" w:rsidRDefault="007526F4" w:rsidP="005D2BD3">
      <w:pPr>
        <w:pStyle w:val="ListParagraph"/>
        <w:numPr>
          <w:ilvl w:val="0"/>
          <w:numId w:val="19"/>
        </w:numPr>
        <w:spacing w:after="0" w:line="240" w:lineRule="auto"/>
        <w:ind w:left="0" w:firstLine="426"/>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սույն որոշման N 1 հավելվածի </w:t>
      </w:r>
      <w:r w:rsidR="008E43D4" w:rsidRPr="00E07323">
        <w:rPr>
          <w:rFonts w:ascii="GHEA Grapalat" w:eastAsia="Times New Roman" w:hAnsi="GHEA Grapalat" w:cs="Times New Roman"/>
          <w:bCs/>
          <w:sz w:val="24"/>
          <w:szCs w:val="24"/>
          <w:lang w:val="hy-AM"/>
        </w:rPr>
        <w:fldChar w:fldCharType="begin"/>
      </w:r>
      <w:r w:rsidR="008E43D4" w:rsidRPr="00E07323">
        <w:rPr>
          <w:rFonts w:ascii="GHEA Grapalat" w:eastAsia="Times New Roman" w:hAnsi="GHEA Grapalat" w:cs="Times New Roman"/>
          <w:bCs/>
          <w:sz w:val="24"/>
          <w:szCs w:val="24"/>
          <w:lang w:val="hy-AM"/>
        </w:rPr>
        <w:instrText xml:space="preserve"> REF _Ref524425360 \r \h  \* MERGEFORMAT </w:instrText>
      </w:r>
      <w:r w:rsidR="008E43D4" w:rsidRPr="00E07323">
        <w:rPr>
          <w:rFonts w:ascii="GHEA Grapalat" w:eastAsia="Times New Roman" w:hAnsi="GHEA Grapalat" w:cs="Times New Roman"/>
          <w:bCs/>
          <w:sz w:val="24"/>
          <w:szCs w:val="24"/>
          <w:lang w:val="hy-AM"/>
        </w:rPr>
      </w:r>
      <w:r w:rsidR="008E43D4" w:rsidRPr="00E07323">
        <w:rPr>
          <w:rFonts w:ascii="GHEA Grapalat" w:eastAsia="Times New Roman" w:hAnsi="GHEA Grapalat" w:cs="Times New Roman"/>
          <w:bCs/>
          <w:sz w:val="24"/>
          <w:szCs w:val="24"/>
          <w:lang w:val="hy-AM"/>
        </w:rPr>
        <w:fldChar w:fldCharType="separate"/>
      </w:r>
      <w:r w:rsidR="008E43D4" w:rsidRPr="00E07323">
        <w:rPr>
          <w:rFonts w:ascii="GHEA Grapalat" w:eastAsia="Times New Roman" w:hAnsi="GHEA Grapalat" w:cs="Times New Roman"/>
          <w:bCs/>
          <w:sz w:val="24"/>
          <w:szCs w:val="24"/>
          <w:lang w:val="hy-AM"/>
        </w:rPr>
        <w:t>10</w:t>
      </w:r>
      <w:r w:rsidR="008E43D4" w:rsidRPr="00E07323">
        <w:rPr>
          <w:rFonts w:ascii="GHEA Grapalat" w:eastAsia="Times New Roman" w:hAnsi="GHEA Grapalat" w:cs="Times New Roman"/>
          <w:bCs/>
          <w:sz w:val="24"/>
          <w:szCs w:val="24"/>
          <w:lang w:val="hy-AM"/>
        </w:rPr>
        <w:fldChar w:fldCharType="end"/>
      </w:r>
      <w:r w:rsidRPr="00E07323">
        <w:rPr>
          <w:rFonts w:ascii="GHEA Grapalat" w:eastAsia="Times New Roman" w:hAnsi="GHEA Grapalat" w:cs="Times New Roman"/>
          <w:bCs/>
          <w:sz w:val="24"/>
          <w:szCs w:val="24"/>
          <w:lang w:val="hy-AM"/>
        </w:rPr>
        <w:t>-րդ կետով սահմանված կարգով ապահովագրական ընկերությունների համաձայնեցումն ստանալուց հետո 15-օրյա ժամկետում սույն որոշմամբ սահմանված կարգով կազմակերպել առողջության ապահովագրության ծառայություններ մատուցող ընկերությունների հետ առողջության ապահովագրության պայմանագրերի կնքման գործընթացը:</w:t>
      </w:r>
    </w:p>
    <w:p w14:paraId="27DF44A5" w14:textId="08810D49" w:rsidR="007526F4" w:rsidRPr="00E07323" w:rsidRDefault="007526F4" w:rsidP="005D2BD3">
      <w:pPr>
        <w:pStyle w:val="ListParagraph"/>
        <w:numPr>
          <w:ilvl w:val="0"/>
          <w:numId w:val="15"/>
        </w:numPr>
        <w:spacing w:after="0" w:line="240" w:lineRule="auto"/>
        <w:ind w:left="709"/>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Հանձնարարել </w:t>
      </w:r>
      <w:r w:rsidR="005177ED" w:rsidRPr="00E07323">
        <w:rPr>
          <w:rFonts w:ascii="GHEA Grapalat" w:eastAsia="Times New Roman" w:hAnsi="GHEA Grapalat" w:cs="Times New Roman"/>
          <w:sz w:val="24"/>
          <w:szCs w:val="24"/>
          <w:lang w:val="hy-AM"/>
        </w:rPr>
        <w:t>պետական կառավարման</w:t>
      </w:r>
      <w:r w:rsidR="005177ED">
        <w:rPr>
          <w:rFonts w:ascii="GHEA Grapalat" w:eastAsia="Times New Roman" w:hAnsi="GHEA Grapalat" w:cs="Times New Roman"/>
          <w:sz w:val="24"/>
          <w:szCs w:val="24"/>
          <w:lang w:val="hy-AM"/>
        </w:rPr>
        <w:t xml:space="preserve"> համակարգի </w:t>
      </w:r>
      <w:r w:rsidR="005177ED" w:rsidRPr="00E07323">
        <w:rPr>
          <w:rFonts w:ascii="GHEA Grapalat" w:eastAsia="Times New Roman" w:hAnsi="GHEA Grapalat" w:cs="Times New Roman"/>
          <w:sz w:val="24"/>
          <w:szCs w:val="24"/>
          <w:lang w:val="hy-AM"/>
        </w:rPr>
        <w:t>մարմինների ղեկավարներին, ինչպես նաև առաջարկել Երևանի քաղաքապետին՝ ապահովել (այդ թվում` իրենց ենթակայության տակ գտնվող պետական ոչ առևտրային կազմակերպությունների և այլ կազմակերպությունների մասով)`</w:t>
      </w:r>
    </w:p>
    <w:p w14:paraId="6A8E1C0D" w14:textId="343FECEE" w:rsidR="007526F4" w:rsidRPr="00E07323" w:rsidRDefault="00C068A8" w:rsidP="005D2BD3">
      <w:pPr>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w:t>
      </w:r>
      <w:r w:rsidRPr="007902BD">
        <w:rPr>
          <w:rFonts w:ascii="GHEA Grapalat" w:eastAsia="Times New Roman" w:hAnsi="GHEA Grapalat" w:cs="Times New Roman"/>
          <w:sz w:val="24"/>
          <w:szCs w:val="24"/>
          <w:lang w:val="hy-AM"/>
        </w:rPr>
        <w:t>)</w:t>
      </w:r>
      <w:r w:rsidR="007526F4" w:rsidRPr="00E07323">
        <w:rPr>
          <w:rFonts w:ascii="GHEA Grapalat" w:eastAsia="Times New Roman" w:hAnsi="GHEA Grapalat" w:cs="Times New Roman"/>
          <w:sz w:val="24"/>
          <w:szCs w:val="24"/>
          <w:lang w:val="hy-AM"/>
        </w:rPr>
        <w:t xml:space="preserve">. սույն որոշումն ուժի մեջ մտնելուց հետո 15-օրյա ժամկետում սույն որոշման N 4 հավելվածի </w:t>
      </w:r>
      <w:r w:rsidR="00610372" w:rsidRPr="00E07323">
        <w:rPr>
          <w:rFonts w:ascii="GHEA Grapalat" w:eastAsia="Times New Roman" w:hAnsi="GHEA Grapalat" w:cs="Times New Roman"/>
          <w:sz w:val="24"/>
          <w:szCs w:val="24"/>
          <w:lang w:val="hy-AM"/>
        </w:rPr>
        <w:t>8</w:t>
      </w:r>
      <w:r w:rsidR="0076472C" w:rsidRPr="00E07323">
        <w:rPr>
          <w:rFonts w:ascii="GHEA Grapalat" w:eastAsia="Times New Roman" w:hAnsi="GHEA Grapalat" w:cs="Times New Roman"/>
          <w:sz w:val="24"/>
          <w:szCs w:val="24"/>
          <w:lang w:val="hy-AM"/>
        </w:rPr>
        <w:t>-րդ</w:t>
      </w:r>
      <w:r w:rsidR="00ED6044" w:rsidRPr="00E07323">
        <w:rPr>
          <w:rFonts w:ascii="GHEA Grapalat" w:eastAsia="Times New Roman" w:hAnsi="GHEA Grapalat" w:cs="Times New Roman"/>
          <w:sz w:val="24"/>
          <w:szCs w:val="24"/>
          <w:lang w:val="hy-AM"/>
        </w:rPr>
        <w:t xml:space="preserve"> </w:t>
      </w:r>
      <w:r w:rsidR="007526F4" w:rsidRPr="00E07323">
        <w:rPr>
          <w:rFonts w:ascii="GHEA Grapalat" w:eastAsia="Times New Roman" w:hAnsi="GHEA Grapalat" w:cs="Times New Roman"/>
          <w:sz w:val="24"/>
          <w:szCs w:val="24"/>
          <w:lang w:val="hy-AM"/>
        </w:rPr>
        <w:t xml:space="preserve">կետով նախատեսված դիմումը </w:t>
      </w:r>
      <w:r w:rsidR="009D0DC1" w:rsidRPr="00E07323">
        <w:rPr>
          <w:rFonts w:ascii="GHEA Grapalat" w:eastAsia="Times New Roman" w:hAnsi="GHEA Grapalat" w:cs="Times New Roman"/>
          <w:sz w:val="24"/>
          <w:szCs w:val="24"/>
          <w:lang w:val="hy-AM"/>
        </w:rPr>
        <w:t xml:space="preserve">վարչապետի </w:t>
      </w:r>
      <w:r w:rsidR="00BB7673" w:rsidRPr="00E07323">
        <w:rPr>
          <w:rFonts w:ascii="GHEA Grapalat" w:eastAsia="Times New Roman" w:hAnsi="GHEA Grapalat" w:cs="Times New Roman"/>
          <w:sz w:val="24"/>
          <w:szCs w:val="24"/>
          <w:lang w:val="hy-AM"/>
        </w:rPr>
        <w:t>աշխատակազմ ներկայացնելը,</w:t>
      </w:r>
    </w:p>
    <w:p w14:paraId="68D70E97" w14:textId="1371404E" w:rsidR="007526F4" w:rsidRPr="00E07323" w:rsidRDefault="00C068A8" w:rsidP="005D2BD3">
      <w:pPr>
        <w:spacing w:after="0" w:line="240" w:lineRule="auto"/>
        <w:ind w:firstLine="375"/>
        <w:jc w:val="both"/>
        <w:rPr>
          <w:rFonts w:ascii="GHEA Grapalat" w:eastAsia="Times New Roman" w:hAnsi="GHEA Grapalat" w:cs="Times New Roman"/>
          <w:sz w:val="24"/>
          <w:szCs w:val="24"/>
          <w:lang w:val="hy-AM"/>
        </w:rPr>
      </w:pPr>
      <w:r w:rsidRPr="007902BD">
        <w:rPr>
          <w:rFonts w:ascii="GHEA Grapalat" w:eastAsia="Times New Roman" w:hAnsi="GHEA Grapalat" w:cs="Times New Roman"/>
          <w:sz w:val="24"/>
          <w:szCs w:val="24"/>
          <w:lang w:val="hy-AM"/>
        </w:rPr>
        <w:t>2)</w:t>
      </w:r>
      <w:r w:rsidR="007526F4" w:rsidRPr="00E07323">
        <w:rPr>
          <w:rFonts w:ascii="GHEA Grapalat" w:eastAsia="Times New Roman" w:hAnsi="GHEA Grapalat" w:cs="Times New Roman"/>
          <w:sz w:val="24"/>
          <w:szCs w:val="24"/>
          <w:lang w:val="hy-AM"/>
        </w:rPr>
        <w:t xml:space="preserve"> սույն որոշումն ուժի մեջ մտնելուց հետո 30-օրյա ժամկետում տվյալ մարմնում աշխատող անձանց` սույն որոշման N 4 հավելվածի </w:t>
      </w:r>
      <w:r w:rsidR="008330D5" w:rsidRPr="00E07323">
        <w:rPr>
          <w:rFonts w:ascii="GHEA Grapalat" w:eastAsia="Times New Roman" w:hAnsi="GHEA Grapalat" w:cs="Times New Roman"/>
          <w:sz w:val="24"/>
          <w:szCs w:val="24"/>
          <w:lang w:val="hy-AM"/>
        </w:rPr>
        <w:t>12</w:t>
      </w:r>
      <w:r w:rsidR="0055300D" w:rsidRPr="00E07323">
        <w:rPr>
          <w:rFonts w:ascii="GHEA Grapalat" w:eastAsia="Times New Roman" w:hAnsi="GHEA Grapalat" w:cs="Times New Roman"/>
          <w:sz w:val="24"/>
          <w:szCs w:val="24"/>
          <w:lang w:val="hy-AM"/>
        </w:rPr>
        <w:t>-րդ կետ</w:t>
      </w:r>
      <w:r w:rsidR="00733DBE" w:rsidRPr="00E07323">
        <w:rPr>
          <w:rFonts w:ascii="GHEA Grapalat" w:eastAsia="Times New Roman" w:hAnsi="GHEA Grapalat" w:cs="Times New Roman"/>
          <w:sz w:val="24"/>
          <w:szCs w:val="24"/>
          <w:lang w:val="hy-AM"/>
        </w:rPr>
        <w:t>ով</w:t>
      </w:r>
      <w:r w:rsidR="001A4526" w:rsidRPr="00E07323">
        <w:rPr>
          <w:rFonts w:ascii="GHEA Grapalat" w:eastAsia="Times New Roman" w:hAnsi="GHEA Grapalat" w:cs="Times New Roman"/>
          <w:sz w:val="24"/>
          <w:szCs w:val="24"/>
          <w:lang w:val="hy-AM"/>
        </w:rPr>
        <w:t xml:space="preserve"> </w:t>
      </w:r>
      <w:r w:rsidR="007526F4" w:rsidRPr="00E07323">
        <w:rPr>
          <w:rFonts w:ascii="GHEA Grapalat" w:eastAsia="Times New Roman" w:hAnsi="GHEA Grapalat" w:cs="Times New Roman"/>
          <w:sz w:val="24"/>
          <w:szCs w:val="24"/>
          <w:lang w:val="hy-AM"/>
        </w:rPr>
        <w:t>նախատեսված տվյալների մու</w:t>
      </w:r>
      <w:r w:rsidR="00BB7673" w:rsidRPr="00E07323">
        <w:rPr>
          <w:rFonts w:ascii="GHEA Grapalat" w:eastAsia="Times New Roman" w:hAnsi="GHEA Grapalat" w:cs="Times New Roman"/>
          <w:sz w:val="24"/>
          <w:szCs w:val="24"/>
          <w:lang w:val="hy-AM"/>
        </w:rPr>
        <w:t>տքագրումն էլեկտրոնային շտեմարան,</w:t>
      </w:r>
    </w:p>
    <w:p w14:paraId="1D5797F7" w14:textId="7ABC9BA4" w:rsidR="007526F4" w:rsidRPr="00E07323" w:rsidRDefault="00C068A8" w:rsidP="005D2BD3">
      <w:pPr>
        <w:spacing w:after="0" w:line="240" w:lineRule="auto"/>
        <w:ind w:firstLine="375"/>
        <w:jc w:val="both"/>
        <w:rPr>
          <w:rFonts w:ascii="GHEA Grapalat" w:eastAsia="Times New Roman" w:hAnsi="GHEA Grapalat" w:cs="Times New Roman"/>
          <w:sz w:val="24"/>
          <w:szCs w:val="24"/>
          <w:lang w:val="hy-AM"/>
        </w:rPr>
      </w:pPr>
      <w:r w:rsidRPr="007902BD">
        <w:rPr>
          <w:rFonts w:ascii="GHEA Grapalat" w:eastAsia="Times New Roman" w:hAnsi="GHEA Grapalat" w:cs="Times New Roman"/>
          <w:sz w:val="24"/>
          <w:szCs w:val="24"/>
          <w:lang w:val="hy-AM"/>
        </w:rPr>
        <w:t>3)</w:t>
      </w:r>
      <w:r w:rsidR="007526F4" w:rsidRPr="00E07323">
        <w:rPr>
          <w:rFonts w:ascii="GHEA Grapalat" w:eastAsia="Times New Roman" w:hAnsi="GHEA Grapalat" w:cs="Times New Roman"/>
          <w:sz w:val="24"/>
          <w:szCs w:val="24"/>
          <w:lang w:val="hy-AM"/>
        </w:rPr>
        <w:t xml:space="preserve"> տվյալ մարմնում աշխատող անձանց տեղեկացումը` սույն որոշման N 4 հավելվածով նախատեսված էլեկտրոնային շտեմարանում տվյալների հավաքագրման վերաբերյալ:</w:t>
      </w:r>
    </w:p>
    <w:p w14:paraId="723AA8CF"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p>
    <w:p w14:paraId="4F6AFBB8"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p>
    <w:p w14:paraId="564798AF"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13B95F6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498E70A6" w14:textId="77777777" w:rsidR="0073635E" w:rsidRPr="00E07323" w:rsidRDefault="0073635E" w:rsidP="005D2BD3">
      <w:pPr>
        <w:spacing w:after="0" w:line="240" w:lineRule="auto"/>
        <w:jc w:val="right"/>
        <w:rPr>
          <w:rFonts w:ascii="GHEA Grapalat" w:eastAsia="Times New Roman" w:hAnsi="GHEA Grapalat" w:cs="Times New Roman"/>
          <w:b/>
          <w:bCs/>
          <w:sz w:val="24"/>
          <w:szCs w:val="24"/>
          <w:lang w:val="hy-AM"/>
        </w:rPr>
      </w:pPr>
    </w:p>
    <w:p w14:paraId="788475E8" w14:textId="77777777" w:rsidR="0073635E" w:rsidRPr="00E07323" w:rsidRDefault="0073635E" w:rsidP="005D2BD3">
      <w:pPr>
        <w:spacing w:after="0" w:line="240" w:lineRule="auto"/>
        <w:jc w:val="right"/>
        <w:rPr>
          <w:rFonts w:ascii="GHEA Grapalat" w:eastAsia="Times New Roman" w:hAnsi="GHEA Grapalat" w:cs="Times New Roman"/>
          <w:b/>
          <w:bCs/>
          <w:sz w:val="24"/>
          <w:szCs w:val="24"/>
          <w:lang w:val="hy-AM"/>
        </w:rPr>
      </w:pPr>
    </w:p>
    <w:p w14:paraId="0CAC2AD0" w14:textId="77777777" w:rsidR="0073635E" w:rsidRPr="00E07323" w:rsidRDefault="0073635E" w:rsidP="005D2BD3">
      <w:pPr>
        <w:spacing w:after="0" w:line="240" w:lineRule="auto"/>
        <w:jc w:val="right"/>
        <w:rPr>
          <w:rFonts w:ascii="GHEA Grapalat" w:eastAsia="Times New Roman" w:hAnsi="GHEA Grapalat" w:cs="Times New Roman"/>
          <w:b/>
          <w:bCs/>
          <w:sz w:val="24"/>
          <w:szCs w:val="24"/>
          <w:lang w:val="hy-AM"/>
        </w:rPr>
      </w:pPr>
    </w:p>
    <w:p w14:paraId="43F325D5" w14:textId="77777777" w:rsidR="0073635E" w:rsidRPr="00E07323" w:rsidRDefault="0073635E" w:rsidP="005D2BD3">
      <w:pPr>
        <w:spacing w:after="0" w:line="240" w:lineRule="auto"/>
        <w:jc w:val="right"/>
        <w:rPr>
          <w:rFonts w:ascii="GHEA Grapalat" w:eastAsia="Times New Roman" w:hAnsi="GHEA Grapalat" w:cs="Times New Roman"/>
          <w:b/>
          <w:bCs/>
          <w:sz w:val="24"/>
          <w:szCs w:val="24"/>
          <w:lang w:val="hy-AM"/>
        </w:rPr>
      </w:pPr>
    </w:p>
    <w:p w14:paraId="61FF4607" w14:textId="77777777" w:rsidR="0073635E" w:rsidRPr="00E07323" w:rsidRDefault="0073635E" w:rsidP="005D2BD3">
      <w:pPr>
        <w:pStyle w:val="Heading1"/>
        <w:spacing w:before="0"/>
        <w:jc w:val="right"/>
        <w:rPr>
          <w:rFonts w:ascii="GHEA Grapalat" w:eastAsia="Times New Roman" w:hAnsi="GHEA Grapalat"/>
          <w:b/>
          <w:color w:val="auto"/>
          <w:sz w:val="24"/>
          <w:szCs w:val="24"/>
          <w:lang w:val="hy-AM"/>
        </w:rPr>
      </w:pPr>
      <w:r w:rsidRPr="00E07323">
        <w:rPr>
          <w:rFonts w:ascii="GHEA Grapalat" w:eastAsia="Times New Roman" w:hAnsi="GHEA Grapalat" w:cs="Times New Roman"/>
          <w:b/>
          <w:bCs/>
          <w:color w:val="auto"/>
          <w:sz w:val="24"/>
          <w:szCs w:val="24"/>
          <w:lang w:val="hy-AM"/>
        </w:rPr>
        <w:br w:type="column"/>
      </w:r>
      <w:r w:rsidRPr="00E07323">
        <w:rPr>
          <w:rFonts w:ascii="GHEA Grapalat" w:eastAsia="Times New Roman" w:hAnsi="GHEA Grapalat"/>
          <w:b/>
          <w:color w:val="auto"/>
          <w:sz w:val="24"/>
          <w:szCs w:val="24"/>
          <w:lang w:val="hy-AM"/>
        </w:rPr>
        <w:lastRenderedPageBreak/>
        <w:t>Հավելված N 1</w:t>
      </w:r>
    </w:p>
    <w:p w14:paraId="192E58BB" w14:textId="77777777" w:rsidR="0073635E" w:rsidRPr="00E07323" w:rsidRDefault="0073635E" w:rsidP="005D2BD3">
      <w:pPr>
        <w:pStyle w:val="Heading1"/>
        <w:spacing w:before="0"/>
        <w:jc w:val="right"/>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ՀՀ կառավարության 2014 թվականի</w:t>
      </w:r>
    </w:p>
    <w:p w14:paraId="220EBDC6" w14:textId="77777777" w:rsidR="0073635E" w:rsidRPr="00E07323" w:rsidRDefault="0073635E" w:rsidP="005D2BD3">
      <w:pPr>
        <w:pStyle w:val="Heading1"/>
        <w:spacing w:before="0"/>
        <w:jc w:val="right"/>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մարտի 27-ի N 375-Ն որոշման</w:t>
      </w:r>
    </w:p>
    <w:p w14:paraId="2A93257B" w14:textId="77777777" w:rsidR="0073635E" w:rsidRPr="00E07323" w:rsidRDefault="0073635E" w:rsidP="005D2BD3">
      <w:pPr>
        <w:spacing w:after="0" w:line="240" w:lineRule="auto"/>
        <w:ind w:firstLine="375"/>
        <w:jc w:val="both"/>
        <w:rPr>
          <w:rFonts w:ascii="GHEA Grapalat" w:eastAsia="Times New Roman" w:hAnsi="GHEA Grapalat" w:cs="Times New Roman"/>
          <w:bCs/>
          <w:sz w:val="24"/>
          <w:szCs w:val="24"/>
          <w:lang w:val="hy-AM"/>
        </w:rPr>
      </w:pPr>
    </w:p>
    <w:p w14:paraId="6A119D46" w14:textId="77777777" w:rsidR="0073635E" w:rsidRPr="00E07323" w:rsidRDefault="0073635E" w:rsidP="005D2BD3">
      <w:pPr>
        <w:spacing w:after="0" w:line="240" w:lineRule="auto"/>
        <w:rPr>
          <w:rFonts w:ascii="GHEA Grapalat" w:eastAsia="Times New Roman" w:hAnsi="GHEA Grapalat" w:cs="Times New Roman"/>
          <w:bCs/>
          <w:sz w:val="24"/>
          <w:szCs w:val="24"/>
          <w:lang w:val="hy-AM"/>
        </w:rPr>
      </w:pPr>
    </w:p>
    <w:p w14:paraId="40CB6C1C" w14:textId="77777777" w:rsidR="007526F4" w:rsidRPr="00E07323" w:rsidRDefault="007526F4" w:rsidP="005D2BD3">
      <w:pPr>
        <w:pStyle w:val="Heading1"/>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Կ Ա Ր Գ</w:t>
      </w:r>
    </w:p>
    <w:p w14:paraId="56FF344E" w14:textId="4A341EF5" w:rsidR="007526F4" w:rsidRPr="00E07323" w:rsidRDefault="007526F4" w:rsidP="005D2BD3">
      <w:pPr>
        <w:pStyle w:val="Heading1"/>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ՍՈՑԻԱԼԱԿԱՆ ՓԱԹԵԹԻ ՇԱՀԱՌՈՒՆԵՐԻ, ԻՆՉՊԵՍ ՆԱԵՎ ՊԵՏՈՒԹՅԱՆ ԿՈՂՄԻՑ ԵՐԱՇԽԱՎՈՐՎԱԾ ԱՆՎՃԱՐ ԵՎ ԱՐՏՈՆՅԱԼ ՊԱՅՄԱՆՆԵՐՈՎ ԱՌՈՂՋՈՒԹՅԱՆ ԱՌԱՋՆԱՅԻՆ ՊԱՀՊԱՆՄԱՆ ԵՎ ՆԵՂ ՄԱՍՆԱԳԻՏԱԿԱՆ ԾԱՌԱՅՈՒԹՅՈՒՆՆԵՐ ԻՐԱԿԱՆԱ</w:t>
      </w:r>
      <w:r w:rsidR="0076472C" w:rsidRPr="00E07323">
        <w:rPr>
          <w:rFonts w:ascii="GHEA Grapalat" w:eastAsia="Times New Roman" w:hAnsi="GHEA Grapalat"/>
          <w:b/>
          <w:color w:val="auto"/>
          <w:sz w:val="24"/>
          <w:szCs w:val="24"/>
          <w:lang w:val="hy-AM"/>
        </w:rPr>
        <w:t xml:space="preserve">ՑՆՈՂ ԿԱԶՄԱԿԵՐՊՈՒԹՅՈՒՆՆԵՐԻ </w:t>
      </w:r>
      <w:r w:rsidR="00225CD4" w:rsidRPr="00E07323">
        <w:rPr>
          <w:rFonts w:ascii="GHEA Grapalat" w:eastAsia="Times New Roman" w:hAnsi="GHEA Grapalat"/>
          <w:b/>
          <w:color w:val="auto"/>
          <w:sz w:val="24"/>
          <w:szCs w:val="24"/>
          <w:lang w:val="hy-AM"/>
        </w:rPr>
        <w:t xml:space="preserve">ԱՇԽԱՏՈՂՆԵՐԻ՝ ՊԵՏՈՒԹՅԱՆ </w:t>
      </w:r>
      <w:r w:rsidRPr="00E07323">
        <w:rPr>
          <w:rFonts w:ascii="GHEA Grapalat" w:eastAsia="Times New Roman" w:hAnsi="GHEA Grapalat"/>
          <w:b/>
          <w:color w:val="auto"/>
          <w:sz w:val="24"/>
          <w:szCs w:val="24"/>
          <w:lang w:val="hy-AM"/>
        </w:rPr>
        <w:t>ԿՈՂՄԻՑ ԵՐԱՇԽԱՎՈՐՎԱԾ ԱՆՎՃԱՐ ԵՎ ԱՐՏՈՆՅԱԼ ՊԱՅՄԱՆՆԵՐՈՎ ԲԺՇԿԱԿԱՆ ՕԳՆՈՒԹՅԱՆ ՈՒ ՍՊԱՍԱՐԿՄԱՆ ԿԱԶՄԱԿԵՐՊՄԱՆ ԵՎ ՖԻՆԱՆՍԱՎՈՐՄԱՆ</w:t>
      </w:r>
    </w:p>
    <w:p w14:paraId="17866EC7" w14:textId="77777777" w:rsidR="007526F4" w:rsidRPr="00E07323" w:rsidRDefault="007526F4" w:rsidP="005D2BD3">
      <w:pPr>
        <w:spacing w:after="0" w:line="240" w:lineRule="auto"/>
        <w:ind w:firstLine="375"/>
        <w:jc w:val="center"/>
        <w:rPr>
          <w:rFonts w:ascii="GHEA Grapalat" w:eastAsia="Times New Roman" w:hAnsi="GHEA Grapalat" w:cs="Times New Roman"/>
          <w:sz w:val="24"/>
          <w:szCs w:val="24"/>
          <w:lang w:val="hy-AM"/>
        </w:rPr>
      </w:pPr>
    </w:p>
    <w:p w14:paraId="1B5484FD" w14:textId="77777777" w:rsidR="007526F4" w:rsidRPr="00E07323" w:rsidRDefault="007526F4" w:rsidP="005D2BD3">
      <w:pPr>
        <w:pStyle w:val="Heading2"/>
        <w:numPr>
          <w:ilvl w:val="0"/>
          <w:numId w:val="26"/>
        </w:numPr>
        <w:ind w:left="284" w:hanging="284"/>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ԸՆԴՀԱՆՈՒՐ ԴՐՈՒՅԹՆԵՐ</w:t>
      </w:r>
    </w:p>
    <w:p w14:paraId="147E965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575A0C1A" w14:textId="6B5F4A3D" w:rsidR="00C0418A" w:rsidRPr="00E07323" w:rsidRDefault="007526F4" w:rsidP="005D2BD3">
      <w:pPr>
        <w:pStyle w:val="ListParagraph"/>
        <w:numPr>
          <w:ilvl w:val="0"/>
          <w:numId w:val="12"/>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Սույն կարգով կարգավորվում են տվյալ տարվա Հայաստանի Հանրապետության պետական բյուջեով «Պետական հիմնարկների և կազմակերպությունների աշխատողների բժշկական օգնության և սպասարկման ծառայություններ» ծրագրի (այսուհետ` ծրագիր) շրջանակներում սոցիալական փաթեթի շահառուների</w:t>
      </w:r>
      <w:r w:rsidRPr="00E07323">
        <w:rPr>
          <w:rFonts w:ascii="GHEA Grapalat" w:eastAsia="Times New Roman" w:hAnsi="GHEA Grapalat" w:cs="Times New Roman"/>
          <w:bCs/>
          <w:sz w:val="24"/>
          <w:szCs w:val="24"/>
          <w:lang w:val="hy-AM"/>
        </w:rPr>
        <w:t>, ինչպես նաև</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bCs/>
          <w:sz w:val="24"/>
          <w:szCs w:val="24"/>
          <w:lang w:val="hy-AM"/>
        </w:rPr>
        <w:t xml:space="preserve">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w:t>
      </w:r>
      <w:r w:rsidR="0076472C" w:rsidRPr="00E07323">
        <w:rPr>
          <w:rFonts w:ascii="GHEA Grapalat" w:eastAsia="Times New Roman" w:hAnsi="GHEA Grapalat" w:cs="Times New Roman"/>
          <w:bCs/>
          <w:sz w:val="24"/>
          <w:szCs w:val="24"/>
          <w:lang w:val="hy-AM"/>
        </w:rPr>
        <w:t>աշխատող</w:t>
      </w:r>
      <w:r w:rsidRPr="00E07323">
        <w:rPr>
          <w:rFonts w:ascii="GHEA Grapalat" w:eastAsia="Times New Roman" w:hAnsi="GHEA Grapalat" w:cs="Times New Roman"/>
          <w:bCs/>
          <w:sz w:val="24"/>
          <w:szCs w:val="24"/>
          <w:lang w:val="hy-AM"/>
        </w:rPr>
        <w:t>ների՝</w:t>
      </w:r>
      <w:r w:rsidRPr="00E07323">
        <w:rPr>
          <w:rFonts w:ascii="GHEA Grapalat" w:eastAsia="Times New Roman" w:hAnsi="GHEA Grapalat" w:cs="Times New Roman"/>
          <w:sz w:val="24"/>
          <w:szCs w:val="24"/>
          <w:lang w:val="hy-AM"/>
        </w:rPr>
        <w:t xml:space="preserve"> պետության կողմից երաշխավորված անվճար և արտոնյալ պայմաններով բժշկական օգնության և սպասարկման (այսուհետ՝ բժշկական օգնություն և սպասարկում) կազմակերպման և ֆինանսավորման հետ կապված հարաբերությունները:</w:t>
      </w:r>
    </w:p>
    <w:p w14:paraId="348F1764" w14:textId="53092D50" w:rsidR="007526F4" w:rsidRPr="00E07323" w:rsidRDefault="007526F4" w:rsidP="005D2BD3">
      <w:pPr>
        <w:pStyle w:val="ListParagraph"/>
        <w:numPr>
          <w:ilvl w:val="0"/>
          <w:numId w:val="12"/>
        </w:numPr>
        <w:spacing w:after="0" w:line="240" w:lineRule="auto"/>
        <w:ind w:left="0" w:firstLine="0"/>
        <w:jc w:val="both"/>
        <w:rPr>
          <w:rFonts w:ascii="GHEA Grapalat" w:eastAsia="Times New Roman" w:hAnsi="GHEA Grapalat" w:cs="Times New Roman"/>
          <w:sz w:val="24"/>
          <w:szCs w:val="24"/>
          <w:lang w:val="hy-AM"/>
        </w:rPr>
      </w:pPr>
      <w:bookmarkStart w:id="4" w:name="_Ref524427481"/>
      <w:r w:rsidRPr="00E07323">
        <w:rPr>
          <w:rFonts w:ascii="GHEA Grapalat" w:eastAsia="Times New Roman" w:hAnsi="GHEA Grapalat" w:cs="Times New Roman"/>
          <w:sz w:val="24"/>
          <w:szCs w:val="24"/>
          <w:lang w:val="hy-AM"/>
        </w:rPr>
        <w:t>Ծրագրի շրջանակներում բժշկական օգնություն ու սպասարկում ստանալու իրավունք ունեն</w:t>
      </w:r>
      <w:r w:rsidR="00225CD4" w:rsidRPr="00E07323">
        <w:rPr>
          <w:rFonts w:ascii="GHEA Grapalat" w:eastAsia="Times New Roman" w:hAnsi="GHEA Grapalat" w:cs="Times New Roman"/>
          <w:sz w:val="24"/>
          <w:szCs w:val="24"/>
          <w:lang w:val="hy-AM"/>
        </w:rPr>
        <w:t xml:space="preserve"> </w:t>
      </w:r>
      <w:r w:rsidR="007D6EFB" w:rsidRPr="00E07323">
        <w:rPr>
          <w:rFonts w:ascii="GHEA Grapalat" w:eastAsia="Times New Roman" w:hAnsi="GHEA Grapalat" w:cs="Times New Roman"/>
          <w:sz w:val="24"/>
          <w:szCs w:val="24"/>
          <w:lang w:val="hy-AM"/>
        </w:rPr>
        <w:t>(այսուհետ` շահառուներ).</w:t>
      </w:r>
      <w:bookmarkEnd w:id="4"/>
    </w:p>
    <w:p w14:paraId="708117EA" w14:textId="77777777" w:rsidR="007526F4" w:rsidRPr="00E07323" w:rsidRDefault="007526F4" w:rsidP="005D2BD3">
      <w:pPr>
        <w:pStyle w:val="ListParagraph"/>
        <w:numPr>
          <w:ilvl w:val="1"/>
          <w:numId w:val="21"/>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Հայաստանի Հանրապետության կառավարության 2012 թվականի դեկտեմբերի 27-ի N 1691-Ն որոշման N 1 հավելվածի 2-րդ կետի 6-րդ ենթակետի համաձայն աշխատողներ (սոցիալական փաթեթի շահառուներ) հանդիսացող և սոցիալական փաթեթի առողջապահական փաթեթից օգտվելու իրավունք ունեցող անձինք (բացառությամբ Հայաստանի Հանրապետության կառավարության 2013 թվականի հուլիսի 25-ի N 806-Ն որոշման N 1 հավելվածի </w:t>
      </w:r>
      <w:r w:rsidR="007E29D5" w:rsidRPr="00E07323">
        <w:rPr>
          <w:rFonts w:ascii="GHEA Grapalat" w:eastAsia="Times New Roman" w:hAnsi="GHEA Grapalat" w:cs="Times New Roman"/>
          <w:sz w:val="24"/>
          <w:szCs w:val="24"/>
          <w:lang w:val="hy-AM"/>
        </w:rPr>
        <w:t>2</w:t>
      </w:r>
      <w:r w:rsidRPr="00E07323">
        <w:rPr>
          <w:rFonts w:ascii="GHEA Grapalat" w:eastAsia="Times New Roman" w:hAnsi="GHEA Grapalat" w:cs="Times New Roman"/>
          <w:sz w:val="24"/>
          <w:szCs w:val="24"/>
          <w:lang w:val="hy-AM"/>
        </w:rPr>
        <w:t>-րդ կետով նախատեսված անձանց),</w:t>
      </w:r>
    </w:p>
    <w:p w14:paraId="237F5BE1" w14:textId="77777777" w:rsidR="0067588A" w:rsidRPr="00E07323" w:rsidRDefault="007526F4" w:rsidP="005D2BD3">
      <w:pPr>
        <w:pStyle w:val="ListParagraph"/>
        <w:numPr>
          <w:ilvl w:val="1"/>
          <w:numId w:val="21"/>
        </w:numPr>
        <w:spacing w:after="0" w:line="240" w:lineRule="auto"/>
        <w:ind w:left="0" w:firstLine="426"/>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sz w:val="24"/>
          <w:szCs w:val="24"/>
          <w:lang w:val="hy-AM"/>
        </w:rPr>
        <w:t>պետության կողմից երաշխավորված անվճար և արտոնյալ պայմաններով</w:t>
      </w:r>
      <w:r w:rsidRPr="00E07323">
        <w:rPr>
          <w:rFonts w:ascii="GHEA Grapalat" w:eastAsia="Times New Roman" w:hAnsi="GHEA Grapalat" w:cs="Times New Roman"/>
          <w:bCs/>
          <w:sz w:val="24"/>
          <w:szCs w:val="24"/>
          <w:lang w:val="hy-AM"/>
        </w:rPr>
        <w:t xml:space="preserve"> </w:t>
      </w:r>
    </w:p>
    <w:p w14:paraId="67F4818E" w14:textId="7963AA79"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w:t>
      </w:r>
      <w:r w:rsidR="004C2C4D" w:rsidRPr="00E07323">
        <w:rPr>
          <w:rFonts w:ascii="GHEA Grapalat" w:eastAsia="Times New Roman" w:hAnsi="GHEA Grapalat" w:cs="Times New Roman"/>
          <w:sz w:val="24"/>
          <w:szCs w:val="24"/>
          <w:lang w:val="hy-AM"/>
        </w:rPr>
        <w:t>.</w:t>
      </w:r>
      <w:r w:rsidRPr="00E07323">
        <w:rPr>
          <w:rFonts w:ascii="GHEA Grapalat" w:eastAsia="Times New Roman" w:hAnsi="GHEA Grapalat" w:cs="Times New Roman"/>
          <w:sz w:val="24"/>
          <w:szCs w:val="24"/>
          <w:lang w:val="hy-AM"/>
        </w:rPr>
        <w:t xml:space="preserve"> </w:t>
      </w:r>
      <w:r w:rsidR="00053C9C" w:rsidRPr="00E07323">
        <w:rPr>
          <w:rFonts w:ascii="GHEA Grapalat" w:eastAsia="Times New Roman" w:hAnsi="GHEA Grapalat" w:cs="Times New Roman"/>
          <w:sz w:val="24"/>
          <w:szCs w:val="24"/>
          <w:lang w:val="hy-AM"/>
        </w:rPr>
        <w:t xml:space="preserve">50 տոկոս և ավելի պետության բաժնեմաս ունեցող </w:t>
      </w:r>
      <w:r w:rsidRPr="00E07323">
        <w:rPr>
          <w:rFonts w:ascii="GHEA Grapalat" w:eastAsia="Times New Roman" w:hAnsi="GHEA Grapalat" w:cs="Times New Roman"/>
          <w:sz w:val="24"/>
          <w:szCs w:val="24"/>
          <w:lang w:val="hy-AM"/>
        </w:rPr>
        <w:t>միայն ամբուլատոր-պոլիկլինիկական բժշկական օգնություն</w:t>
      </w:r>
      <w:r w:rsidR="00225CD4" w:rsidRPr="00E07323">
        <w:rPr>
          <w:rFonts w:ascii="GHEA Grapalat" w:eastAsia="Times New Roman" w:hAnsi="GHEA Grapalat" w:cs="Times New Roman"/>
          <w:sz w:val="24"/>
          <w:szCs w:val="24"/>
          <w:lang w:val="hy-AM"/>
        </w:rPr>
        <w:t xml:space="preserve"> և սպասարկում </w:t>
      </w:r>
      <w:r w:rsidRPr="00E07323">
        <w:rPr>
          <w:rFonts w:ascii="GHEA Grapalat" w:eastAsia="Times New Roman" w:hAnsi="GHEA Grapalat" w:cs="Times New Roman"/>
          <w:sz w:val="24"/>
          <w:szCs w:val="24"/>
          <w:lang w:val="hy-AM"/>
        </w:rPr>
        <w:t xml:space="preserve"> </w:t>
      </w:r>
      <w:r w:rsidR="00225CD4" w:rsidRPr="00E07323">
        <w:rPr>
          <w:rFonts w:ascii="GHEA Grapalat" w:eastAsia="Times New Roman" w:hAnsi="GHEA Grapalat" w:cs="Times New Roman"/>
          <w:sz w:val="24"/>
          <w:szCs w:val="24"/>
          <w:lang w:val="hy-AM"/>
        </w:rPr>
        <w:t xml:space="preserve">իրականացնող </w:t>
      </w:r>
      <w:r w:rsidRPr="00E07323">
        <w:rPr>
          <w:rFonts w:ascii="GHEA Grapalat" w:eastAsia="Times New Roman" w:hAnsi="GHEA Grapalat" w:cs="Times New Roman"/>
          <w:sz w:val="24"/>
          <w:szCs w:val="24"/>
          <w:lang w:val="hy-AM"/>
        </w:rPr>
        <w:t xml:space="preserve">կազմակերպությունների (դիսպանսերներ, պոլիկլինիկաներ, </w:t>
      </w:r>
      <w:r w:rsidR="00160E12" w:rsidRPr="00E07323">
        <w:rPr>
          <w:rFonts w:ascii="GHEA Grapalat" w:eastAsia="Times New Roman" w:hAnsi="GHEA Grapalat" w:cs="Times New Roman"/>
          <w:sz w:val="24"/>
          <w:szCs w:val="24"/>
          <w:lang w:val="hy-AM"/>
        </w:rPr>
        <w:t xml:space="preserve">ընտանեկան բժշկության կենտրոններ, </w:t>
      </w:r>
      <w:r w:rsidRPr="00E07323">
        <w:rPr>
          <w:rFonts w:ascii="GHEA Grapalat" w:eastAsia="Times New Roman" w:hAnsi="GHEA Grapalat" w:cs="Times New Roman"/>
          <w:sz w:val="24"/>
          <w:szCs w:val="24"/>
          <w:lang w:val="hy-AM"/>
        </w:rPr>
        <w:t xml:space="preserve">առողջության առաջնային պահպանման կենտրոններ, բժշկական ամբուլատորիաներ, գյուղական առողջության կենտրոններ) </w:t>
      </w:r>
      <w:r w:rsidR="00381492" w:rsidRPr="00E07323">
        <w:rPr>
          <w:rFonts w:ascii="GHEA Grapalat" w:hAnsi="GHEA Grapalat"/>
          <w:sz w:val="24"/>
          <w:szCs w:val="24"/>
          <w:lang w:val="hy-AM"/>
        </w:rPr>
        <w:t>հաստիքացուցակով նախատեսված հաստիք զբաղեցնող</w:t>
      </w:r>
      <w:r w:rsidR="00E30B47" w:rsidRPr="00E07323">
        <w:rPr>
          <w:rFonts w:ascii="GHEA Grapalat" w:hAnsi="GHEA Grapalat"/>
          <w:sz w:val="24"/>
          <w:szCs w:val="24"/>
          <w:lang w:val="hy-AM"/>
        </w:rPr>
        <w:t xml:space="preserve"> և </w:t>
      </w:r>
      <w:r w:rsidR="00E30B47" w:rsidRPr="00E07323">
        <w:rPr>
          <w:rFonts w:ascii="GHEA Grapalat" w:eastAsia="Times New Roman" w:hAnsi="GHEA Grapalat" w:cs="Times New Roman"/>
          <w:sz w:val="24"/>
          <w:szCs w:val="24"/>
          <w:lang w:val="hy-AM"/>
        </w:rPr>
        <w:t xml:space="preserve">նորմալ աշխատաժամանակի 50 տոկոսից ավել </w:t>
      </w:r>
      <w:r w:rsidR="00E30B47" w:rsidRPr="00E07323">
        <w:rPr>
          <w:rFonts w:ascii="GHEA Grapalat" w:eastAsia="Times New Roman" w:hAnsi="GHEA Grapalat" w:cs="Times New Roman"/>
          <w:sz w:val="24"/>
          <w:szCs w:val="24"/>
          <w:lang w:val="hy-AM"/>
        </w:rPr>
        <w:lastRenderedPageBreak/>
        <w:t xml:space="preserve">աշխատաժամանակով </w:t>
      </w:r>
      <w:r w:rsidR="0076472C" w:rsidRPr="00E07323">
        <w:rPr>
          <w:rFonts w:ascii="GHEA Grapalat" w:eastAsia="Times New Roman" w:hAnsi="GHEA Grapalat" w:cs="Times New Roman"/>
          <w:sz w:val="24"/>
          <w:szCs w:val="24"/>
          <w:lang w:val="hy-AM"/>
        </w:rPr>
        <w:t>աշխատող</w:t>
      </w:r>
      <w:r w:rsidRPr="00E07323">
        <w:rPr>
          <w:rFonts w:ascii="GHEA Grapalat" w:eastAsia="Times New Roman" w:hAnsi="GHEA Grapalat" w:cs="Times New Roman"/>
          <w:sz w:val="24"/>
          <w:szCs w:val="24"/>
          <w:lang w:val="hy-AM"/>
        </w:rPr>
        <w:t>ները</w:t>
      </w:r>
      <w:r w:rsidR="00E30B47" w:rsidRPr="00E07323">
        <w:rPr>
          <w:rFonts w:ascii="GHEA Grapalat" w:eastAsia="Times New Roman" w:hAnsi="GHEA Grapalat" w:cs="Times New Roman"/>
          <w:sz w:val="24"/>
          <w:szCs w:val="24"/>
          <w:lang w:val="hy-AM"/>
        </w:rPr>
        <w:t xml:space="preserve"> (այդ թվում` վարչական)</w:t>
      </w:r>
      <w:r w:rsidRPr="00E07323">
        <w:rPr>
          <w:rFonts w:ascii="GHEA Grapalat" w:eastAsia="Times New Roman" w:hAnsi="GHEA Grapalat" w:cs="Times New Roman"/>
          <w:sz w:val="24"/>
          <w:szCs w:val="24"/>
          <w:lang w:val="hy-AM"/>
        </w:rPr>
        <w:t>,</w:t>
      </w:r>
      <w:r w:rsidR="00E30B47" w:rsidRPr="00E07323">
        <w:rPr>
          <w:rFonts w:ascii="GHEA Grapalat" w:eastAsia="Times New Roman" w:hAnsi="GHEA Grapalat" w:cs="Times New Roman"/>
          <w:sz w:val="24"/>
          <w:szCs w:val="24"/>
          <w:lang w:val="hy-AM"/>
        </w:rPr>
        <w:t xml:space="preserve"> բացառությամբ տնտեսական (տեխնիկական) սպասարկում իրականացնող աշխատողների,  </w:t>
      </w:r>
    </w:p>
    <w:p w14:paraId="3F84F2D1" w14:textId="5D74DA06" w:rsidR="00160E12"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բ</w:t>
      </w:r>
      <w:r w:rsidR="004C2C4D" w:rsidRPr="00E07323">
        <w:rPr>
          <w:rFonts w:ascii="GHEA Grapalat" w:eastAsia="Times New Roman" w:hAnsi="GHEA Grapalat" w:cs="Times New Roman"/>
          <w:sz w:val="24"/>
          <w:szCs w:val="24"/>
          <w:lang w:val="hy-AM"/>
        </w:rPr>
        <w:t>.</w:t>
      </w:r>
      <w:r w:rsidRPr="00E07323">
        <w:rPr>
          <w:rFonts w:ascii="GHEA Grapalat" w:eastAsia="Times New Roman" w:hAnsi="GHEA Grapalat" w:cs="Times New Roman"/>
          <w:sz w:val="24"/>
          <w:szCs w:val="24"/>
          <w:lang w:val="hy-AM"/>
        </w:rPr>
        <w:t xml:space="preserve"> </w:t>
      </w:r>
      <w:r w:rsidR="00160E12" w:rsidRPr="00E07323">
        <w:rPr>
          <w:rFonts w:ascii="GHEA Grapalat" w:eastAsia="Times New Roman" w:hAnsi="GHEA Grapalat" w:cs="Times New Roman"/>
          <w:sz w:val="24"/>
          <w:szCs w:val="24"/>
          <w:lang w:val="hy-AM"/>
        </w:rPr>
        <w:t xml:space="preserve">մարզերում գործող 50 տոկոս և ավելի պետության բաժնեմաս ունեցող </w:t>
      </w:r>
      <w:r w:rsidRPr="00E07323">
        <w:rPr>
          <w:rFonts w:ascii="GHEA Grapalat" w:eastAsia="Times New Roman" w:hAnsi="GHEA Grapalat" w:cs="Times New Roman"/>
          <w:sz w:val="24"/>
          <w:szCs w:val="24"/>
          <w:lang w:val="hy-AM"/>
        </w:rPr>
        <w:t>հիվանդանոցային և արտահիվանդանոցային ծառայություններ իրականացնող կազ</w:t>
      </w:r>
      <w:r w:rsidR="00845882" w:rsidRPr="00E07323">
        <w:rPr>
          <w:rFonts w:ascii="GHEA Grapalat" w:eastAsia="Times New Roman" w:hAnsi="GHEA Grapalat" w:cs="Times New Roman"/>
          <w:sz w:val="24"/>
          <w:szCs w:val="24"/>
          <w:lang w:val="hy-AM"/>
        </w:rPr>
        <w:t>մակերպությունների (բժշկական կեն</w:t>
      </w:r>
      <w:r w:rsidRPr="00E07323">
        <w:rPr>
          <w:rFonts w:ascii="GHEA Grapalat" w:eastAsia="Times New Roman" w:hAnsi="GHEA Grapalat" w:cs="Times New Roman"/>
          <w:sz w:val="24"/>
          <w:szCs w:val="24"/>
          <w:lang w:val="hy-AM"/>
        </w:rPr>
        <w:t>տ</w:t>
      </w:r>
      <w:r w:rsidR="00845882" w:rsidRPr="00E07323">
        <w:rPr>
          <w:rFonts w:ascii="GHEA Grapalat" w:eastAsia="Times New Roman" w:hAnsi="GHEA Grapalat" w:cs="Times New Roman"/>
          <w:sz w:val="24"/>
          <w:szCs w:val="24"/>
          <w:lang w:val="hy-AM"/>
        </w:rPr>
        <w:t>ր</w:t>
      </w:r>
      <w:r w:rsidRPr="00E07323">
        <w:rPr>
          <w:rFonts w:ascii="GHEA Grapalat" w:eastAsia="Times New Roman" w:hAnsi="GHEA Grapalat" w:cs="Times New Roman"/>
          <w:sz w:val="24"/>
          <w:szCs w:val="24"/>
          <w:lang w:val="hy-AM"/>
        </w:rPr>
        <w:t xml:space="preserve">ոններ, հիվանդանոցներ, ծննդատներ) </w:t>
      </w:r>
      <w:r w:rsidR="00E30B47" w:rsidRPr="00E07323">
        <w:rPr>
          <w:rFonts w:ascii="GHEA Grapalat" w:hAnsi="GHEA Grapalat"/>
          <w:sz w:val="24"/>
          <w:szCs w:val="24"/>
          <w:lang w:val="hy-AM"/>
        </w:rPr>
        <w:t xml:space="preserve">հաստիքացուցակով նախատեսված հաստիք զբաղեցնող և </w:t>
      </w:r>
      <w:r w:rsidR="00E30B47" w:rsidRPr="00E07323">
        <w:rPr>
          <w:rFonts w:ascii="GHEA Grapalat" w:eastAsia="Times New Roman" w:hAnsi="GHEA Grapalat" w:cs="Times New Roman"/>
          <w:sz w:val="24"/>
          <w:szCs w:val="24"/>
          <w:lang w:val="hy-AM"/>
        </w:rPr>
        <w:t xml:space="preserve"> նորմալ աշխատաժամանակի 50 տոկոսից ավել աշխատաժամանակով աշխատողները (այդ թվում` վարչական), բացառությամբ տնտեսական (տեխնիկական) սպասարկում իրականացնող աշխատողների</w:t>
      </w:r>
      <w:r w:rsidR="00160E12" w:rsidRPr="00E07323">
        <w:rPr>
          <w:rFonts w:ascii="GHEA Grapalat" w:eastAsia="Times New Roman" w:hAnsi="GHEA Grapalat" w:cs="Times New Roman"/>
          <w:sz w:val="24"/>
          <w:szCs w:val="24"/>
          <w:lang w:val="hy-AM"/>
        </w:rPr>
        <w:t>,</w:t>
      </w:r>
    </w:p>
    <w:p w14:paraId="1BFDCE18" w14:textId="6EEE94A1" w:rsidR="00160E12" w:rsidRPr="00E07323" w:rsidRDefault="00160E12"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գ. Երևան քաղաքում գործող 50 տոկոս և ավելի պետության բաժնեմաս ունեցող հիվանդանոցային և արտահիվանդանոցային ծառայություններ իրականացնող կազմակերպությունների (բժշկական կենտրոններ, հիվանդանոցներ, ծննդատներ) ամբուլատոր-պոլիկլինիկական բժշկական օգնություն իրականացնող </w:t>
      </w:r>
      <w:r w:rsidR="00E30B47" w:rsidRPr="00E07323">
        <w:rPr>
          <w:rFonts w:ascii="GHEA Grapalat" w:hAnsi="GHEA Grapalat"/>
          <w:sz w:val="24"/>
          <w:szCs w:val="24"/>
          <w:lang w:val="hy-AM"/>
        </w:rPr>
        <w:t xml:space="preserve">հաստիքացուցակով նախատեսված հաստիք զբաղեցնող և </w:t>
      </w:r>
      <w:r w:rsidR="00E30B47" w:rsidRPr="00E07323">
        <w:rPr>
          <w:rFonts w:ascii="GHEA Grapalat" w:eastAsia="Times New Roman" w:hAnsi="GHEA Grapalat" w:cs="Times New Roman"/>
          <w:sz w:val="24"/>
          <w:szCs w:val="24"/>
          <w:lang w:val="hy-AM"/>
        </w:rPr>
        <w:t xml:space="preserve"> նորմալ աշխատաժամանակի 50 տոկոսից ավել աշխատաժամանակով </w:t>
      </w:r>
      <w:r w:rsidR="00841DAA" w:rsidRPr="00E07323">
        <w:rPr>
          <w:rFonts w:ascii="GHEA Grapalat" w:eastAsia="Times New Roman" w:hAnsi="GHEA Grapalat" w:cs="Times New Roman"/>
          <w:sz w:val="24"/>
          <w:szCs w:val="24"/>
          <w:lang w:val="hy-AM"/>
        </w:rPr>
        <w:t>բուժ</w:t>
      </w:r>
      <w:r w:rsidR="00E30B47" w:rsidRPr="00E07323">
        <w:rPr>
          <w:rFonts w:ascii="GHEA Grapalat" w:eastAsia="Times New Roman" w:hAnsi="GHEA Grapalat" w:cs="Times New Roman"/>
          <w:sz w:val="24"/>
          <w:szCs w:val="24"/>
          <w:lang w:val="hy-AM"/>
        </w:rPr>
        <w:t xml:space="preserve">աշխատողները </w:t>
      </w:r>
      <w:r w:rsidRPr="00E07323">
        <w:rPr>
          <w:rFonts w:ascii="GHEA Grapalat" w:eastAsia="Times New Roman" w:hAnsi="GHEA Grapalat" w:cs="Times New Roman"/>
          <w:sz w:val="24"/>
          <w:szCs w:val="24"/>
          <w:lang w:val="hy-AM"/>
        </w:rPr>
        <w:t>(</w:t>
      </w:r>
      <w:r w:rsidR="00E30B47" w:rsidRPr="00E07323">
        <w:rPr>
          <w:rFonts w:ascii="GHEA Grapalat" w:eastAsia="Times New Roman" w:hAnsi="GHEA Grapalat" w:cs="Times New Roman"/>
          <w:sz w:val="24"/>
          <w:szCs w:val="24"/>
          <w:lang w:val="hy-AM"/>
        </w:rPr>
        <w:t>ա</w:t>
      </w:r>
      <w:r w:rsidR="002D7ABD" w:rsidRPr="00E07323">
        <w:rPr>
          <w:rFonts w:ascii="GHEA Grapalat" w:eastAsia="Times New Roman" w:hAnsi="GHEA Grapalat" w:cs="Times New Roman"/>
          <w:sz w:val="24"/>
          <w:szCs w:val="24"/>
          <w:lang w:val="hy-AM"/>
        </w:rPr>
        <w:t xml:space="preserve">վագ, </w:t>
      </w:r>
      <w:r w:rsidR="009874F9" w:rsidRPr="00E07323">
        <w:rPr>
          <w:rFonts w:ascii="GHEA Grapalat" w:eastAsia="Times New Roman" w:hAnsi="GHEA Grapalat" w:cs="Times New Roman"/>
          <w:sz w:val="24"/>
          <w:szCs w:val="24"/>
          <w:lang w:val="hy-AM"/>
        </w:rPr>
        <w:t>միջին և կրտսեր),</w:t>
      </w:r>
    </w:p>
    <w:p w14:paraId="6C00A657" w14:textId="7F8FD432" w:rsidR="00C0418A" w:rsidRPr="00E07323" w:rsidRDefault="00544F2C"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3) </w:t>
      </w:r>
      <w:r w:rsidR="00F010C2" w:rsidRPr="00E07323">
        <w:rPr>
          <w:rFonts w:ascii="GHEA Grapalat" w:hAnsi="GHEA Grapalat"/>
          <w:sz w:val="24"/>
          <w:szCs w:val="24"/>
          <w:shd w:val="clear" w:color="auto" w:fill="FFFFFF"/>
          <w:lang w:val="hy-AM"/>
        </w:rPr>
        <w:t xml:space="preserve">ՀՀ կառավարության 2012 թվականի դեկտեմբերի 27-ի N 1691-Ն որոշման հավելված N 1-ի 17-րդ </w:t>
      </w:r>
      <w:r w:rsidRPr="00E07323">
        <w:rPr>
          <w:rFonts w:ascii="GHEA Grapalat" w:hAnsi="GHEA Grapalat"/>
          <w:sz w:val="24"/>
          <w:szCs w:val="24"/>
          <w:shd w:val="clear" w:color="auto" w:fill="FFFFFF"/>
          <w:lang w:val="hy-AM"/>
        </w:rPr>
        <w:t xml:space="preserve">կետով նախատեսված կարգավորումը տարածվում է </w:t>
      </w:r>
      <w:r w:rsidRPr="00E07323">
        <w:rPr>
          <w:rFonts w:ascii="GHEA Grapalat" w:eastAsia="Times New Roman" w:hAnsi="GHEA Grapalat" w:cs="Times New Roman"/>
          <w:sz w:val="24"/>
          <w:szCs w:val="24"/>
          <w:lang w:val="hy-AM"/>
        </w:rPr>
        <w:t xml:space="preserve">սույն կետի 2-րդ ենթակետում ընդգրկված կազմակերպություններում </w:t>
      </w:r>
      <w:r w:rsidRPr="00E07323">
        <w:rPr>
          <w:rFonts w:ascii="GHEA Grapalat" w:hAnsi="GHEA Grapalat"/>
          <w:sz w:val="24"/>
          <w:szCs w:val="24"/>
          <w:shd w:val="clear" w:color="auto" w:fill="FFFFFF"/>
          <w:lang w:val="hy-AM"/>
        </w:rPr>
        <w:t>համատեղությամբ աշխատանք կատարող անձանց վրա</w:t>
      </w:r>
      <w:r w:rsidR="00053C9C">
        <w:rPr>
          <w:rFonts w:ascii="GHEA Grapalat" w:hAnsi="GHEA Grapalat"/>
          <w:sz w:val="24"/>
          <w:szCs w:val="24"/>
          <w:shd w:val="clear" w:color="auto" w:fill="FFFFFF"/>
          <w:lang w:val="hy-AM"/>
        </w:rPr>
        <w:t>:</w:t>
      </w:r>
      <w:r w:rsidR="002C3F96" w:rsidRPr="003255F8">
        <w:rPr>
          <w:rFonts w:ascii="GHEA Grapalat" w:hAnsi="GHEA Grapalat"/>
          <w:sz w:val="24"/>
          <w:szCs w:val="24"/>
          <w:shd w:val="clear" w:color="auto" w:fill="FFFFFF"/>
          <w:lang w:val="hy-AM"/>
        </w:rPr>
        <w:t xml:space="preserve"> </w:t>
      </w:r>
      <w:r w:rsidR="00F91273">
        <w:rPr>
          <w:rFonts w:ascii="GHEA Grapalat" w:hAnsi="GHEA Grapalat"/>
          <w:sz w:val="24"/>
          <w:szCs w:val="24"/>
          <w:shd w:val="clear" w:color="auto" w:fill="FFFFFF"/>
          <w:lang w:val="hy-AM"/>
        </w:rPr>
        <w:t>Սույն կետի 2-րդ ենթակետ</w:t>
      </w:r>
      <w:r w:rsidR="002460FC">
        <w:rPr>
          <w:rFonts w:ascii="GHEA Grapalat" w:hAnsi="GHEA Grapalat"/>
          <w:sz w:val="24"/>
          <w:szCs w:val="24"/>
          <w:shd w:val="clear" w:color="auto" w:fill="FFFFFF"/>
          <w:lang w:val="hy-AM"/>
        </w:rPr>
        <w:t>ում նշված</w:t>
      </w:r>
      <w:r w:rsidR="00F91273">
        <w:rPr>
          <w:rFonts w:ascii="GHEA Grapalat" w:hAnsi="GHEA Grapalat"/>
          <w:sz w:val="24"/>
          <w:szCs w:val="24"/>
          <w:shd w:val="clear" w:color="auto" w:fill="FFFFFF"/>
          <w:lang w:val="hy-AM"/>
        </w:rPr>
        <w:t xml:space="preserve"> կազմակերպություններում համատեղությամբ աշխատանք կատարող անձինք ծրագրի շրջանակներում ընգրկվում են իրենց հիմնական աշխատանքի վայրից: Եթե </w:t>
      </w:r>
      <w:r w:rsidR="00F91273" w:rsidRPr="001775CF">
        <w:rPr>
          <w:rFonts w:ascii="GHEA Grapalat" w:eastAsia="Times New Roman" w:hAnsi="GHEA Grapalat" w:cs="Times New Roman"/>
          <w:sz w:val="24"/>
          <w:szCs w:val="24"/>
          <w:lang w:val="hy-AM"/>
        </w:rPr>
        <w:t>աշխատողի հիմնական և համատեղությամբ աշխատանքները կատարվում են այն գործատուի մոտ, որն ընդգ</w:t>
      </w:r>
      <w:r w:rsidR="00F91273">
        <w:rPr>
          <w:rFonts w:ascii="GHEA Grapalat" w:eastAsia="Times New Roman" w:hAnsi="GHEA Grapalat" w:cs="Times New Roman"/>
          <w:sz w:val="24"/>
          <w:szCs w:val="24"/>
          <w:lang w:val="hy-AM"/>
        </w:rPr>
        <w:t xml:space="preserve">րկված </w:t>
      </w:r>
      <w:r w:rsidR="002460FC">
        <w:rPr>
          <w:rFonts w:ascii="GHEA Grapalat" w:eastAsia="Times New Roman" w:hAnsi="GHEA Grapalat" w:cs="Times New Roman"/>
          <w:sz w:val="24"/>
          <w:szCs w:val="24"/>
          <w:lang w:val="hy-AM"/>
        </w:rPr>
        <w:t xml:space="preserve">է </w:t>
      </w:r>
      <w:r w:rsidR="00F91273">
        <w:rPr>
          <w:rFonts w:ascii="GHEA Grapalat" w:hAnsi="GHEA Grapalat"/>
          <w:sz w:val="24"/>
          <w:szCs w:val="24"/>
          <w:shd w:val="clear" w:color="auto" w:fill="FFFFFF"/>
          <w:lang w:val="hy-AM"/>
        </w:rPr>
        <w:t>սույն կետի 2-րդ ենթակետ</w:t>
      </w:r>
      <w:r w:rsidR="002460FC">
        <w:rPr>
          <w:rFonts w:ascii="GHEA Grapalat" w:hAnsi="GHEA Grapalat"/>
          <w:sz w:val="24"/>
          <w:szCs w:val="24"/>
          <w:shd w:val="clear" w:color="auto" w:fill="FFFFFF"/>
          <w:lang w:val="hy-AM"/>
        </w:rPr>
        <w:t>ում նշված</w:t>
      </w:r>
      <w:r w:rsidR="00F91273">
        <w:rPr>
          <w:rFonts w:ascii="GHEA Grapalat" w:hAnsi="GHEA Grapalat"/>
          <w:sz w:val="24"/>
          <w:szCs w:val="24"/>
          <w:shd w:val="clear" w:color="auto" w:fill="FFFFFF"/>
          <w:lang w:val="hy-AM"/>
        </w:rPr>
        <w:t xml:space="preserve"> </w:t>
      </w:r>
      <w:r w:rsidR="002460FC">
        <w:rPr>
          <w:rFonts w:ascii="GHEA Grapalat" w:hAnsi="GHEA Grapalat"/>
          <w:sz w:val="24"/>
          <w:szCs w:val="24"/>
          <w:shd w:val="clear" w:color="auto" w:fill="FFFFFF"/>
          <w:lang w:val="hy-AM"/>
        </w:rPr>
        <w:t xml:space="preserve">կազմակերպությունների ցանկում, ապա աշխատողը </w:t>
      </w:r>
      <w:r w:rsidR="002460FC" w:rsidRPr="001775CF">
        <w:rPr>
          <w:rFonts w:ascii="GHEA Grapalat" w:eastAsia="Times New Roman" w:hAnsi="GHEA Grapalat" w:cs="Times New Roman"/>
          <w:sz w:val="24"/>
          <w:szCs w:val="24"/>
          <w:lang w:val="hy-AM"/>
        </w:rPr>
        <w:t xml:space="preserve">համատեղությամբ աշխատանքը հաստատող փաստաթուղթ (տեղեկանք) է ներկայացնում </w:t>
      </w:r>
      <w:r w:rsidR="002460FC">
        <w:rPr>
          <w:rFonts w:ascii="GHEA Grapalat" w:eastAsia="Times New Roman" w:hAnsi="GHEA Grapalat" w:cs="Times New Roman"/>
          <w:sz w:val="24"/>
          <w:szCs w:val="24"/>
          <w:lang w:val="hy-AM"/>
        </w:rPr>
        <w:t>հիմնական աշխատավայրի գործատուին</w:t>
      </w:r>
      <w:r w:rsidR="002460FC" w:rsidRPr="001775CF">
        <w:rPr>
          <w:rFonts w:ascii="GHEA Grapalat" w:eastAsia="Times New Roman" w:hAnsi="GHEA Grapalat" w:cs="Times New Roman"/>
          <w:sz w:val="24"/>
          <w:szCs w:val="24"/>
          <w:lang w:val="hy-AM"/>
        </w:rPr>
        <w:t>, որի դեպքում աշխատողի աշխատաժամանակի տևողությունը հիմնական և համատեղությամբ աշխատավայրերում միասին պետք է կազմի տվյալ աշխատողի համար Հայաստանի Հանրապետության օրենսդրությամբ սահմանված աշխատաժամանակի նորմալ տևողության 50 տոկոսը:</w:t>
      </w:r>
      <w:r w:rsidR="002460FC" w:rsidRPr="002460FC">
        <w:rPr>
          <w:rFonts w:ascii="GHEA Grapalat" w:eastAsia="Times New Roman" w:hAnsi="GHEA Grapalat" w:cs="Times New Roman"/>
          <w:sz w:val="24"/>
          <w:szCs w:val="24"/>
          <w:lang w:val="hy-AM"/>
        </w:rPr>
        <w:t xml:space="preserve"> </w:t>
      </w:r>
      <w:r w:rsidR="002460FC" w:rsidRPr="001775CF">
        <w:rPr>
          <w:rFonts w:ascii="GHEA Grapalat" w:eastAsia="Times New Roman" w:hAnsi="GHEA Grapalat" w:cs="Times New Roman"/>
          <w:sz w:val="24"/>
          <w:szCs w:val="24"/>
          <w:lang w:val="hy-AM"/>
        </w:rPr>
        <w:t xml:space="preserve">Եթե աշխատողի հիմնական աշխատանքը կատարվում է այնպիսի գործատուի մոտ, որը ներառված չէ սույն </w:t>
      </w:r>
      <w:r w:rsidR="002460FC">
        <w:rPr>
          <w:rFonts w:ascii="GHEA Grapalat" w:hAnsi="GHEA Grapalat"/>
          <w:sz w:val="24"/>
          <w:szCs w:val="24"/>
          <w:shd w:val="clear" w:color="auto" w:fill="FFFFFF"/>
          <w:lang w:val="hy-AM"/>
        </w:rPr>
        <w:t>սույն կետի 2-րդ ենթակետում նշված կազմակերպությունների ցանկում</w:t>
      </w:r>
      <w:r w:rsidR="002460FC" w:rsidRPr="001775CF">
        <w:rPr>
          <w:rFonts w:ascii="GHEA Grapalat" w:eastAsia="Times New Roman" w:hAnsi="GHEA Grapalat" w:cs="Times New Roman"/>
          <w:sz w:val="24"/>
          <w:szCs w:val="24"/>
          <w:lang w:val="hy-AM"/>
        </w:rPr>
        <w:t xml:space="preserve">, սակայն համատեղությամբ աշխատանքը կատարվում է այդ ենթակետում նշված </w:t>
      </w:r>
      <w:r w:rsidR="002460FC">
        <w:rPr>
          <w:rFonts w:ascii="GHEA Grapalat" w:eastAsia="Times New Roman" w:hAnsi="GHEA Grapalat" w:cs="Times New Roman"/>
          <w:sz w:val="24"/>
          <w:szCs w:val="24"/>
          <w:lang w:val="hy-AM"/>
        </w:rPr>
        <w:t>կազմակերպ</w:t>
      </w:r>
      <w:r w:rsidR="002460FC" w:rsidRPr="001775CF">
        <w:rPr>
          <w:rFonts w:ascii="GHEA Grapalat" w:eastAsia="Times New Roman" w:hAnsi="GHEA Grapalat" w:cs="Times New Roman"/>
          <w:sz w:val="24"/>
          <w:szCs w:val="24"/>
          <w:lang w:val="hy-AM"/>
        </w:rPr>
        <w:t>ություններում</w:t>
      </w:r>
      <w:r w:rsidR="0001690F">
        <w:rPr>
          <w:rFonts w:ascii="GHEA Grapalat" w:eastAsia="Times New Roman" w:hAnsi="GHEA Grapalat" w:cs="Times New Roman"/>
          <w:sz w:val="24"/>
          <w:szCs w:val="24"/>
          <w:lang w:val="hy-AM"/>
        </w:rPr>
        <w:t xml:space="preserve"> և աշխատաժամանակն այդ կազմակերպություններում նվազագույն կազմում է  </w:t>
      </w:r>
      <w:r w:rsidR="0001690F" w:rsidRPr="001775CF">
        <w:rPr>
          <w:rFonts w:ascii="GHEA Grapalat" w:eastAsia="Times New Roman" w:hAnsi="GHEA Grapalat" w:cs="Times New Roman"/>
          <w:sz w:val="24"/>
          <w:szCs w:val="24"/>
          <w:lang w:val="hy-AM"/>
        </w:rPr>
        <w:t>Հայաստանի Հանրապետության օրենսդրությամբ սահմանված աշխատաժամանակի նորմալ տևողության 50 տոկոսը</w:t>
      </w:r>
      <w:r w:rsidR="002460FC" w:rsidRPr="001775CF">
        <w:rPr>
          <w:rFonts w:ascii="GHEA Grapalat" w:eastAsia="Times New Roman" w:hAnsi="GHEA Grapalat" w:cs="Times New Roman"/>
          <w:sz w:val="24"/>
          <w:szCs w:val="24"/>
          <w:lang w:val="hy-AM"/>
        </w:rPr>
        <w:t xml:space="preserve">, ապա այդ </w:t>
      </w:r>
      <w:r w:rsidR="0001690F">
        <w:rPr>
          <w:rFonts w:ascii="GHEA Grapalat" w:eastAsia="Times New Roman" w:hAnsi="GHEA Grapalat" w:cs="Times New Roman"/>
          <w:sz w:val="24"/>
          <w:szCs w:val="24"/>
          <w:lang w:val="hy-AM"/>
        </w:rPr>
        <w:t xml:space="preserve">անձինք ծրագրի շրջանակներում </w:t>
      </w:r>
      <w:r w:rsidR="0001690F">
        <w:rPr>
          <w:rFonts w:ascii="GHEA Grapalat" w:hAnsi="GHEA Grapalat"/>
          <w:sz w:val="24"/>
          <w:szCs w:val="24"/>
          <w:shd w:val="clear" w:color="auto" w:fill="FFFFFF"/>
          <w:lang w:val="hy-AM"/>
        </w:rPr>
        <w:t xml:space="preserve">ընդգրկվում են </w:t>
      </w:r>
      <w:r w:rsidR="002460FC" w:rsidRPr="001775CF">
        <w:rPr>
          <w:rFonts w:ascii="GHEA Grapalat" w:eastAsia="Times New Roman" w:hAnsi="GHEA Grapalat" w:cs="Times New Roman"/>
          <w:sz w:val="24"/>
          <w:szCs w:val="24"/>
          <w:lang w:val="hy-AM"/>
        </w:rPr>
        <w:t>համատեղությամբ աշխատանքային պայմանագիր կնքած գործատուի մ</w:t>
      </w:r>
      <w:r w:rsidR="002460FC">
        <w:rPr>
          <w:rFonts w:ascii="GHEA Grapalat" w:eastAsia="Times New Roman" w:hAnsi="GHEA Grapalat" w:cs="Times New Roman"/>
          <w:sz w:val="24"/>
          <w:szCs w:val="24"/>
          <w:lang w:val="hy-AM"/>
        </w:rPr>
        <w:t>իջոցով</w:t>
      </w:r>
      <w:r w:rsidR="002460FC" w:rsidRPr="001775CF">
        <w:rPr>
          <w:rFonts w:ascii="GHEA Grapalat" w:eastAsia="Times New Roman" w:hAnsi="GHEA Grapalat" w:cs="Times New Roman"/>
          <w:sz w:val="24"/>
          <w:szCs w:val="24"/>
          <w:lang w:val="hy-AM"/>
        </w:rPr>
        <w:t>:</w:t>
      </w:r>
      <w:r w:rsidR="007526F4" w:rsidRPr="00E07323">
        <w:rPr>
          <w:rFonts w:ascii="GHEA Grapalat" w:eastAsia="Times New Roman" w:hAnsi="GHEA Grapalat" w:cs="Times New Roman"/>
          <w:sz w:val="24"/>
          <w:szCs w:val="24"/>
          <w:lang w:val="hy-AM"/>
        </w:rPr>
        <w:t xml:space="preserve">Շահառուների բժշկական օգնությունն ու սպասարկումը կազմակերպվում և ֆինանսավորվում է առողջապահության նախարարության (այսուհետ՝ նախարարություն) և առողջության ապահովագրության ծառայություններ մատուցող ընկերությունների (այսուհետ` ապահովագրական ընկերություններ) միջև կնքված առողջության ապահովագրության պայմանագրերի (այսուհետ՝ </w:t>
      </w:r>
      <w:r w:rsidR="007F688C" w:rsidRPr="00E07323">
        <w:rPr>
          <w:rFonts w:ascii="GHEA Grapalat" w:eastAsia="Times New Roman" w:hAnsi="GHEA Grapalat" w:cs="Times New Roman"/>
          <w:sz w:val="24"/>
          <w:szCs w:val="24"/>
          <w:lang w:val="hy-AM"/>
        </w:rPr>
        <w:t xml:space="preserve">ապահովագրության </w:t>
      </w:r>
      <w:r w:rsidR="007526F4" w:rsidRPr="00E07323">
        <w:rPr>
          <w:rFonts w:ascii="GHEA Grapalat" w:eastAsia="Times New Roman" w:hAnsi="GHEA Grapalat" w:cs="Times New Roman"/>
          <w:sz w:val="24"/>
          <w:szCs w:val="24"/>
          <w:lang w:val="hy-AM"/>
        </w:rPr>
        <w:t>պայմանագիր) միջոցով:</w:t>
      </w:r>
      <w:bookmarkStart w:id="5" w:name="_Ref506479442"/>
    </w:p>
    <w:p w14:paraId="6FFA4A8B" w14:textId="254B93B1" w:rsidR="00C0418A"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Առողջապահական կազմակերպությունների կողմից շահառուներին մատուցված բժշկական օգնության և սպասարկման հատուցումն իրականացվում է </w:t>
      </w:r>
      <w:r w:rsidRPr="00E07323">
        <w:rPr>
          <w:rFonts w:ascii="GHEA Grapalat" w:eastAsia="Times New Roman" w:hAnsi="GHEA Grapalat" w:cs="Times New Roman"/>
          <w:sz w:val="24"/>
          <w:szCs w:val="24"/>
          <w:lang w:val="hy-AM"/>
        </w:rPr>
        <w:lastRenderedPageBreak/>
        <w:t>ապահովագրական ընկերությունների կողմից: Ապահովագրական ընկերությունները շահառուների բժշկական օգնության և սպասարկման դիմաց հատուցումն իրականացնում են առողջապահական կազմակերպու</w:t>
      </w:r>
      <w:r w:rsidRPr="00E07323">
        <w:rPr>
          <w:rFonts w:ascii="GHEA Grapalat" w:eastAsia="Times New Roman" w:hAnsi="GHEA Grapalat" w:cs="Times New Roman"/>
          <w:sz w:val="24"/>
          <w:szCs w:val="24"/>
          <w:lang w:val="hy-AM"/>
        </w:rPr>
        <w:softHyphen/>
        <w:t xml:space="preserve">թյունների հետ կնքված </w:t>
      </w:r>
      <w:r w:rsidR="008A7141" w:rsidRPr="00E07323">
        <w:rPr>
          <w:rFonts w:ascii="GHEA Grapalat" w:eastAsia="Times New Roman" w:hAnsi="GHEA Grapalat" w:cs="Times New Roman"/>
          <w:sz w:val="24"/>
          <w:szCs w:val="24"/>
          <w:lang w:val="hy-AM"/>
        </w:rPr>
        <w:t xml:space="preserve">համագործակցության </w:t>
      </w:r>
      <w:r w:rsidRPr="00E07323">
        <w:rPr>
          <w:rFonts w:ascii="GHEA Grapalat" w:eastAsia="Times New Roman" w:hAnsi="GHEA Grapalat" w:cs="Times New Roman"/>
          <w:sz w:val="24"/>
          <w:szCs w:val="24"/>
          <w:lang w:val="hy-AM"/>
        </w:rPr>
        <w:t>պայմանագրերի (այսուհետ՝ համագործակցության պայմանագիր) շրջանակներում՝ հիմք ընդունելով</w:t>
      </w:r>
      <w:r w:rsidR="000F2C38" w:rsidRPr="00E07323">
        <w:rPr>
          <w:rFonts w:ascii="GHEA Grapalat" w:eastAsia="Times New Roman" w:hAnsi="GHEA Grapalat" w:cs="Times New Roman"/>
          <w:sz w:val="24"/>
          <w:szCs w:val="24"/>
          <w:lang w:val="hy-AM"/>
        </w:rPr>
        <w:t xml:space="preserve"> Հայաստանի Հանրապետության կառավարության 2017 թվականի հունվարի 26-ի </w:t>
      </w:r>
      <w:r w:rsidR="0067588A" w:rsidRPr="00E07323">
        <w:rPr>
          <w:rFonts w:ascii="GHEA Grapalat" w:eastAsia="Times New Roman" w:hAnsi="GHEA Grapalat" w:cs="Times New Roman"/>
          <w:sz w:val="24"/>
          <w:szCs w:val="24"/>
          <w:lang w:val="hy-AM"/>
        </w:rPr>
        <w:t>թիվ 95-Ն որոշմամբ սահմանված</w:t>
      </w:r>
      <w:r w:rsidRPr="00E07323">
        <w:rPr>
          <w:rFonts w:ascii="GHEA Grapalat" w:eastAsia="Times New Roman" w:hAnsi="GHEA Grapalat" w:cs="Times New Roman"/>
          <w:sz w:val="24"/>
          <w:szCs w:val="24"/>
          <w:lang w:val="hy-AM"/>
        </w:rPr>
        <w:t xml:space="preserve"> էլեկտրոնային առողջապահության համակարգում</w:t>
      </w:r>
      <w:r w:rsidR="0067588A" w:rsidRPr="00E07323">
        <w:rPr>
          <w:rFonts w:ascii="GHEA Grapalat" w:eastAsia="Times New Roman" w:hAnsi="GHEA Grapalat" w:cs="Times New Roman"/>
          <w:sz w:val="24"/>
          <w:szCs w:val="24"/>
          <w:lang w:val="hy-AM"/>
        </w:rPr>
        <w:t xml:space="preserve"> (այսուհետ` էլեկտրոնային առողջապահության համակարգ)</w:t>
      </w:r>
      <w:r w:rsidRPr="00E07323">
        <w:rPr>
          <w:rFonts w:ascii="GHEA Grapalat" w:eastAsia="Times New Roman" w:hAnsi="GHEA Grapalat" w:cs="Times New Roman"/>
          <w:sz w:val="24"/>
          <w:szCs w:val="24"/>
          <w:lang w:val="hy-AM"/>
        </w:rPr>
        <w:t xml:space="preserve"> գրանցված տեղեկատվությունը:</w:t>
      </w:r>
      <w:bookmarkStart w:id="6" w:name="_Ref504320371"/>
      <w:bookmarkEnd w:id="5"/>
    </w:p>
    <w:p w14:paraId="700AA8E9" w14:textId="4BCC8643" w:rsidR="00C0418A"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bookmarkStart w:id="7" w:name="_Ref524424999"/>
      <w:r w:rsidRPr="00E07323">
        <w:rPr>
          <w:rFonts w:ascii="GHEA Grapalat" w:eastAsia="Times New Roman" w:hAnsi="GHEA Grapalat" w:cs="Times New Roman"/>
          <w:sz w:val="24"/>
          <w:szCs w:val="24"/>
          <w:lang w:val="hy-AM"/>
        </w:rPr>
        <w:t>Ծրագրին մասնակցող ապահովագրական ընկերությունն ապահովում է շահառուների բժշկական օգնության և սպասարկման կազմակերպումը Հայաստանի Հանրապետության և Արցախի Հանրապետության տարածքում գործող</w:t>
      </w:r>
      <w:r w:rsidR="007F688C"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sz w:val="24"/>
          <w:szCs w:val="24"/>
          <w:lang w:val="hy-AM"/>
        </w:rPr>
        <w:t>սույն որոշման N 3 հավելվածով նախատեսված ծառայություններ մատուցող և Հայաստանի Հանրապետության առողջապահության նախարարի (այսուհետ՝ նախարար) կողմից հաստատված ցանկում ընդգրկված առողջապահական կազմակերպություններում:</w:t>
      </w:r>
      <w:bookmarkEnd w:id="6"/>
      <w:bookmarkEnd w:id="7"/>
      <w:r w:rsidR="00E65BB6" w:rsidRPr="003255F8">
        <w:rPr>
          <w:rFonts w:ascii="GHEA Grapalat" w:eastAsia="Times New Roman" w:hAnsi="GHEA Grapalat" w:cs="Times New Roman"/>
          <w:sz w:val="24"/>
          <w:szCs w:val="24"/>
          <w:lang w:val="hy-AM"/>
        </w:rPr>
        <w:t xml:space="preserve"> Նախարարի կողմից հաստատված ցանկում ընդգրկվում են </w:t>
      </w:r>
      <w:r w:rsidR="00E3512F">
        <w:rPr>
          <w:rFonts w:ascii="GHEA Grapalat" w:eastAsia="Times New Roman" w:hAnsi="GHEA Grapalat" w:cs="Times New Roman"/>
          <w:sz w:val="24"/>
          <w:szCs w:val="24"/>
          <w:lang w:val="hy-AM"/>
        </w:rPr>
        <w:t xml:space="preserve">ապահովագրության </w:t>
      </w:r>
      <w:r w:rsidR="00053C9C">
        <w:rPr>
          <w:rFonts w:ascii="GHEA Grapalat" w:eastAsia="Times New Roman" w:hAnsi="GHEA Grapalat" w:cs="Times New Roman"/>
          <w:sz w:val="24"/>
          <w:szCs w:val="24"/>
          <w:lang w:val="hy-AM"/>
        </w:rPr>
        <w:t>պայմանագրերի կնքման</w:t>
      </w:r>
      <w:r w:rsidR="00E65BB6" w:rsidRPr="003255F8">
        <w:rPr>
          <w:rFonts w:ascii="GHEA Grapalat" w:eastAsia="Times New Roman" w:hAnsi="GHEA Grapalat" w:cs="Times New Roman"/>
          <w:sz w:val="24"/>
          <w:szCs w:val="24"/>
          <w:lang w:val="hy-AM"/>
        </w:rPr>
        <w:t xml:space="preserve"> տարում ծրագրի շրջանակներում շահառուներին բժշկական օգնության և սպասարկման ծառայություններ մատուցած բոլոր առողջապահական կազմակերպությունները, ինչպես նաև </w:t>
      </w:r>
      <w:r w:rsidR="008902C8" w:rsidRPr="003255F8">
        <w:rPr>
          <w:rFonts w:ascii="GHEA Grapalat" w:eastAsia="Times New Roman" w:hAnsi="GHEA Grapalat" w:cs="Times New Roman"/>
          <w:sz w:val="24"/>
          <w:szCs w:val="24"/>
          <w:lang w:val="hy-AM"/>
        </w:rPr>
        <w:t xml:space="preserve">ծրագրին մասնակցելու հայտ ներկայացրած բոլոր այն առողջապահովական կազմակերպությունները, որոնք ունեն </w:t>
      </w:r>
      <w:r w:rsidR="008902C8" w:rsidRPr="00E07323">
        <w:rPr>
          <w:rFonts w:ascii="GHEA Grapalat" w:eastAsia="Times New Roman" w:hAnsi="GHEA Grapalat" w:cs="Times New Roman"/>
          <w:sz w:val="24"/>
          <w:szCs w:val="24"/>
          <w:lang w:val="hy-AM"/>
        </w:rPr>
        <w:t>սույն որոշման N 3 հավելվածով նախատեսված ծառայություններ</w:t>
      </w:r>
      <w:r w:rsidR="008902C8" w:rsidRPr="003255F8">
        <w:rPr>
          <w:rFonts w:ascii="GHEA Grapalat" w:eastAsia="Times New Roman" w:hAnsi="GHEA Grapalat" w:cs="Times New Roman"/>
          <w:sz w:val="24"/>
          <w:szCs w:val="24"/>
          <w:lang w:val="hy-AM"/>
        </w:rPr>
        <w:t>ի մատուցման լիցենզիա:</w:t>
      </w:r>
    </w:p>
    <w:p w14:paraId="63FEDA91" w14:textId="38048EB6" w:rsidR="00C0418A"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Սույն կարգի </w:t>
      </w:r>
      <w:r w:rsidR="004C2C4D" w:rsidRPr="00E07323">
        <w:rPr>
          <w:rFonts w:ascii="GHEA Grapalat" w:eastAsia="Times New Roman" w:hAnsi="GHEA Grapalat" w:cs="Times New Roman"/>
          <w:sz w:val="24"/>
          <w:szCs w:val="24"/>
          <w:lang w:val="hy-AM"/>
        </w:rPr>
        <w:fldChar w:fldCharType="begin"/>
      </w:r>
      <w:r w:rsidR="004C2C4D" w:rsidRPr="00E07323">
        <w:rPr>
          <w:rFonts w:ascii="GHEA Grapalat" w:eastAsia="Times New Roman" w:hAnsi="GHEA Grapalat" w:cs="Times New Roman"/>
          <w:sz w:val="24"/>
          <w:szCs w:val="24"/>
          <w:lang w:val="hy-AM"/>
        </w:rPr>
        <w:instrText xml:space="preserve"> REF _Ref524424999 \r \h  \* MERGEFORMAT </w:instrText>
      </w:r>
      <w:r w:rsidR="004C2C4D" w:rsidRPr="00E07323">
        <w:rPr>
          <w:rFonts w:ascii="GHEA Grapalat" w:eastAsia="Times New Roman" w:hAnsi="GHEA Grapalat" w:cs="Times New Roman"/>
          <w:sz w:val="24"/>
          <w:szCs w:val="24"/>
          <w:lang w:val="hy-AM"/>
        </w:rPr>
      </w:r>
      <w:r w:rsidR="004C2C4D" w:rsidRPr="00E07323">
        <w:rPr>
          <w:rFonts w:ascii="GHEA Grapalat" w:eastAsia="Times New Roman" w:hAnsi="GHEA Grapalat" w:cs="Times New Roman"/>
          <w:sz w:val="24"/>
          <w:szCs w:val="24"/>
          <w:lang w:val="hy-AM"/>
        </w:rPr>
        <w:fldChar w:fldCharType="separate"/>
      </w:r>
      <w:r w:rsidR="004C2C4D" w:rsidRPr="00E07323">
        <w:rPr>
          <w:rFonts w:ascii="GHEA Grapalat" w:eastAsia="Times New Roman" w:hAnsi="GHEA Grapalat" w:cs="Times New Roman"/>
          <w:sz w:val="24"/>
          <w:szCs w:val="24"/>
          <w:lang w:val="hy-AM"/>
        </w:rPr>
        <w:t>5</w:t>
      </w:r>
      <w:r w:rsidR="004C2C4D"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-րդ կետով սահմանված կարգով հաստատված ցանկում ընդգրկված և համագործակցության պայմանագիր կնքած առողջապահական կազմակերպությունը շահառուներին բժշկական օգնությունը և սպասարկումն իրականացնում է այն բոլոր ծառայությունների գծով, որոնք ենթակա են շահառուին տրամադրման՝ համաձայն սույն որոշման</w:t>
      </w:r>
      <w:r w:rsidR="007F688C" w:rsidRPr="00E07323">
        <w:rPr>
          <w:rFonts w:ascii="GHEA Grapalat" w:eastAsia="Times New Roman" w:hAnsi="GHEA Grapalat" w:cs="Times New Roman"/>
          <w:sz w:val="24"/>
          <w:szCs w:val="24"/>
          <w:lang w:val="hy-AM"/>
        </w:rPr>
        <w:t>,</w:t>
      </w:r>
      <w:r w:rsidRPr="00E07323">
        <w:rPr>
          <w:rFonts w:ascii="GHEA Grapalat" w:eastAsia="Times New Roman" w:hAnsi="GHEA Grapalat" w:cs="Times New Roman"/>
          <w:sz w:val="24"/>
          <w:szCs w:val="24"/>
          <w:lang w:val="hy-AM"/>
        </w:rPr>
        <w:t xml:space="preserve"> և որոնց համար առողջապահական կազմակերպությունը ՀՀ օրենսդրությամբ սահմանված կարգով ունի լիցենզիա:</w:t>
      </w:r>
      <w:bookmarkStart w:id="8" w:name="_Ref505779868"/>
    </w:p>
    <w:p w14:paraId="4313EA7B" w14:textId="77777777" w:rsidR="0073635E"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Ծրագրի շրջանակներում շահառուների բժշկական օգնության և սպասարկման բոլոր դեպքերը, շահառուների բժշկական տվյալները, կատարված բժշկական ծառայությունները, այդ թվում նաև՝ լաբորատոր և գործիքային հետազոտությո</w:t>
      </w:r>
      <w:r w:rsidR="00845882" w:rsidRPr="00E07323">
        <w:rPr>
          <w:rFonts w:ascii="GHEA Grapalat" w:eastAsia="Times New Roman" w:hAnsi="GHEA Grapalat" w:cs="Times New Roman"/>
          <w:sz w:val="24"/>
          <w:szCs w:val="24"/>
          <w:lang w:val="hy-AM"/>
        </w:rPr>
        <w:t xml:space="preserve">ւնները, շահառուներին ցուցված </w:t>
      </w:r>
      <w:r w:rsidRPr="00E07323">
        <w:rPr>
          <w:rFonts w:ascii="GHEA Grapalat" w:eastAsia="Times New Roman" w:hAnsi="GHEA Grapalat" w:cs="Times New Roman"/>
          <w:sz w:val="24"/>
          <w:szCs w:val="24"/>
          <w:lang w:val="hy-AM"/>
        </w:rPr>
        <w:t>կամ մատուցված բժշկական ծառայությունների մասով առողջապահական կազմակերպությունների կողմից ապահովագրական ընկերություններին ուղարկվող բոլոր հարցումները, ապահովագրական ընկերությունների կողմից դրանց հաստատումները և մերժումները համապատասխանաբար առողջապահական կազմակերպությունների և ապահովագրական ընկերությունների կողմից գրանցվում են էլեկտրոնային առողջապահության համակարգում:</w:t>
      </w:r>
      <w:bookmarkEnd w:id="8"/>
    </w:p>
    <w:p w14:paraId="6E17498C" w14:textId="77777777" w:rsidR="0073635E" w:rsidRPr="00E07323" w:rsidRDefault="0073635E" w:rsidP="005D2BD3">
      <w:pPr>
        <w:spacing w:after="0" w:line="240" w:lineRule="auto"/>
        <w:ind w:firstLine="375"/>
        <w:jc w:val="both"/>
        <w:rPr>
          <w:rFonts w:ascii="GHEA Grapalat" w:eastAsia="Times New Roman" w:hAnsi="GHEA Grapalat" w:cs="Courier New"/>
          <w:sz w:val="24"/>
          <w:szCs w:val="24"/>
          <w:lang w:val="hy-AM"/>
        </w:rPr>
      </w:pPr>
    </w:p>
    <w:p w14:paraId="0E6D6A09"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16899D95" w14:textId="77777777" w:rsidR="007526F4" w:rsidRPr="00E07323" w:rsidRDefault="007526F4" w:rsidP="005D2BD3">
      <w:pPr>
        <w:pStyle w:val="Heading2"/>
        <w:numPr>
          <w:ilvl w:val="0"/>
          <w:numId w:val="26"/>
        </w:numPr>
        <w:ind w:left="284" w:hanging="284"/>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ԱՊԱՀՈՎԱԳՐԱԿԱՆ ԸՆԿԵՐՈՒԹՅՈՒՆՆԵՐԻ ԸՆՏՐՈՒԹՅՈՒՆԸ, ԴՐԱՆՑ</w:t>
      </w:r>
      <w:r w:rsidRPr="00E07323">
        <w:rPr>
          <w:rFonts w:ascii="Calibri" w:eastAsia="Times New Roman" w:hAnsi="Calibri" w:cs="Calibri"/>
          <w:b/>
          <w:color w:val="auto"/>
          <w:sz w:val="24"/>
          <w:szCs w:val="24"/>
          <w:lang w:val="hy-AM"/>
        </w:rPr>
        <w:t> </w:t>
      </w:r>
      <w:r w:rsidRPr="00E07323">
        <w:rPr>
          <w:rFonts w:ascii="GHEA Grapalat" w:eastAsia="Times New Roman" w:hAnsi="GHEA Grapalat"/>
          <w:b/>
          <w:color w:val="auto"/>
          <w:sz w:val="24"/>
          <w:szCs w:val="24"/>
          <w:lang w:val="hy-AM"/>
        </w:rPr>
        <w:t>ՄԻՋԵՎ ՇԱՀԱՌՈՒՆԵՐԻ ԹՎԻ ԲԱՇԽՄԱՆ ՍԿԶԲՈՒՆՔՆԵՐԸ ԵՎ ԱՌՈՂՋՈՒԹՅԱՆ ԱՊԱՀՈՎԱԳՐՈՒԹՅԱՆ ՊԱՅՄԱՆԱԳՐԵՐԻ ԿՆՔՄԱՆ ԳՈՐԾԸՆԹԱՑԸ</w:t>
      </w:r>
    </w:p>
    <w:p w14:paraId="386F2D7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1C2F8A31" w14:textId="7EC221D7"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bookmarkStart w:id="9" w:name="_Ref524425158"/>
      <w:r w:rsidRPr="00E07323">
        <w:rPr>
          <w:rFonts w:ascii="GHEA Grapalat" w:eastAsia="Times New Roman" w:hAnsi="GHEA Grapalat" w:cs="Times New Roman"/>
          <w:sz w:val="24"/>
          <w:szCs w:val="24"/>
          <w:lang w:val="hy-AM"/>
        </w:rPr>
        <w:t xml:space="preserve">Ծրագրի շրջանակներում ապահովագրության պայմանագրեր կնքվում են Հայաստանի Հանրապետության տարածքում գործող այն ապահովագրական </w:t>
      </w:r>
      <w:r w:rsidRPr="00E07323">
        <w:rPr>
          <w:rFonts w:ascii="GHEA Grapalat" w:eastAsia="Times New Roman" w:hAnsi="GHEA Grapalat" w:cs="Times New Roman"/>
          <w:sz w:val="24"/>
          <w:szCs w:val="24"/>
          <w:lang w:val="hy-AM"/>
        </w:rPr>
        <w:lastRenderedPageBreak/>
        <w:t xml:space="preserve">ընկերությունների հետ, որոնք ունեն առողջության ապահովագրության դասով ապահովագրական գործունեություն իրականացնելու լիցենզիա և «Ֆինանսական համակարգի հաշտարարի մասին» օրենքով սահմանված կարգով կնքել են ծրագրի շրջանակներում մատուցվող ծառայությունների վերաբերյալ ֆինանսական համակարգի հաշտարարի կողմից քննված պահանջներով կայացված որոշումները վիճարկելու իրավունքից հրաժարվելու վերաբերյալ համաձայնագիր: </w:t>
      </w:r>
      <w:r w:rsidR="00845882" w:rsidRPr="00E07323">
        <w:rPr>
          <w:rFonts w:ascii="GHEA Grapalat" w:eastAsia="Times New Roman" w:hAnsi="GHEA Grapalat" w:cs="Times New Roman"/>
          <w:sz w:val="24"/>
          <w:szCs w:val="24"/>
          <w:lang w:val="hy-AM"/>
        </w:rPr>
        <w:t>Ն</w:t>
      </w:r>
      <w:r w:rsidRPr="00E07323">
        <w:rPr>
          <w:rFonts w:ascii="GHEA Grapalat" w:eastAsia="Times New Roman" w:hAnsi="GHEA Grapalat" w:cs="Times New Roman"/>
          <w:sz w:val="24"/>
          <w:szCs w:val="24"/>
          <w:lang w:val="hy-AM"/>
        </w:rPr>
        <w:t>շված համաձայնագիրը պետք է կնքվի ոչ պակաս, քան յուրաքանչյուր շահառուի համար սահմանված ապահովագրական գումարի չափով և անընդմեջ գործի ծրագրի շրջանակներում կնքված ապահովագրության պայմանագրի գործողության ամբողջ ընթացքում։</w:t>
      </w:r>
      <w:bookmarkStart w:id="10" w:name="_Ref504397901"/>
      <w:bookmarkEnd w:id="9"/>
    </w:p>
    <w:p w14:paraId="66D5457A" w14:textId="696685E6"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bookmarkStart w:id="11" w:name="_Ref524425188"/>
      <w:r w:rsidRPr="00E07323">
        <w:rPr>
          <w:rFonts w:ascii="GHEA Grapalat" w:hAnsi="GHEA Grapalat" w:cs="Times New Roman"/>
          <w:sz w:val="24"/>
          <w:szCs w:val="24"/>
          <w:lang w:val="hy-AM"/>
        </w:rPr>
        <w:t xml:space="preserve">Սույն </w:t>
      </w:r>
      <w:r w:rsidR="007D6EFB" w:rsidRPr="00E07323">
        <w:rPr>
          <w:rFonts w:ascii="GHEA Grapalat" w:hAnsi="GHEA Grapalat" w:cs="Times New Roman"/>
          <w:sz w:val="24"/>
          <w:szCs w:val="24"/>
          <w:lang w:val="hy-AM"/>
        </w:rPr>
        <w:t xml:space="preserve">որոշման </w:t>
      </w:r>
      <w:r w:rsidR="004C2C4D" w:rsidRPr="00E07323">
        <w:rPr>
          <w:rFonts w:ascii="GHEA Grapalat" w:hAnsi="GHEA Grapalat" w:cs="Times New Roman"/>
          <w:sz w:val="24"/>
          <w:szCs w:val="24"/>
          <w:lang w:val="hy-AM"/>
        </w:rPr>
        <w:fldChar w:fldCharType="begin"/>
      </w:r>
      <w:r w:rsidR="004C2C4D" w:rsidRPr="00E07323">
        <w:rPr>
          <w:rFonts w:ascii="GHEA Grapalat" w:hAnsi="GHEA Grapalat" w:cs="Times New Roman"/>
          <w:sz w:val="24"/>
          <w:szCs w:val="24"/>
          <w:lang w:val="hy-AM"/>
        </w:rPr>
        <w:instrText xml:space="preserve"> REF _Ref524425125 \r \h </w:instrText>
      </w:r>
      <w:r w:rsidR="00B21852" w:rsidRPr="00E07323">
        <w:rPr>
          <w:rFonts w:ascii="GHEA Grapalat" w:hAnsi="GHEA Grapalat" w:cs="Times New Roman"/>
          <w:sz w:val="24"/>
          <w:szCs w:val="24"/>
          <w:lang w:val="hy-AM"/>
        </w:rPr>
        <w:instrText xml:space="preserve"> \* MERGEFORMAT </w:instrText>
      </w:r>
      <w:r w:rsidR="004C2C4D" w:rsidRPr="00E07323">
        <w:rPr>
          <w:rFonts w:ascii="GHEA Grapalat" w:hAnsi="GHEA Grapalat" w:cs="Times New Roman"/>
          <w:sz w:val="24"/>
          <w:szCs w:val="24"/>
          <w:lang w:val="hy-AM"/>
        </w:rPr>
      </w:r>
      <w:r w:rsidR="004C2C4D" w:rsidRPr="00E07323">
        <w:rPr>
          <w:rFonts w:ascii="GHEA Grapalat" w:hAnsi="GHEA Grapalat" w:cs="Times New Roman"/>
          <w:sz w:val="24"/>
          <w:szCs w:val="24"/>
          <w:lang w:val="hy-AM"/>
        </w:rPr>
        <w:fldChar w:fldCharType="separate"/>
      </w:r>
      <w:r w:rsidR="004C2C4D" w:rsidRPr="00E07323">
        <w:rPr>
          <w:rFonts w:ascii="GHEA Grapalat" w:hAnsi="GHEA Grapalat" w:cs="Times New Roman"/>
          <w:sz w:val="24"/>
          <w:szCs w:val="24"/>
          <w:lang w:val="hy-AM"/>
        </w:rPr>
        <w:t>3</w:t>
      </w:r>
      <w:r w:rsidR="004C2C4D" w:rsidRPr="00E07323">
        <w:rPr>
          <w:rFonts w:ascii="GHEA Grapalat" w:hAnsi="GHEA Grapalat" w:cs="Times New Roman"/>
          <w:sz w:val="24"/>
          <w:szCs w:val="24"/>
          <w:lang w:val="hy-AM"/>
        </w:rPr>
        <w:fldChar w:fldCharType="end"/>
      </w:r>
      <w:r w:rsidR="007D6EFB" w:rsidRPr="00E07323">
        <w:rPr>
          <w:rFonts w:ascii="GHEA Grapalat" w:hAnsi="GHEA Grapalat" w:cs="Times New Roman"/>
          <w:sz w:val="24"/>
          <w:szCs w:val="24"/>
          <w:lang w:val="hy-AM"/>
        </w:rPr>
        <w:t xml:space="preserve">-րդ կետի </w:t>
      </w:r>
      <w:r w:rsidR="004C2C4D" w:rsidRPr="00E07323">
        <w:rPr>
          <w:rFonts w:ascii="GHEA Grapalat" w:hAnsi="GHEA Grapalat" w:cs="Times New Roman"/>
          <w:sz w:val="24"/>
          <w:szCs w:val="24"/>
          <w:lang w:val="hy-AM"/>
        </w:rPr>
        <w:fldChar w:fldCharType="begin"/>
      </w:r>
      <w:r w:rsidR="004C2C4D" w:rsidRPr="00E07323">
        <w:rPr>
          <w:rFonts w:ascii="GHEA Grapalat" w:hAnsi="GHEA Grapalat" w:cs="Times New Roman"/>
          <w:sz w:val="24"/>
          <w:szCs w:val="24"/>
          <w:lang w:val="hy-AM"/>
        </w:rPr>
        <w:instrText xml:space="preserve"> REF _Ref524425135 \r \h </w:instrText>
      </w:r>
      <w:r w:rsidR="00B21852" w:rsidRPr="00E07323">
        <w:rPr>
          <w:rFonts w:ascii="GHEA Grapalat" w:hAnsi="GHEA Grapalat" w:cs="Times New Roman"/>
          <w:sz w:val="24"/>
          <w:szCs w:val="24"/>
          <w:lang w:val="hy-AM"/>
        </w:rPr>
        <w:instrText xml:space="preserve"> \* MERGEFORMAT </w:instrText>
      </w:r>
      <w:r w:rsidR="004C2C4D" w:rsidRPr="00E07323">
        <w:rPr>
          <w:rFonts w:ascii="GHEA Grapalat" w:hAnsi="GHEA Grapalat" w:cs="Times New Roman"/>
          <w:sz w:val="24"/>
          <w:szCs w:val="24"/>
          <w:lang w:val="hy-AM"/>
        </w:rPr>
      </w:r>
      <w:r w:rsidR="004C2C4D" w:rsidRPr="00E07323">
        <w:rPr>
          <w:rFonts w:ascii="GHEA Grapalat" w:hAnsi="GHEA Grapalat" w:cs="Times New Roman"/>
          <w:sz w:val="24"/>
          <w:szCs w:val="24"/>
          <w:lang w:val="hy-AM"/>
        </w:rPr>
        <w:fldChar w:fldCharType="separate"/>
      </w:r>
      <w:r w:rsidR="004C2C4D" w:rsidRPr="00E07323">
        <w:rPr>
          <w:rFonts w:ascii="GHEA Grapalat" w:hAnsi="GHEA Grapalat" w:cs="Times New Roman"/>
          <w:sz w:val="24"/>
          <w:szCs w:val="24"/>
          <w:lang w:val="hy-AM"/>
        </w:rPr>
        <w:t>1</w:t>
      </w:r>
      <w:r w:rsidR="004C2C4D" w:rsidRPr="00E07323">
        <w:rPr>
          <w:rFonts w:ascii="GHEA Grapalat" w:hAnsi="GHEA Grapalat" w:cs="Times New Roman"/>
          <w:sz w:val="24"/>
          <w:szCs w:val="24"/>
          <w:lang w:val="hy-AM"/>
        </w:rPr>
        <w:fldChar w:fldCharType="end"/>
      </w:r>
      <w:r w:rsidR="007D6EFB" w:rsidRPr="00E07323">
        <w:rPr>
          <w:rFonts w:ascii="GHEA Grapalat" w:hAnsi="GHEA Grapalat" w:cs="Times New Roman"/>
          <w:sz w:val="24"/>
          <w:szCs w:val="24"/>
          <w:lang w:val="hy-AM"/>
        </w:rPr>
        <w:t xml:space="preserve">-ին ենթակետով </w:t>
      </w:r>
      <w:r w:rsidRPr="00E07323">
        <w:rPr>
          <w:rFonts w:ascii="GHEA Grapalat" w:hAnsi="GHEA Grapalat" w:cs="Times New Roman"/>
          <w:sz w:val="24"/>
          <w:szCs w:val="24"/>
          <w:lang w:val="hy-AM"/>
        </w:rPr>
        <w:t xml:space="preserve">սահմանված կարգով մեկ շահառուի հաշվով նախատեսված ապահովագրավճարը, ծառայությունների գները և յուրաքանչյուր շահառուի համար նախատեսվող ապահովագրական գումարը հաստատվելուց հետո 2-օրյա ժամկետում նախարարությունը էլեկտրոնային փոստով և պատվիրված նամակով տեղեկացնում է սույն կարգի </w:t>
      </w:r>
      <w:r w:rsidR="004C2C4D" w:rsidRPr="00E07323">
        <w:rPr>
          <w:rFonts w:ascii="GHEA Grapalat" w:hAnsi="GHEA Grapalat" w:cs="Times New Roman"/>
          <w:sz w:val="24"/>
          <w:szCs w:val="24"/>
          <w:lang w:val="hy-AM"/>
        </w:rPr>
        <w:fldChar w:fldCharType="begin"/>
      </w:r>
      <w:r w:rsidR="004C2C4D" w:rsidRPr="00E07323">
        <w:rPr>
          <w:rFonts w:ascii="GHEA Grapalat" w:hAnsi="GHEA Grapalat" w:cs="Times New Roman"/>
          <w:sz w:val="24"/>
          <w:szCs w:val="24"/>
          <w:lang w:val="hy-AM"/>
        </w:rPr>
        <w:instrText xml:space="preserve"> REF _Ref524425158 \r \h </w:instrText>
      </w:r>
      <w:r w:rsidR="00B21852" w:rsidRPr="00E07323">
        <w:rPr>
          <w:rFonts w:ascii="GHEA Grapalat" w:hAnsi="GHEA Grapalat" w:cs="Times New Roman"/>
          <w:sz w:val="24"/>
          <w:szCs w:val="24"/>
          <w:lang w:val="hy-AM"/>
        </w:rPr>
        <w:instrText xml:space="preserve"> \* MERGEFORMAT </w:instrText>
      </w:r>
      <w:r w:rsidR="004C2C4D" w:rsidRPr="00E07323">
        <w:rPr>
          <w:rFonts w:ascii="GHEA Grapalat" w:hAnsi="GHEA Grapalat" w:cs="Times New Roman"/>
          <w:sz w:val="24"/>
          <w:szCs w:val="24"/>
          <w:lang w:val="hy-AM"/>
        </w:rPr>
      </w:r>
      <w:r w:rsidR="004C2C4D" w:rsidRPr="00E07323">
        <w:rPr>
          <w:rFonts w:ascii="GHEA Grapalat" w:hAnsi="GHEA Grapalat" w:cs="Times New Roman"/>
          <w:sz w:val="24"/>
          <w:szCs w:val="24"/>
          <w:lang w:val="hy-AM"/>
        </w:rPr>
        <w:fldChar w:fldCharType="separate"/>
      </w:r>
      <w:r w:rsidR="004C2C4D" w:rsidRPr="00E07323">
        <w:rPr>
          <w:rFonts w:ascii="GHEA Grapalat" w:hAnsi="GHEA Grapalat" w:cs="Times New Roman"/>
          <w:sz w:val="24"/>
          <w:szCs w:val="24"/>
          <w:lang w:val="hy-AM"/>
        </w:rPr>
        <w:t>8</w:t>
      </w:r>
      <w:r w:rsidR="004C2C4D" w:rsidRPr="00E07323">
        <w:rPr>
          <w:rFonts w:ascii="GHEA Grapalat" w:hAnsi="GHEA Grapalat" w:cs="Times New Roman"/>
          <w:sz w:val="24"/>
          <w:szCs w:val="24"/>
          <w:lang w:val="hy-AM"/>
        </w:rPr>
        <w:fldChar w:fldCharType="end"/>
      </w:r>
      <w:r w:rsidRPr="00E07323">
        <w:rPr>
          <w:rFonts w:ascii="GHEA Grapalat" w:hAnsi="GHEA Grapalat" w:cs="Times New Roman"/>
          <w:sz w:val="24"/>
          <w:szCs w:val="24"/>
          <w:lang w:val="hy-AM"/>
        </w:rPr>
        <w:t>-րդ կետի պայմաններին բավարարող</w:t>
      </w:r>
      <w:r w:rsidR="008902C8" w:rsidRPr="003255F8">
        <w:rPr>
          <w:rFonts w:ascii="GHEA Grapalat" w:hAnsi="GHEA Grapalat" w:cs="Times New Roman"/>
          <w:sz w:val="24"/>
          <w:szCs w:val="24"/>
          <w:lang w:val="hy-AM"/>
        </w:rPr>
        <w:t xml:space="preserve"> բոլոր</w:t>
      </w:r>
      <w:r w:rsidRPr="00E07323">
        <w:rPr>
          <w:rFonts w:ascii="GHEA Grapalat" w:hAnsi="GHEA Grapalat" w:cs="Times New Roman"/>
          <w:sz w:val="24"/>
          <w:szCs w:val="24"/>
          <w:lang w:val="hy-AM"/>
        </w:rPr>
        <w:t xml:space="preserve"> ապահովագրական ընկերություններին տվյալ տարվա պայմանագրային գործընթացն սկսելու մասին: </w:t>
      </w:r>
      <w:r w:rsidR="00BC5970" w:rsidRPr="00E07323">
        <w:rPr>
          <w:rFonts w:ascii="GHEA Grapalat" w:hAnsi="GHEA Grapalat" w:cs="Times New Roman"/>
          <w:sz w:val="24"/>
          <w:szCs w:val="24"/>
          <w:lang w:val="hy-AM"/>
        </w:rPr>
        <w:t>Ն</w:t>
      </w:r>
      <w:r w:rsidRPr="00E07323">
        <w:rPr>
          <w:rFonts w:ascii="GHEA Grapalat" w:hAnsi="GHEA Grapalat" w:cs="Times New Roman"/>
          <w:sz w:val="24"/>
          <w:szCs w:val="24"/>
          <w:lang w:val="hy-AM"/>
        </w:rPr>
        <w:t xml:space="preserve">ամակին կից ապահովագրական ընկերություններին տրամադրվում է </w:t>
      </w:r>
      <w:r w:rsidR="00A96532" w:rsidRPr="00E07323">
        <w:rPr>
          <w:rFonts w:ascii="GHEA Grapalat" w:hAnsi="GHEA Grapalat" w:cs="Times New Roman"/>
          <w:sz w:val="24"/>
          <w:szCs w:val="24"/>
          <w:lang w:val="hy-AM"/>
        </w:rPr>
        <w:t xml:space="preserve">տեղեկատվություն </w:t>
      </w:r>
      <w:r w:rsidRPr="00E07323">
        <w:rPr>
          <w:rFonts w:ascii="GHEA Grapalat" w:hAnsi="GHEA Grapalat" w:cs="Times New Roman"/>
          <w:sz w:val="24"/>
          <w:szCs w:val="24"/>
          <w:lang w:val="hy-AM"/>
        </w:rPr>
        <w:t xml:space="preserve">նաև սույն որոշման </w:t>
      </w:r>
      <w:r w:rsidR="004C2C4D" w:rsidRPr="00E07323">
        <w:rPr>
          <w:rFonts w:ascii="GHEA Grapalat" w:hAnsi="GHEA Grapalat" w:cs="Times New Roman"/>
          <w:sz w:val="24"/>
          <w:szCs w:val="24"/>
          <w:lang w:val="hy-AM"/>
        </w:rPr>
        <w:fldChar w:fldCharType="begin"/>
      </w:r>
      <w:r w:rsidR="004C2C4D" w:rsidRPr="00E07323">
        <w:rPr>
          <w:rFonts w:ascii="GHEA Grapalat" w:hAnsi="GHEA Grapalat" w:cs="Times New Roman"/>
          <w:sz w:val="24"/>
          <w:szCs w:val="24"/>
          <w:lang w:val="hy-AM"/>
        </w:rPr>
        <w:instrText xml:space="preserve"> REF _Ref524425125 \r \h </w:instrText>
      </w:r>
      <w:r w:rsidR="00B21852" w:rsidRPr="00E07323">
        <w:rPr>
          <w:rFonts w:ascii="GHEA Grapalat" w:hAnsi="GHEA Grapalat" w:cs="Times New Roman"/>
          <w:sz w:val="24"/>
          <w:szCs w:val="24"/>
          <w:lang w:val="hy-AM"/>
        </w:rPr>
        <w:instrText xml:space="preserve"> \* MERGEFORMAT </w:instrText>
      </w:r>
      <w:r w:rsidR="004C2C4D" w:rsidRPr="00E07323">
        <w:rPr>
          <w:rFonts w:ascii="GHEA Grapalat" w:hAnsi="GHEA Grapalat" w:cs="Times New Roman"/>
          <w:sz w:val="24"/>
          <w:szCs w:val="24"/>
          <w:lang w:val="hy-AM"/>
        </w:rPr>
      </w:r>
      <w:r w:rsidR="004C2C4D" w:rsidRPr="00E07323">
        <w:rPr>
          <w:rFonts w:ascii="GHEA Grapalat" w:hAnsi="GHEA Grapalat" w:cs="Times New Roman"/>
          <w:sz w:val="24"/>
          <w:szCs w:val="24"/>
          <w:lang w:val="hy-AM"/>
        </w:rPr>
        <w:fldChar w:fldCharType="separate"/>
      </w:r>
      <w:r w:rsidR="004C2C4D" w:rsidRPr="00E07323">
        <w:rPr>
          <w:rFonts w:ascii="GHEA Grapalat" w:hAnsi="GHEA Grapalat" w:cs="Times New Roman"/>
          <w:sz w:val="24"/>
          <w:szCs w:val="24"/>
          <w:lang w:val="hy-AM"/>
        </w:rPr>
        <w:t>3</w:t>
      </w:r>
      <w:r w:rsidR="004C2C4D" w:rsidRPr="00E07323">
        <w:rPr>
          <w:rFonts w:ascii="GHEA Grapalat" w:hAnsi="GHEA Grapalat" w:cs="Times New Roman"/>
          <w:sz w:val="24"/>
          <w:szCs w:val="24"/>
          <w:lang w:val="hy-AM"/>
        </w:rPr>
        <w:fldChar w:fldCharType="end"/>
      </w:r>
      <w:r w:rsidR="007D6EFB" w:rsidRPr="00E07323">
        <w:rPr>
          <w:rFonts w:ascii="GHEA Grapalat" w:hAnsi="GHEA Grapalat" w:cs="Times New Roman"/>
          <w:sz w:val="24"/>
          <w:szCs w:val="24"/>
          <w:lang w:val="hy-AM"/>
        </w:rPr>
        <w:t xml:space="preserve">-րդ կետի </w:t>
      </w:r>
      <w:r w:rsidR="004C2C4D" w:rsidRPr="00E07323">
        <w:rPr>
          <w:rFonts w:ascii="GHEA Grapalat" w:hAnsi="GHEA Grapalat" w:cs="Times New Roman"/>
          <w:sz w:val="24"/>
          <w:szCs w:val="24"/>
          <w:lang w:val="hy-AM"/>
        </w:rPr>
        <w:fldChar w:fldCharType="begin"/>
      </w:r>
      <w:r w:rsidR="004C2C4D" w:rsidRPr="00E07323">
        <w:rPr>
          <w:rFonts w:ascii="GHEA Grapalat" w:hAnsi="GHEA Grapalat" w:cs="Times New Roman"/>
          <w:sz w:val="24"/>
          <w:szCs w:val="24"/>
          <w:lang w:val="hy-AM"/>
        </w:rPr>
        <w:instrText xml:space="preserve"> REF _Ref524425135 \r \h </w:instrText>
      </w:r>
      <w:r w:rsidR="00B21852" w:rsidRPr="00E07323">
        <w:rPr>
          <w:rFonts w:ascii="GHEA Grapalat" w:hAnsi="GHEA Grapalat" w:cs="Times New Roman"/>
          <w:sz w:val="24"/>
          <w:szCs w:val="24"/>
          <w:lang w:val="hy-AM"/>
        </w:rPr>
        <w:instrText xml:space="preserve"> \* MERGEFORMAT </w:instrText>
      </w:r>
      <w:r w:rsidR="004C2C4D" w:rsidRPr="00E07323">
        <w:rPr>
          <w:rFonts w:ascii="GHEA Grapalat" w:hAnsi="GHEA Grapalat" w:cs="Times New Roman"/>
          <w:sz w:val="24"/>
          <w:szCs w:val="24"/>
          <w:lang w:val="hy-AM"/>
        </w:rPr>
      </w:r>
      <w:r w:rsidR="004C2C4D" w:rsidRPr="00E07323">
        <w:rPr>
          <w:rFonts w:ascii="GHEA Grapalat" w:hAnsi="GHEA Grapalat" w:cs="Times New Roman"/>
          <w:sz w:val="24"/>
          <w:szCs w:val="24"/>
          <w:lang w:val="hy-AM"/>
        </w:rPr>
        <w:fldChar w:fldCharType="separate"/>
      </w:r>
      <w:r w:rsidR="004C2C4D" w:rsidRPr="00E07323">
        <w:rPr>
          <w:rFonts w:ascii="GHEA Grapalat" w:hAnsi="GHEA Grapalat" w:cs="Times New Roman"/>
          <w:sz w:val="24"/>
          <w:szCs w:val="24"/>
          <w:lang w:val="hy-AM"/>
        </w:rPr>
        <w:t>1</w:t>
      </w:r>
      <w:r w:rsidR="004C2C4D" w:rsidRPr="00E07323">
        <w:rPr>
          <w:rFonts w:ascii="GHEA Grapalat" w:hAnsi="GHEA Grapalat" w:cs="Times New Roman"/>
          <w:sz w:val="24"/>
          <w:szCs w:val="24"/>
          <w:lang w:val="hy-AM"/>
        </w:rPr>
        <w:fldChar w:fldCharType="end"/>
      </w:r>
      <w:r w:rsidR="007D6EFB" w:rsidRPr="00E07323">
        <w:rPr>
          <w:rFonts w:ascii="GHEA Grapalat" w:hAnsi="GHEA Grapalat" w:cs="Times New Roman"/>
          <w:sz w:val="24"/>
          <w:szCs w:val="24"/>
          <w:lang w:val="hy-AM"/>
        </w:rPr>
        <w:t xml:space="preserve">-ին ենթակետով  </w:t>
      </w:r>
      <w:r w:rsidRPr="00E07323">
        <w:rPr>
          <w:rFonts w:ascii="GHEA Grapalat" w:hAnsi="GHEA Grapalat" w:cs="Times New Roman"/>
          <w:sz w:val="24"/>
          <w:szCs w:val="24"/>
          <w:lang w:val="hy-AM"/>
        </w:rPr>
        <w:t xml:space="preserve">սահմանված կարգով </w:t>
      </w:r>
      <w:r w:rsidRPr="00E07323">
        <w:rPr>
          <w:rFonts w:ascii="GHEA Grapalat" w:eastAsia="Times New Roman" w:hAnsi="GHEA Grapalat" w:cs="Times New Roman"/>
          <w:sz w:val="24"/>
          <w:szCs w:val="24"/>
          <w:lang w:val="hy-AM"/>
        </w:rPr>
        <w:t>հաստատված մեկ շահառուի հաշվով նախատեսված ապահովագրա</w:t>
      </w:r>
      <w:r w:rsidRPr="00E07323">
        <w:rPr>
          <w:rFonts w:ascii="GHEA Grapalat" w:eastAsia="Times New Roman" w:hAnsi="GHEA Grapalat" w:cs="Times New Roman"/>
          <w:sz w:val="24"/>
          <w:szCs w:val="24"/>
          <w:lang w:val="hy-AM"/>
        </w:rPr>
        <w:softHyphen/>
        <w:t>վճար</w:t>
      </w:r>
      <w:r w:rsidR="00A96532" w:rsidRPr="00E07323">
        <w:rPr>
          <w:rFonts w:ascii="GHEA Grapalat" w:eastAsia="Times New Roman" w:hAnsi="GHEA Grapalat" w:cs="Times New Roman"/>
          <w:sz w:val="24"/>
          <w:szCs w:val="24"/>
          <w:lang w:val="hy-AM"/>
        </w:rPr>
        <w:t>ի, ծառայությունների գների</w:t>
      </w:r>
      <w:r w:rsidRPr="00E07323">
        <w:rPr>
          <w:rFonts w:ascii="GHEA Grapalat" w:eastAsia="Times New Roman" w:hAnsi="GHEA Grapalat" w:cs="Times New Roman"/>
          <w:sz w:val="24"/>
          <w:szCs w:val="24"/>
          <w:lang w:val="hy-AM"/>
        </w:rPr>
        <w:t xml:space="preserve"> և յուրաքանչյուր շահառուի համար նախատեսվող ապահովագրական գումար</w:t>
      </w:r>
      <w:r w:rsidR="00A96532" w:rsidRPr="00E07323">
        <w:rPr>
          <w:rFonts w:ascii="GHEA Grapalat" w:eastAsia="Times New Roman" w:hAnsi="GHEA Grapalat" w:cs="Times New Roman"/>
          <w:sz w:val="24"/>
          <w:szCs w:val="24"/>
          <w:lang w:val="hy-AM"/>
        </w:rPr>
        <w:t>ի վերաբերյալ</w:t>
      </w:r>
      <w:r w:rsidRPr="00E07323">
        <w:rPr>
          <w:rFonts w:ascii="GHEA Grapalat" w:eastAsia="Times New Roman" w:hAnsi="GHEA Grapalat" w:cs="Times New Roman"/>
          <w:sz w:val="24"/>
          <w:szCs w:val="24"/>
          <w:lang w:val="hy-AM"/>
        </w:rPr>
        <w:t>:</w:t>
      </w:r>
      <w:bookmarkStart w:id="12" w:name="_Ref504319141"/>
      <w:bookmarkEnd w:id="10"/>
      <w:bookmarkEnd w:id="11"/>
    </w:p>
    <w:p w14:paraId="1ED744B2" w14:textId="77777777"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bookmarkStart w:id="13" w:name="_Ref524425360"/>
      <w:r w:rsidRPr="00E07323">
        <w:rPr>
          <w:rFonts w:ascii="GHEA Grapalat" w:eastAsia="Times New Roman" w:hAnsi="GHEA Grapalat" w:cs="Times New Roman"/>
          <w:sz w:val="24"/>
          <w:szCs w:val="24"/>
          <w:lang w:val="hy-AM"/>
        </w:rPr>
        <w:t xml:space="preserve">Սույն կարգի </w:t>
      </w:r>
      <w:r w:rsidR="004C2C4D" w:rsidRPr="00E07323">
        <w:rPr>
          <w:rFonts w:ascii="GHEA Grapalat" w:eastAsia="Times New Roman" w:hAnsi="GHEA Grapalat" w:cs="Times New Roman"/>
          <w:sz w:val="24"/>
          <w:szCs w:val="24"/>
          <w:lang w:val="hy-AM"/>
        </w:rPr>
        <w:fldChar w:fldCharType="begin"/>
      </w:r>
      <w:r w:rsidR="004C2C4D" w:rsidRPr="00E07323">
        <w:rPr>
          <w:rFonts w:ascii="GHEA Grapalat" w:eastAsia="Times New Roman" w:hAnsi="GHEA Grapalat" w:cs="Times New Roman"/>
          <w:sz w:val="24"/>
          <w:szCs w:val="24"/>
          <w:lang w:val="hy-AM"/>
        </w:rPr>
        <w:instrText xml:space="preserve"> REF _Ref524425188 \r \h </w:instrText>
      </w:r>
      <w:r w:rsidR="00B21852" w:rsidRPr="00E07323">
        <w:rPr>
          <w:rFonts w:ascii="GHEA Grapalat" w:eastAsia="Times New Roman" w:hAnsi="GHEA Grapalat" w:cs="Times New Roman"/>
          <w:sz w:val="24"/>
          <w:szCs w:val="24"/>
          <w:lang w:val="hy-AM"/>
        </w:rPr>
        <w:instrText xml:space="preserve"> \* MERGEFORMAT </w:instrText>
      </w:r>
      <w:r w:rsidR="004C2C4D" w:rsidRPr="00E07323">
        <w:rPr>
          <w:rFonts w:ascii="GHEA Grapalat" w:eastAsia="Times New Roman" w:hAnsi="GHEA Grapalat" w:cs="Times New Roman"/>
          <w:sz w:val="24"/>
          <w:szCs w:val="24"/>
          <w:lang w:val="hy-AM"/>
        </w:rPr>
      </w:r>
      <w:r w:rsidR="004C2C4D" w:rsidRPr="00E07323">
        <w:rPr>
          <w:rFonts w:ascii="GHEA Grapalat" w:eastAsia="Times New Roman" w:hAnsi="GHEA Grapalat" w:cs="Times New Roman"/>
          <w:sz w:val="24"/>
          <w:szCs w:val="24"/>
          <w:lang w:val="hy-AM"/>
        </w:rPr>
        <w:fldChar w:fldCharType="separate"/>
      </w:r>
      <w:r w:rsidR="004C2C4D" w:rsidRPr="00E07323">
        <w:rPr>
          <w:rFonts w:ascii="GHEA Grapalat" w:eastAsia="Times New Roman" w:hAnsi="GHEA Grapalat" w:cs="Times New Roman"/>
          <w:sz w:val="24"/>
          <w:szCs w:val="24"/>
          <w:lang w:val="hy-AM"/>
        </w:rPr>
        <w:t>9</w:t>
      </w:r>
      <w:r w:rsidR="004C2C4D"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-րդ կետով նախատեսված գրության ստացման օրվանից հետո 3-օրյա ժամկետում ապահովագրական ընկերությունը պայմանագրային գործընթացին մասնակցու</w:t>
      </w:r>
      <w:r w:rsidRPr="00E07323">
        <w:rPr>
          <w:rFonts w:ascii="GHEA Grapalat" w:eastAsia="Times New Roman" w:hAnsi="GHEA Grapalat" w:cs="Times New Roman"/>
          <w:sz w:val="24"/>
          <w:szCs w:val="24"/>
          <w:lang w:val="hy-AM"/>
        </w:rPr>
        <w:softHyphen/>
        <w:t xml:space="preserve">թյան մասին գրավոր տալիս է իր համաձայնությունը՝ գրությանը կից ներկայացնելով սույն կարգի </w:t>
      </w:r>
      <w:r w:rsidR="00B21852" w:rsidRPr="00E07323">
        <w:rPr>
          <w:rFonts w:ascii="GHEA Grapalat" w:eastAsia="Times New Roman" w:hAnsi="GHEA Grapalat" w:cs="Times New Roman"/>
          <w:sz w:val="24"/>
          <w:szCs w:val="24"/>
          <w:lang w:val="hy-AM"/>
        </w:rPr>
        <w:fldChar w:fldCharType="begin"/>
      </w:r>
      <w:r w:rsidR="00B21852" w:rsidRPr="00E07323">
        <w:rPr>
          <w:rFonts w:ascii="GHEA Grapalat" w:eastAsia="Times New Roman" w:hAnsi="GHEA Grapalat" w:cs="Times New Roman"/>
          <w:sz w:val="24"/>
          <w:szCs w:val="24"/>
          <w:lang w:val="hy-AM"/>
        </w:rPr>
        <w:instrText xml:space="preserve"> REF _Ref524425158 \r \h  \* MERGEFORMAT </w:instrText>
      </w:r>
      <w:r w:rsidR="00B21852" w:rsidRPr="00E07323">
        <w:rPr>
          <w:rFonts w:ascii="GHEA Grapalat" w:eastAsia="Times New Roman" w:hAnsi="GHEA Grapalat" w:cs="Times New Roman"/>
          <w:sz w:val="24"/>
          <w:szCs w:val="24"/>
          <w:lang w:val="hy-AM"/>
        </w:rPr>
      </w:r>
      <w:r w:rsidR="00B21852" w:rsidRPr="00E07323">
        <w:rPr>
          <w:rFonts w:ascii="GHEA Grapalat" w:eastAsia="Times New Roman" w:hAnsi="GHEA Grapalat" w:cs="Times New Roman"/>
          <w:sz w:val="24"/>
          <w:szCs w:val="24"/>
          <w:lang w:val="hy-AM"/>
        </w:rPr>
        <w:fldChar w:fldCharType="separate"/>
      </w:r>
      <w:r w:rsidR="00B21852" w:rsidRPr="00E07323">
        <w:rPr>
          <w:rFonts w:ascii="GHEA Grapalat" w:eastAsia="Times New Roman" w:hAnsi="GHEA Grapalat" w:cs="Times New Roman"/>
          <w:sz w:val="24"/>
          <w:szCs w:val="24"/>
          <w:lang w:val="hy-AM"/>
        </w:rPr>
        <w:t>8</w:t>
      </w:r>
      <w:r w:rsidR="00B21852"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-րդ կետի պահանջներին բավարարող կնքված համաձայանագիրը կամ հրաժարվում մասնակցությունից: </w:t>
      </w:r>
      <w:r w:rsidR="003010BE" w:rsidRPr="00E07323">
        <w:rPr>
          <w:rFonts w:ascii="GHEA Grapalat" w:eastAsia="Times New Roman" w:hAnsi="GHEA Grapalat" w:cs="Times New Roman"/>
          <w:sz w:val="24"/>
          <w:szCs w:val="24"/>
          <w:lang w:val="hy-AM"/>
        </w:rPr>
        <w:t>Ս</w:t>
      </w:r>
      <w:r w:rsidRPr="00E07323">
        <w:rPr>
          <w:rFonts w:ascii="GHEA Grapalat" w:eastAsia="Times New Roman" w:hAnsi="GHEA Grapalat" w:cs="Times New Roman"/>
          <w:sz w:val="24"/>
          <w:szCs w:val="24"/>
          <w:lang w:val="hy-AM"/>
        </w:rPr>
        <w:t>ահմանված ժամկետներում ապահովագրական ընկերության գրավոր պատասխանի բացակայությունը դիտվում է որպես պայմանագրային գործընթացից հրաժարում:</w:t>
      </w:r>
      <w:bookmarkEnd w:id="12"/>
      <w:bookmarkEnd w:id="13"/>
    </w:p>
    <w:p w14:paraId="43731F4E" w14:textId="77777777"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Մասնակցության հայտ ներկայացրած ապահովագրական ընկերությունը զրկվում է տվյալ պայմանագրային տարվա համար ծրագրին մասնակցելու իրավունքից, եթե չի բավարարում սույն կարգի </w:t>
      </w:r>
      <w:r w:rsidR="00B21852" w:rsidRPr="00E07323">
        <w:rPr>
          <w:rFonts w:ascii="GHEA Grapalat" w:eastAsia="Times New Roman" w:hAnsi="GHEA Grapalat" w:cs="Times New Roman"/>
          <w:sz w:val="24"/>
          <w:szCs w:val="24"/>
          <w:lang w:val="hy-AM"/>
        </w:rPr>
        <w:fldChar w:fldCharType="begin"/>
      </w:r>
      <w:r w:rsidR="00B21852" w:rsidRPr="00E07323">
        <w:rPr>
          <w:rFonts w:ascii="GHEA Grapalat" w:eastAsia="Times New Roman" w:hAnsi="GHEA Grapalat" w:cs="Times New Roman"/>
          <w:sz w:val="24"/>
          <w:szCs w:val="24"/>
          <w:lang w:val="hy-AM"/>
        </w:rPr>
        <w:instrText xml:space="preserve"> REF _Ref524425158 \r \h  \* MERGEFORMAT </w:instrText>
      </w:r>
      <w:r w:rsidR="00B21852" w:rsidRPr="00E07323">
        <w:rPr>
          <w:rFonts w:ascii="GHEA Grapalat" w:eastAsia="Times New Roman" w:hAnsi="GHEA Grapalat" w:cs="Times New Roman"/>
          <w:sz w:val="24"/>
          <w:szCs w:val="24"/>
          <w:lang w:val="hy-AM"/>
        </w:rPr>
      </w:r>
      <w:r w:rsidR="00B21852" w:rsidRPr="00E07323">
        <w:rPr>
          <w:rFonts w:ascii="GHEA Grapalat" w:eastAsia="Times New Roman" w:hAnsi="GHEA Grapalat" w:cs="Times New Roman"/>
          <w:sz w:val="24"/>
          <w:szCs w:val="24"/>
          <w:lang w:val="hy-AM"/>
        </w:rPr>
        <w:fldChar w:fldCharType="separate"/>
      </w:r>
      <w:r w:rsidR="00B21852" w:rsidRPr="00E07323">
        <w:rPr>
          <w:rFonts w:ascii="GHEA Grapalat" w:eastAsia="Times New Roman" w:hAnsi="GHEA Grapalat" w:cs="Times New Roman"/>
          <w:sz w:val="24"/>
          <w:szCs w:val="24"/>
          <w:lang w:val="hy-AM"/>
        </w:rPr>
        <w:t>8</w:t>
      </w:r>
      <w:r w:rsidR="00B21852"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-րդ կետով սահմանված</w:t>
      </w:r>
      <w:r w:rsidRPr="00E07323">
        <w:rPr>
          <w:rFonts w:ascii="GHEA Grapalat" w:hAnsi="GHEA Grapalat"/>
          <w:sz w:val="24"/>
          <w:szCs w:val="24"/>
          <w:lang w:val="hy-AM"/>
        </w:rPr>
        <w:t xml:space="preserve"> պահանջներին</w:t>
      </w:r>
      <w:r w:rsidRPr="00E07323">
        <w:rPr>
          <w:rFonts w:ascii="GHEA Grapalat" w:hAnsi="GHEA Grapalat" w:cs="Arial"/>
          <w:spacing w:val="-8"/>
          <w:sz w:val="24"/>
          <w:szCs w:val="24"/>
          <w:lang w:val="hy-AM"/>
        </w:rPr>
        <w:t xml:space="preserve">, </w:t>
      </w:r>
      <w:r w:rsidRPr="00E07323">
        <w:rPr>
          <w:rFonts w:ascii="GHEA Grapalat" w:hAnsi="GHEA Grapalat"/>
          <w:sz w:val="24"/>
          <w:szCs w:val="24"/>
          <w:lang w:val="hy-AM"/>
        </w:rPr>
        <w:t xml:space="preserve">չի ներկայացրել սույն կարգի </w:t>
      </w:r>
      <w:r w:rsidR="00B21852" w:rsidRPr="00E07323">
        <w:rPr>
          <w:rFonts w:ascii="GHEA Grapalat" w:hAnsi="GHEA Grapalat" w:cs="Arial"/>
          <w:spacing w:val="-8"/>
          <w:sz w:val="24"/>
          <w:szCs w:val="24"/>
          <w:lang w:val="hy-AM"/>
        </w:rPr>
        <w:fldChar w:fldCharType="begin"/>
      </w:r>
      <w:r w:rsidR="00B21852" w:rsidRPr="00E07323">
        <w:rPr>
          <w:rFonts w:ascii="GHEA Grapalat" w:hAnsi="GHEA Grapalat"/>
          <w:sz w:val="24"/>
          <w:szCs w:val="24"/>
          <w:lang w:val="hy-AM"/>
        </w:rPr>
        <w:instrText xml:space="preserve"> REF _Ref524425158 \r \h </w:instrText>
      </w:r>
      <w:r w:rsidR="00B21852" w:rsidRPr="00E07323">
        <w:rPr>
          <w:rFonts w:ascii="GHEA Grapalat" w:hAnsi="GHEA Grapalat" w:cs="Arial"/>
          <w:spacing w:val="-8"/>
          <w:sz w:val="24"/>
          <w:szCs w:val="24"/>
          <w:lang w:val="hy-AM"/>
        </w:rPr>
        <w:instrText xml:space="preserve"> \* MERGEFORMAT </w:instrText>
      </w:r>
      <w:r w:rsidR="00B21852" w:rsidRPr="00E07323">
        <w:rPr>
          <w:rFonts w:ascii="GHEA Grapalat" w:hAnsi="GHEA Grapalat" w:cs="Arial"/>
          <w:spacing w:val="-8"/>
          <w:sz w:val="24"/>
          <w:szCs w:val="24"/>
          <w:lang w:val="hy-AM"/>
        </w:rPr>
      </w:r>
      <w:r w:rsidR="00B21852" w:rsidRPr="00E07323">
        <w:rPr>
          <w:rFonts w:ascii="GHEA Grapalat" w:hAnsi="GHEA Grapalat" w:cs="Arial"/>
          <w:spacing w:val="-8"/>
          <w:sz w:val="24"/>
          <w:szCs w:val="24"/>
          <w:lang w:val="hy-AM"/>
        </w:rPr>
        <w:fldChar w:fldCharType="separate"/>
      </w:r>
      <w:r w:rsidR="00B21852" w:rsidRPr="00E07323">
        <w:rPr>
          <w:rFonts w:ascii="GHEA Grapalat" w:hAnsi="GHEA Grapalat"/>
          <w:sz w:val="24"/>
          <w:szCs w:val="24"/>
          <w:lang w:val="hy-AM"/>
        </w:rPr>
        <w:t>8</w:t>
      </w:r>
      <w:r w:rsidR="00B21852" w:rsidRPr="00E07323">
        <w:rPr>
          <w:rFonts w:ascii="GHEA Grapalat" w:hAnsi="GHEA Grapalat" w:cs="Arial"/>
          <w:spacing w:val="-8"/>
          <w:sz w:val="24"/>
          <w:szCs w:val="24"/>
          <w:lang w:val="hy-AM"/>
        </w:rPr>
        <w:fldChar w:fldCharType="end"/>
      </w:r>
      <w:r w:rsidRPr="00E07323">
        <w:rPr>
          <w:rFonts w:ascii="GHEA Grapalat" w:hAnsi="GHEA Grapalat"/>
          <w:sz w:val="24"/>
          <w:szCs w:val="24"/>
          <w:lang w:val="hy-AM"/>
        </w:rPr>
        <w:t>-րդ կետով սահմանված պահանջներին բավարարող կնքված համաձայնագիրը կամ հրաժարվել է մասնակցությունից կամ չի կատարել ապահովագրության պայմանագրի կնքման համար սույն կարգով նախատեսված գործողությ</w:t>
      </w:r>
      <w:r w:rsidR="00AA45F1" w:rsidRPr="00E07323">
        <w:rPr>
          <w:rFonts w:ascii="GHEA Grapalat" w:hAnsi="GHEA Grapalat"/>
          <w:sz w:val="24"/>
          <w:szCs w:val="24"/>
          <w:lang w:val="hy-AM"/>
        </w:rPr>
        <w:t>ո</w:t>
      </w:r>
      <w:r w:rsidRPr="00E07323">
        <w:rPr>
          <w:rFonts w:ascii="GHEA Grapalat" w:hAnsi="GHEA Grapalat"/>
          <w:sz w:val="24"/>
          <w:szCs w:val="24"/>
          <w:lang w:val="hy-AM"/>
        </w:rPr>
        <w:t xml:space="preserve">ւնները: </w:t>
      </w:r>
      <w:bookmarkStart w:id="14" w:name="_Ref506883303"/>
    </w:p>
    <w:p w14:paraId="3284C77B" w14:textId="016FF84E"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hAnsi="GHEA Grapalat"/>
          <w:sz w:val="24"/>
          <w:szCs w:val="24"/>
          <w:lang w:val="hy-AM"/>
        </w:rPr>
        <w:t xml:space="preserve">Սույն կարգի </w:t>
      </w:r>
      <w:r w:rsidR="00B21852" w:rsidRPr="00E07323">
        <w:rPr>
          <w:rFonts w:ascii="GHEA Grapalat" w:hAnsi="GHEA Grapalat"/>
          <w:sz w:val="24"/>
          <w:szCs w:val="24"/>
          <w:lang w:val="hy-AM"/>
        </w:rPr>
        <w:fldChar w:fldCharType="begin"/>
      </w:r>
      <w:r w:rsidR="00B21852" w:rsidRPr="00E07323">
        <w:rPr>
          <w:rFonts w:ascii="GHEA Grapalat" w:hAnsi="GHEA Grapalat"/>
          <w:sz w:val="24"/>
          <w:szCs w:val="24"/>
          <w:lang w:val="hy-AM"/>
        </w:rPr>
        <w:instrText xml:space="preserve"> REF _Ref524425360 \r \h  \* MERGEFORMAT </w:instrText>
      </w:r>
      <w:r w:rsidR="00B21852" w:rsidRPr="00E07323">
        <w:rPr>
          <w:rFonts w:ascii="GHEA Grapalat" w:hAnsi="GHEA Grapalat"/>
          <w:sz w:val="24"/>
          <w:szCs w:val="24"/>
          <w:lang w:val="hy-AM"/>
        </w:rPr>
      </w:r>
      <w:r w:rsidR="00B21852" w:rsidRPr="00E07323">
        <w:rPr>
          <w:rFonts w:ascii="GHEA Grapalat" w:hAnsi="GHEA Grapalat"/>
          <w:sz w:val="24"/>
          <w:szCs w:val="24"/>
          <w:lang w:val="hy-AM"/>
        </w:rPr>
        <w:fldChar w:fldCharType="separate"/>
      </w:r>
      <w:r w:rsidR="00B21852" w:rsidRPr="00E07323">
        <w:rPr>
          <w:rFonts w:ascii="GHEA Grapalat" w:hAnsi="GHEA Grapalat"/>
          <w:sz w:val="24"/>
          <w:szCs w:val="24"/>
          <w:lang w:val="hy-AM"/>
        </w:rPr>
        <w:t>10</w:t>
      </w:r>
      <w:r w:rsidR="00B21852"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կետով սահմանված կարգով ապահովագրական ընկերությունների մասնակցության հայտերը ստանալուց հետո 2 աշխատանքային օրվա ընթացքում նախարարի </w:t>
      </w:r>
      <w:r w:rsidR="00BA344D" w:rsidRPr="00E07323">
        <w:rPr>
          <w:rFonts w:ascii="GHEA Grapalat" w:hAnsi="GHEA Grapalat"/>
          <w:sz w:val="24"/>
          <w:szCs w:val="24"/>
          <w:lang w:val="hy-AM"/>
        </w:rPr>
        <w:t xml:space="preserve">կողմից </w:t>
      </w:r>
      <w:r w:rsidRPr="00E07323">
        <w:rPr>
          <w:rFonts w:ascii="GHEA Grapalat" w:hAnsi="GHEA Grapalat"/>
          <w:sz w:val="24"/>
          <w:szCs w:val="24"/>
          <w:lang w:val="hy-AM"/>
        </w:rPr>
        <w:t>հաստատվում են ծրագրին մասնակցող ապահովագրական ընկերությունների ցանկը</w:t>
      </w:r>
      <w:r w:rsidR="008902C8" w:rsidRPr="003255F8">
        <w:rPr>
          <w:rFonts w:ascii="GHEA Grapalat" w:hAnsi="GHEA Grapalat"/>
          <w:sz w:val="24"/>
          <w:szCs w:val="24"/>
          <w:lang w:val="hy-AM"/>
        </w:rPr>
        <w:t xml:space="preserve"> (</w:t>
      </w:r>
      <w:r w:rsidR="005E6BAF" w:rsidRPr="003255F8">
        <w:rPr>
          <w:rFonts w:ascii="GHEA Grapalat" w:hAnsi="GHEA Grapalat"/>
          <w:sz w:val="24"/>
          <w:szCs w:val="24"/>
          <w:lang w:val="hy-AM"/>
        </w:rPr>
        <w:t xml:space="preserve">ցանկում </w:t>
      </w:r>
      <w:r w:rsidR="008902C8" w:rsidRPr="003255F8">
        <w:rPr>
          <w:rFonts w:ascii="GHEA Grapalat" w:hAnsi="GHEA Grapalat"/>
          <w:sz w:val="24"/>
          <w:szCs w:val="24"/>
          <w:lang w:val="hy-AM"/>
        </w:rPr>
        <w:t>ներառվում են սույն որոշման պահանջներին բավարարող</w:t>
      </w:r>
      <w:r w:rsidR="005E6BAF" w:rsidRPr="003255F8">
        <w:rPr>
          <w:rFonts w:ascii="GHEA Grapalat" w:hAnsi="GHEA Grapalat"/>
          <w:sz w:val="24"/>
          <w:szCs w:val="24"/>
          <w:lang w:val="hy-AM"/>
        </w:rPr>
        <w:t xml:space="preserve"> և</w:t>
      </w:r>
      <w:r w:rsidR="008902C8" w:rsidRPr="003255F8">
        <w:rPr>
          <w:rFonts w:ascii="GHEA Grapalat" w:hAnsi="GHEA Grapalat"/>
          <w:sz w:val="24"/>
          <w:szCs w:val="24"/>
          <w:lang w:val="hy-AM"/>
        </w:rPr>
        <w:t xml:space="preserve"> որոշմամբ սահմանված կարգով և ժամկետներում</w:t>
      </w:r>
      <w:r w:rsidR="005E6BAF" w:rsidRPr="003255F8">
        <w:rPr>
          <w:rFonts w:ascii="GHEA Grapalat" w:hAnsi="GHEA Grapalat"/>
          <w:sz w:val="24"/>
          <w:szCs w:val="24"/>
          <w:lang w:val="hy-AM"/>
        </w:rPr>
        <w:t xml:space="preserve"> մասնակցության գրավոր համաձայնություն տված բոլոր ապահովագրական ընկերությունները</w:t>
      </w:r>
      <w:r w:rsidR="008902C8" w:rsidRPr="003255F8">
        <w:rPr>
          <w:rFonts w:ascii="GHEA Grapalat" w:hAnsi="GHEA Grapalat"/>
          <w:sz w:val="24"/>
          <w:szCs w:val="24"/>
          <w:lang w:val="hy-AM"/>
        </w:rPr>
        <w:t>)</w:t>
      </w:r>
      <w:r w:rsidRPr="00E07323">
        <w:rPr>
          <w:rFonts w:ascii="GHEA Grapalat" w:hAnsi="GHEA Grapalat"/>
          <w:sz w:val="24"/>
          <w:szCs w:val="24"/>
          <w:lang w:val="hy-AM"/>
        </w:rPr>
        <w:t xml:space="preserve"> և յուրաքանչյուր ապահովագրական ընկերության կողմից սպասարկվող շահառուների թիվը (շահառուների թվի բաշխման համամասնություններն ըստ ապահովագրական ընկերությունների)՝ հաշվարկված սույն կարգի </w:t>
      </w:r>
      <w:r w:rsidR="00B21852" w:rsidRPr="00E07323">
        <w:rPr>
          <w:rFonts w:ascii="GHEA Grapalat" w:hAnsi="GHEA Grapalat"/>
          <w:sz w:val="24"/>
          <w:szCs w:val="24"/>
          <w:lang w:val="hy-AM"/>
        </w:rPr>
        <w:fldChar w:fldCharType="begin"/>
      </w:r>
      <w:r w:rsidR="00B21852" w:rsidRPr="00E07323">
        <w:rPr>
          <w:rFonts w:ascii="GHEA Grapalat" w:hAnsi="GHEA Grapalat"/>
          <w:sz w:val="24"/>
          <w:szCs w:val="24"/>
          <w:lang w:val="hy-AM"/>
        </w:rPr>
        <w:instrText xml:space="preserve"> REF _Ref524425763 \r \h  \* MERGEFORMAT </w:instrText>
      </w:r>
      <w:r w:rsidR="00B21852" w:rsidRPr="00E07323">
        <w:rPr>
          <w:rFonts w:ascii="GHEA Grapalat" w:hAnsi="GHEA Grapalat"/>
          <w:sz w:val="24"/>
          <w:szCs w:val="24"/>
          <w:lang w:val="hy-AM"/>
        </w:rPr>
      </w:r>
      <w:r w:rsidR="00B21852" w:rsidRPr="00E07323">
        <w:rPr>
          <w:rFonts w:ascii="GHEA Grapalat" w:hAnsi="GHEA Grapalat"/>
          <w:sz w:val="24"/>
          <w:szCs w:val="24"/>
          <w:lang w:val="hy-AM"/>
        </w:rPr>
        <w:fldChar w:fldCharType="separate"/>
      </w:r>
      <w:r w:rsidR="00B21852" w:rsidRPr="00E07323">
        <w:rPr>
          <w:rFonts w:ascii="GHEA Grapalat" w:hAnsi="GHEA Grapalat"/>
          <w:sz w:val="24"/>
          <w:szCs w:val="24"/>
          <w:lang w:val="hy-AM"/>
        </w:rPr>
        <w:t>21</w:t>
      </w:r>
      <w:r w:rsidR="00B21852" w:rsidRPr="00E07323">
        <w:rPr>
          <w:rFonts w:ascii="GHEA Grapalat" w:hAnsi="GHEA Grapalat"/>
          <w:sz w:val="24"/>
          <w:szCs w:val="24"/>
          <w:lang w:val="hy-AM"/>
        </w:rPr>
        <w:fldChar w:fldCharType="end"/>
      </w:r>
      <w:r w:rsidRPr="00E07323">
        <w:rPr>
          <w:rFonts w:ascii="GHEA Grapalat" w:hAnsi="GHEA Grapalat"/>
          <w:sz w:val="24"/>
          <w:szCs w:val="24"/>
          <w:lang w:val="hy-AM"/>
        </w:rPr>
        <w:t>-րդ կետով սահմանված կարգով:</w:t>
      </w:r>
      <w:bookmarkEnd w:id="14"/>
    </w:p>
    <w:p w14:paraId="2AE592DA" w14:textId="65473110"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hAnsi="GHEA Grapalat"/>
          <w:sz w:val="24"/>
          <w:szCs w:val="24"/>
          <w:lang w:val="hy-AM"/>
        </w:rPr>
        <w:lastRenderedPageBreak/>
        <w:t>Նախարարության և ապահովագրական ընկերությունների միջև պայմանագրերը կնքվում են յուրաքանչյուր տար</w:t>
      </w:r>
      <w:r w:rsidR="002E2162" w:rsidRPr="00E07323">
        <w:rPr>
          <w:rFonts w:ascii="GHEA Grapalat" w:hAnsi="GHEA Grapalat"/>
          <w:sz w:val="24"/>
          <w:szCs w:val="24"/>
          <w:lang w:val="hy-AM"/>
        </w:rPr>
        <w:t>վա համար</w:t>
      </w:r>
      <w:r w:rsidRPr="00E07323">
        <w:rPr>
          <w:rFonts w:ascii="GHEA Grapalat" w:hAnsi="GHEA Grapalat"/>
          <w:sz w:val="24"/>
          <w:szCs w:val="24"/>
          <w:lang w:val="hy-AM"/>
        </w:rPr>
        <w:t xml:space="preserve">՝ մինչև </w:t>
      </w:r>
      <w:r w:rsidR="002E2162" w:rsidRPr="00E07323">
        <w:rPr>
          <w:rFonts w:ascii="GHEA Grapalat" w:hAnsi="GHEA Grapalat"/>
          <w:sz w:val="24"/>
          <w:szCs w:val="24"/>
          <w:lang w:val="hy-AM"/>
        </w:rPr>
        <w:t xml:space="preserve">այդ տարվան նախորդող տարվա </w:t>
      </w:r>
      <w:r w:rsidRPr="00E07323">
        <w:rPr>
          <w:rFonts w:ascii="GHEA Grapalat" w:hAnsi="GHEA Grapalat"/>
          <w:sz w:val="24"/>
          <w:szCs w:val="24"/>
          <w:lang w:val="hy-AM"/>
        </w:rPr>
        <w:t>դեկտեմբեր ամսվա ավարտը՝ հիմք ընդունելով սույն որոշման N 4 հավելվածով սահմանված էլեկտրոնային շտեմարան</w:t>
      </w:r>
      <w:r w:rsidR="0073635E" w:rsidRPr="00E07323">
        <w:rPr>
          <w:rFonts w:ascii="GHEA Grapalat" w:hAnsi="GHEA Grapalat"/>
          <w:sz w:val="24"/>
          <w:szCs w:val="24"/>
          <w:lang w:val="hy-AM"/>
        </w:rPr>
        <w:t>ներ</w:t>
      </w:r>
      <w:r w:rsidRPr="00E07323">
        <w:rPr>
          <w:rFonts w:ascii="GHEA Grapalat" w:hAnsi="GHEA Grapalat"/>
          <w:sz w:val="24"/>
          <w:szCs w:val="24"/>
          <w:lang w:val="hy-AM"/>
        </w:rPr>
        <w:t xml:space="preserve">ում առկա շահառուների՝ տվյալ տարվա դեկտեմբերի 1-ի դրությամբ գրանցված թիվը և տվյալները: </w:t>
      </w:r>
      <w:r w:rsidR="00BC5970" w:rsidRPr="00E07323">
        <w:rPr>
          <w:rFonts w:ascii="GHEA Grapalat" w:hAnsi="GHEA Grapalat"/>
          <w:sz w:val="24"/>
          <w:szCs w:val="24"/>
          <w:lang w:val="hy-AM"/>
        </w:rPr>
        <w:t>Հ</w:t>
      </w:r>
      <w:r w:rsidRPr="00E07323">
        <w:rPr>
          <w:rFonts w:ascii="GHEA Grapalat" w:hAnsi="GHEA Grapalat"/>
          <w:sz w:val="24"/>
          <w:szCs w:val="24"/>
          <w:lang w:val="hy-AM"/>
        </w:rPr>
        <w:t>երթական տարվա պայմանագրերն ուժի մեջ են մտնում կնքմանը հաջորդող տարվա հունվարի 1-ից և գործում են մեկ տարի ժամկետով:</w:t>
      </w:r>
    </w:p>
    <w:p w14:paraId="443F6E84" w14:textId="65E388D7"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hAnsi="GHEA Grapalat"/>
          <w:sz w:val="24"/>
          <w:szCs w:val="24"/>
          <w:lang w:val="hy-AM"/>
        </w:rPr>
        <w:t xml:space="preserve">Ծրագրին մասնակցող ապահովագրական ընկերությունների ցանկի հաստատումից հետո 5-օրյա ժամկետում համագործակցության պայմանագրի ձևը ծրագրին մասնակից բոլոր ապահովագրական ընկերությունների կողմից համատեղ ներկայացվում է նախարարություն և համաձայնեցվում է նախարարի հետ: </w:t>
      </w:r>
      <w:r w:rsidR="00EB482D" w:rsidRPr="00E07323">
        <w:rPr>
          <w:rFonts w:ascii="GHEA Grapalat" w:hAnsi="GHEA Grapalat"/>
          <w:sz w:val="24"/>
          <w:szCs w:val="24"/>
          <w:lang w:val="hy-AM"/>
        </w:rPr>
        <w:t xml:space="preserve">Համագործակցության </w:t>
      </w:r>
      <w:r w:rsidR="00EB482D">
        <w:rPr>
          <w:rFonts w:ascii="GHEA Grapalat" w:hAnsi="GHEA Grapalat"/>
          <w:sz w:val="24"/>
          <w:szCs w:val="24"/>
          <w:lang w:val="hy-AM"/>
        </w:rPr>
        <w:t xml:space="preserve">պայմանագրի </w:t>
      </w:r>
      <w:r w:rsidR="00EB482D">
        <w:rPr>
          <w:rFonts w:ascii="GHEA Grapalat" w:hAnsi="GHEA Grapalat" w:cs="Sylfaen"/>
          <w:sz w:val="24"/>
          <w:szCs w:val="24"/>
          <w:lang w:val="hy-AM"/>
        </w:rPr>
        <w:t xml:space="preserve">ձևը </w:t>
      </w:r>
      <w:r w:rsidR="00EB482D" w:rsidRPr="00021E24">
        <w:rPr>
          <w:rFonts w:ascii="GHEA Grapalat" w:hAnsi="GHEA Grapalat" w:cs="Sylfaen"/>
          <w:sz w:val="24"/>
          <w:szCs w:val="24"/>
          <w:lang w:val="hy-AM"/>
        </w:rPr>
        <w:t>մերժ</w:t>
      </w:r>
      <w:r w:rsidR="005141A8">
        <w:rPr>
          <w:rFonts w:ascii="GHEA Grapalat" w:hAnsi="GHEA Grapalat" w:cs="Sylfaen"/>
          <w:sz w:val="24"/>
          <w:szCs w:val="24"/>
          <w:lang w:val="hy-AM"/>
        </w:rPr>
        <w:t xml:space="preserve">վում է </w:t>
      </w:r>
      <w:r w:rsidR="00EB482D">
        <w:rPr>
          <w:rFonts w:ascii="GHEA Grapalat" w:hAnsi="GHEA Grapalat" w:cs="Sylfaen"/>
          <w:sz w:val="24"/>
          <w:szCs w:val="24"/>
          <w:lang w:val="hy-AM"/>
        </w:rPr>
        <w:t>նախարարի կողմից</w:t>
      </w:r>
      <w:r w:rsidR="005141A8">
        <w:rPr>
          <w:rFonts w:ascii="GHEA Grapalat" w:hAnsi="GHEA Grapalat" w:cs="Sylfaen"/>
          <w:sz w:val="24"/>
          <w:szCs w:val="24"/>
          <w:lang w:val="hy-AM"/>
        </w:rPr>
        <w:t>, եթե այն հակասում է օրենսդրության և սույն որոշման պահանջներին:</w:t>
      </w:r>
      <w:r w:rsidR="00EB482D">
        <w:rPr>
          <w:rFonts w:ascii="GHEA Grapalat" w:hAnsi="GHEA Grapalat" w:cs="Sylfaen"/>
          <w:sz w:val="24"/>
          <w:szCs w:val="24"/>
          <w:lang w:val="hy-AM"/>
        </w:rPr>
        <w:t xml:space="preserve"> </w:t>
      </w:r>
      <w:r w:rsidR="00EB482D" w:rsidRPr="00E07323">
        <w:rPr>
          <w:rFonts w:ascii="GHEA Grapalat" w:hAnsi="GHEA Grapalat"/>
          <w:sz w:val="24"/>
          <w:szCs w:val="24"/>
          <w:lang w:val="hy-AM"/>
        </w:rPr>
        <w:t xml:space="preserve"> </w:t>
      </w:r>
      <w:r w:rsidR="00BC5970" w:rsidRPr="00E07323">
        <w:rPr>
          <w:rFonts w:ascii="GHEA Grapalat" w:hAnsi="GHEA Grapalat"/>
          <w:sz w:val="24"/>
          <w:szCs w:val="24"/>
          <w:lang w:val="hy-AM"/>
        </w:rPr>
        <w:t>Հ</w:t>
      </w:r>
      <w:r w:rsidRPr="00E07323">
        <w:rPr>
          <w:rFonts w:ascii="GHEA Grapalat" w:hAnsi="GHEA Grapalat"/>
          <w:sz w:val="24"/>
          <w:szCs w:val="24"/>
          <w:lang w:val="hy-AM"/>
        </w:rPr>
        <w:t>ամագործակցության պայմանագրի համաձայնեցման գործընթացը պետք է իրականացվի մինչև նախարարության և ապա</w:t>
      </w:r>
      <w:r w:rsidRPr="00E07323">
        <w:rPr>
          <w:rFonts w:ascii="GHEA Grapalat" w:hAnsi="GHEA Grapalat"/>
          <w:sz w:val="24"/>
          <w:szCs w:val="24"/>
          <w:lang w:val="hy-AM"/>
        </w:rPr>
        <w:softHyphen/>
        <w:t>հո</w:t>
      </w:r>
      <w:r w:rsidRPr="00E07323">
        <w:rPr>
          <w:rFonts w:ascii="GHEA Grapalat" w:hAnsi="GHEA Grapalat"/>
          <w:sz w:val="24"/>
          <w:szCs w:val="24"/>
          <w:lang w:val="hy-AM"/>
        </w:rPr>
        <w:softHyphen/>
        <w:t>վագրա</w:t>
      </w:r>
      <w:r w:rsidRPr="00E07323">
        <w:rPr>
          <w:rFonts w:ascii="GHEA Grapalat" w:hAnsi="GHEA Grapalat"/>
          <w:sz w:val="24"/>
          <w:szCs w:val="24"/>
          <w:lang w:val="hy-AM"/>
        </w:rPr>
        <w:softHyphen/>
        <w:t>կան ընկերությունների միջև պայմանագրերի կնքումը և ոչ ուշ, քան տվյալ տարվա դեկտեմբերի 23-ը:</w:t>
      </w:r>
      <w:r w:rsidR="002C3F96">
        <w:rPr>
          <w:rFonts w:ascii="GHEA Grapalat" w:hAnsi="GHEA Grapalat"/>
          <w:sz w:val="24"/>
          <w:szCs w:val="24"/>
          <w:lang w:val="hy-AM"/>
        </w:rPr>
        <w:t xml:space="preserve"> Ապահովագրական ընկերությունների կողմից համագործակցության պայմանագիրը համաձայնեցման չներկայացնելու դեպքում շարունակում է գործել նախորդ ժամանակահատվածում արդեն իսկ համաձայնեցված համագործակցության պայմանագրի ձևը:</w:t>
      </w:r>
    </w:p>
    <w:p w14:paraId="507F9611" w14:textId="20FE29BD"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hAnsi="GHEA Grapalat"/>
          <w:sz w:val="24"/>
          <w:szCs w:val="24"/>
          <w:lang w:val="hy-AM"/>
        </w:rPr>
        <w:t xml:space="preserve">Յուրաքանչյուր տարվա ավարտին՝ հերթական տարվա պայմանագրային գործընթացի փուլում, նախարարության կամ ծրագրին մասնակցող ապահովագրական ընկերությունների կողմից համագործակցության պայմանագրի փոփոխման առաջարկ չներկայացվելու դեպքում, գործող համագործակցության պայմանագրերը համարվում են </w:t>
      </w:r>
      <w:r w:rsidR="005E6BAF" w:rsidRPr="003255F8">
        <w:rPr>
          <w:rFonts w:ascii="GHEA Grapalat" w:hAnsi="GHEA Grapalat"/>
          <w:sz w:val="24"/>
          <w:szCs w:val="24"/>
          <w:lang w:val="hy-AM"/>
        </w:rPr>
        <w:t>սահմանված</w:t>
      </w:r>
      <w:r w:rsidR="005E6BAF" w:rsidRPr="00E07323">
        <w:rPr>
          <w:rFonts w:ascii="GHEA Grapalat" w:hAnsi="GHEA Grapalat"/>
          <w:sz w:val="24"/>
          <w:szCs w:val="24"/>
          <w:lang w:val="hy-AM"/>
        </w:rPr>
        <w:t xml:space="preserve"> </w:t>
      </w:r>
      <w:r w:rsidRPr="00E07323">
        <w:rPr>
          <w:rFonts w:ascii="GHEA Grapalat" w:hAnsi="GHEA Grapalat"/>
          <w:sz w:val="24"/>
          <w:szCs w:val="24"/>
          <w:lang w:val="hy-AM"/>
        </w:rPr>
        <w:t xml:space="preserve">ձևին համապատասխանող՝ բացառությամբ բժշկական օգնության և սպասարկման ծառայությունների գների, որոնք պետք է համապատասխանեցվեն սույն </w:t>
      </w:r>
      <w:r w:rsidR="00731645" w:rsidRPr="00E07323">
        <w:rPr>
          <w:rFonts w:ascii="GHEA Grapalat" w:hAnsi="GHEA Grapalat" w:cs="Times New Roman"/>
          <w:sz w:val="24"/>
          <w:szCs w:val="24"/>
          <w:lang w:val="hy-AM"/>
        </w:rPr>
        <w:t xml:space="preserve">որոշման </w:t>
      </w:r>
      <w:r w:rsidR="00B21852" w:rsidRPr="00E07323">
        <w:rPr>
          <w:rFonts w:ascii="GHEA Grapalat" w:hAnsi="GHEA Grapalat" w:cs="Times New Roman"/>
          <w:sz w:val="24"/>
          <w:szCs w:val="24"/>
          <w:lang w:val="hy-AM"/>
        </w:rPr>
        <w:fldChar w:fldCharType="begin"/>
      </w:r>
      <w:r w:rsidR="00B21852" w:rsidRPr="00E07323">
        <w:rPr>
          <w:rFonts w:ascii="GHEA Grapalat" w:hAnsi="GHEA Grapalat" w:cs="Times New Roman"/>
          <w:sz w:val="24"/>
          <w:szCs w:val="24"/>
          <w:lang w:val="hy-AM"/>
        </w:rPr>
        <w:instrText xml:space="preserve"> REF _Ref524425125 \r \h  \* MERGEFORMAT </w:instrText>
      </w:r>
      <w:r w:rsidR="00B21852" w:rsidRPr="00E07323">
        <w:rPr>
          <w:rFonts w:ascii="GHEA Grapalat" w:hAnsi="GHEA Grapalat" w:cs="Times New Roman"/>
          <w:sz w:val="24"/>
          <w:szCs w:val="24"/>
          <w:lang w:val="hy-AM"/>
        </w:rPr>
      </w:r>
      <w:r w:rsidR="00B21852" w:rsidRPr="00E07323">
        <w:rPr>
          <w:rFonts w:ascii="GHEA Grapalat" w:hAnsi="GHEA Grapalat" w:cs="Times New Roman"/>
          <w:sz w:val="24"/>
          <w:szCs w:val="24"/>
          <w:lang w:val="hy-AM"/>
        </w:rPr>
        <w:fldChar w:fldCharType="separate"/>
      </w:r>
      <w:r w:rsidR="00B21852" w:rsidRPr="00E07323">
        <w:rPr>
          <w:rFonts w:ascii="GHEA Grapalat" w:hAnsi="GHEA Grapalat" w:cs="Times New Roman"/>
          <w:sz w:val="24"/>
          <w:szCs w:val="24"/>
          <w:lang w:val="hy-AM"/>
        </w:rPr>
        <w:t>3</w:t>
      </w:r>
      <w:r w:rsidR="00B21852" w:rsidRPr="00E07323">
        <w:rPr>
          <w:rFonts w:ascii="GHEA Grapalat" w:hAnsi="GHEA Grapalat" w:cs="Times New Roman"/>
          <w:sz w:val="24"/>
          <w:szCs w:val="24"/>
          <w:lang w:val="hy-AM"/>
        </w:rPr>
        <w:fldChar w:fldCharType="end"/>
      </w:r>
      <w:r w:rsidR="00731645" w:rsidRPr="00E07323">
        <w:rPr>
          <w:rFonts w:ascii="GHEA Grapalat" w:hAnsi="GHEA Grapalat" w:cs="Times New Roman"/>
          <w:sz w:val="24"/>
          <w:szCs w:val="24"/>
          <w:lang w:val="hy-AM"/>
        </w:rPr>
        <w:t xml:space="preserve">-րդ կետի </w:t>
      </w:r>
      <w:r w:rsidR="00B21852" w:rsidRPr="00E07323">
        <w:rPr>
          <w:rFonts w:ascii="GHEA Grapalat" w:hAnsi="GHEA Grapalat" w:cs="Times New Roman"/>
          <w:sz w:val="24"/>
          <w:szCs w:val="24"/>
          <w:lang w:val="hy-AM"/>
        </w:rPr>
        <w:fldChar w:fldCharType="begin"/>
      </w:r>
      <w:r w:rsidR="00B21852" w:rsidRPr="00E07323">
        <w:rPr>
          <w:rFonts w:ascii="GHEA Grapalat" w:hAnsi="GHEA Grapalat" w:cs="Times New Roman"/>
          <w:sz w:val="24"/>
          <w:szCs w:val="24"/>
          <w:lang w:val="hy-AM"/>
        </w:rPr>
        <w:instrText xml:space="preserve"> REF _Ref524425135 \r \h  \* MERGEFORMAT </w:instrText>
      </w:r>
      <w:r w:rsidR="00B21852" w:rsidRPr="00E07323">
        <w:rPr>
          <w:rFonts w:ascii="GHEA Grapalat" w:hAnsi="GHEA Grapalat" w:cs="Times New Roman"/>
          <w:sz w:val="24"/>
          <w:szCs w:val="24"/>
          <w:lang w:val="hy-AM"/>
        </w:rPr>
      </w:r>
      <w:r w:rsidR="00B21852" w:rsidRPr="00E07323">
        <w:rPr>
          <w:rFonts w:ascii="GHEA Grapalat" w:hAnsi="GHEA Grapalat" w:cs="Times New Roman"/>
          <w:sz w:val="24"/>
          <w:szCs w:val="24"/>
          <w:lang w:val="hy-AM"/>
        </w:rPr>
        <w:fldChar w:fldCharType="separate"/>
      </w:r>
      <w:r w:rsidR="00B21852" w:rsidRPr="00E07323">
        <w:rPr>
          <w:rFonts w:ascii="GHEA Grapalat" w:hAnsi="GHEA Grapalat" w:cs="Times New Roman"/>
          <w:sz w:val="24"/>
          <w:szCs w:val="24"/>
          <w:lang w:val="hy-AM"/>
        </w:rPr>
        <w:t>1</w:t>
      </w:r>
      <w:r w:rsidR="00B21852" w:rsidRPr="00E07323">
        <w:rPr>
          <w:rFonts w:ascii="GHEA Grapalat" w:hAnsi="GHEA Grapalat" w:cs="Times New Roman"/>
          <w:sz w:val="24"/>
          <w:szCs w:val="24"/>
          <w:lang w:val="hy-AM"/>
        </w:rPr>
        <w:fldChar w:fldCharType="end"/>
      </w:r>
      <w:r w:rsidR="00731645" w:rsidRPr="00E07323">
        <w:rPr>
          <w:rFonts w:ascii="GHEA Grapalat" w:hAnsi="GHEA Grapalat" w:cs="Times New Roman"/>
          <w:sz w:val="24"/>
          <w:szCs w:val="24"/>
          <w:lang w:val="hy-AM"/>
        </w:rPr>
        <w:t xml:space="preserve">-ին ենթակետով  </w:t>
      </w:r>
      <w:r w:rsidRPr="00E07323">
        <w:rPr>
          <w:rFonts w:ascii="GHEA Grapalat" w:hAnsi="GHEA Grapalat"/>
          <w:sz w:val="24"/>
          <w:szCs w:val="24"/>
          <w:lang w:val="hy-AM"/>
        </w:rPr>
        <w:t>սահմանված կարգով հերթական տարվա համար բժշկական օգնության և սպասարկման ծառայությունների հաստատված գներին:</w:t>
      </w:r>
      <w:bookmarkStart w:id="15" w:name="_Ref504494328"/>
    </w:p>
    <w:p w14:paraId="49ACFB64" w14:textId="36BB40D5"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bookmarkStart w:id="16" w:name="_Ref524425809"/>
      <w:r w:rsidRPr="00E07323">
        <w:rPr>
          <w:rFonts w:ascii="GHEA Grapalat" w:hAnsi="GHEA Grapalat"/>
          <w:sz w:val="24"/>
          <w:szCs w:val="24"/>
          <w:lang w:val="hy-AM"/>
        </w:rPr>
        <w:t xml:space="preserve">Սույն կարգի </w:t>
      </w:r>
      <w:r w:rsidR="00B21852" w:rsidRPr="00E07323">
        <w:rPr>
          <w:rFonts w:ascii="GHEA Grapalat" w:hAnsi="GHEA Grapalat"/>
          <w:sz w:val="24"/>
          <w:szCs w:val="24"/>
          <w:lang w:val="hy-AM"/>
        </w:rPr>
        <w:fldChar w:fldCharType="begin"/>
      </w:r>
      <w:r w:rsidR="00B21852" w:rsidRPr="00E07323">
        <w:rPr>
          <w:rFonts w:ascii="GHEA Grapalat" w:hAnsi="GHEA Grapalat"/>
          <w:sz w:val="24"/>
          <w:szCs w:val="24"/>
          <w:lang w:val="hy-AM"/>
        </w:rPr>
        <w:instrText xml:space="preserve"> REF _Ref524424999 \r \h  \* MERGEFORMAT </w:instrText>
      </w:r>
      <w:r w:rsidR="00B21852" w:rsidRPr="00E07323">
        <w:rPr>
          <w:rFonts w:ascii="GHEA Grapalat" w:hAnsi="GHEA Grapalat"/>
          <w:sz w:val="24"/>
          <w:szCs w:val="24"/>
          <w:lang w:val="hy-AM"/>
        </w:rPr>
      </w:r>
      <w:r w:rsidR="00B21852" w:rsidRPr="00E07323">
        <w:rPr>
          <w:rFonts w:ascii="GHEA Grapalat" w:hAnsi="GHEA Grapalat"/>
          <w:sz w:val="24"/>
          <w:szCs w:val="24"/>
          <w:lang w:val="hy-AM"/>
        </w:rPr>
        <w:fldChar w:fldCharType="separate"/>
      </w:r>
      <w:r w:rsidR="00B21852" w:rsidRPr="00E07323">
        <w:rPr>
          <w:rFonts w:ascii="GHEA Grapalat" w:hAnsi="GHEA Grapalat"/>
          <w:sz w:val="24"/>
          <w:szCs w:val="24"/>
          <w:lang w:val="hy-AM"/>
        </w:rPr>
        <w:t>5</w:t>
      </w:r>
      <w:r w:rsidR="00B21852"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կետով սահմանված կարգով առողջապահական կազմակերպությունների ցանկի հաստատումից և համագործակցության պայմանագրի ձևի համաձայնեցումից հետո 3-օրյա ժամկետում ապահովագրական ընկերությունը </w:t>
      </w:r>
      <w:r w:rsidR="0073635E" w:rsidRPr="00E07323">
        <w:rPr>
          <w:rFonts w:ascii="GHEA Grapalat" w:hAnsi="GHEA Grapalat"/>
          <w:sz w:val="24"/>
          <w:szCs w:val="24"/>
          <w:lang w:val="hy-AM"/>
        </w:rPr>
        <w:t>համագործակցության պայմանագիրը տրամադրում</w:t>
      </w:r>
      <w:r w:rsidRPr="00E07323">
        <w:rPr>
          <w:rFonts w:ascii="GHEA Grapalat" w:hAnsi="GHEA Grapalat"/>
          <w:sz w:val="24"/>
          <w:szCs w:val="24"/>
          <w:lang w:val="hy-AM"/>
        </w:rPr>
        <w:t xml:space="preserve"> է սույն կարգի </w:t>
      </w:r>
      <w:r w:rsidR="00B21852" w:rsidRPr="00E07323">
        <w:rPr>
          <w:rFonts w:ascii="GHEA Grapalat" w:hAnsi="GHEA Grapalat"/>
          <w:sz w:val="24"/>
          <w:szCs w:val="24"/>
          <w:lang w:val="hy-AM"/>
        </w:rPr>
        <w:fldChar w:fldCharType="begin"/>
      </w:r>
      <w:r w:rsidR="00B21852" w:rsidRPr="00E07323">
        <w:rPr>
          <w:rFonts w:ascii="GHEA Grapalat" w:hAnsi="GHEA Grapalat"/>
          <w:sz w:val="24"/>
          <w:szCs w:val="24"/>
          <w:lang w:val="hy-AM"/>
        </w:rPr>
        <w:instrText xml:space="preserve"> REF _Ref524424999 \r \h  \* MERGEFORMAT </w:instrText>
      </w:r>
      <w:r w:rsidR="00B21852" w:rsidRPr="00E07323">
        <w:rPr>
          <w:rFonts w:ascii="GHEA Grapalat" w:hAnsi="GHEA Grapalat"/>
          <w:sz w:val="24"/>
          <w:szCs w:val="24"/>
          <w:lang w:val="hy-AM"/>
        </w:rPr>
      </w:r>
      <w:r w:rsidR="00B21852" w:rsidRPr="00E07323">
        <w:rPr>
          <w:rFonts w:ascii="GHEA Grapalat" w:hAnsi="GHEA Grapalat"/>
          <w:sz w:val="24"/>
          <w:szCs w:val="24"/>
          <w:lang w:val="hy-AM"/>
        </w:rPr>
        <w:fldChar w:fldCharType="separate"/>
      </w:r>
      <w:r w:rsidR="00B21852" w:rsidRPr="00E07323">
        <w:rPr>
          <w:rFonts w:ascii="GHEA Grapalat" w:hAnsi="GHEA Grapalat"/>
          <w:sz w:val="24"/>
          <w:szCs w:val="24"/>
          <w:lang w:val="hy-AM"/>
        </w:rPr>
        <w:t>5</w:t>
      </w:r>
      <w:r w:rsidR="00B21852"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կետի համաձայն հաստատված ցանկում ներառված </w:t>
      </w:r>
      <w:r w:rsidR="0073635E" w:rsidRPr="00E07323">
        <w:rPr>
          <w:rFonts w:ascii="GHEA Grapalat" w:hAnsi="GHEA Grapalat"/>
          <w:sz w:val="24"/>
          <w:szCs w:val="24"/>
          <w:lang w:val="hy-AM"/>
        </w:rPr>
        <w:t xml:space="preserve">բոլոր </w:t>
      </w:r>
      <w:r w:rsidRPr="00E07323">
        <w:rPr>
          <w:rFonts w:ascii="GHEA Grapalat" w:hAnsi="GHEA Grapalat"/>
          <w:sz w:val="24"/>
          <w:szCs w:val="24"/>
          <w:lang w:val="hy-AM"/>
        </w:rPr>
        <w:t xml:space="preserve">առողջապահական </w:t>
      </w:r>
      <w:r w:rsidR="0073635E" w:rsidRPr="00E07323">
        <w:rPr>
          <w:rFonts w:ascii="GHEA Grapalat" w:hAnsi="GHEA Grapalat"/>
          <w:sz w:val="24"/>
          <w:szCs w:val="24"/>
          <w:lang w:val="hy-AM"/>
        </w:rPr>
        <w:t>կազմակերպություններին</w:t>
      </w:r>
      <w:r w:rsidRPr="00E07323">
        <w:rPr>
          <w:rFonts w:ascii="GHEA Grapalat" w:hAnsi="GHEA Grapalat"/>
          <w:sz w:val="24"/>
          <w:szCs w:val="24"/>
          <w:lang w:val="hy-AM"/>
        </w:rPr>
        <w:t xml:space="preserve"> համագործակցության պայմանագրերի կնքման գործընթացի կազմակերպման </w:t>
      </w:r>
      <w:r w:rsidR="0073635E" w:rsidRPr="00E07323">
        <w:rPr>
          <w:rFonts w:ascii="GHEA Grapalat" w:hAnsi="GHEA Grapalat"/>
          <w:sz w:val="24"/>
          <w:szCs w:val="24"/>
          <w:lang w:val="hy-AM"/>
        </w:rPr>
        <w:t>համար</w:t>
      </w:r>
      <w:r w:rsidRPr="00E07323">
        <w:rPr>
          <w:rFonts w:ascii="GHEA Grapalat" w:hAnsi="GHEA Grapalat"/>
          <w:sz w:val="24"/>
          <w:szCs w:val="24"/>
          <w:lang w:val="hy-AM"/>
        </w:rPr>
        <w:t>:</w:t>
      </w:r>
      <w:bookmarkStart w:id="17" w:name="_Ref504554125"/>
      <w:bookmarkEnd w:id="15"/>
      <w:bookmarkEnd w:id="16"/>
    </w:p>
    <w:p w14:paraId="0C3516C7" w14:textId="7D418673"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bookmarkStart w:id="18" w:name="_Ref524425823"/>
      <w:r w:rsidRPr="00E07323">
        <w:rPr>
          <w:rFonts w:ascii="GHEA Grapalat" w:hAnsi="GHEA Grapalat"/>
          <w:sz w:val="24"/>
          <w:szCs w:val="24"/>
          <w:lang w:val="hy-AM"/>
        </w:rPr>
        <w:t xml:space="preserve">Առողջապահական կազմակերպությունն ապահովագրական ընկերության </w:t>
      </w:r>
      <w:r w:rsidR="0073635E" w:rsidRPr="00E07323">
        <w:rPr>
          <w:rFonts w:ascii="GHEA Grapalat" w:hAnsi="GHEA Grapalat"/>
          <w:sz w:val="24"/>
          <w:szCs w:val="24"/>
          <w:lang w:val="hy-AM"/>
        </w:rPr>
        <w:t xml:space="preserve">կողմից տրամադրված համագործակցության պայմանագիրը </w:t>
      </w:r>
      <w:r w:rsidRPr="00E07323">
        <w:rPr>
          <w:rFonts w:ascii="GHEA Grapalat" w:hAnsi="GHEA Grapalat"/>
          <w:sz w:val="24"/>
          <w:szCs w:val="24"/>
          <w:lang w:val="hy-AM"/>
        </w:rPr>
        <w:t>ստանալուց հետո 5-օրյա ժամկետում</w:t>
      </w:r>
      <w:r w:rsidR="0073635E" w:rsidRPr="00E07323">
        <w:rPr>
          <w:rFonts w:ascii="GHEA Grapalat" w:hAnsi="GHEA Grapalat"/>
          <w:sz w:val="24"/>
          <w:szCs w:val="24"/>
          <w:lang w:val="hy-AM"/>
        </w:rPr>
        <w:t xml:space="preserve"> հաստատված</w:t>
      </w:r>
      <w:r w:rsidRPr="00E07323">
        <w:rPr>
          <w:rFonts w:ascii="GHEA Grapalat" w:hAnsi="GHEA Grapalat"/>
          <w:sz w:val="24"/>
          <w:szCs w:val="24"/>
          <w:lang w:val="hy-AM"/>
        </w:rPr>
        <w:t xml:space="preserve"> </w:t>
      </w:r>
      <w:r w:rsidR="0073635E" w:rsidRPr="00E07323">
        <w:rPr>
          <w:rFonts w:ascii="GHEA Grapalat" w:hAnsi="GHEA Grapalat"/>
          <w:sz w:val="24"/>
          <w:szCs w:val="24"/>
          <w:lang w:val="hy-AM"/>
        </w:rPr>
        <w:t>պայմանագիրը տրամադրում է ապահովագրական ընկերությանը</w:t>
      </w:r>
      <w:r w:rsidRPr="00E07323">
        <w:rPr>
          <w:rFonts w:ascii="GHEA Grapalat" w:hAnsi="GHEA Grapalat"/>
          <w:sz w:val="24"/>
          <w:szCs w:val="24"/>
          <w:lang w:val="hy-AM"/>
        </w:rPr>
        <w:t xml:space="preserve">: Սահմանված ժամկետներում առողջապահական կազմակերպության պատասխանի բացակայությունը </w:t>
      </w:r>
      <w:r w:rsidR="005177ED">
        <w:rPr>
          <w:rFonts w:ascii="GHEA Grapalat" w:hAnsi="GHEA Grapalat"/>
          <w:sz w:val="24"/>
          <w:szCs w:val="24"/>
          <w:lang w:val="hy-AM"/>
        </w:rPr>
        <w:t>դիտվում է</w:t>
      </w:r>
      <w:r w:rsidRPr="00E07323">
        <w:rPr>
          <w:rFonts w:ascii="GHEA Grapalat" w:hAnsi="GHEA Grapalat"/>
          <w:sz w:val="24"/>
          <w:szCs w:val="24"/>
          <w:lang w:val="hy-AM"/>
        </w:rPr>
        <w:t xml:space="preserve"> որպես պայմանագրային գործընթացից հրաժարում: </w:t>
      </w:r>
      <w:r w:rsidR="00BD34C2" w:rsidRPr="00E07323">
        <w:rPr>
          <w:rFonts w:ascii="GHEA Grapalat" w:hAnsi="GHEA Grapalat"/>
          <w:sz w:val="24"/>
          <w:szCs w:val="24"/>
          <w:lang w:val="hy-AM"/>
        </w:rPr>
        <w:t>Ա</w:t>
      </w:r>
      <w:r w:rsidRPr="00E07323">
        <w:rPr>
          <w:rFonts w:ascii="GHEA Grapalat" w:hAnsi="GHEA Grapalat"/>
          <w:sz w:val="24"/>
          <w:szCs w:val="24"/>
          <w:lang w:val="hy-AM"/>
        </w:rPr>
        <w:t>ռողջապա</w:t>
      </w:r>
      <w:r w:rsidRPr="00E07323">
        <w:rPr>
          <w:rFonts w:ascii="GHEA Grapalat" w:hAnsi="GHEA Grapalat"/>
          <w:sz w:val="24"/>
          <w:szCs w:val="24"/>
          <w:lang w:val="hy-AM"/>
        </w:rPr>
        <w:softHyphen/>
        <w:t>հական կազմակերպության կողմից որևէ ապահովագրական ընկերության հետ համագործակցու</w:t>
      </w:r>
      <w:r w:rsidRPr="00E07323">
        <w:rPr>
          <w:rFonts w:ascii="GHEA Grapalat" w:hAnsi="GHEA Grapalat"/>
          <w:sz w:val="24"/>
          <w:szCs w:val="24"/>
          <w:lang w:val="hy-AM"/>
        </w:rPr>
        <w:softHyphen/>
        <w:t>թյան պայմանագիր կնքելուց հրաժարվելու դեպքում</w:t>
      </w:r>
      <w:r w:rsidRPr="00E07323">
        <w:rPr>
          <w:rFonts w:ascii="GHEA Grapalat" w:hAnsi="GHEA Grapalat" w:cs="Arial Armenian"/>
          <w:sz w:val="24"/>
          <w:szCs w:val="24"/>
          <w:lang w:val="hy-AM"/>
        </w:rPr>
        <w:t xml:space="preserve"> </w:t>
      </w:r>
      <w:r w:rsidR="00F91273">
        <w:rPr>
          <w:rFonts w:ascii="GHEA Grapalat" w:hAnsi="GHEA Grapalat" w:cs="Arial Armenian"/>
          <w:sz w:val="24"/>
          <w:szCs w:val="24"/>
          <w:lang w:val="hy-AM"/>
        </w:rPr>
        <w:t xml:space="preserve">հրաժարումից 30 օրվա ընթացքում </w:t>
      </w:r>
      <w:r w:rsidRPr="00E07323">
        <w:rPr>
          <w:rFonts w:ascii="GHEA Grapalat" w:hAnsi="GHEA Grapalat" w:cs="Arial"/>
          <w:sz w:val="24"/>
          <w:szCs w:val="24"/>
          <w:lang w:val="hy-AM"/>
        </w:rPr>
        <w:t>սույն</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կարգի</w:t>
      </w:r>
      <w:r w:rsidRPr="00E07323">
        <w:rPr>
          <w:rFonts w:ascii="GHEA Grapalat" w:hAnsi="GHEA Grapalat"/>
          <w:sz w:val="24"/>
          <w:szCs w:val="24"/>
          <w:lang w:val="hy-AM"/>
        </w:rPr>
        <w:t xml:space="preserve"> </w:t>
      </w:r>
      <w:r w:rsidR="00B21852" w:rsidRPr="00E07323">
        <w:rPr>
          <w:rFonts w:ascii="GHEA Grapalat" w:hAnsi="GHEA Grapalat"/>
          <w:sz w:val="24"/>
          <w:szCs w:val="24"/>
          <w:lang w:val="hy-AM"/>
        </w:rPr>
        <w:fldChar w:fldCharType="begin"/>
      </w:r>
      <w:r w:rsidR="00B21852" w:rsidRPr="00E07323">
        <w:rPr>
          <w:rFonts w:ascii="GHEA Grapalat" w:hAnsi="GHEA Grapalat"/>
          <w:sz w:val="24"/>
          <w:szCs w:val="24"/>
          <w:lang w:val="hy-AM"/>
        </w:rPr>
        <w:instrText xml:space="preserve"> REF _Ref524424999 \r \h  \* MERGEFORMAT </w:instrText>
      </w:r>
      <w:r w:rsidR="00B21852" w:rsidRPr="00E07323">
        <w:rPr>
          <w:rFonts w:ascii="GHEA Grapalat" w:hAnsi="GHEA Grapalat"/>
          <w:sz w:val="24"/>
          <w:szCs w:val="24"/>
          <w:lang w:val="hy-AM"/>
        </w:rPr>
      </w:r>
      <w:r w:rsidR="00B21852" w:rsidRPr="00E07323">
        <w:rPr>
          <w:rFonts w:ascii="GHEA Grapalat" w:hAnsi="GHEA Grapalat"/>
          <w:sz w:val="24"/>
          <w:szCs w:val="24"/>
          <w:lang w:val="hy-AM"/>
        </w:rPr>
        <w:fldChar w:fldCharType="separate"/>
      </w:r>
      <w:r w:rsidR="00B21852" w:rsidRPr="00E07323">
        <w:rPr>
          <w:rFonts w:ascii="GHEA Grapalat" w:hAnsi="GHEA Grapalat"/>
          <w:sz w:val="24"/>
          <w:szCs w:val="24"/>
          <w:lang w:val="hy-AM"/>
        </w:rPr>
        <w:t>5</w:t>
      </w:r>
      <w:r w:rsidR="00B21852" w:rsidRPr="00E07323">
        <w:rPr>
          <w:rFonts w:ascii="GHEA Grapalat" w:hAnsi="GHEA Grapalat"/>
          <w:sz w:val="24"/>
          <w:szCs w:val="24"/>
          <w:lang w:val="hy-AM"/>
        </w:rPr>
        <w:fldChar w:fldCharType="end"/>
      </w:r>
      <w:r w:rsidRPr="00E07323">
        <w:rPr>
          <w:rFonts w:ascii="GHEA Grapalat" w:hAnsi="GHEA Grapalat"/>
          <w:sz w:val="24"/>
          <w:szCs w:val="24"/>
          <w:lang w:val="hy-AM"/>
        </w:rPr>
        <w:t>-</w:t>
      </w:r>
      <w:r w:rsidRPr="00E07323">
        <w:rPr>
          <w:rFonts w:ascii="GHEA Grapalat" w:hAnsi="GHEA Grapalat" w:cs="Arial"/>
          <w:sz w:val="24"/>
          <w:szCs w:val="24"/>
          <w:lang w:val="hy-AM"/>
        </w:rPr>
        <w:t>րդ</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կետի</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համաձայն</w:t>
      </w:r>
      <w:r w:rsidRPr="00E07323">
        <w:rPr>
          <w:rFonts w:ascii="GHEA Grapalat" w:hAnsi="GHEA Grapalat"/>
          <w:sz w:val="24"/>
          <w:szCs w:val="24"/>
          <w:lang w:val="hy-AM"/>
        </w:rPr>
        <w:t xml:space="preserve"> </w:t>
      </w:r>
      <w:r w:rsidRPr="00E07323">
        <w:rPr>
          <w:rFonts w:ascii="GHEA Grapalat" w:hAnsi="GHEA Grapalat" w:cs="Arial"/>
          <w:sz w:val="24"/>
          <w:szCs w:val="24"/>
          <w:lang w:val="hy-AM"/>
        </w:rPr>
        <w:t>հաստատված</w:t>
      </w:r>
      <w:r w:rsidRPr="00E07323">
        <w:rPr>
          <w:rFonts w:ascii="GHEA Grapalat" w:hAnsi="GHEA Grapalat"/>
          <w:sz w:val="24"/>
          <w:szCs w:val="24"/>
          <w:lang w:val="hy-AM"/>
        </w:rPr>
        <w:t xml:space="preserve"> </w:t>
      </w:r>
      <w:r w:rsidRPr="00E07323">
        <w:rPr>
          <w:rFonts w:ascii="GHEA Grapalat" w:hAnsi="GHEA Grapalat" w:cs="Arial"/>
          <w:sz w:val="24"/>
          <w:szCs w:val="24"/>
          <w:lang w:val="hy-AM"/>
        </w:rPr>
        <w:t>ցանկում</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նախարարության</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կողմից</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կատարվում</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է</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փոփոխություն</w:t>
      </w:r>
      <w:r w:rsidR="00F91273">
        <w:rPr>
          <w:rFonts w:ascii="GHEA Grapalat" w:hAnsi="GHEA Grapalat" w:cs="Arial"/>
          <w:sz w:val="24"/>
          <w:szCs w:val="24"/>
          <w:lang w:val="hy-AM"/>
        </w:rPr>
        <w:t>,</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և</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տվյալ</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առողջապահական</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կազմակերպությունը</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զրկվում</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է</w:t>
      </w:r>
      <w:r w:rsidRPr="00E07323">
        <w:rPr>
          <w:rFonts w:ascii="GHEA Grapalat" w:hAnsi="GHEA Grapalat" w:cs="Arial Armenian"/>
          <w:sz w:val="24"/>
          <w:szCs w:val="24"/>
          <w:lang w:val="hy-AM"/>
        </w:rPr>
        <w:t xml:space="preserve"> տվյալ տարվա համար </w:t>
      </w:r>
      <w:r w:rsidRPr="00E07323">
        <w:rPr>
          <w:rFonts w:ascii="GHEA Grapalat" w:hAnsi="GHEA Grapalat" w:cs="Arial"/>
          <w:sz w:val="24"/>
          <w:szCs w:val="24"/>
          <w:lang w:val="hy-AM"/>
        </w:rPr>
        <w:lastRenderedPageBreak/>
        <w:t>ծրագրի</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շրջանակներում</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բժշկական</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օգնություն</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և</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սպասարկում</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իրականացնելու</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իրավունքից</w:t>
      </w:r>
      <w:r w:rsidRPr="00E07323">
        <w:rPr>
          <w:rFonts w:ascii="GHEA Grapalat" w:hAnsi="GHEA Grapalat" w:cs="Arial Armenian"/>
          <w:sz w:val="24"/>
          <w:szCs w:val="24"/>
          <w:lang w:val="hy-AM"/>
        </w:rPr>
        <w:t>:</w:t>
      </w:r>
      <w:bookmarkEnd w:id="17"/>
      <w:bookmarkEnd w:id="18"/>
    </w:p>
    <w:p w14:paraId="6BB795E6" w14:textId="0FFF8EB4" w:rsidR="00AA45F1" w:rsidRPr="00E07323" w:rsidRDefault="0073635E"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hAnsi="GHEA Grapalat" w:cs="Arial Armenian"/>
          <w:sz w:val="24"/>
          <w:szCs w:val="24"/>
          <w:lang w:val="hy-AM"/>
        </w:rPr>
        <w:t xml:space="preserve">Ապահովագրական ընկերերության </w:t>
      </w:r>
      <w:r w:rsidRPr="00E07323">
        <w:rPr>
          <w:rFonts w:ascii="GHEA Grapalat" w:hAnsi="GHEA Grapalat" w:cs="Arial"/>
          <w:spacing w:val="-8"/>
          <w:sz w:val="24"/>
          <w:szCs w:val="24"/>
          <w:lang w:val="hy-AM"/>
        </w:rPr>
        <w:t>կողմից</w:t>
      </w:r>
      <w:r w:rsidRPr="00E07323">
        <w:rPr>
          <w:rFonts w:ascii="GHEA Grapalat" w:hAnsi="GHEA Grapalat" w:cs="Arial Armenian"/>
          <w:spacing w:val="-8"/>
          <w:sz w:val="24"/>
          <w:szCs w:val="24"/>
          <w:lang w:val="hy-AM"/>
        </w:rPr>
        <w:t xml:space="preserve"> </w:t>
      </w:r>
      <w:r w:rsidR="009748BB" w:rsidRPr="00E07323">
        <w:rPr>
          <w:rFonts w:ascii="GHEA Grapalat" w:hAnsi="GHEA Grapalat" w:cs="Arial Armenian"/>
          <w:spacing w:val="-8"/>
          <w:sz w:val="24"/>
          <w:szCs w:val="24"/>
          <w:lang w:val="hy-AM"/>
        </w:rPr>
        <w:t xml:space="preserve">սույն կարգի </w:t>
      </w:r>
      <w:r w:rsidR="00B21852" w:rsidRPr="00E07323">
        <w:rPr>
          <w:rFonts w:ascii="GHEA Grapalat" w:hAnsi="GHEA Grapalat"/>
          <w:sz w:val="24"/>
          <w:szCs w:val="24"/>
          <w:lang w:val="hy-AM"/>
        </w:rPr>
        <w:fldChar w:fldCharType="begin"/>
      </w:r>
      <w:r w:rsidR="00B21852" w:rsidRPr="00E07323">
        <w:rPr>
          <w:rFonts w:ascii="GHEA Grapalat" w:hAnsi="GHEA Grapalat"/>
          <w:sz w:val="24"/>
          <w:szCs w:val="24"/>
          <w:lang w:val="hy-AM"/>
        </w:rPr>
        <w:instrText xml:space="preserve"> REF _Ref524424999 \r \h  \* MERGEFORMAT </w:instrText>
      </w:r>
      <w:r w:rsidR="00B21852" w:rsidRPr="00E07323">
        <w:rPr>
          <w:rFonts w:ascii="GHEA Grapalat" w:hAnsi="GHEA Grapalat"/>
          <w:sz w:val="24"/>
          <w:szCs w:val="24"/>
          <w:lang w:val="hy-AM"/>
        </w:rPr>
      </w:r>
      <w:r w:rsidR="00B21852" w:rsidRPr="00E07323">
        <w:rPr>
          <w:rFonts w:ascii="GHEA Grapalat" w:hAnsi="GHEA Grapalat"/>
          <w:sz w:val="24"/>
          <w:szCs w:val="24"/>
          <w:lang w:val="hy-AM"/>
        </w:rPr>
        <w:fldChar w:fldCharType="separate"/>
      </w:r>
      <w:r w:rsidR="00B21852" w:rsidRPr="00E07323">
        <w:rPr>
          <w:rFonts w:ascii="GHEA Grapalat" w:hAnsi="GHEA Grapalat"/>
          <w:sz w:val="24"/>
          <w:szCs w:val="24"/>
          <w:lang w:val="hy-AM"/>
        </w:rPr>
        <w:t>5</w:t>
      </w:r>
      <w:r w:rsidR="00B21852" w:rsidRPr="00E07323">
        <w:rPr>
          <w:rFonts w:ascii="GHEA Grapalat" w:hAnsi="GHEA Grapalat"/>
          <w:sz w:val="24"/>
          <w:szCs w:val="24"/>
          <w:lang w:val="hy-AM"/>
        </w:rPr>
        <w:fldChar w:fldCharType="end"/>
      </w:r>
      <w:r w:rsidR="009748BB" w:rsidRPr="00E07323">
        <w:rPr>
          <w:rFonts w:ascii="GHEA Grapalat" w:hAnsi="GHEA Grapalat"/>
          <w:sz w:val="24"/>
          <w:szCs w:val="24"/>
          <w:lang w:val="hy-AM"/>
        </w:rPr>
        <w:t>-</w:t>
      </w:r>
      <w:r w:rsidR="009748BB" w:rsidRPr="00E07323">
        <w:rPr>
          <w:rFonts w:ascii="GHEA Grapalat" w:hAnsi="GHEA Grapalat" w:cs="Arial"/>
          <w:sz w:val="24"/>
          <w:szCs w:val="24"/>
          <w:lang w:val="hy-AM"/>
        </w:rPr>
        <w:t>րդ</w:t>
      </w:r>
      <w:r w:rsidR="009748BB" w:rsidRPr="00E07323">
        <w:rPr>
          <w:rFonts w:ascii="GHEA Grapalat" w:hAnsi="GHEA Grapalat" w:cs="Arial Armenian"/>
          <w:sz w:val="24"/>
          <w:szCs w:val="24"/>
          <w:lang w:val="hy-AM"/>
        </w:rPr>
        <w:t xml:space="preserve"> </w:t>
      </w:r>
      <w:r w:rsidR="009748BB" w:rsidRPr="00E07323">
        <w:rPr>
          <w:rFonts w:ascii="GHEA Grapalat" w:hAnsi="GHEA Grapalat" w:cs="Arial"/>
          <w:sz w:val="24"/>
          <w:szCs w:val="24"/>
          <w:lang w:val="hy-AM"/>
        </w:rPr>
        <w:t>կետի</w:t>
      </w:r>
      <w:r w:rsidR="009748BB" w:rsidRPr="00E07323">
        <w:rPr>
          <w:rFonts w:ascii="GHEA Grapalat" w:hAnsi="GHEA Grapalat" w:cs="Arial Armenian"/>
          <w:sz w:val="24"/>
          <w:szCs w:val="24"/>
          <w:lang w:val="hy-AM"/>
        </w:rPr>
        <w:t xml:space="preserve"> </w:t>
      </w:r>
      <w:r w:rsidR="009748BB" w:rsidRPr="00E07323">
        <w:rPr>
          <w:rFonts w:ascii="GHEA Grapalat" w:hAnsi="GHEA Grapalat" w:cs="Arial"/>
          <w:sz w:val="24"/>
          <w:szCs w:val="24"/>
          <w:lang w:val="hy-AM"/>
        </w:rPr>
        <w:t>համաձայն</w:t>
      </w:r>
      <w:r w:rsidR="009748BB" w:rsidRPr="00E07323">
        <w:rPr>
          <w:rFonts w:ascii="GHEA Grapalat" w:hAnsi="GHEA Grapalat"/>
          <w:sz w:val="24"/>
          <w:szCs w:val="24"/>
          <w:lang w:val="hy-AM"/>
        </w:rPr>
        <w:t xml:space="preserve"> </w:t>
      </w:r>
      <w:r w:rsidR="009748BB" w:rsidRPr="00E07323">
        <w:rPr>
          <w:rFonts w:ascii="GHEA Grapalat" w:hAnsi="GHEA Grapalat" w:cs="Arial"/>
          <w:sz w:val="24"/>
          <w:szCs w:val="24"/>
          <w:lang w:val="hy-AM"/>
        </w:rPr>
        <w:t>հաստատված</w:t>
      </w:r>
      <w:r w:rsidR="009748BB" w:rsidRPr="00E07323">
        <w:rPr>
          <w:rFonts w:ascii="GHEA Grapalat" w:hAnsi="GHEA Grapalat"/>
          <w:sz w:val="24"/>
          <w:szCs w:val="24"/>
          <w:lang w:val="hy-AM"/>
        </w:rPr>
        <w:t xml:space="preserve"> </w:t>
      </w:r>
      <w:r w:rsidR="009748BB" w:rsidRPr="00E07323">
        <w:rPr>
          <w:rFonts w:ascii="GHEA Grapalat" w:hAnsi="GHEA Grapalat" w:cs="Arial"/>
          <w:sz w:val="24"/>
          <w:szCs w:val="24"/>
          <w:lang w:val="hy-AM"/>
        </w:rPr>
        <w:t>ցանկում</w:t>
      </w:r>
      <w:r w:rsidR="009748BB" w:rsidRPr="00E07323">
        <w:rPr>
          <w:rFonts w:ascii="GHEA Grapalat" w:hAnsi="GHEA Grapalat" w:cs="Arial Armenian"/>
          <w:sz w:val="24"/>
          <w:szCs w:val="24"/>
          <w:lang w:val="hy-AM"/>
        </w:rPr>
        <w:t xml:space="preserve"> ներառված </w:t>
      </w:r>
      <w:r w:rsidR="009748BB" w:rsidRPr="00E07323">
        <w:rPr>
          <w:rFonts w:ascii="GHEA Grapalat" w:hAnsi="GHEA Grapalat" w:cs="Arial"/>
          <w:spacing w:val="-8"/>
          <w:sz w:val="24"/>
          <w:szCs w:val="24"/>
          <w:lang w:val="hy-AM"/>
        </w:rPr>
        <w:t>որևէ</w:t>
      </w:r>
      <w:r w:rsidR="009748BB" w:rsidRPr="00E07323">
        <w:rPr>
          <w:rFonts w:ascii="GHEA Grapalat" w:hAnsi="GHEA Grapalat" w:cs="Arial Armenian"/>
          <w:spacing w:val="-8"/>
          <w:sz w:val="24"/>
          <w:szCs w:val="24"/>
          <w:lang w:val="hy-AM"/>
        </w:rPr>
        <w:t xml:space="preserve"> առողջապահական</w:t>
      </w:r>
      <w:r w:rsidRPr="00E07323">
        <w:rPr>
          <w:rFonts w:ascii="GHEA Grapalat" w:hAnsi="GHEA Grapalat" w:cs="Arial Armenian"/>
          <w:spacing w:val="-8"/>
          <w:sz w:val="24"/>
          <w:szCs w:val="24"/>
          <w:lang w:val="hy-AM"/>
        </w:rPr>
        <w:t xml:space="preserve">  </w:t>
      </w:r>
      <w:r w:rsidR="009748BB" w:rsidRPr="00E07323">
        <w:rPr>
          <w:rFonts w:ascii="GHEA Grapalat" w:hAnsi="GHEA Grapalat" w:cs="Arial Armenian"/>
          <w:spacing w:val="-8"/>
          <w:sz w:val="24"/>
          <w:szCs w:val="24"/>
          <w:lang w:val="hy-AM"/>
        </w:rPr>
        <w:t>կազմակերպության</w:t>
      </w:r>
      <w:r w:rsidR="009748BB" w:rsidRPr="00E07323">
        <w:rPr>
          <w:rFonts w:ascii="GHEA Grapalat" w:hAnsi="GHEA Grapalat" w:cs="Arial"/>
          <w:spacing w:val="-8"/>
          <w:sz w:val="24"/>
          <w:szCs w:val="24"/>
          <w:lang w:val="hy-AM"/>
        </w:rPr>
        <w:t xml:space="preserve"> </w:t>
      </w:r>
      <w:r w:rsidRPr="00E07323">
        <w:rPr>
          <w:rFonts w:ascii="GHEA Grapalat" w:hAnsi="GHEA Grapalat" w:cs="Arial"/>
          <w:spacing w:val="-8"/>
          <w:sz w:val="24"/>
          <w:szCs w:val="24"/>
          <w:lang w:val="hy-AM"/>
        </w:rPr>
        <w:t>հետ</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համագործակցու</w:t>
      </w:r>
      <w:r w:rsidRPr="00E07323">
        <w:rPr>
          <w:rFonts w:ascii="GHEA Grapalat" w:hAnsi="GHEA Grapalat" w:cs="Arial"/>
          <w:sz w:val="24"/>
          <w:szCs w:val="24"/>
          <w:lang w:val="hy-AM"/>
        </w:rPr>
        <w:softHyphen/>
        <w:t>թյան</w:t>
      </w:r>
      <w:r w:rsidRPr="00E07323">
        <w:rPr>
          <w:rFonts w:ascii="GHEA Grapalat" w:hAnsi="GHEA Grapalat"/>
          <w:sz w:val="24"/>
          <w:szCs w:val="24"/>
          <w:lang w:val="hy-AM"/>
        </w:rPr>
        <w:t xml:space="preserve"> </w:t>
      </w:r>
      <w:r w:rsidRPr="00E07323">
        <w:rPr>
          <w:rFonts w:ascii="GHEA Grapalat" w:hAnsi="GHEA Grapalat" w:cs="Arial"/>
          <w:sz w:val="24"/>
          <w:szCs w:val="24"/>
          <w:lang w:val="hy-AM"/>
        </w:rPr>
        <w:t>պայմանագիր</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կնքելուց</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հրաժարվելու</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դեպքում</w:t>
      </w:r>
      <w:r w:rsidR="009748BB" w:rsidRPr="00E07323">
        <w:rPr>
          <w:rFonts w:ascii="GHEA Grapalat" w:hAnsi="GHEA Grapalat" w:cs="Arial Armenian"/>
          <w:sz w:val="24"/>
          <w:szCs w:val="24"/>
          <w:lang w:val="hy-AM"/>
        </w:rPr>
        <w:t xml:space="preserve">  ապահովագրական ընկերերությունը</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զրկվում</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է</w:t>
      </w:r>
      <w:r w:rsidRPr="00E07323">
        <w:rPr>
          <w:rFonts w:ascii="GHEA Grapalat" w:hAnsi="GHEA Grapalat" w:cs="Arial Armenian"/>
          <w:sz w:val="24"/>
          <w:szCs w:val="24"/>
          <w:lang w:val="hy-AM"/>
        </w:rPr>
        <w:t xml:space="preserve"> տվյալ տարվա համար </w:t>
      </w:r>
      <w:r w:rsidRPr="00E07323">
        <w:rPr>
          <w:rFonts w:ascii="GHEA Grapalat" w:hAnsi="GHEA Grapalat" w:cs="Arial"/>
          <w:sz w:val="24"/>
          <w:szCs w:val="24"/>
          <w:lang w:val="hy-AM"/>
        </w:rPr>
        <w:t>ծրագրի</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շրջանակներում</w:t>
      </w:r>
      <w:r w:rsidRPr="00E07323">
        <w:rPr>
          <w:rFonts w:ascii="GHEA Grapalat" w:hAnsi="GHEA Grapalat" w:cs="Arial Armenian"/>
          <w:sz w:val="24"/>
          <w:szCs w:val="24"/>
          <w:lang w:val="hy-AM"/>
        </w:rPr>
        <w:t xml:space="preserve"> </w:t>
      </w:r>
      <w:r w:rsidR="009748BB" w:rsidRPr="00E07323">
        <w:rPr>
          <w:rFonts w:ascii="GHEA Grapalat" w:hAnsi="GHEA Grapalat" w:cs="Arial"/>
          <w:sz w:val="24"/>
          <w:szCs w:val="24"/>
          <w:lang w:val="hy-AM"/>
        </w:rPr>
        <w:t>ծառայություններ մատուցելու</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իրավունքից</w:t>
      </w:r>
      <w:r w:rsidRPr="00E07323">
        <w:rPr>
          <w:rFonts w:ascii="GHEA Grapalat" w:hAnsi="GHEA Grapalat" w:cs="Arial Armenian"/>
          <w:sz w:val="24"/>
          <w:szCs w:val="24"/>
          <w:lang w:val="hy-AM"/>
        </w:rPr>
        <w:t>:</w:t>
      </w:r>
      <w:r w:rsidR="009748BB" w:rsidRPr="00E07323">
        <w:rPr>
          <w:rFonts w:ascii="GHEA Grapalat" w:hAnsi="GHEA Grapalat" w:cs="Arial Armenian"/>
          <w:sz w:val="24"/>
          <w:szCs w:val="24"/>
          <w:lang w:val="hy-AM"/>
        </w:rPr>
        <w:t xml:space="preserve"> </w:t>
      </w:r>
      <w:r w:rsidR="002E2162" w:rsidRPr="00E07323">
        <w:rPr>
          <w:rFonts w:ascii="GHEA Grapalat" w:hAnsi="GHEA Grapalat" w:cs="Arial Armenian"/>
          <w:sz w:val="24"/>
          <w:szCs w:val="24"/>
          <w:lang w:val="hy-AM"/>
        </w:rPr>
        <w:t>Տ</w:t>
      </w:r>
      <w:r w:rsidR="009748BB" w:rsidRPr="00E07323">
        <w:rPr>
          <w:rFonts w:ascii="GHEA Grapalat" w:hAnsi="GHEA Grapalat" w:cs="Arial Armenian"/>
          <w:sz w:val="24"/>
          <w:szCs w:val="24"/>
          <w:lang w:val="hy-AM"/>
        </w:rPr>
        <w:t xml:space="preserve">վյալ ապահովագրական ընկերության կողմից սպասարկվող շահառուները վերաբաշխվում են ծրագիրն իրականացնող մյուս ապահովագրական ընկերությունների միջև սույն կարգի </w:t>
      </w:r>
      <w:r w:rsidR="00AE3925" w:rsidRPr="00E07323">
        <w:rPr>
          <w:rFonts w:ascii="GHEA Grapalat" w:hAnsi="GHEA Grapalat" w:cs="Arial Armenian"/>
          <w:sz w:val="24"/>
          <w:szCs w:val="24"/>
          <w:lang w:val="hy-AM"/>
        </w:rPr>
        <w:t>30</w:t>
      </w:r>
      <w:r w:rsidR="00B21852" w:rsidRPr="00E07323">
        <w:rPr>
          <w:rFonts w:ascii="GHEA Grapalat" w:hAnsi="GHEA Grapalat" w:cs="Arial Armenian"/>
          <w:sz w:val="24"/>
          <w:szCs w:val="24"/>
          <w:lang w:val="hy-AM"/>
        </w:rPr>
        <w:fldChar w:fldCharType="begin"/>
      </w:r>
      <w:r w:rsidR="00B21852" w:rsidRPr="00E07323">
        <w:rPr>
          <w:rFonts w:ascii="GHEA Grapalat" w:hAnsi="GHEA Grapalat" w:cs="Arial Armenian"/>
          <w:sz w:val="24"/>
          <w:szCs w:val="24"/>
          <w:lang w:val="hy-AM"/>
        </w:rPr>
        <w:instrText xml:space="preserve"> REF _Ref524425783 \r \h  \* MERGEFORMAT </w:instrText>
      </w:r>
      <w:r w:rsidR="00B21852" w:rsidRPr="00E07323">
        <w:rPr>
          <w:rFonts w:ascii="GHEA Grapalat" w:hAnsi="GHEA Grapalat" w:cs="Arial Armenian"/>
          <w:sz w:val="24"/>
          <w:szCs w:val="24"/>
          <w:lang w:val="hy-AM"/>
        </w:rPr>
      </w:r>
      <w:r w:rsidR="00B21852" w:rsidRPr="00E07323">
        <w:rPr>
          <w:rFonts w:ascii="GHEA Grapalat" w:hAnsi="GHEA Grapalat" w:cs="Arial Armenian"/>
          <w:sz w:val="24"/>
          <w:szCs w:val="24"/>
          <w:lang w:val="hy-AM"/>
        </w:rPr>
        <w:fldChar w:fldCharType="end"/>
      </w:r>
      <w:r w:rsidR="009748BB" w:rsidRPr="00E07323">
        <w:rPr>
          <w:rFonts w:ascii="GHEA Grapalat" w:hAnsi="GHEA Grapalat" w:cs="Arial Armenian"/>
          <w:sz w:val="24"/>
          <w:szCs w:val="24"/>
          <w:lang w:val="hy-AM"/>
        </w:rPr>
        <w:t>-րդ կետով սահմանված կարգով:</w:t>
      </w:r>
      <w:bookmarkStart w:id="19" w:name="_Ref504554130"/>
    </w:p>
    <w:p w14:paraId="7CFE8EF0" w14:textId="77777777"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hAnsi="GHEA Grapalat"/>
          <w:sz w:val="24"/>
          <w:szCs w:val="24"/>
          <w:lang w:val="hy-AM"/>
        </w:rPr>
        <w:t>Համագործակցության պայմանագրերի կնքման գործընթացի կազմակերպման մեկնարկից հետո 15-օրյա ժամկետում ապահովագրական ընկերությունները նախարարությանը ներկայացնում են այն առողջապահական կազմակերպությունների ցանկը, որոնց հետ կնքվել են համագործակցության պայմանագրերը:</w:t>
      </w:r>
      <w:bookmarkStart w:id="20" w:name="_Ref504561371"/>
      <w:bookmarkEnd w:id="19"/>
    </w:p>
    <w:p w14:paraId="4CBE8D17" w14:textId="3C7F84C0" w:rsidR="00AA45F1"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hAnsi="GHEA Grapalat"/>
          <w:sz w:val="24"/>
          <w:szCs w:val="24"/>
          <w:lang w:val="hy-AM"/>
        </w:rPr>
        <w:t xml:space="preserve">Պայմանագրի գործողության ընթացքում ծրագրին մասնակցող առողջապահական կազմակերպությունների ցանկում նոր կազմակերպություն ընդգրկվելու դեպքում նախարարությունը փոփոխության վերաբերյալ 5-օրյա ժամկետում ծանուցում է ապահովագրական ընկերություններին, իսկ վերջիններս սույն կարգի </w:t>
      </w:r>
      <w:r w:rsidR="00B21852" w:rsidRPr="00E07323">
        <w:rPr>
          <w:rFonts w:ascii="GHEA Grapalat" w:hAnsi="GHEA Grapalat"/>
          <w:sz w:val="24"/>
          <w:szCs w:val="24"/>
          <w:lang w:val="hy-AM"/>
        </w:rPr>
        <w:fldChar w:fldCharType="begin"/>
      </w:r>
      <w:r w:rsidR="00B21852" w:rsidRPr="00E07323">
        <w:rPr>
          <w:rFonts w:ascii="GHEA Grapalat" w:hAnsi="GHEA Grapalat"/>
          <w:sz w:val="24"/>
          <w:szCs w:val="24"/>
          <w:lang w:val="hy-AM"/>
        </w:rPr>
        <w:instrText xml:space="preserve"> REF _Ref524425809 \r \h  \* MERGEFORMAT </w:instrText>
      </w:r>
      <w:r w:rsidR="00B21852" w:rsidRPr="00E07323">
        <w:rPr>
          <w:rFonts w:ascii="GHEA Grapalat" w:hAnsi="GHEA Grapalat"/>
          <w:sz w:val="24"/>
          <w:szCs w:val="24"/>
          <w:lang w:val="hy-AM"/>
        </w:rPr>
      </w:r>
      <w:r w:rsidR="00B21852" w:rsidRPr="00E07323">
        <w:rPr>
          <w:rFonts w:ascii="GHEA Grapalat" w:hAnsi="GHEA Grapalat"/>
          <w:sz w:val="24"/>
          <w:szCs w:val="24"/>
          <w:lang w:val="hy-AM"/>
        </w:rPr>
        <w:fldChar w:fldCharType="separate"/>
      </w:r>
      <w:r w:rsidR="00B21852" w:rsidRPr="00E07323">
        <w:rPr>
          <w:rFonts w:ascii="GHEA Grapalat" w:hAnsi="GHEA Grapalat"/>
          <w:sz w:val="24"/>
          <w:szCs w:val="24"/>
          <w:lang w:val="hy-AM"/>
        </w:rPr>
        <w:t>16</w:t>
      </w:r>
      <w:r w:rsidR="00B21852" w:rsidRPr="00E07323">
        <w:rPr>
          <w:rFonts w:ascii="GHEA Grapalat" w:hAnsi="GHEA Grapalat"/>
          <w:sz w:val="24"/>
          <w:szCs w:val="24"/>
          <w:lang w:val="hy-AM"/>
        </w:rPr>
        <w:fldChar w:fldCharType="end"/>
      </w:r>
      <w:r w:rsidR="00BD34C2" w:rsidRPr="00E07323">
        <w:rPr>
          <w:rFonts w:ascii="GHEA Grapalat" w:hAnsi="GHEA Grapalat"/>
          <w:sz w:val="24"/>
          <w:szCs w:val="24"/>
          <w:lang w:val="hy-AM"/>
        </w:rPr>
        <w:t xml:space="preserve">-րդ և </w:t>
      </w:r>
      <w:r w:rsidR="00B21852" w:rsidRPr="00E07323">
        <w:rPr>
          <w:rFonts w:ascii="GHEA Grapalat" w:hAnsi="GHEA Grapalat"/>
          <w:sz w:val="24"/>
          <w:szCs w:val="24"/>
          <w:lang w:val="hy-AM"/>
        </w:rPr>
        <w:fldChar w:fldCharType="begin"/>
      </w:r>
      <w:r w:rsidR="00B21852" w:rsidRPr="00E07323">
        <w:rPr>
          <w:rFonts w:ascii="GHEA Grapalat" w:hAnsi="GHEA Grapalat"/>
          <w:sz w:val="24"/>
          <w:szCs w:val="24"/>
          <w:lang w:val="hy-AM"/>
        </w:rPr>
        <w:instrText xml:space="preserve"> REF _Ref524425823 \r \h  \* MERGEFORMAT </w:instrText>
      </w:r>
      <w:r w:rsidR="00B21852" w:rsidRPr="00E07323">
        <w:rPr>
          <w:rFonts w:ascii="GHEA Grapalat" w:hAnsi="GHEA Grapalat"/>
          <w:sz w:val="24"/>
          <w:szCs w:val="24"/>
          <w:lang w:val="hy-AM"/>
        </w:rPr>
      </w:r>
      <w:r w:rsidR="00B21852" w:rsidRPr="00E07323">
        <w:rPr>
          <w:rFonts w:ascii="GHEA Grapalat" w:hAnsi="GHEA Grapalat"/>
          <w:sz w:val="24"/>
          <w:szCs w:val="24"/>
          <w:lang w:val="hy-AM"/>
        </w:rPr>
        <w:fldChar w:fldCharType="separate"/>
      </w:r>
      <w:r w:rsidR="00B21852" w:rsidRPr="00E07323">
        <w:rPr>
          <w:rFonts w:ascii="GHEA Grapalat" w:hAnsi="GHEA Grapalat"/>
          <w:sz w:val="24"/>
          <w:szCs w:val="24"/>
          <w:lang w:val="hy-AM"/>
        </w:rPr>
        <w:t>17</w:t>
      </w:r>
      <w:r w:rsidR="00B21852" w:rsidRPr="00E07323">
        <w:rPr>
          <w:rFonts w:ascii="GHEA Grapalat" w:hAnsi="GHEA Grapalat"/>
          <w:sz w:val="24"/>
          <w:szCs w:val="24"/>
          <w:lang w:val="hy-AM"/>
        </w:rPr>
        <w:fldChar w:fldCharType="end"/>
      </w:r>
      <w:r w:rsidR="00BD34C2" w:rsidRPr="00E07323">
        <w:rPr>
          <w:rFonts w:ascii="GHEA Grapalat" w:hAnsi="GHEA Grapalat"/>
          <w:sz w:val="24"/>
          <w:szCs w:val="24"/>
          <w:lang w:val="hy-AM"/>
        </w:rPr>
        <w:t xml:space="preserve">-րդ </w:t>
      </w:r>
      <w:r w:rsidRPr="00E07323">
        <w:rPr>
          <w:rFonts w:ascii="GHEA Grapalat" w:hAnsi="GHEA Grapalat"/>
          <w:sz w:val="24"/>
          <w:szCs w:val="24"/>
          <w:lang w:val="hy-AM"/>
        </w:rPr>
        <w:t>կետերով սահմանված կարգով կնքում են համագործակցության պայմանագրերը:</w:t>
      </w:r>
      <w:bookmarkEnd w:id="20"/>
    </w:p>
    <w:p w14:paraId="45378798" w14:textId="77777777" w:rsidR="007526F4" w:rsidRPr="00E07323" w:rsidRDefault="007526F4" w:rsidP="005D2BD3">
      <w:pPr>
        <w:pStyle w:val="ListParagraph"/>
        <w:numPr>
          <w:ilvl w:val="0"/>
          <w:numId w:val="12"/>
        </w:numPr>
        <w:spacing w:after="0" w:line="240" w:lineRule="auto"/>
        <w:ind w:left="0" w:hanging="11"/>
        <w:jc w:val="both"/>
        <w:rPr>
          <w:rFonts w:ascii="GHEA Grapalat" w:eastAsia="Times New Roman" w:hAnsi="GHEA Grapalat" w:cs="Times New Roman"/>
          <w:sz w:val="24"/>
          <w:szCs w:val="24"/>
          <w:lang w:val="hy-AM"/>
        </w:rPr>
      </w:pPr>
      <w:bookmarkStart w:id="21" w:name="_Ref524425763"/>
      <w:r w:rsidRPr="00E07323">
        <w:rPr>
          <w:rFonts w:ascii="GHEA Grapalat" w:hAnsi="GHEA Grapalat" w:cs="Arial"/>
          <w:sz w:val="24"/>
          <w:szCs w:val="24"/>
          <w:lang w:val="hy-AM"/>
        </w:rPr>
        <w:t>Տվյալ տարվա համար յուրաքանչյուր ապահովագրական ընկերության կողմից սպասարկվող շահառուների</w:t>
      </w:r>
      <w:r w:rsidRPr="00E07323">
        <w:rPr>
          <w:rFonts w:ascii="GHEA Grapalat" w:eastAsia="Times New Roman" w:hAnsi="GHEA Grapalat" w:cs="Times New Roman"/>
          <w:sz w:val="24"/>
          <w:szCs w:val="24"/>
          <w:lang w:val="hy-AM"/>
        </w:rPr>
        <w:t xml:space="preserve"> թիվը հաշվարկվում է հետևյալ բանաձևով՝</w:t>
      </w:r>
      <w:bookmarkEnd w:id="21"/>
    </w:p>
    <w:p w14:paraId="7E599CB2"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4EDD47A2" w14:textId="77777777" w:rsidR="007526F4" w:rsidRPr="00E07323" w:rsidRDefault="007526F4" w:rsidP="005D2BD3">
      <w:pPr>
        <w:spacing w:after="0" w:line="240" w:lineRule="auto"/>
        <w:ind w:firstLine="375"/>
        <w:jc w:val="center"/>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ՇԹ = (Ա * 0.44 + Հ * 0.26 + Կ * 0.30) * ՇԸԹ</w:t>
      </w:r>
    </w:p>
    <w:p w14:paraId="1A11EC25" w14:textId="77777777" w:rsidR="007526F4" w:rsidRPr="00E07323" w:rsidRDefault="007526F4" w:rsidP="005D2BD3">
      <w:pPr>
        <w:spacing w:after="0" w:line="240" w:lineRule="auto"/>
        <w:jc w:val="both"/>
        <w:rPr>
          <w:rFonts w:ascii="GHEA Grapalat" w:hAnsi="GHEA Grapalat"/>
          <w:sz w:val="24"/>
          <w:szCs w:val="24"/>
          <w:lang w:val="hy-AM"/>
        </w:rPr>
      </w:pPr>
      <w:r w:rsidRPr="00E07323">
        <w:rPr>
          <w:rFonts w:ascii="Courier New" w:eastAsia="Times New Roman" w:hAnsi="Courier New" w:cs="Courier New"/>
          <w:sz w:val="24"/>
          <w:szCs w:val="24"/>
          <w:lang w:val="hy-AM"/>
        </w:rPr>
        <w:t> </w:t>
      </w:r>
    </w:p>
    <w:p w14:paraId="3C9CF632" w14:textId="77777777" w:rsidR="007526F4" w:rsidRPr="00E07323" w:rsidRDefault="007526F4" w:rsidP="005D2BD3">
      <w:pPr>
        <w:pStyle w:val="ListParagraph"/>
        <w:numPr>
          <w:ilvl w:val="1"/>
          <w:numId w:val="22"/>
        </w:numPr>
        <w:spacing w:after="0" w:line="240" w:lineRule="auto"/>
        <w:ind w:left="0" w:firstLine="284"/>
        <w:jc w:val="both"/>
        <w:rPr>
          <w:rFonts w:ascii="GHEA Grapalat" w:hAnsi="GHEA Grapalat"/>
          <w:sz w:val="24"/>
          <w:szCs w:val="24"/>
          <w:lang w:val="hy-AM"/>
        </w:rPr>
      </w:pPr>
      <w:r w:rsidRPr="00E07323">
        <w:rPr>
          <w:rFonts w:ascii="GHEA Grapalat" w:hAnsi="GHEA Grapalat" w:cs="Arial"/>
          <w:sz w:val="24"/>
          <w:szCs w:val="24"/>
          <w:lang w:val="hy-AM"/>
        </w:rPr>
        <w:t>որտեղ՝</w:t>
      </w:r>
    </w:p>
    <w:p w14:paraId="6C9DC330" w14:textId="77777777" w:rsidR="007526F4" w:rsidRPr="00E07323" w:rsidRDefault="007526F4" w:rsidP="005D2BD3">
      <w:pPr>
        <w:spacing w:after="0" w:line="240" w:lineRule="auto"/>
        <w:ind w:left="426"/>
        <w:jc w:val="both"/>
        <w:rPr>
          <w:rFonts w:ascii="GHEA Grapalat" w:hAnsi="GHEA Grapalat"/>
          <w:sz w:val="24"/>
          <w:szCs w:val="24"/>
          <w:lang w:val="hy-AM"/>
        </w:rPr>
      </w:pPr>
      <w:r w:rsidRPr="00E07323">
        <w:rPr>
          <w:rFonts w:ascii="GHEA Grapalat" w:hAnsi="GHEA Grapalat"/>
          <w:sz w:val="24"/>
          <w:szCs w:val="24"/>
          <w:lang w:val="hy-AM"/>
        </w:rPr>
        <w:t>ա. ՇԸԹ-ն՝ ծրագրում ընդգրկված շահառուների ընդհանուր թիվն է,</w:t>
      </w:r>
    </w:p>
    <w:p w14:paraId="7B55FF45" w14:textId="77777777" w:rsidR="007526F4" w:rsidRPr="00E07323" w:rsidRDefault="007526F4" w:rsidP="005D2BD3">
      <w:pPr>
        <w:spacing w:after="0" w:line="240" w:lineRule="auto"/>
        <w:ind w:left="426"/>
        <w:jc w:val="both"/>
        <w:rPr>
          <w:rFonts w:ascii="GHEA Grapalat" w:hAnsi="GHEA Grapalat"/>
          <w:sz w:val="24"/>
          <w:szCs w:val="24"/>
          <w:lang w:val="hy-AM"/>
        </w:rPr>
      </w:pPr>
      <w:r w:rsidRPr="00E07323">
        <w:rPr>
          <w:rFonts w:ascii="GHEA Grapalat" w:hAnsi="GHEA Grapalat"/>
          <w:sz w:val="24"/>
          <w:szCs w:val="24"/>
          <w:lang w:val="hy-AM"/>
        </w:rPr>
        <w:t>բ. ՇԹ-ն՝ յուրաքանչյուր ապահովագրական ընկերության կողմից սպասարկվող շահառուների թիվն է,</w:t>
      </w:r>
    </w:p>
    <w:p w14:paraId="2D2EFD91" w14:textId="77777777" w:rsidR="007526F4" w:rsidRPr="00E07323" w:rsidRDefault="007526F4" w:rsidP="005D2BD3">
      <w:pPr>
        <w:spacing w:after="0" w:line="240" w:lineRule="auto"/>
        <w:ind w:left="426"/>
        <w:jc w:val="both"/>
        <w:rPr>
          <w:rFonts w:ascii="GHEA Grapalat" w:hAnsi="GHEA Grapalat"/>
          <w:sz w:val="24"/>
          <w:szCs w:val="24"/>
          <w:lang w:val="hy-AM"/>
        </w:rPr>
      </w:pPr>
      <w:r w:rsidRPr="00E07323">
        <w:rPr>
          <w:rFonts w:ascii="GHEA Grapalat" w:hAnsi="GHEA Grapalat"/>
          <w:sz w:val="24"/>
          <w:szCs w:val="24"/>
          <w:lang w:val="hy-AM"/>
        </w:rPr>
        <w:t>գ. Ա-ն՝ ծրագրին մասնակցող ապահովագրական ընկերությունների կողմից առողջության կամավոր ապահովագրության գծով (բացառությամբ սույն կարգով իրականացված առողջության ապահովագրության) նախորդ 3 տարիների հաշվեգրված համախառն ապահովագրավճարներում տվյալ ապահովագրական ընկերության մասնաբաժինն է,</w:t>
      </w:r>
    </w:p>
    <w:p w14:paraId="7EC2751F" w14:textId="77777777" w:rsidR="007526F4" w:rsidRPr="00E07323" w:rsidRDefault="007526F4" w:rsidP="005D2BD3">
      <w:pPr>
        <w:spacing w:after="0" w:line="240" w:lineRule="auto"/>
        <w:ind w:left="426"/>
        <w:jc w:val="both"/>
        <w:rPr>
          <w:rFonts w:ascii="GHEA Grapalat" w:hAnsi="GHEA Grapalat"/>
          <w:sz w:val="24"/>
          <w:szCs w:val="24"/>
          <w:lang w:val="hy-AM"/>
        </w:rPr>
      </w:pPr>
      <w:r w:rsidRPr="00E07323">
        <w:rPr>
          <w:rFonts w:ascii="GHEA Grapalat" w:hAnsi="GHEA Grapalat"/>
          <w:sz w:val="24"/>
          <w:szCs w:val="24"/>
          <w:lang w:val="hy-AM"/>
        </w:rPr>
        <w:t>դ. Հ-ն՝ ծրագրին մասնակցող ապահովագրական ընկերությունների կողմից առողջության կամավոր ապահովագրության գծով (բացառությամբ սույն կարգով իրականացված առողջության ապահովագրության) շուկայում նախորդ 3 տարիների հաշվեգրված համախառն ապահովագրական հատուցումներում տվյալ ապահովագրական ընկերության մասնաբաժինն է,</w:t>
      </w:r>
    </w:p>
    <w:p w14:paraId="0514111D" w14:textId="77777777" w:rsidR="007526F4" w:rsidRPr="00E07323" w:rsidRDefault="007526F4" w:rsidP="005D2BD3">
      <w:pPr>
        <w:spacing w:after="0" w:line="240" w:lineRule="auto"/>
        <w:ind w:left="426"/>
        <w:jc w:val="both"/>
        <w:rPr>
          <w:rFonts w:ascii="GHEA Grapalat" w:hAnsi="GHEA Grapalat"/>
          <w:sz w:val="24"/>
          <w:szCs w:val="24"/>
          <w:lang w:val="hy-AM"/>
        </w:rPr>
      </w:pPr>
      <w:r w:rsidRPr="00E07323">
        <w:rPr>
          <w:rFonts w:ascii="GHEA Grapalat" w:hAnsi="GHEA Grapalat"/>
          <w:sz w:val="24"/>
          <w:szCs w:val="24"/>
          <w:lang w:val="hy-AM"/>
        </w:rPr>
        <w:t>ե. Կ-ն՝ ծրագրին մասնակցող ապահովագրական ընկերությունների՝ Հայաստանի Հանրապետության կենտրոնական բանկի կանոնակարգի 3/02-ի համաձայն նախորդ տարվա վերջի դրությամբ հաշվարկված նորմատիվային ընդհանուր կապիտալների (Ն1.1 նորմատիվի հաշվարկային մեծության) հանրագումարում տվյալ ապահովագրական ընկերության մասնաբաժինն է.</w:t>
      </w:r>
    </w:p>
    <w:p w14:paraId="6DE139E8" w14:textId="77777777" w:rsidR="007526F4" w:rsidRPr="00E07323" w:rsidRDefault="007526F4" w:rsidP="005D2BD3">
      <w:pPr>
        <w:pStyle w:val="ListParagraph"/>
        <w:numPr>
          <w:ilvl w:val="1"/>
          <w:numId w:val="22"/>
        </w:numPr>
        <w:spacing w:after="0" w:line="240" w:lineRule="auto"/>
        <w:ind w:left="0" w:firstLine="284"/>
        <w:jc w:val="both"/>
        <w:rPr>
          <w:rFonts w:ascii="GHEA Grapalat" w:hAnsi="GHEA Grapalat"/>
          <w:sz w:val="24"/>
          <w:szCs w:val="24"/>
          <w:lang w:val="hy-AM"/>
        </w:rPr>
      </w:pPr>
      <w:r w:rsidRPr="00E07323">
        <w:rPr>
          <w:rFonts w:ascii="GHEA Grapalat" w:hAnsi="GHEA Grapalat"/>
          <w:sz w:val="24"/>
          <w:szCs w:val="24"/>
          <w:lang w:val="hy-AM"/>
        </w:rPr>
        <w:t xml:space="preserve">ընդ որում, Ա և Հ ցուցանիշների համար հիմք են հանդիսանում Հայաստանի Հանրապետության օրենսդրությամբ սահմանված կարգով ապահովագրական </w:t>
      </w:r>
      <w:r w:rsidRPr="00E07323">
        <w:rPr>
          <w:rFonts w:ascii="GHEA Grapalat" w:hAnsi="GHEA Grapalat"/>
          <w:sz w:val="24"/>
          <w:szCs w:val="24"/>
          <w:lang w:val="hy-AM"/>
        </w:rPr>
        <w:lastRenderedPageBreak/>
        <w:t>ընկերությունների պաշտոնական կայքերում հրապարակված՝ արտաքին աուդիտի կողմից համապատասխան տարիների համար հաստատված տարեկան ֆինանսական հաշվետվությունները.</w:t>
      </w:r>
    </w:p>
    <w:p w14:paraId="74777835" w14:textId="77777777" w:rsidR="007D4736" w:rsidRPr="00E07323" w:rsidRDefault="007526F4" w:rsidP="005D2BD3">
      <w:pPr>
        <w:pStyle w:val="ListParagraph"/>
        <w:numPr>
          <w:ilvl w:val="1"/>
          <w:numId w:val="22"/>
        </w:numPr>
        <w:spacing w:after="0" w:line="240" w:lineRule="auto"/>
        <w:ind w:left="0" w:firstLine="284"/>
        <w:jc w:val="both"/>
        <w:rPr>
          <w:rFonts w:ascii="GHEA Grapalat" w:hAnsi="GHEA Grapalat"/>
          <w:sz w:val="24"/>
          <w:szCs w:val="24"/>
          <w:lang w:val="hy-AM"/>
        </w:rPr>
      </w:pPr>
      <w:r w:rsidRPr="00E07323">
        <w:rPr>
          <w:rFonts w:ascii="GHEA Grapalat" w:hAnsi="GHEA Grapalat"/>
          <w:sz w:val="24"/>
          <w:szCs w:val="24"/>
          <w:lang w:val="hy-AM"/>
        </w:rPr>
        <w:t>Կ ցուցանիշի համար հիմք են հանդիսանում Հայաստանի Հանրապետության կենտրոնական բանկի խորհրդի 2009 թվականի հունիսի 2-ի N 166-Ն որոշմամբ հաստատված կանոնակարգի 8/03-ի համաձայն հրապարակվող հիմնական տնտեսական նորմատիվների վերաբերյալ հաշվետվության՝ նորմատիվի փաստացի մեծությունը</w:t>
      </w:r>
      <w:r w:rsidR="007D4736" w:rsidRPr="00E07323">
        <w:rPr>
          <w:rFonts w:ascii="GHEA Grapalat" w:hAnsi="GHEA Grapalat"/>
          <w:sz w:val="24"/>
          <w:szCs w:val="24"/>
          <w:lang w:val="hy-AM"/>
        </w:rPr>
        <w:t>:</w:t>
      </w:r>
    </w:p>
    <w:p w14:paraId="430E5568" w14:textId="39987C95" w:rsidR="003A4E30" w:rsidRPr="00E07323" w:rsidRDefault="003A4E30" w:rsidP="003A4E30">
      <w:pPr>
        <w:pStyle w:val="ListParagraph"/>
        <w:numPr>
          <w:ilvl w:val="0"/>
          <w:numId w:val="12"/>
        </w:numPr>
        <w:spacing w:after="0" w:line="240" w:lineRule="auto"/>
        <w:ind w:left="0" w:firstLine="0"/>
        <w:jc w:val="both"/>
        <w:rPr>
          <w:rFonts w:ascii="GHEA Grapalat" w:hAnsi="GHEA Grapalat"/>
          <w:sz w:val="24"/>
          <w:szCs w:val="24"/>
          <w:lang w:val="hy-AM"/>
        </w:rPr>
      </w:pPr>
      <w:r w:rsidRPr="00E07323">
        <w:rPr>
          <w:rFonts w:ascii="GHEA Grapalat" w:hAnsi="GHEA Grapalat"/>
          <w:sz w:val="24"/>
          <w:szCs w:val="24"/>
          <w:lang w:val="hy-AM"/>
        </w:rPr>
        <w:t>2019 թվականի և հաջորդող յուրաքանչյուր տարվա համար` ծրագրին մասնակցող ապահովագրական ընկերությունների միջև շահառուների թվի բաշխումն իրականացնելիս կատարվում է ճշգրտում` համաձայն հետևյալ բանաձևի՝</w:t>
      </w:r>
    </w:p>
    <w:p w14:paraId="17EF4130"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Courier New" w:hAnsi="Courier New" w:cs="Courier New"/>
          <w:sz w:val="24"/>
          <w:szCs w:val="24"/>
          <w:lang w:val="hy-AM"/>
        </w:rPr>
        <w:t> </w:t>
      </w:r>
    </w:p>
    <w:p w14:paraId="50A49013" w14:textId="77777777" w:rsidR="003A4E30" w:rsidRPr="00E07323" w:rsidRDefault="003A4E30" w:rsidP="003A4E30">
      <w:pPr>
        <w:spacing w:after="0" w:line="240" w:lineRule="auto"/>
        <w:jc w:val="center"/>
        <w:rPr>
          <w:rFonts w:ascii="GHEA Grapalat" w:hAnsi="GHEA Grapalat"/>
          <w:sz w:val="24"/>
          <w:szCs w:val="24"/>
          <w:lang w:val="hy-AM"/>
        </w:rPr>
      </w:pPr>
      <w:r w:rsidRPr="00E07323">
        <w:rPr>
          <w:rFonts w:ascii="GHEA Grapalat" w:hAnsi="GHEA Grapalat"/>
          <w:b/>
          <w:bCs/>
          <w:sz w:val="24"/>
          <w:szCs w:val="24"/>
          <w:lang w:val="hy-AM"/>
        </w:rPr>
        <w:t>ՇՃԹ = ՇԹ +/- ՖՀԲ +/- ՀՑ</w:t>
      </w:r>
    </w:p>
    <w:p w14:paraId="5438073C"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Courier New" w:hAnsi="Courier New" w:cs="Courier New"/>
          <w:sz w:val="24"/>
          <w:szCs w:val="24"/>
          <w:lang w:val="hy-AM"/>
        </w:rPr>
        <w:t> </w:t>
      </w:r>
    </w:p>
    <w:p w14:paraId="047A7CF1" w14:textId="77777777" w:rsidR="003A4E30" w:rsidRPr="00E07323" w:rsidRDefault="003A4E30" w:rsidP="003A4E30">
      <w:pPr>
        <w:spacing w:after="0" w:line="240" w:lineRule="auto"/>
        <w:ind w:firstLine="284"/>
        <w:jc w:val="both"/>
        <w:rPr>
          <w:rFonts w:ascii="GHEA Grapalat" w:hAnsi="GHEA Grapalat"/>
          <w:sz w:val="24"/>
          <w:szCs w:val="24"/>
          <w:lang w:val="hy-AM"/>
        </w:rPr>
      </w:pPr>
      <w:r w:rsidRPr="00E07323">
        <w:rPr>
          <w:rFonts w:ascii="GHEA Grapalat" w:hAnsi="GHEA Grapalat"/>
          <w:sz w:val="24"/>
          <w:szCs w:val="24"/>
          <w:lang w:val="hy-AM"/>
        </w:rPr>
        <w:t>1) որտեղ`</w:t>
      </w:r>
    </w:p>
    <w:p w14:paraId="6A17CB7E" w14:textId="77777777" w:rsidR="003A4E30" w:rsidRPr="00E07323" w:rsidRDefault="003A4E30" w:rsidP="003A4E30">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ա. ՇՃԹ-ն՝ յուրաքանչյուր ապահովագրական ընկերության կողմից սպասարկվող շահառուների ճշգրտված թիվն է,</w:t>
      </w:r>
    </w:p>
    <w:p w14:paraId="2DE6857A" w14:textId="77777777" w:rsidR="003A4E30" w:rsidRPr="00E07323" w:rsidRDefault="003A4E30" w:rsidP="003A4E30">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բ. ՇԹ-ն՝ յուրաքանչյուր ապահովագրական ընկերության կողմից սպասարկվող շահառուների թիվն է` հաշվարկված սույն կարգի 10-րդ կետի համաձայն,</w:t>
      </w:r>
    </w:p>
    <w:p w14:paraId="7F9B77F4" w14:textId="77777777" w:rsidR="003A4E30" w:rsidRPr="00E07323" w:rsidRDefault="003A4E30" w:rsidP="003A4E30">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գ. ՖՀԲ-ն՝ յուրաքանչյուր ապահովագրական ընկերության կողմից սպասարկվող շահառուների թվի ավելացման կամ նվազեցման չափն է` կախված ընդդեմ ապահովագրական ընկերության բողոքներով ֆինանսական համակարգի հաշտարարի կողմից կայացված որոշումների ցուցանիշից, որը հաշվարկվում է սույն կարգի 12-րդ կետի համաձայն,</w:t>
      </w:r>
    </w:p>
    <w:p w14:paraId="0A55B54B" w14:textId="77777777" w:rsidR="003A4E30" w:rsidRPr="00E07323" w:rsidRDefault="003A4E30" w:rsidP="003A4E30">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դ. ՀՑ-ն՝ յուրաքանչյուր ապահովագրական ընկերության կողմից սպասարկվող շահառուների թվի ավելացման կամ նվազեցման չափն է` կախված ապահովագրական հատուցումների ցուցանիշից, որը հաշվարկվում է սույն կարգի 12-րդ կետի համաձայն:</w:t>
      </w:r>
    </w:p>
    <w:p w14:paraId="1518B612" w14:textId="7156ACFE"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23. Սույն կարգի 22-րդ կետում նշված ՖՀԲ և ՀՑ ցուցանիշների հաշվարկն իրականացվում է հետևյալ քայլերի հաջորդականությամբ՝</w:t>
      </w:r>
    </w:p>
    <w:p w14:paraId="700D9060" w14:textId="77777777" w:rsidR="003A4E30" w:rsidRPr="00E07323" w:rsidRDefault="003A4E30" w:rsidP="00876653">
      <w:pPr>
        <w:spacing w:after="0" w:line="240" w:lineRule="auto"/>
        <w:ind w:firstLine="284"/>
        <w:jc w:val="both"/>
        <w:rPr>
          <w:rFonts w:ascii="GHEA Grapalat" w:hAnsi="GHEA Grapalat"/>
          <w:sz w:val="24"/>
          <w:szCs w:val="24"/>
          <w:lang w:val="hy-AM"/>
        </w:rPr>
      </w:pPr>
      <w:r w:rsidRPr="00E07323">
        <w:rPr>
          <w:rFonts w:ascii="GHEA Grapalat" w:hAnsi="GHEA Grapalat"/>
          <w:sz w:val="24"/>
          <w:szCs w:val="24"/>
          <w:lang w:val="hy-AM"/>
        </w:rPr>
        <w:t>1)</w:t>
      </w:r>
      <w:r w:rsidRPr="00E07323">
        <w:rPr>
          <w:rFonts w:ascii="Courier New" w:hAnsi="Courier New" w:cs="Courier New"/>
          <w:sz w:val="24"/>
          <w:szCs w:val="24"/>
          <w:lang w:val="hy-AM"/>
        </w:rPr>
        <w:t> </w:t>
      </w:r>
      <w:r w:rsidRPr="00E07323">
        <w:rPr>
          <w:rFonts w:ascii="GHEA Grapalat" w:hAnsi="GHEA Grapalat"/>
          <w:i/>
          <w:iCs/>
          <w:sz w:val="24"/>
          <w:szCs w:val="24"/>
          <w:u w:val="single"/>
          <w:lang w:val="hy-AM"/>
        </w:rPr>
        <w:t>քայլ</w:t>
      </w:r>
      <w:r w:rsidRPr="00E07323">
        <w:rPr>
          <w:rFonts w:ascii="Courier New" w:hAnsi="Courier New" w:cs="Courier New"/>
          <w:i/>
          <w:iCs/>
          <w:sz w:val="24"/>
          <w:szCs w:val="24"/>
          <w:u w:val="single"/>
          <w:lang w:val="hy-AM"/>
        </w:rPr>
        <w:t> </w:t>
      </w:r>
      <w:r w:rsidRPr="00E07323">
        <w:rPr>
          <w:rFonts w:ascii="GHEA Grapalat" w:hAnsi="GHEA Grapalat"/>
          <w:i/>
          <w:iCs/>
          <w:sz w:val="24"/>
          <w:szCs w:val="24"/>
          <w:u w:val="single"/>
          <w:lang w:val="hy-AM"/>
        </w:rPr>
        <w:t>1</w:t>
      </w:r>
    </w:p>
    <w:p w14:paraId="5368A9C9"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Հաշվարկվում է ծրագրին մասնակցած ապահովագրական ընկերությունների դեմ ներկայացրած բողոքներով ֆինանսական համակարգի հաշտարարի կողմից կայացված դրական որոշումների միջին ցուցանիշը (ՄԲ)`</w:t>
      </w:r>
    </w:p>
    <w:p w14:paraId="7146680C"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Courier New" w:hAnsi="Courier New" w:cs="Courier New"/>
          <w:sz w:val="24"/>
          <w:szCs w:val="24"/>
          <w:lang w:val="hy-AM"/>
        </w:rPr>
        <w:t> </w:t>
      </w:r>
    </w:p>
    <w:p w14:paraId="35128102" w14:textId="77777777" w:rsidR="003A4E30" w:rsidRPr="00E07323" w:rsidRDefault="003A4E30" w:rsidP="00876653">
      <w:pPr>
        <w:spacing w:after="0" w:line="240" w:lineRule="auto"/>
        <w:jc w:val="center"/>
        <w:rPr>
          <w:rFonts w:ascii="GHEA Grapalat" w:hAnsi="GHEA Grapalat"/>
          <w:sz w:val="24"/>
          <w:szCs w:val="24"/>
          <w:lang w:val="hy-AM"/>
        </w:rPr>
      </w:pPr>
      <w:r w:rsidRPr="00E07323">
        <w:rPr>
          <w:rFonts w:ascii="GHEA Grapalat" w:hAnsi="GHEA Grapalat"/>
          <w:b/>
          <w:bCs/>
          <w:sz w:val="24"/>
          <w:szCs w:val="24"/>
          <w:lang w:val="hy-AM"/>
        </w:rPr>
        <w:t>ՄԲ = Բ / ((ՇԸԹ</w:t>
      </w:r>
      <w:r w:rsidRPr="00E07323">
        <w:rPr>
          <w:rFonts w:ascii="GHEA Grapalat" w:hAnsi="GHEA Grapalat"/>
          <w:b/>
          <w:bCs/>
          <w:sz w:val="24"/>
          <w:szCs w:val="24"/>
          <w:vertAlign w:val="subscript"/>
          <w:lang w:val="hy-AM"/>
        </w:rPr>
        <w:t>սկիզբ</w:t>
      </w:r>
      <w:r w:rsidRPr="00E07323">
        <w:rPr>
          <w:rFonts w:ascii="Courier New" w:hAnsi="Courier New" w:cs="Courier New"/>
          <w:b/>
          <w:bCs/>
          <w:sz w:val="24"/>
          <w:szCs w:val="24"/>
          <w:lang w:val="hy-AM"/>
        </w:rPr>
        <w:t> </w:t>
      </w:r>
      <w:r w:rsidRPr="00E07323">
        <w:rPr>
          <w:rFonts w:ascii="GHEA Grapalat" w:hAnsi="GHEA Grapalat"/>
          <w:b/>
          <w:bCs/>
          <w:sz w:val="24"/>
          <w:szCs w:val="24"/>
          <w:lang w:val="hy-AM"/>
        </w:rPr>
        <w:t>+ ՇԸԹ</w:t>
      </w:r>
      <w:r w:rsidRPr="00E07323">
        <w:rPr>
          <w:rFonts w:ascii="GHEA Grapalat" w:hAnsi="GHEA Grapalat"/>
          <w:b/>
          <w:bCs/>
          <w:sz w:val="24"/>
          <w:szCs w:val="24"/>
          <w:vertAlign w:val="subscript"/>
          <w:lang w:val="hy-AM"/>
        </w:rPr>
        <w:t>վերջ</w:t>
      </w:r>
      <w:r w:rsidRPr="00E07323">
        <w:rPr>
          <w:rFonts w:ascii="GHEA Grapalat" w:hAnsi="GHEA Grapalat"/>
          <w:b/>
          <w:bCs/>
          <w:sz w:val="24"/>
          <w:szCs w:val="24"/>
          <w:lang w:val="hy-AM"/>
        </w:rPr>
        <w:t>) / 2)</w:t>
      </w:r>
    </w:p>
    <w:p w14:paraId="21EBEBBE"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Courier New" w:hAnsi="Courier New" w:cs="Courier New"/>
          <w:sz w:val="24"/>
          <w:szCs w:val="24"/>
          <w:lang w:val="hy-AM"/>
        </w:rPr>
        <w:t> </w:t>
      </w:r>
    </w:p>
    <w:p w14:paraId="72BF8C78"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որտեղ`</w:t>
      </w:r>
    </w:p>
    <w:p w14:paraId="397CDD7E" w14:textId="77777777" w:rsidR="003A4E30" w:rsidRPr="00E07323" w:rsidRDefault="003A4E30" w:rsidP="0087665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Բ-ն՝ ծրագրի շրջանակներում կնքված ապահովագրության պայմանագրերի գծով ծրագրին մասնակցած ապահովագրական ընկերությունների դեմ կիրառման տարվան (տվյալ պայմանագրի գործողության տարի) նախորդող տարվա հունվարի 1-ից մինչև նոյեմբերի 30-ն ընկած ժամանակահատվածի ընթացքում (այսուհետ` հաշվետու ժամանակաշրջան) ներկայացրած պահանջներով ֆինանսական համակարգի հաշտարարի կողմից կայացված բավարարման կամ մասնակի բավարարման որոշումների և ֆինանսական համակարգի հաշտարարի միջնորդությամբ կնքված հաշտության այն համաձայնագրերի թվի հանրագումարն է, որոնց արդյունքում ապահովագրական ընկերությունները վճարել են ապահովագրական հատուցում</w:t>
      </w:r>
    </w:p>
    <w:p w14:paraId="0649F508" w14:textId="77777777" w:rsidR="003A4E30" w:rsidRPr="00E07323" w:rsidRDefault="003A4E30" w:rsidP="00876653">
      <w:pPr>
        <w:spacing w:after="0" w:line="240" w:lineRule="auto"/>
        <w:ind w:firstLine="709"/>
        <w:jc w:val="both"/>
        <w:rPr>
          <w:rFonts w:ascii="GHEA Grapalat" w:hAnsi="GHEA Grapalat"/>
          <w:sz w:val="24"/>
          <w:szCs w:val="24"/>
          <w:lang w:val="hy-AM"/>
        </w:rPr>
      </w:pPr>
      <w:r w:rsidRPr="00E07323">
        <w:rPr>
          <w:rFonts w:ascii="GHEA Grapalat" w:hAnsi="GHEA Grapalat"/>
          <w:sz w:val="24"/>
          <w:szCs w:val="24"/>
          <w:lang w:val="hy-AM"/>
        </w:rPr>
        <w:lastRenderedPageBreak/>
        <w:t>ՇԸԹ</w:t>
      </w:r>
      <w:r w:rsidRPr="00E07323">
        <w:rPr>
          <w:rFonts w:ascii="GHEA Grapalat" w:hAnsi="GHEA Grapalat"/>
          <w:sz w:val="24"/>
          <w:szCs w:val="24"/>
          <w:vertAlign w:val="subscript"/>
          <w:lang w:val="hy-AM"/>
        </w:rPr>
        <w:t>սկիզբ</w:t>
      </w:r>
      <w:r w:rsidRPr="00E07323">
        <w:rPr>
          <w:rFonts w:ascii="Courier New" w:hAnsi="Courier New" w:cs="Courier New"/>
          <w:sz w:val="24"/>
          <w:szCs w:val="24"/>
          <w:lang w:val="hy-AM"/>
        </w:rPr>
        <w:t> </w:t>
      </w:r>
      <w:r w:rsidRPr="00E07323">
        <w:rPr>
          <w:rFonts w:ascii="GHEA Grapalat" w:hAnsi="GHEA Grapalat"/>
          <w:sz w:val="24"/>
          <w:szCs w:val="24"/>
          <w:lang w:val="hy-AM"/>
        </w:rPr>
        <w:t>-ն և ՇԸԹ</w:t>
      </w:r>
      <w:r w:rsidRPr="00E07323">
        <w:rPr>
          <w:rFonts w:ascii="GHEA Grapalat" w:hAnsi="GHEA Grapalat"/>
          <w:sz w:val="24"/>
          <w:szCs w:val="24"/>
          <w:vertAlign w:val="subscript"/>
          <w:lang w:val="hy-AM"/>
        </w:rPr>
        <w:t>վերջ</w:t>
      </w:r>
      <w:r w:rsidRPr="00E07323">
        <w:rPr>
          <w:rFonts w:ascii="Courier New" w:hAnsi="Courier New" w:cs="Courier New"/>
          <w:sz w:val="24"/>
          <w:szCs w:val="24"/>
          <w:lang w:val="hy-AM"/>
        </w:rPr>
        <w:t> </w:t>
      </w:r>
      <w:r w:rsidRPr="00E07323">
        <w:rPr>
          <w:rFonts w:ascii="GHEA Grapalat" w:hAnsi="GHEA Grapalat"/>
          <w:sz w:val="24"/>
          <w:szCs w:val="24"/>
          <w:lang w:val="hy-AM"/>
        </w:rPr>
        <w:t>-ն՝ ծրագրում ընդգրկված շահառուների ընդհանուր թիվն է՝ համապատասխանաբար հաշվետու ժամանակաշրջանի սկզբի և վերջին օրվա դրությամբ.</w:t>
      </w:r>
    </w:p>
    <w:p w14:paraId="5E49E79B" w14:textId="77777777" w:rsidR="003A4E30" w:rsidRPr="00E07323" w:rsidRDefault="003A4E30" w:rsidP="00876653">
      <w:pPr>
        <w:spacing w:after="0" w:line="240" w:lineRule="auto"/>
        <w:ind w:firstLine="426"/>
        <w:jc w:val="both"/>
        <w:rPr>
          <w:rFonts w:ascii="GHEA Grapalat" w:hAnsi="GHEA Grapalat"/>
          <w:sz w:val="24"/>
          <w:szCs w:val="24"/>
          <w:lang w:val="hy-AM"/>
        </w:rPr>
      </w:pPr>
      <w:r w:rsidRPr="00E07323">
        <w:rPr>
          <w:rFonts w:ascii="GHEA Grapalat" w:hAnsi="GHEA Grapalat"/>
          <w:sz w:val="24"/>
          <w:szCs w:val="24"/>
          <w:lang w:val="hy-AM"/>
        </w:rPr>
        <w:t>2)</w:t>
      </w:r>
      <w:r w:rsidRPr="00E07323">
        <w:rPr>
          <w:rFonts w:ascii="Courier New" w:hAnsi="Courier New" w:cs="Courier New"/>
          <w:sz w:val="24"/>
          <w:szCs w:val="24"/>
          <w:lang w:val="hy-AM"/>
        </w:rPr>
        <w:t> </w:t>
      </w:r>
      <w:r w:rsidRPr="00E07323">
        <w:rPr>
          <w:rFonts w:ascii="GHEA Grapalat" w:hAnsi="GHEA Grapalat"/>
          <w:i/>
          <w:iCs/>
          <w:sz w:val="24"/>
          <w:szCs w:val="24"/>
          <w:u w:val="single"/>
          <w:lang w:val="hy-AM"/>
        </w:rPr>
        <w:t>քայլ</w:t>
      </w:r>
      <w:r w:rsidRPr="00E07323">
        <w:rPr>
          <w:rFonts w:ascii="Courier New" w:hAnsi="Courier New" w:cs="Courier New"/>
          <w:i/>
          <w:iCs/>
          <w:sz w:val="24"/>
          <w:szCs w:val="24"/>
          <w:u w:val="single"/>
          <w:lang w:val="hy-AM"/>
        </w:rPr>
        <w:t> </w:t>
      </w:r>
      <w:r w:rsidRPr="00E07323">
        <w:rPr>
          <w:rFonts w:ascii="GHEA Grapalat" w:hAnsi="GHEA Grapalat"/>
          <w:i/>
          <w:iCs/>
          <w:sz w:val="24"/>
          <w:szCs w:val="24"/>
          <w:u w:val="single"/>
          <w:lang w:val="hy-AM"/>
        </w:rPr>
        <w:t>2</w:t>
      </w:r>
    </w:p>
    <w:p w14:paraId="54470BE2"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Հաշվարկվում է ծրագրին մասնակցած ապահովագրական ընկերությունների միջին հատուցման ցուցանիշը (ՄՀ)`</w:t>
      </w:r>
    </w:p>
    <w:p w14:paraId="449FD07E"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Courier New" w:hAnsi="Courier New" w:cs="Courier New"/>
          <w:sz w:val="24"/>
          <w:szCs w:val="24"/>
          <w:lang w:val="hy-AM"/>
        </w:rPr>
        <w:t> </w:t>
      </w:r>
    </w:p>
    <w:p w14:paraId="420E411F" w14:textId="77777777" w:rsidR="003A4E30" w:rsidRPr="00E07323" w:rsidRDefault="003A4E30" w:rsidP="00876653">
      <w:pPr>
        <w:spacing w:after="0" w:line="240" w:lineRule="auto"/>
        <w:jc w:val="center"/>
        <w:rPr>
          <w:rFonts w:ascii="GHEA Grapalat" w:hAnsi="GHEA Grapalat"/>
          <w:sz w:val="24"/>
          <w:szCs w:val="24"/>
          <w:lang w:val="hy-AM"/>
        </w:rPr>
      </w:pPr>
      <w:r w:rsidRPr="00E07323">
        <w:rPr>
          <w:rFonts w:ascii="GHEA Grapalat" w:hAnsi="GHEA Grapalat"/>
          <w:b/>
          <w:bCs/>
          <w:sz w:val="24"/>
          <w:szCs w:val="24"/>
          <w:lang w:val="hy-AM"/>
        </w:rPr>
        <w:t>ՄՀ = ԸՀ / ((ՇԸԹ</w:t>
      </w:r>
      <w:r w:rsidRPr="00E07323">
        <w:rPr>
          <w:rFonts w:ascii="GHEA Grapalat" w:hAnsi="GHEA Grapalat"/>
          <w:b/>
          <w:bCs/>
          <w:sz w:val="24"/>
          <w:szCs w:val="24"/>
          <w:vertAlign w:val="subscript"/>
          <w:lang w:val="hy-AM"/>
        </w:rPr>
        <w:t>սկիզբ</w:t>
      </w:r>
      <w:r w:rsidRPr="00E07323">
        <w:rPr>
          <w:rFonts w:ascii="Courier New" w:hAnsi="Courier New" w:cs="Courier New"/>
          <w:b/>
          <w:bCs/>
          <w:sz w:val="24"/>
          <w:szCs w:val="24"/>
          <w:lang w:val="hy-AM"/>
        </w:rPr>
        <w:t> </w:t>
      </w:r>
      <w:r w:rsidRPr="00E07323">
        <w:rPr>
          <w:rFonts w:ascii="GHEA Grapalat" w:hAnsi="GHEA Grapalat"/>
          <w:b/>
          <w:bCs/>
          <w:sz w:val="24"/>
          <w:szCs w:val="24"/>
          <w:lang w:val="hy-AM"/>
        </w:rPr>
        <w:t>+ ՇԸԹ</w:t>
      </w:r>
      <w:r w:rsidRPr="00E07323">
        <w:rPr>
          <w:rFonts w:ascii="GHEA Grapalat" w:hAnsi="GHEA Grapalat"/>
          <w:b/>
          <w:bCs/>
          <w:sz w:val="24"/>
          <w:szCs w:val="24"/>
          <w:vertAlign w:val="subscript"/>
          <w:lang w:val="hy-AM"/>
        </w:rPr>
        <w:t>վերջ</w:t>
      </w:r>
      <w:r w:rsidRPr="00E07323">
        <w:rPr>
          <w:rFonts w:ascii="GHEA Grapalat" w:hAnsi="GHEA Grapalat"/>
          <w:b/>
          <w:bCs/>
          <w:sz w:val="24"/>
          <w:szCs w:val="24"/>
          <w:lang w:val="hy-AM"/>
        </w:rPr>
        <w:t>) / 2)</w:t>
      </w:r>
    </w:p>
    <w:p w14:paraId="37E529D0"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Courier New" w:hAnsi="Courier New" w:cs="Courier New"/>
          <w:sz w:val="24"/>
          <w:szCs w:val="24"/>
          <w:lang w:val="hy-AM"/>
        </w:rPr>
        <w:t> </w:t>
      </w:r>
    </w:p>
    <w:p w14:paraId="6D81EB73"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որտեղ`</w:t>
      </w:r>
    </w:p>
    <w:p w14:paraId="2C328148" w14:textId="77777777" w:rsidR="003A4E30" w:rsidRPr="00E07323" w:rsidRDefault="003A4E30" w:rsidP="0087665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ԸՀ-ն՝ ծրագրին մասնակցած ապահովագրական ընկերությունների կողմից հաշվետու ժամանակաշրջանի ընթացքում ծրագրի շրջանակներում կնքված ապահովագրության պայմանագրերի գծով հաշվեգրված ապահովագրական հատուցումների հանրագումարն է.</w:t>
      </w:r>
    </w:p>
    <w:p w14:paraId="28966D37" w14:textId="77777777" w:rsidR="003A4E30" w:rsidRPr="00E07323" w:rsidRDefault="003A4E30" w:rsidP="00876653">
      <w:pPr>
        <w:spacing w:after="0" w:line="240" w:lineRule="auto"/>
        <w:ind w:firstLine="426"/>
        <w:jc w:val="both"/>
        <w:rPr>
          <w:rFonts w:ascii="GHEA Grapalat" w:hAnsi="GHEA Grapalat"/>
          <w:sz w:val="24"/>
          <w:szCs w:val="24"/>
          <w:lang w:val="hy-AM"/>
        </w:rPr>
      </w:pPr>
      <w:r w:rsidRPr="00E07323">
        <w:rPr>
          <w:rFonts w:ascii="GHEA Grapalat" w:hAnsi="GHEA Grapalat"/>
          <w:sz w:val="24"/>
          <w:szCs w:val="24"/>
          <w:lang w:val="hy-AM"/>
        </w:rPr>
        <w:t>3)</w:t>
      </w:r>
      <w:r w:rsidRPr="00E07323">
        <w:rPr>
          <w:rFonts w:ascii="Courier New" w:hAnsi="Courier New" w:cs="Courier New"/>
          <w:sz w:val="24"/>
          <w:szCs w:val="24"/>
          <w:lang w:val="hy-AM"/>
        </w:rPr>
        <w:t> </w:t>
      </w:r>
      <w:r w:rsidRPr="00E07323">
        <w:rPr>
          <w:rFonts w:ascii="GHEA Grapalat" w:hAnsi="GHEA Grapalat"/>
          <w:i/>
          <w:iCs/>
          <w:sz w:val="24"/>
          <w:szCs w:val="24"/>
          <w:u w:val="single"/>
          <w:lang w:val="hy-AM"/>
        </w:rPr>
        <w:t>քայլ</w:t>
      </w:r>
      <w:r w:rsidRPr="00E07323">
        <w:rPr>
          <w:rFonts w:ascii="Courier New" w:hAnsi="Courier New" w:cs="Courier New"/>
          <w:i/>
          <w:iCs/>
          <w:sz w:val="24"/>
          <w:szCs w:val="24"/>
          <w:u w:val="single"/>
          <w:lang w:val="hy-AM"/>
        </w:rPr>
        <w:t> </w:t>
      </w:r>
      <w:r w:rsidRPr="00E07323">
        <w:rPr>
          <w:rFonts w:ascii="GHEA Grapalat" w:hAnsi="GHEA Grapalat"/>
          <w:i/>
          <w:iCs/>
          <w:sz w:val="24"/>
          <w:szCs w:val="24"/>
          <w:u w:val="single"/>
          <w:lang w:val="hy-AM"/>
        </w:rPr>
        <w:t>3</w:t>
      </w:r>
    </w:p>
    <w:p w14:paraId="2DE8AA74"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Հաշվարկվում է ծրագրին մասնակցած յուրաքանչյուր ապահովագրական ընկերության դեմ ներկայացրած բողոքներով ֆինանսական համակարգի հաշտարարի կողմից կայացված դրական որոշումների ցուցանիշը (ԱԲ)`</w:t>
      </w:r>
    </w:p>
    <w:p w14:paraId="51DFE4F4"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Courier New" w:hAnsi="Courier New" w:cs="Courier New"/>
          <w:sz w:val="24"/>
          <w:szCs w:val="24"/>
          <w:lang w:val="hy-AM"/>
        </w:rPr>
        <w:t> </w:t>
      </w:r>
    </w:p>
    <w:p w14:paraId="155F430E" w14:textId="77777777" w:rsidR="003A4E30" w:rsidRPr="00E07323" w:rsidRDefault="003A4E30" w:rsidP="00876653">
      <w:pPr>
        <w:spacing w:after="0" w:line="240" w:lineRule="auto"/>
        <w:jc w:val="center"/>
        <w:rPr>
          <w:rFonts w:ascii="GHEA Grapalat" w:hAnsi="GHEA Grapalat"/>
          <w:sz w:val="24"/>
          <w:szCs w:val="24"/>
          <w:lang w:val="hy-AM"/>
        </w:rPr>
      </w:pPr>
      <w:r w:rsidRPr="00E07323">
        <w:rPr>
          <w:rFonts w:ascii="GHEA Grapalat" w:hAnsi="GHEA Grapalat"/>
          <w:b/>
          <w:bCs/>
          <w:sz w:val="24"/>
          <w:szCs w:val="24"/>
          <w:lang w:val="hy-AM"/>
        </w:rPr>
        <w:t>ԱԲ = ԲԱ / ((ԱՇԸԹ</w:t>
      </w:r>
      <w:r w:rsidRPr="00E07323">
        <w:rPr>
          <w:rFonts w:ascii="GHEA Grapalat" w:hAnsi="GHEA Grapalat"/>
          <w:b/>
          <w:bCs/>
          <w:sz w:val="24"/>
          <w:szCs w:val="24"/>
          <w:vertAlign w:val="subscript"/>
          <w:lang w:val="hy-AM"/>
        </w:rPr>
        <w:t>սկիզբ</w:t>
      </w:r>
      <w:r w:rsidRPr="00E07323">
        <w:rPr>
          <w:rFonts w:ascii="Courier New" w:hAnsi="Courier New" w:cs="Courier New"/>
          <w:b/>
          <w:bCs/>
          <w:sz w:val="24"/>
          <w:szCs w:val="24"/>
          <w:lang w:val="hy-AM"/>
        </w:rPr>
        <w:t> </w:t>
      </w:r>
      <w:r w:rsidRPr="00E07323">
        <w:rPr>
          <w:rFonts w:ascii="GHEA Grapalat" w:hAnsi="GHEA Grapalat"/>
          <w:b/>
          <w:bCs/>
          <w:sz w:val="24"/>
          <w:szCs w:val="24"/>
          <w:lang w:val="hy-AM"/>
        </w:rPr>
        <w:t>+ ԱՇԸԹ</w:t>
      </w:r>
      <w:r w:rsidRPr="00E07323">
        <w:rPr>
          <w:rFonts w:ascii="GHEA Grapalat" w:hAnsi="GHEA Grapalat"/>
          <w:b/>
          <w:bCs/>
          <w:sz w:val="24"/>
          <w:szCs w:val="24"/>
          <w:vertAlign w:val="subscript"/>
          <w:lang w:val="hy-AM"/>
        </w:rPr>
        <w:t>վերջ</w:t>
      </w:r>
      <w:r w:rsidRPr="00E07323">
        <w:rPr>
          <w:rFonts w:ascii="GHEA Grapalat" w:hAnsi="GHEA Grapalat"/>
          <w:b/>
          <w:bCs/>
          <w:sz w:val="24"/>
          <w:szCs w:val="24"/>
          <w:lang w:val="hy-AM"/>
        </w:rPr>
        <w:t>) / 2)</w:t>
      </w:r>
    </w:p>
    <w:p w14:paraId="029C1E78"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Courier New" w:hAnsi="Courier New" w:cs="Courier New"/>
          <w:sz w:val="24"/>
          <w:szCs w:val="24"/>
          <w:lang w:val="hy-AM"/>
        </w:rPr>
        <w:t> </w:t>
      </w:r>
    </w:p>
    <w:p w14:paraId="3A49A5C7"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որտեղ`</w:t>
      </w:r>
    </w:p>
    <w:p w14:paraId="3669A860" w14:textId="77777777" w:rsidR="003A4E30" w:rsidRPr="00E07323" w:rsidRDefault="003A4E30" w:rsidP="0087665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ԲԱ-ն՝ ծրագրի շրջանակներում կնքված ապահովագրության պայմանագրի գծով ծրագրին մասնակցած տվյալ ապահովագրական ընկերության դեմ հաշվետու ժամանակաշրջանի ընթացքում ներկայացրած պահանջներով ֆինանսական համակարգի հաշտարարի կողմից կայացված բավարարման կամ մասնակի բավարարման որոշումների և ֆինանսական համակարգի հաշտարարի միջնորդությամբ կնքված հաշտության այն համաձայնագրերի թվի հանրագումարն է, որոնց արդյունքում ապահովագրական ընկերությունը վճարել է ապահովագրական հատուցում</w:t>
      </w:r>
    </w:p>
    <w:p w14:paraId="0E6D36A1" w14:textId="77777777" w:rsidR="003A4E30" w:rsidRPr="00E07323" w:rsidRDefault="003A4E30" w:rsidP="0087665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ԱՇԸԹ</w:t>
      </w:r>
      <w:r w:rsidRPr="00E07323">
        <w:rPr>
          <w:rFonts w:ascii="GHEA Grapalat" w:hAnsi="GHEA Grapalat"/>
          <w:sz w:val="24"/>
          <w:szCs w:val="24"/>
          <w:vertAlign w:val="subscript"/>
          <w:lang w:val="hy-AM"/>
        </w:rPr>
        <w:t>սկիզբ</w:t>
      </w:r>
      <w:r w:rsidRPr="00E07323">
        <w:rPr>
          <w:rFonts w:ascii="Courier New" w:hAnsi="Courier New" w:cs="Courier New"/>
          <w:sz w:val="24"/>
          <w:szCs w:val="24"/>
          <w:lang w:val="hy-AM"/>
        </w:rPr>
        <w:t> </w:t>
      </w:r>
      <w:r w:rsidRPr="00E07323">
        <w:rPr>
          <w:rFonts w:ascii="GHEA Grapalat" w:hAnsi="GHEA Grapalat"/>
          <w:sz w:val="24"/>
          <w:szCs w:val="24"/>
          <w:lang w:val="hy-AM"/>
        </w:rPr>
        <w:t>-ն և ԱՇԸԹ</w:t>
      </w:r>
      <w:r w:rsidRPr="00E07323">
        <w:rPr>
          <w:rFonts w:ascii="GHEA Grapalat" w:hAnsi="GHEA Grapalat"/>
          <w:sz w:val="24"/>
          <w:szCs w:val="24"/>
          <w:vertAlign w:val="subscript"/>
          <w:lang w:val="hy-AM"/>
        </w:rPr>
        <w:t>վերջ</w:t>
      </w:r>
      <w:r w:rsidRPr="00E07323">
        <w:rPr>
          <w:rFonts w:ascii="Courier New" w:hAnsi="Courier New" w:cs="Courier New"/>
          <w:sz w:val="24"/>
          <w:szCs w:val="24"/>
          <w:lang w:val="hy-AM"/>
        </w:rPr>
        <w:t> </w:t>
      </w:r>
      <w:r w:rsidRPr="00E07323">
        <w:rPr>
          <w:rFonts w:ascii="GHEA Grapalat" w:hAnsi="GHEA Grapalat"/>
          <w:sz w:val="24"/>
          <w:szCs w:val="24"/>
          <w:lang w:val="hy-AM"/>
        </w:rPr>
        <w:t>-ն՝ տվյալ ապահովագրական ընկերության կողմից ծրագրի շրջանակներում ընթացիկ տարվա համար կնքված ապահովագրության պայմանագրով ապահովագրած շահառուների ընդհանուր թիվն է համապատասխանաբար հաշվետու ժամանակաշրջանի սկզբի և վերջի օրվա դրությամբ.</w:t>
      </w:r>
    </w:p>
    <w:p w14:paraId="0ED58A78" w14:textId="77777777" w:rsidR="003A4E30" w:rsidRPr="00E07323" w:rsidRDefault="003A4E30" w:rsidP="00876653">
      <w:pPr>
        <w:spacing w:after="0" w:line="240" w:lineRule="auto"/>
        <w:ind w:firstLine="426"/>
        <w:jc w:val="both"/>
        <w:rPr>
          <w:rFonts w:ascii="GHEA Grapalat" w:hAnsi="GHEA Grapalat"/>
          <w:sz w:val="24"/>
          <w:szCs w:val="24"/>
          <w:lang w:val="hy-AM"/>
        </w:rPr>
      </w:pPr>
      <w:r w:rsidRPr="00E07323">
        <w:rPr>
          <w:rFonts w:ascii="GHEA Grapalat" w:hAnsi="GHEA Grapalat"/>
          <w:sz w:val="24"/>
          <w:szCs w:val="24"/>
          <w:lang w:val="hy-AM"/>
        </w:rPr>
        <w:t>4)</w:t>
      </w:r>
      <w:r w:rsidRPr="00E07323">
        <w:rPr>
          <w:rFonts w:ascii="Courier New" w:hAnsi="Courier New" w:cs="Courier New"/>
          <w:sz w:val="24"/>
          <w:szCs w:val="24"/>
          <w:lang w:val="hy-AM"/>
        </w:rPr>
        <w:t> </w:t>
      </w:r>
      <w:r w:rsidRPr="00E07323">
        <w:rPr>
          <w:rFonts w:ascii="GHEA Grapalat" w:hAnsi="GHEA Grapalat"/>
          <w:i/>
          <w:iCs/>
          <w:sz w:val="24"/>
          <w:szCs w:val="24"/>
          <w:u w:val="single"/>
          <w:lang w:val="hy-AM"/>
        </w:rPr>
        <w:t>քայլ</w:t>
      </w:r>
      <w:r w:rsidRPr="00E07323">
        <w:rPr>
          <w:rFonts w:ascii="Courier New" w:hAnsi="Courier New" w:cs="Courier New"/>
          <w:i/>
          <w:iCs/>
          <w:sz w:val="24"/>
          <w:szCs w:val="24"/>
          <w:u w:val="single"/>
          <w:lang w:val="hy-AM"/>
        </w:rPr>
        <w:t> </w:t>
      </w:r>
      <w:r w:rsidRPr="00E07323">
        <w:rPr>
          <w:rFonts w:ascii="GHEA Grapalat" w:hAnsi="GHEA Grapalat"/>
          <w:i/>
          <w:iCs/>
          <w:sz w:val="24"/>
          <w:szCs w:val="24"/>
          <w:u w:val="single"/>
          <w:lang w:val="hy-AM"/>
        </w:rPr>
        <w:t>4</w:t>
      </w:r>
    </w:p>
    <w:p w14:paraId="312DD81D"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Կախված յուրաքանչյուր ապահովագրական ընկերության համար հաշվարկված ԱԲ ցուցանիշից` ծրագրին մասնակցող ապահովագրական ընկերությունները բաժանվում են երկու խմբի՝</w:t>
      </w:r>
    </w:p>
    <w:p w14:paraId="46C8A50E"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w:t>
      </w:r>
      <w:r w:rsidRPr="00E07323">
        <w:rPr>
          <w:rFonts w:ascii="Courier New" w:hAnsi="Courier New" w:cs="Courier New"/>
          <w:sz w:val="24"/>
          <w:szCs w:val="24"/>
          <w:lang w:val="hy-AM"/>
        </w:rPr>
        <w:t>  </w:t>
      </w:r>
      <w:r w:rsidRPr="00E07323">
        <w:rPr>
          <w:rFonts w:ascii="GHEA Grapalat" w:hAnsi="GHEA Grapalat"/>
          <w:sz w:val="24"/>
          <w:szCs w:val="24"/>
          <w:lang w:val="hy-AM"/>
        </w:rPr>
        <w:t>ապահովագրական ընկերություններ, որոնց ԱԲ ցուցանիշը գերազանցում է ՄԲ ցուցանիշը.</w:t>
      </w:r>
    </w:p>
    <w:p w14:paraId="1A70DFBB"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w:t>
      </w:r>
      <w:r w:rsidRPr="00E07323">
        <w:rPr>
          <w:rFonts w:ascii="Courier New" w:hAnsi="Courier New" w:cs="Courier New"/>
          <w:sz w:val="24"/>
          <w:szCs w:val="24"/>
          <w:lang w:val="hy-AM"/>
        </w:rPr>
        <w:t>  </w:t>
      </w:r>
      <w:r w:rsidRPr="00E07323">
        <w:rPr>
          <w:rFonts w:ascii="GHEA Grapalat" w:hAnsi="GHEA Grapalat"/>
          <w:sz w:val="24"/>
          <w:szCs w:val="24"/>
          <w:lang w:val="hy-AM"/>
        </w:rPr>
        <w:t>ապահովագրական ընկերություններ, որոնց ԱԲ ցուցանիշը փոքր է ՄԲ ցուցանիշից:</w:t>
      </w:r>
    </w:p>
    <w:p w14:paraId="7743D402" w14:textId="77777777" w:rsidR="003A4E30" w:rsidRPr="00E07323" w:rsidRDefault="003A4E30" w:rsidP="003A4E30">
      <w:pPr>
        <w:spacing w:after="0" w:line="240" w:lineRule="auto"/>
        <w:jc w:val="both"/>
        <w:rPr>
          <w:rFonts w:ascii="GHEA Grapalat" w:hAnsi="GHEA Grapalat"/>
          <w:sz w:val="24"/>
          <w:szCs w:val="24"/>
          <w:lang w:val="hy-AM"/>
        </w:rPr>
      </w:pPr>
      <w:r w:rsidRPr="00E07323">
        <w:rPr>
          <w:rFonts w:ascii="GHEA Grapalat" w:hAnsi="GHEA Grapalat"/>
          <w:sz w:val="24"/>
          <w:szCs w:val="24"/>
          <w:lang w:val="hy-AM"/>
        </w:rPr>
        <w:t xml:space="preserve">Այն ապահովագրական ընկերությունների համար, որոնց ԱԲ ցուցանիշը գերազանցում է ՄԲ ցուցանիշը, ՖՀԲ ցուցանիշը բացասական մեծություն է, այսինքն` իրականացվում </w:t>
      </w:r>
      <w:r w:rsidRPr="00E07323">
        <w:rPr>
          <w:rFonts w:ascii="GHEA Grapalat" w:hAnsi="GHEA Grapalat"/>
          <w:sz w:val="24"/>
          <w:szCs w:val="24"/>
          <w:lang w:val="hy-AM"/>
        </w:rPr>
        <w:lastRenderedPageBreak/>
        <w:t>է տվյալ ապահովագրական ընկերության համար հաշվարկված շահառուների թվի նվազեցում` համաձայն N 1 սանդղակի:</w:t>
      </w:r>
    </w:p>
    <w:p w14:paraId="00295115"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Սանդղակ N 1</w:t>
      </w:r>
    </w:p>
    <w:p w14:paraId="4C184BF3" w14:textId="77777777" w:rsidR="003A4E30" w:rsidRPr="00E07323" w:rsidRDefault="003A4E30" w:rsidP="003A4E30">
      <w:pPr>
        <w:spacing w:after="0" w:line="240" w:lineRule="auto"/>
        <w:jc w:val="both"/>
        <w:rPr>
          <w:rFonts w:ascii="GHEA Grapalat" w:hAnsi="GHEA Grapalat"/>
          <w:sz w:val="24"/>
          <w:szCs w:val="24"/>
        </w:rPr>
      </w:pPr>
      <w:r w:rsidRPr="00E07323">
        <w:rPr>
          <w:rFonts w:ascii="Courier New" w:hAnsi="Courier New" w:cs="Courier New"/>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98"/>
        <w:gridCol w:w="4152"/>
      </w:tblGrid>
      <w:tr w:rsidR="00E07323" w:rsidRPr="00E07323" w14:paraId="5915091D" w14:textId="77777777" w:rsidTr="003A4E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68165"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b/>
                <w:bCs/>
                <w:sz w:val="24"/>
                <w:szCs w:val="24"/>
              </w:rPr>
              <w:t>(ԱԲ – ՄԲ)/ ՄԲ-մեծության</w:t>
            </w:r>
            <w:r w:rsidRPr="00E07323">
              <w:rPr>
                <w:rFonts w:ascii="Courier New" w:hAnsi="Courier New" w:cs="Courier New"/>
                <w:b/>
                <w:bCs/>
                <w:sz w:val="24"/>
                <w:szCs w:val="24"/>
              </w:rPr>
              <w:t> </w:t>
            </w:r>
            <w:r w:rsidRPr="00E07323">
              <w:rPr>
                <w:rFonts w:ascii="GHEA Grapalat" w:hAnsi="GHEA Grapalat"/>
                <w:b/>
                <w:bCs/>
                <w:sz w:val="24"/>
                <w:szCs w:val="24"/>
              </w:rPr>
              <w:br/>
              <w:t>միջակայքերի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ED8EE"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b/>
                <w:bCs/>
                <w:sz w:val="24"/>
                <w:szCs w:val="24"/>
              </w:rPr>
              <w:t>Շահառուների թվի</w:t>
            </w:r>
            <w:r w:rsidRPr="00E07323">
              <w:rPr>
                <w:rFonts w:ascii="Courier New" w:hAnsi="Courier New" w:cs="Courier New"/>
                <w:b/>
                <w:bCs/>
                <w:sz w:val="24"/>
                <w:szCs w:val="24"/>
              </w:rPr>
              <w:t> </w:t>
            </w:r>
            <w:r w:rsidRPr="00E07323">
              <w:rPr>
                <w:rFonts w:ascii="GHEA Grapalat" w:hAnsi="GHEA Grapalat"/>
                <w:b/>
                <w:bCs/>
                <w:sz w:val="24"/>
                <w:szCs w:val="24"/>
              </w:rPr>
              <w:br/>
              <w:t>նվազեցման</w:t>
            </w:r>
            <w:r w:rsidRPr="00E07323">
              <w:rPr>
                <w:rFonts w:ascii="Courier New" w:hAnsi="Courier New" w:cs="Courier New"/>
                <w:b/>
                <w:bCs/>
                <w:sz w:val="24"/>
                <w:szCs w:val="24"/>
              </w:rPr>
              <w:t> </w:t>
            </w:r>
            <w:r w:rsidRPr="00E07323">
              <w:rPr>
                <w:rFonts w:ascii="GHEA Grapalat" w:hAnsi="GHEA Grapalat"/>
                <w:b/>
                <w:bCs/>
                <w:sz w:val="24"/>
                <w:szCs w:val="24"/>
              </w:rPr>
              <w:t>%</w:t>
            </w:r>
          </w:p>
        </w:tc>
      </w:tr>
      <w:tr w:rsidR="00E07323" w:rsidRPr="00E07323" w14:paraId="3C22E3C7" w14:textId="77777777" w:rsidTr="003A4E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B7188"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F39A3"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0%</w:t>
            </w:r>
          </w:p>
        </w:tc>
      </w:tr>
      <w:tr w:rsidR="00E07323" w:rsidRPr="00E07323" w14:paraId="12BB962E" w14:textId="77777777" w:rsidTr="003A4E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8920A9"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3%-10%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6C54B"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5%</w:t>
            </w:r>
          </w:p>
        </w:tc>
      </w:tr>
      <w:tr w:rsidR="00E07323" w:rsidRPr="00E07323" w14:paraId="4D0BD391" w14:textId="77777777" w:rsidTr="003A4E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D2493"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10%-20%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0E847"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10%</w:t>
            </w:r>
          </w:p>
        </w:tc>
      </w:tr>
      <w:tr w:rsidR="00E07323" w:rsidRPr="00E07323" w14:paraId="5A0D575E" w14:textId="77777777" w:rsidTr="003A4E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0518B"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&gt;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5229A"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15%</w:t>
            </w:r>
          </w:p>
        </w:tc>
      </w:tr>
    </w:tbl>
    <w:p w14:paraId="4CDDA0CB" w14:textId="77777777" w:rsidR="003A4E30" w:rsidRPr="00E07323" w:rsidRDefault="003A4E30" w:rsidP="003A4E30">
      <w:pPr>
        <w:spacing w:after="0" w:line="240" w:lineRule="auto"/>
        <w:jc w:val="both"/>
        <w:rPr>
          <w:rFonts w:ascii="GHEA Grapalat" w:hAnsi="GHEA Grapalat"/>
          <w:sz w:val="24"/>
          <w:szCs w:val="24"/>
        </w:rPr>
      </w:pPr>
      <w:r w:rsidRPr="00E07323">
        <w:rPr>
          <w:rFonts w:ascii="Courier New" w:hAnsi="Courier New" w:cs="Courier New"/>
          <w:sz w:val="24"/>
          <w:szCs w:val="24"/>
        </w:rPr>
        <w:t> </w:t>
      </w:r>
    </w:p>
    <w:p w14:paraId="6D6E57F2"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Այն ապահովագրական ընկերությունների համար, որոնց ԱԲ ցուցանիշը փոքր է ՄԲ ցուցանիշից, ՖՀԲ ցուցանիշը դրական մեծություն է, այսինքն` իրականացվում է տվյալ ապահովագրական ընկերության համար հաշվարկված շահառուների թվի ավելացում` համաձայն ստորև նշված բանաձևի`</w:t>
      </w:r>
    </w:p>
    <w:p w14:paraId="3D30D4B4"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ՖՀԲ = քայլ 4-ի համաձայն հաշվարկված նվազեցումների հանրագումար * 0,7 * ՇԹ / ∑ՇԹ</w:t>
      </w:r>
      <w:r w:rsidRPr="00E07323">
        <w:rPr>
          <w:rFonts w:ascii="GHEA Grapalat" w:hAnsi="GHEA Grapalat"/>
          <w:sz w:val="24"/>
          <w:szCs w:val="24"/>
          <w:vertAlign w:val="subscript"/>
        </w:rPr>
        <w:t>Բ</w:t>
      </w:r>
      <w:r w:rsidRPr="00E07323">
        <w:rPr>
          <w:rFonts w:ascii="Courier New" w:hAnsi="Courier New" w:cs="Courier New"/>
          <w:sz w:val="24"/>
          <w:szCs w:val="24"/>
        </w:rPr>
        <w:t> </w:t>
      </w:r>
      <w:r w:rsidRPr="00E07323">
        <w:rPr>
          <w:rFonts w:ascii="GHEA Grapalat" w:hAnsi="GHEA Grapalat"/>
          <w:sz w:val="24"/>
          <w:szCs w:val="24"/>
        </w:rPr>
        <w:t>+ քայլ 4-ի համաձայն հաշվարկված նվազեցումների հանրագումար * 0,3 * ՇՏ</w:t>
      </w:r>
    </w:p>
    <w:p w14:paraId="155CC58D"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որտեղ`</w:t>
      </w:r>
    </w:p>
    <w:p w14:paraId="231362A1"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∑ՇԹ</w:t>
      </w:r>
      <w:r w:rsidRPr="00E07323">
        <w:rPr>
          <w:rFonts w:ascii="GHEA Grapalat" w:hAnsi="GHEA Grapalat"/>
          <w:sz w:val="24"/>
          <w:szCs w:val="24"/>
          <w:vertAlign w:val="subscript"/>
        </w:rPr>
        <w:t>Բ</w:t>
      </w:r>
      <w:r w:rsidRPr="00E07323">
        <w:rPr>
          <w:rFonts w:ascii="Courier New" w:hAnsi="Courier New" w:cs="Courier New"/>
          <w:sz w:val="24"/>
          <w:szCs w:val="24"/>
        </w:rPr>
        <w:t> </w:t>
      </w:r>
      <w:r w:rsidRPr="00E07323">
        <w:rPr>
          <w:rFonts w:ascii="GHEA Grapalat" w:hAnsi="GHEA Grapalat"/>
          <w:sz w:val="24"/>
          <w:szCs w:val="24"/>
        </w:rPr>
        <w:t>-ն՝ այն ապահովագրական ընկերությունների ՇԹ-ների հանրագումարն է, որոնց ԱԲ ցուցանիշը փոքր է ՄԲ ցուցանիշից</w:t>
      </w:r>
    </w:p>
    <w:p w14:paraId="39BB7B01"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ՇՏ-ն՝ տվյալ ապահովագրական ընկերության ԱԲ ցուցանիշի ՄԲ ցուցանիշից շեղման տոկոսն է ՄԲ ցուցանիշից փոքր ԱԲ ցուցանիշ ունեցող բոլոր ապահովագրական ընկերությունների դրական շեղումների հանրագումարի մեջ: ՇՏ-ն որոշվում է հետևյալ բանաձևով`</w:t>
      </w:r>
    </w:p>
    <w:p w14:paraId="686A97E6" w14:textId="77777777" w:rsidR="003A4E30" w:rsidRPr="00E07323" w:rsidRDefault="003A4E30" w:rsidP="003A4E30">
      <w:pPr>
        <w:spacing w:after="0" w:line="240" w:lineRule="auto"/>
        <w:jc w:val="both"/>
        <w:rPr>
          <w:rFonts w:ascii="GHEA Grapalat" w:hAnsi="GHEA Grapalat"/>
          <w:sz w:val="24"/>
          <w:szCs w:val="24"/>
        </w:rPr>
      </w:pPr>
      <w:r w:rsidRPr="00E07323">
        <w:rPr>
          <w:rFonts w:ascii="Courier New" w:hAnsi="Courier New" w:cs="Courier New"/>
          <w:sz w:val="24"/>
          <w:szCs w:val="24"/>
        </w:rPr>
        <w:t> </w:t>
      </w:r>
    </w:p>
    <w:p w14:paraId="5C5237C8" w14:textId="77777777" w:rsidR="003A4E30" w:rsidRPr="00E07323" w:rsidRDefault="003A4E30" w:rsidP="00876653">
      <w:pPr>
        <w:spacing w:after="0" w:line="240" w:lineRule="auto"/>
        <w:jc w:val="center"/>
        <w:rPr>
          <w:rFonts w:ascii="GHEA Grapalat" w:hAnsi="GHEA Grapalat"/>
          <w:sz w:val="24"/>
          <w:szCs w:val="24"/>
        </w:rPr>
      </w:pPr>
      <w:r w:rsidRPr="00E07323">
        <w:rPr>
          <w:rFonts w:ascii="GHEA Grapalat" w:hAnsi="GHEA Grapalat"/>
          <w:sz w:val="24"/>
          <w:szCs w:val="24"/>
        </w:rPr>
        <w:t>ՇՏ</w:t>
      </w:r>
      <w:proofErr w:type="gramStart"/>
      <w:r w:rsidRPr="00E07323">
        <w:rPr>
          <w:rFonts w:ascii="GHEA Grapalat" w:hAnsi="GHEA Grapalat"/>
          <w:sz w:val="24"/>
          <w:szCs w:val="24"/>
          <w:vertAlign w:val="subscript"/>
        </w:rPr>
        <w:t>k</w:t>
      </w:r>
      <w:r w:rsidRPr="00E07323">
        <w:rPr>
          <w:rFonts w:ascii="Courier New" w:hAnsi="Courier New" w:cs="Courier New"/>
          <w:sz w:val="24"/>
          <w:szCs w:val="24"/>
        </w:rPr>
        <w:t> </w:t>
      </w:r>
      <w:r w:rsidRPr="00E07323">
        <w:rPr>
          <w:rFonts w:ascii="Courier New" w:hAnsi="Courier New" w:cs="Courier New"/>
          <w:sz w:val="24"/>
          <w:szCs w:val="24"/>
          <w:vertAlign w:val="subscript"/>
        </w:rPr>
        <w:t> </w:t>
      </w:r>
      <w:r w:rsidRPr="00E07323">
        <w:rPr>
          <w:rFonts w:ascii="GHEA Grapalat" w:hAnsi="GHEA Grapalat"/>
          <w:sz w:val="24"/>
          <w:szCs w:val="24"/>
        </w:rPr>
        <w:t>=</w:t>
      </w:r>
      <w:proofErr w:type="gramEnd"/>
      <w:r w:rsidRPr="00E07323">
        <w:rPr>
          <w:rFonts w:ascii="GHEA Grapalat" w:hAnsi="GHEA Grapalat"/>
          <w:sz w:val="24"/>
          <w:szCs w:val="24"/>
        </w:rPr>
        <w:t xml:space="preserve"> ((ԱԲ</w:t>
      </w:r>
      <w:r w:rsidRPr="00E07323">
        <w:rPr>
          <w:rFonts w:ascii="GHEA Grapalat" w:hAnsi="GHEA Grapalat"/>
          <w:sz w:val="24"/>
          <w:szCs w:val="24"/>
          <w:vertAlign w:val="subscript"/>
        </w:rPr>
        <w:t>k</w:t>
      </w:r>
      <w:r w:rsidRPr="00E07323">
        <w:rPr>
          <w:rFonts w:ascii="Courier New" w:hAnsi="Courier New" w:cs="Courier New"/>
          <w:sz w:val="24"/>
          <w:szCs w:val="24"/>
        </w:rPr>
        <w:t> </w:t>
      </w:r>
      <w:r w:rsidRPr="00E07323">
        <w:rPr>
          <w:rFonts w:ascii="GHEA Grapalat" w:hAnsi="GHEA Grapalat" w:cs="GHEA Grapalat"/>
          <w:sz w:val="24"/>
          <w:szCs w:val="24"/>
        </w:rPr>
        <w:t>–</w:t>
      </w:r>
      <w:r w:rsidRPr="00E07323">
        <w:rPr>
          <w:rFonts w:ascii="GHEA Grapalat" w:hAnsi="GHEA Grapalat"/>
          <w:sz w:val="24"/>
          <w:szCs w:val="24"/>
        </w:rPr>
        <w:t xml:space="preserve"> ՄԲ) / ՄԲ) / (∑((ԱԲ</w:t>
      </w:r>
      <w:r w:rsidRPr="00E07323">
        <w:rPr>
          <w:rFonts w:ascii="GHEA Grapalat" w:hAnsi="GHEA Grapalat"/>
          <w:sz w:val="24"/>
          <w:szCs w:val="24"/>
          <w:vertAlign w:val="subscript"/>
        </w:rPr>
        <w:t>n</w:t>
      </w:r>
      <w:r w:rsidRPr="00E07323">
        <w:rPr>
          <w:rFonts w:ascii="Courier New" w:hAnsi="Courier New" w:cs="Courier New"/>
          <w:sz w:val="24"/>
          <w:szCs w:val="24"/>
        </w:rPr>
        <w:t> </w:t>
      </w:r>
      <w:r w:rsidRPr="00E07323">
        <w:rPr>
          <w:rFonts w:ascii="GHEA Grapalat" w:hAnsi="GHEA Grapalat"/>
          <w:sz w:val="24"/>
          <w:szCs w:val="24"/>
        </w:rPr>
        <w:t>- ՄԲ) / ՄԲ))</w:t>
      </w:r>
    </w:p>
    <w:p w14:paraId="5932DCB4" w14:textId="77777777" w:rsidR="003A4E30" w:rsidRPr="00E07323" w:rsidRDefault="003A4E30" w:rsidP="003A4E30">
      <w:pPr>
        <w:spacing w:after="0" w:line="240" w:lineRule="auto"/>
        <w:jc w:val="both"/>
        <w:rPr>
          <w:rFonts w:ascii="GHEA Grapalat" w:hAnsi="GHEA Grapalat"/>
          <w:sz w:val="24"/>
          <w:szCs w:val="24"/>
        </w:rPr>
      </w:pPr>
      <w:r w:rsidRPr="00E07323">
        <w:rPr>
          <w:rFonts w:ascii="Courier New" w:hAnsi="Courier New" w:cs="Courier New"/>
          <w:sz w:val="24"/>
          <w:szCs w:val="24"/>
        </w:rPr>
        <w:t> </w:t>
      </w:r>
    </w:p>
    <w:p w14:paraId="0F49D88F" w14:textId="77777777" w:rsidR="003A4E30" w:rsidRPr="00E07323" w:rsidRDefault="003A4E30" w:rsidP="00876653">
      <w:pPr>
        <w:spacing w:after="0" w:line="240" w:lineRule="auto"/>
        <w:ind w:firstLine="426"/>
        <w:jc w:val="both"/>
        <w:rPr>
          <w:rFonts w:ascii="GHEA Grapalat" w:hAnsi="GHEA Grapalat"/>
          <w:sz w:val="24"/>
          <w:szCs w:val="24"/>
        </w:rPr>
      </w:pPr>
      <w:r w:rsidRPr="00E07323">
        <w:rPr>
          <w:rFonts w:ascii="GHEA Grapalat" w:hAnsi="GHEA Grapalat"/>
          <w:sz w:val="24"/>
          <w:szCs w:val="24"/>
        </w:rPr>
        <w:t>5)</w:t>
      </w:r>
      <w:r w:rsidRPr="00E07323">
        <w:rPr>
          <w:rFonts w:ascii="Courier New" w:hAnsi="Courier New" w:cs="Courier New"/>
          <w:sz w:val="24"/>
          <w:szCs w:val="24"/>
        </w:rPr>
        <w:t> </w:t>
      </w:r>
      <w:r w:rsidRPr="00E07323">
        <w:rPr>
          <w:rFonts w:ascii="GHEA Grapalat" w:hAnsi="GHEA Grapalat"/>
          <w:i/>
          <w:iCs/>
          <w:sz w:val="24"/>
          <w:szCs w:val="24"/>
          <w:u w:val="single"/>
        </w:rPr>
        <w:t>քայլ 5</w:t>
      </w:r>
    </w:p>
    <w:p w14:paraId="1F05A065"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Հաշվարկվում է ծրագրին մասնակցած յուրաքանչյուր ապահովագրական ընկերության ապահովագրական հատուցման միջին ցուցանիշը (ԱՀՄ)`</w:t>
      </w:r>
    </w:p>
    <w:p w14:paraId="35E7103E" w14:textId="77777777" w:rsidR="003A4E30" w:rsidRPr="00E07323" w:rsidRDefault="003A4E30" w:rsidP="003A4E30">
      <w:pPr>
        <w:spacing w:after="0" w:line="240" w:lineRule="auto"/>
        <w:jc w:val="both"/>
        <w:rPr>
          <w:rFonts w:ascii="GHEA Grapalat" w:hAnsi="GHEA Grapalat"/>
          <w:sz w:val="24"/>
          <w:szCs w:val="24"/>
        </w:rPr>
      </w:pPr>
      <w:r w:rsidRPr="00E07323">
        <w:rPr>
          <w:rFonts w:ascii="Courier New" w:hAnsi="Courier New" w:cs="Courier New"/>
          <w:sz w:val="24"/>
          <w:szCs w:val="24"/>
        </w:rPr>
        <w:t> </w:t>
      </w:r>
    </w:p>
    <w:p w14:paraId="7C66F449" w14:textId="77777777" w:rsidR="003A4E30" w:rsidRPr="00E07323" w:rsidRDefault="003A4E30" w:rsidP="00876653">
      <w:pPr>
        <w:spacing w:after="0" w:line="240" w:lineRule="auto"/>
        <w:jc w:val="center"/>
        <w:rPr>
          <w:rFonts w:ascii="GHEA Grapalat" w:hAnsi="GHEA Grapalat"/>
          <w:sz w:val="24"/>
          <w:szCs w:val="24"/>
        </w:rPr>
      </w:pPr>
      <w:r w:rsidRPr="00E07323">
        <w:rPr>
          <w:rFonts w:ascii="GHEA Grapalat" w:hAnsi="GHEA Grapalat"/>
          <w:sz w:val="24"/>
          <w:szCs w:val="24"/>
        </w:rPr>
        <w:t>ԱՀՄ = ՀԱ / ((ԱՇԸԹ</w:t>
      </w:r>
      <w:r w:rsidRPr="00E07323">
        <w:rPr>
          <w:rFonts w:ascii="GHEA Grapalat" w:hAnsi="GHEA Grapalat"/>
          <w:sz w:val="24"/>
          <w:szCs w:val="24"/>
          <w:vertAlign w:val="subscript"/>
        </w:rPr>
        <w:t>սկիզբ</w:t>
      </w:r>
      <w:r w:rsidRPr="00E07323">
        <w:rPr>
          <w:rFonts w:ascii="Courier New" w:hAnsi="Courier New" w:cs="Courier New"/>
          <w:sz w:val="24"/>
          <w:szCs w:val="24"/>
          <w:vertAlign w:val="subscript"/>
        </w:rPr>
        <w:t> </w:t>
      </w:r>
      <w:r w:rsidRPr="00E07323">
        <w:rPr>
          <w:rFonts w:ascii="GHEA Grapalat" w:hAnsi="GHEA Grapalat"/>
          <w:sz w:val="24"/>
          <w:szCs w:val="24"/>
        </w:rPr>
        <w:t>+ ԱՇԸԹ</w:t>
      </w:r>
      <w:r w:rsidRPr="00E07323">
        <w:rPr>
          <w:rFonts w:ascii="GHEA Grapalat" w:hAnsi="GHEA Grapalat"/>
          <w:sz w:val="24"/>
          <w:szCs w:val="24"/>
          <w:vertAlign w:val="subscript"/>
        </w:rPr>
        <w:t>վերջ</w:t>
      </w:r>
      <w:r w:rsidRPr="00E07323">
        <w:rPr>
          <w:rFonts w:ascii="GHEA Grapalat" w:hAnsi="GHEA Grapalat"/>
          <w:sz w:val="24"/>
          <w:szCs w:val="24"/>
        </w:rPr>
        <w:t>) / 2)</w:t>
      </w:r>
    </w:p>
    <w:p w14:paraId="14B68597" w14:textId="77777777" w:rsidR="003A4E30" w:rsidRPr="00E07323" w:rsidRDefault="003A4E30" w:rsidP="003A4E30">
      <w:pPr>
        <w:spacing w:after="0" w:line="240" w:lineRule="auto"/>
        <w:jc w:val="both"/>
        <w:rPr>
          <w:rFonts w:ascii="GHEA Grapalat" w:hAnsi="GHEA Grapalat"/>
          <w:sz w:val="24"/>
          <w:szCs w:val="24"/>
        </w:rPr>
      </w:pPr>
      <w:r w:rsidRPr="00E07323">
        <w:rPr>
          <w:rFonts w:ascii="Courier New" w:hAnsi="Courier New" w:cs="Courier New"/>
          <w:sz w:val="24"/>
          <w:szCs w:val="24"/>
        </w:rPr>
        <w:t> </w:t>
      </w:r>
    </w:p>
    <w:p w14:paraId="392FA914"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որտեղ`</w:t>
      </w:r>
    </w:p>
    <w:p w14:paraId="74763915"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ՀԱ-ն՝ ծրագրի շրջանակներում կնքված ապահովագրության պայմանագրի գծով ծրագրին մասնակցած տվյալ ապահովագրական ընկերության կողմից հաշվետու ժամանակաշրջանի ընթացքում հաշվեգրված ապահովագրական հատուցումների հանրագումարն է,</w:t>
      </w:r>
    </w:p>
    <w:p w14:paraId="7678CC24"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ԱՇԸԹ</w:t>
      </w:r>
      <w:r w:rsidRPr="00E07323">
        <w:rPr>
          <w:rFonts w:ascii="GHEA Grapalat" w:hAnsi="GHEA Grapalat"/>
          <w:sz w:val="24"/>
          <w:szCs w:val="24"/>
          <w:vertAlign w:val="subscript"/>
        </w:rPr>
        <w:t>սկիզբ</w:t>
      </w:r>
      <w:r w:rsidRPr="00E07323">
        <w:rPr>
          <w:rFonts w:ascii="Courier New" w:hAnsi="Courier New" w:cs="Courier New"/>
          <w:sz w:val="24"/>
          <w:szCs w:val="24"/>
        </w:rPr>
        <w:t> </w:t>
      </w:r>
      <w:r w:rsidRPr="00E07323">
        <w:rPr>
          <w:rFonts w:ascii="GHEA Grapalat" w:hAnsi="GHEA Grapalat"/>
          <w:sz w:val="24"/>
          <w:szCs w:val="24"/>
        </w:rPr>
        <w:t xml:space="preserve">-ն և </w:t>
      </w:r>
      <w:proofErr w:type="gramStart"/>
      <w:r w:rsidRPr="00E07323">
        <w:rPr>
          <w:rFonts w:ascii="GHEA Grapalat" w:hAnsi="GHEA Grapalat"/>
          <w:sz w:val="24"/>
          <w:szCs w:val="24"/>
        </w:rPr>
        <w:t>ԱՇԸԹ</w:t>
      </w:r>
      <w:r w:rsidRPr="00E07323">
        <w:rPr>
          <w:rFonts w:ascii="GHEA Grapalat" w:hAnsi="GHEA Grapalat"/>
          <w:sz w:val="24"/>
          <w:szCs w:val="24"/>
          <w:vertAlign w:val="subscript"/>
        </w:rPr>
        <w:t>վերջ</w:t>
      </w:r>
      <w:r w:rsidRPr="00E07323">
        <w:rPr>
          <w:rFonts w:ascii="Courier New" w:hAnsi="Courier New" w:cs="Courier New"/>
          <w:sz w:val="24"/>
          <w:szCs w:val="24"/>
        </w:rPr>
        <w:t> </w:t>
      </w:r>
      <w:r w:rsidRPr="00E07323">
        <w:rPr>
          <w:rFonts w:ascii="Courier New" w:hAnsi="Courier New" w:cs="Courier New"/>
          <w:sz w:val="24"/>
          <w:szCs w:val="24"/>
          <w:vertAlign w:val="subscript"/>
        </w:rPr>
        <w:t> </w:t>
      </w:r>
      <w:r w:rsidRPr="00E07323">
        <w:rPr>
          <w:rFonts w:ascii="GHEA Grapalat" w:hAnsi="GHEA Grapalat"/>
          <w:sz w:val="24"/>
          <w:szCs w:val="24"/>
        </w:rPr>
        <w:t>-</w:t>
      </w:r>
      <w:proofErr w:type="gramEnd"/>
      <w:r w:rsidRPr="00E07323">
        <w:rPr>
          <w:rFonts w:ascii="GHEA Grapalat" w:hAnsi="GHEA Grapalat"/>
          <w:sz w:val="24"/>
          <w:szCs w:val="24"/>
        </w:rPr>
        <w:t>ն՝ կիրառվում են քայլ 3-ում նշվածի սահմանմամբ.</w:t>
      </w:r>
    </w:p>
    <w:p w14:paraId="133C887A" w14:textId="77777777" w:rsidR="003A4E30" w:rsidRPr="00E07323" w:rsidRDefault="003A4E30" w:rsidP="00876653">
      <w:pPr>
        <w:spacing w:after="0" w:line="240" w:lineRule="auto"/>
        <w:ind w:firstLine="426"/>
        <w:jc w:val="both"/>
        <w:rPr>
          <w:rFonts w:ascii="GHEA Grapalat" w:hAnsi="GHEA Grapalat"/>
          <w:sz w:val="24"/>
          <w:szCs w:val="24"/>
        </w:rPr>
      </w:pPr>
      <w:r w:rsidRPr="00E07323">
        <w:rPr>
          <w:rFonts w:ascii="GHEA Grapalat" w:hAnsi="GHEA Grapalat"/>
          <w:sz w:val="24"/>
          <w:szCs w:val="24"/>
        </w:rPr>
        <w:t>6)</w:t>
      </w:r>
      <w:r w:rsidRPr="00E07323">
        <w:rPr>
          <w:rFonts w:ascii="Courier New" w:hAnsi="Courier New" w:cs="Courier New"/>
          <w:sz w:val="24"/>
          <w:szCs w:val="24"/>
        </w:rPr>
        <w:t> </w:t>
      </w:r>
      <w:r w:rsidRPr="00E07323">
        <w:rPr>
          <w:rFonts w:ascii="GHEA Grapalat" w:hAnsi="GHEA Grapalat"/>
          <w:i/>
          <w:iCs/>
          <w:sz w:val="24"/>
          <w:szCs w:val="24"/>
          <w:u w:val="single"/>
        </w:rPr>
        <w:t>քայլ 6</w:t>
      </w:r>
    </w:p>
    <w:p w14:paraId="144C6C7E"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Կախված ծրագրին մասնակցած յուրաքանչյուր ապահովագրական ընկերության համար հաշվարկված ապահովագրական հատուցման միջին ցուցանիշներից (ԱՀՄ)` ապահովագրական ընկերությունները բաժանվում են երկու խմբի՝</w:t>
      </w:r>
    </w:p>
    <w:p w14:paraId="52EACBC7"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b/>
          <w:bCs/>
          <w:sz w:val="24"/>
          <w:szCs w:val="24"/>
        </w:rPr>
        <w:t>·</w:t>
      </w:r>
      <w:r w:rsidRPr="00E07323">
        <w:rPr>
          <w:rFonts w:ascii="Courier New" w:hAnsi="Courier New" w:cs="Courier New"/>
          <w:b/>
          <w:bCs/>
          <w:sz w:val="24"/>
          <w:szCs w:val="24"/>
        </w:rPr>
        <w:t> </w:t>
      </w:r>
      <w:r w:rsidRPr="00E07323">
        <w:rPr>
          <w:rFonts w:ascii="GHEA Grapalat" w:hAnsi="GHEA Grapalat"/>
          <w:sz w:val="24"/>
          <w:szCs w:val="24"/>
        </w:rPr>
        <w:t>ապահովագրական ընկերություններ, որոնց ԱՀՄ ցուցանիշը փոքր է ՄՀ ցուցանիշից,</w:t>
      </w:r>
    </w:p>
    <w:p w14:paraId="14987F5E"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b/>
          <w:bCs/>
          <w:sz w:val="24"/>
          <w:szCs w:val="24"/>
        </w:rPr>
        <w:lastRenderedPageBreak/>
        <w:t>·</w:t>
      </w:r>
      <w:r w:rsidRPr="00E07323">
        <w:rPr>
          <w:rFonts w:ascii="Courier New" w:hAnsi="Courier New" w:cs="Courier New"/>
          <w:sz w:val="24"/>
          <w:szCs w:val="24"/>
        </w:rPr>
        <w:t> </w:t>
      </w:r>
      <w:r w:rsidRPr="00E07323">
        <w:rPr>
          <w:rFonts w:ascii="GHEA Grapalat" w:hAnsi="GHEA Grapalat"/>
          <w:sz w:val="24"/>
          <w:szCs w:val="24"/>
        </w:rPr>
        <w:t>ապահովագրական ընկերություններ, որոնց ԱՀՄ ցուցանիշը գերազանցում է ՄՀ ցուցանիշը:</w:t>
      </w:r>
    </w:p>
    <w:p w14:paraId="395AE61B"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Այն ապահովագրական ընկերությունների համար, որոնց ԱՀՄ ցուցանիշը փոքր է ՄՀ ցուցանիշից, ՀՑ ցուցանիշը բացասական մեծություն է, այսինքն` իրականացվում է տվյալ ապահովագրական ընկերության համար հաշվարկված շահառուների թվի նվազեցում` համաձայն N 2 սանդղակի:</w:t>
      </w:r>
    </w:p>
    <w:p w14:paraId="6F3A730C" w14:textId="77777777" w:rsidR="003A4E30" w:rsidRPr="00E07323" w:rsidRDefault="003A4E30" w:rsidP="003A4E30">
      <w:pPr>
        <w:spacing w:after="0" w:line="240" w:lineRule="auto"/>
        <w:jc w:val="both"/>
        <w:rPr>
          <w:rFonts w:ascii="GHEA Grapalat" w:hAnsi="GHEA Grapalat"/>
          <w:sz w:val="24"/>
          <w:szCs w:val="24"/>
        </w:rPr>
      </w:pPr>
      <w:r w:rsidRPr="00E07323">
        <w:rPr>
          <w:rFonts w:ascii="Courier New" w:hAnsi="Courier New" w:cs="Courier New"/>
          <w:sz w:val="24"/>
          <w:szCs w:val="24"/>
        </w:rPr>
        <w:t> </w:t>
      </w:r>
    </w:p>
    <w:p w14:paraId="305C7A03"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Սանդղակ N 2</w:t>
      </w:r>
    </w:p>
    <w:p w14:paraId="66C19915" w14:textId="77777777" w:rsidR="003A4E30" w:rsidRPr="00E07323" w:rsidRDefault="003A4E30" w:rsidP="003A4E30">
      <w:pPr>
        <w:spacing w:after="0" w:line="240" w:lineRule="auto"/>
        <w:jc w:val="both"/>
        <w:rPr>
          <w:rFonts w:ascii="GHEA Grapalat" w:hAnsi="GHEA Grapalat"/>
          <w:sz w:val="24"/>
          <w:szCs w:val="24"/>
        </w:rPr>
      </w:pPr>
      <w:r w:rsidRPr="00E07323">
        <w:rPr>
          <w:rFonts w:ascii="Courier New" w:hAnsi="Courier New" w:cs="Courier New"/>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34"/>
        <w:gridCol w:w="4016"/>
      </w:tblGrid>
      <w:tr w:rsidR="00E07323" w:rsidRPr="00E07323" w14:paraId="4108D66F" w14:textId="77777777" w:rsidTr="003A4E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1AAC39"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(ՄՀ – ԱՀՄ)/ ՄՀ-մեծության</w:t>
            </w:r>
            <w:r w:rsidRPr="00E07323">
              <w:rPr>
                <w:rFonts w:ascii="Courier New" w:hAnsi="Courier New" w:cs="Courier New"/>
                <w:sz w:val="24"/>
                <w:szCs w:val="24"/>
              </w:rPr>
              <w:t> </w:t>
            </w:r>
            <w:r w:rsidRPr="00E07323">
              <w:rPr>
                <w:rFonts w:ascii="GHEA Grapalat" w:hAnsi="GHEA Grapalat"/>
                <w:sz w:val="24"/>
                <w:szCs w:val="24"/>
              </w:rPr>
              <w:br/>
              <w:t>միջակայքերի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DC846"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Շահառուների թվի</w:t>
            </w:r>
            <w:r w:rsidRPr="00E07323">
              <w:rPr>
                <w:rFonts w:ascii="Courier New" w:hAnsi="Courier New" w:cs="Courier New"/>
                <w:sz w:val="24"/>
                <w:szCs w:val="24"/>
              </w:rPr>
              <w:t> </w:t>
            </w:r>
            <w:r w:rsidRPr="00E07323">
              <w:rPr>
                <w:rFonts w:ascii="GHEA Grapalat" w:hAnsi="GHEA Grapalat"/>
                <w:sz w:val="24"/>
                <w:szCs w:val="24"/>
              </w:rPr>
              <w:br/>
              <w:t>նվազեցման %</w:t>
            </w:r>
          </w:p>
        </w:tc>
      </w:tr>
      <w:tr w:rsidR="00E07323" w:rsidRPr="00E07323" w14:paraId="3F306171" w14:textId="77777777" w:rsidTr="003A4E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173239"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EE7CA4"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0%</w:t>
            </w:r>
          </w:p>
        </w:tc>
      </w:tr>
      <w:tr w:rsidR="00E07323" w:rsidRPr="00E07323" w14:paraId="68C7F1CD" w14:textId="77777777" w:rsidTr="003A4E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6F8ED"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3%-10%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883E0"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5%</w:t>
            </w:r>
          </w:p>
        </w:tc>
      </w:tr>
      <w:tr w:rsidR="00E07323" w:rsidRPr="00E07323" w14:paraId="38DCA245" w14:textId="77777777" w:rsidTr="003A4E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445F9"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10%-20%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D4F01"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10%</w:t>
            </w:r>
          </w:p>
        </w:tc>
      </w:tr>
      <w:tr w:rsidR="00E07323" w:rsidRPr="00E07323" w14:paraId="18FA8DCC" w14:textId="77777777" w:rsidTr="003A4E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A00CB"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&gt;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0D2969" w14:textId="77777777" w:rsidR="005C7347"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15%</w:t>
            </w:r>
          </w:p>
        </w:tc>
      </w:tr>
    </w:tbl>
    <w:p w14:paraId="5F1E7DC2" w14:textId="77777777" w:rsidR="003A4E30" w:rsidRPr="00E07323" w:rsidRDefault="003A4E30" w:rsidP="003A4E30">
      <w:pPr>
        <w:spacing w:after="0" w:line="240" w:lineRule="auto"/>
        <w:jc w:val="both"/>
        <w:rPr>
          <w:rFonts w:ascii="GHEA Grapalat" w:hAnsi="GHEA Grapalat"/>
          <w:sz w:val="24"/>
          <w:szCs w:val="24"/>
        </w:rPr>
      </w:pPr>
      <w:r w:rsidRPr="00E07323">
        <w:rPr>
          <w:rFonts w:ascii="Courier New" w:hAnsi="Courier New" w:cs="Courier New"/>
          <w:sz w:val="24"/>
          <w:szCs w:val="24"/>
        </w:rPr>
        <w:t> </w:t>
      </w:r>
    </w:p>
    <w:p w14:paraId="2FCB7397"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Այն ապահովագրական ընկերությունների համար, որոնց ԱՀՄ ցուցանիշը գերազանցում է ՄՀ ցուցանիշը, ՀՑ ցուցանիշը դրական մեծություն է, այսինքն` իրականացվում է տվյալ ապահովագրական ընկերության համար հաշվարկված շահառուների թվի ավելացում` համաձայն ստորև նշված բանաձևի`</w:t>
      </w:r>
    </w:p>
    <w:p w14:paraId="2B1E21DA"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ՀՑ = քայլ 6-ում հաշվարկված նվազեցումների հանրագումար * 0,7 * ՇԹ / ∑ՇԹ</w:t>
      </w:r>
      <w:r w:rsidRPr="00E07323">
        <w:rPr>
          <w:rFonts w:ascii="GHEA Grapalat" w:hAnsi="GHEA Grapalat"/>
          <w:sz w:val="24"/>
          <w:szCs w:val="24"/>
          <w:vertAlign w:val="subscript"/>
        </w:rPr>
        <w:t>Բ</w:t>
      </w:r>
      <w:r w:rsidRPr="00E07323">
        <w:rPr>
          <w:rFonts w:ascii="Courier New" w:hAnsi="Courier New" w:cs="Courier New"/>
          <w:sz w:val="24"/>
          <w:szCs w:val="24"/>
        </w:rPr>
        <w:t> </w:t>
      </w:r>
      <w:r w:rsidRPr="00E07323">
        <w:rPr>
          <w:rFonts w:ascii="GHEA Grapalat" w:hAnsi="GHEA Grapalat"/>
          <w:sz w:val="24"/>
          <w:szCs w:val="24"/>
        </w:rPr>
        <w:t>+ քայլ 6-ում հաշվարկված նվազեցումների հանրագումար * 0,3 * ՇՏ</w:t>
      </w:r>
    </w:p>
    <w:p w14:paraId="3E05724D"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որտեղ`</w:t>
      </w:r>
    </w:p>
    <w:p w14:paraId="71FEC019"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∑ՇԹ</w:t>
      </w:r>
      <w:r w:rsidRPr="00E07323">
        <w:rPr>
          <w:rFonts w:ascii="GHEA Grapalat" w:hAnsi="GHEA Grapalat"/>
          <w:sz w:val="24"/>
          <w:szCs w:val="24"/>
          <w:vertAlign w:val="subscript"/>
        </w:rPr>
        <w:t>Բ</w:t>
      </w:r>
      <w:r w:rsidRPr="00E07323">
        <w:rPr>
          <w:rFonts w:ascii="Courier New" w:hAnsi="Courier New" w:cs="Courier New"/>
          <w:sz w:val="24"/>
          <w:szCs w:val="24"/>
        </w:rPr>
        <w:t> </w:t>
      </w:r>
      <w:r w:rsidRPr="00E07323">
        <w:rPr>
          <w:rFonts w:ascii="GHEA Grapalat" w:hAnsi="GHEA Grapalat"/>
          <w:sz w:val="24"/>
          <w:szCs w:val="24"/>
        </w:rPr>
        <w:t>-ն՝ այն ապահովագրական ընկերությունների ՇԹ-ների հանրագումարն է, որոնց ԱՀՄ ցուցանիշը գերազանցում է ՄՀ ցուցանիշը:</w:t>
      </w:r>
    </w:p>
    <w:p w14:paraId="551C6DE6" w14:textId="77777777" w:rsidR="003A4E30" w:rsidRPr="00E07323" w:rsidRDefault="003A4E30" w:rsidP="003A4E30">
      <w:pPr>
        <w:spacing w:after="0" w:line="240" w:lineRule="auto"/>
        <w:jc w:val="both"/>
        <w:rPr>
          <w:rFonts w:ascii="GHEA Grapalat" w:hAnsi="GHEA Grapalat"/>
          <w:sz w:val="24"/>
          <w:szCs w:val="24"/>
        </w:rPr>
      </w:pPr>
      <w:r w:rsidRPr="00E07323">
        <w:rPr>
          <w:rFonts w:ascii="GHEA Grapalat" w:hAnsi="GHEA Grapalat"/>
          <w:sz w:val="24"/>
          <w:szCs w:val="24"/>
        </w:rPr>
        <w:t>ՇՏ-ն՝ տվյալ ապահովագրական ընկերության ՄՀ ցուցանիշի ԱՀՄ ցուցանիշից շեղման տոկոսն է ԱՀՄ ցուցանիշից բարձր ՄՀ ցուցանիշ ունեցող բոլոր ապահովագրական ընկերությունների շեղումների հանրագումարի մեջ: ՇՏ-ն որոշվում է հետևյալ բանաձևով`</w:t>
      </w:r>
    </w:p>
    <w:p w14:paraId="3EB10345" w14:textId="77777777" w:rsidR="003A4E30" w:rsidRPr="00E07323" w:rsidRDefault="003A4E30" w:rsidP="003A4E30">
      <w:pPr>
        <w:spacing w:after="0" w:line="240" w:lineRule="auto"/>
        <w:jc w:val="both"/>
        <w:rPr>
          <w:rFonts w:ascii="GHEA Grapalat" w:hAnsi="GHEA Grapalat"/>
          <w:sz w:val="24"/>
          <w:szCs w:val="24"/>
        </w:rPr>
      </w:pPr>
      <w:r w:rsidRPr="00E07323">
        <w:rPr>
          <w:rFonts w:ascii="Courier New" w:hAnsi="Courier New" w:cs="Courier New"/>
          <w:sz w:val="24"/>
          <w:szCs w:val="24"/>
        </w:rPr>
        <w:t> </w:t>
      </w:r>
    </w:p>
    <w:p w14:paraId="27D74B6E" w14:textId="77777777" w:rsidR="003A4E30" w:rsidRPr="00E07323" w:rsidRDefault="003A4E30" w:rsidP="00876653">
      <w:pPr>
        <w:spacing w:after="0" w:line="240" w:lineRule="auto"/>
        <w:jc w:val="center"/>
        <w:rPr>
          <w:rFonts w:ascii="GHEA Grapalat" w:hAnsi="GHEA Grapalat"/>
          <w:sz w:val="24"/>
          <w:szCs w:val="24"/>
        </w:rPr>
      </w:pPr>
      <w:r w:rsidRPr="00E07323">
        <w:rPr>
          <w:rFonts w:ascii="GHEA Grapalat" w:hAnsi="GHEA Grapalat"/>
          <w:sz w:val="24"/>
          <w:szCs w:val="24"/>
        </w:rPr>
        <w:t>ՇՏ</w:t>
      </w:r>
      <w:r w:rsidRPr="00E07323">
        <w:rPr>
          <w:rFonts w:ascii="GHEA Grapalat" w:hAnsi="GHEA Grapalat"/>
          <w:sz w:val="24"/>
          <w:szCs w:val="24"/>
          <w:vertAlign w:val="subscript"/>
        </w:rPr>
        <w:t>k</w:t>
      </w:r>
      <w:r w:rsidRPr="00E07323">
        <w:rPr>
          <w:rFonts w:ascii="Courier New" w:hAnsi="Courier New" w:cs="Courier New"/>
          <w:sz w:val="24"/>
          <w:szCs w:val="24"/>
          <w:vertAlign w:val="subscript"/>
        </w:rPr>
        <w:t> </w:t>
      </w:r>
      <w:r w:rsidRPr="00E07323">
        <w:rPr>
          <w:rFonts w:ascii="GHEA Grapalat" w:hAnsi="GHEA Grapalat"/>
          <w:sz w:val="24"/>
          <w:szCs w:val="24"/>
        </w:rPr>
        <w:t>= ((ՄՀ</w:t>
      </w:r>
      <w:r w:rsidRPr="00E07323">
        <w:rPr>
          <w:rFonts w:ascii="GHEA Grapalat" w:hAnsi="GHEA Grapalat"/>
          <w:sz w:val="24"/>
          <w:szCs w:val="24"/>
          <w:vertAlign w:val="subscript"/>
        </w:rPr>
        <w:t>k</w:t>
      </w:r>
      <w:r w:rsidRPr="00E07323">
        <w:rPr>
          <w:rFonts w:ascii="Courier New" w:hAnsi="Courier New" w:cs="Courier New"/>
          <w:sz w:val="24"/>
          <w:szCs w:val="24"/>
        </w:rPr>
        <w:t> </w:t>
      </w:r>
      <w:r w:rsidRPr="00E07323">
        <w:rPr>
          <w:rFonts w:ascii="GHEA Grapalat" w:hAnsi="GHEA Grapalat" w:cs="GHEA Grapalat"/>
          <w:sz w:val="24"/>
          <w:szCs w:val="24"/>
        </w:rPr>
        <w:t>–</w:t>
      </w:r>
      <w:r w:rsidRPr="00E07323">
        <w:rPr>
          <w:rFonts w:ascii="GHEA Grapalat" w:hAnsi="GHEA Grapalat"/>
          <w:sz w:val="24"/>
          <w:szCs w:val="24"/>
        </w:rPr>
        <w:t xml:space="preserve"> ԱՀՄ) / ԱՀՄ) / (</w:t>
      </w:r>
      <w:proofErr w:type="gramStart"/>
      <w:r w:rsidRPr="00E07323">
        <w:rPr>
          <w:rFonts w:ascii="GHEA Grapalat" w:hAnsi="GHEA Grapalat"/>
          <w:sz w:val="24"/>
          <w:szCs w:val="24"/>
        </w:rPr>
        <w:t>∑(</w:t>
      </w:r>
      <w:proofErr w:type="gramEnd"/>
      <w:r w:rsidRPr="00E07323">
        <w:rPr>
          <w:rFonts w:ascii="GHEA Grapalat" w:hAnsi="GHEA Grapalat"/>
          <w:sz w:val="24"/>
          <w:szCs w:val="24"/>
        </w:rPr>
        <w:t>(ՄՀ</w:t>
      </w:r>
      <w:r w:rsidRPr="00E07323">
        <w:rPr>
          <w:rFonts w:ascii="GHEA Grapalat" w:hAnsi="GHEA Grapalat"/>
          <w:sz w:val="24"/>
          <w:szCs w:val="24"/>
          <w:vertAlign w:val="subscript"/>
        </w:rPr>
        <w:t>n</w:t>
      </w:r>
      <w:r w:rsidRPr="00E07323">
        <w:rPr>
          <w:rFonts w:ascii="Courier New" w:hAnsi="Courier New" w:cs="Courier New"/>
          <w:sz w:val="24"/>
          <w:szCs w:val="24"/>
        </w:rPr>
        <w:t>  </w:t>
      </w:r>
      <w:r w:rsidRPr="00E07323">
        <w:rPr>
          <w:rFonts w:ascii="GHEA Grapalat" w:hAnsi="GHEA Grapalat"/>
          <w:sz w:val="24"/>
          <w:szCs w:val="24"/>
        </w:rPr>
        <w:t>- ԱՀՄ) / ԱՀՄ))</w:t>
      </w:r>
    </w:p>
    <w:p w14:paraId="17F73F64" w14:textId="77777777" w:rsidR="003A4E30" w:rsidRPr="00E07323" w:rsidRDefault="003A4E30" w:rsidP="003A4E30">
      <w:pPr>
        <w:spacing w:after="0" w:line="240" w:lineRule="auto"/>
        <w:jc w:val="both"/>
        <w:rPr>
          <w:rFonts w:ascii="GHEA Grapalat" w:hAnsi="GHEA Grapalat"/>
          <w:sz w:val="24"/>
          <w:szCs w:val="24"/>
        </w:rPr>
      </w:pPr>
    </w:p>
    <w:p w14:paraId="0347A444" w14:textId="77777777" w:rsidR="003A4E30" w:rsidRPr="00E07323" w:rsidRDefault="003A4E30" w:rsidP="003A4E30">
      <w:pPr>
        <w:spacing w:after="0" w:line="240" w:lineRule="auto"/>
        <w:jc w:val="both"/>
        <w:rPr>
          <w:rFonts w:ascii="GHEA Grapalat" w:hAnsi="GHEA Grapalat"/>
          <w:sz w:val="24"/>
          <w:szCs w:val="24"/>
          <w:lang w:val="hy-AM"/>
        </w:rPr>
      </w:pPr>
    </w:p>
    <w:p w14:paraId="6E757C5F" w14:textId="77777777" w:rsidR="003A4E30" w:rsidRPr="00E07323" w:rsidRDefault="003A4E30" w:rsidP="003A4E30">
      <w:pPr>
        <w:spacing w:after="0" w:line="240" w:lineRule="auto"/>
        <w:jc w:val="both"/>
        <w:rPr>
          <w:rFonts w:ascii="GHEA Grapalat" w:hAnsi="GHEA Grapalat"/>
          <w:sz w:val="24"/>
          <w:szCs w:val="24"/>
          <w:lang w:val="hy-AM"/>
        </w:rPr>
      </w:pPr>
    </w:p>
    <w:p w14:paraId="2C314725" w14:textId="77777777" w:rsidR="003A4E30" w:rsidRPr="00E07323" w:rsidRDefault="003A4E30" w:rsidP="003A4E30">
      <w:pPr>
        <w:spacing w:after="0" w:line="240" w:lineRule="auto"/>
        <w:jc w:val="both"/>
        <w:rPr>
          <w:rFonts w:ascii="GHEA Grapalat" w:hAnsi="GHEA Grapalat"/>
          <w:sz w:val="24"/>
          <w:szCs w:val="24"/>
          <w:lang w:val="hy-AM"/>
        </w:rPr>
      </w:pPr>
    </w:p>
    <w:p w14:paraId="79831FCB" w14:textId="77777777" w:rsidR="003A4E30" w:rsidRPr="00E07323" w:rsidRDefault="003A4E30" w:rsidP="003A4E30">
      <w:pPr>
        <w:spacing w:after="0" w:line="240" w:lineRule="auto"/>
        <w:jc w:val="both"/>
        <w:rPr>
          <w:rFonts w:ascii="GHEA Grapalat" w:hAnsi="GHEA Grapalat"/>
          <w:sz w:val="24"/>
          <w:szCs w:val="24"/>
          <w:lang w:val="hy-AM"/>
        </w:rPr>
      </w:pPr>
    </w:p>
    <w:p w14:paraId="3667A848" w14:textId="77777777" w:rsidR="003A4E30" w:rsidRPr="00E07323" w:rsidRDefault="003A4E30" w:rsidP="003A4E30">
      <w:pPr>
        <w:spacing w:after="0" w:line="240" w:lineRule="auto"/>
        <w:jc w:val="both"/>
        <w:rPr>
          <w:rFonts w:ascii="GHEA Grapalat" w:hAnsi="GHEA Grapalat"/>
          <w:sz w:val="24"/>
          <w:szCs w:val="24"/>
          <w:lang w:val="hy-AM"/>
        </w:rPr>
      </w:pPr>
    </w:p>
    <w:p w14:paraId="7F5C6026" w14:textId="0D562960" w:rsidR="00876653" w:rsidRPr="00E07323" w:rsidRDefault="007526F4" w:rsidP="00876653">
      <w:pPr>
        <w:pStyle w:val="ListParagraph"/>
        <w:numPr>
          <w:ilvl w:val="2"/>
          <w:numId w:val="22"/>
        </w:numPr>
        <w:spacing w:after="0" w:line="240" w:lineRule="auto"/>
        <w:ind w:left="0" w:firstLine="0"/>
        <w:jc w:val="both"/>
        <w:rPr>
          <w:rFonts w:ascii="GHEA Grapalat" w:hAnsi="GHEA Grapalat"/>
          <w:sz w:val="24"/>
          <w:szCs w:val="24"/>
          <w:lang w:val="hy-AM"/>
        </w:rPr>
      </w:pPr>
      <w:r w:rsidRPr="00E07323">
        <w:rPr>
          <w:rFonts w:ascii="GHEA Grapalat" w:hAnsi="GHEA Grapalat" w:cs="Sylfaen"/>
          <w:sz w:val="24"/>
          <w:szCs w:val="24"/>
          <w:lang w:val="hy-AM"/>
        </w:rPr>
        <w:t>Սույն</w:t>
      </w:r>
      <w:r w:rsidRPr="00E07323">
        <w:rPr>
          <w:rFonts w:ascii="GHEA Grapalat" w:hAnsi="GHEA Grapalat"/>
          <w:sz w:val="24"/>
          <w:szCs w:val="24"/>
          <w:lang w:val="hy-AM"/>
        </w:rPr>
        <w:t xml:space="preserve"> կարգի </w:t>
      </w:r>
      <w:r w:rsidR="008F130B" w:rsidRPr="00E07323">
        <w:rPr>
          <w:rFonts w:ascii="GHEA Grapalat" w:hAnsi="GHEA Grapalat"/>
          <w:sz w:val="24"/>
          <w:szCs w:val="24"/>
          <w:lang w:val="hy-AM"/>
        </w:rPr>
        <w:fldChar w:fldCharType="begin"/>
      </w:r>
      <w:r w:rsidR="008F130B" w:rsidRPr="00E07323">
        <w:rPr>
          <w:rFonts w:ascii="GHEA Grapalat" w:hAnsi="GHEA Grapalat"/>
          <w:sz w:val="24"/>
          <w:szCs w:val="24"/>
          <w:lang w:val="hy-AM"/>
        </w:rPr>
        <w:instrText xml:space="preserve"> REF _Ref524425763 \r \h  \* MERGEFORMAT </w:instrText>
      </w:r>
      <w:r w:rsidR="008F130B" w:rsidRPr="00E07323">
        <w:rPr>
          <w:rFonts w:ascii="GHEA Grapalat" w:hAnsi="GHEA Grapalat"/>
          <w:sz w:val="24"/>
          <w:szCs w:val="24"/>
          <w:lang w:val="hy-AM"/>
        </w:rPr>
      </w:r>
      <w:r w:rsidR="008F130B" w:rsidRPr="00E07323">
        <w:rPr>
          <w:rFonts w:ascii="GHEA Grapalat" w:hAnsi="GHEA Grapalat"/>
          <w:sz w:val="24"/>
          <w:szCs w:val="24"/>
          <w:lang w:val="hy-AM"/>
        </w:rPr>
        <w:fldChar w:fldCharType="separate"/>
      </w:r>
      <w:r w:rsidR="008F130B" w:rsidRPr="00E07323">
        <w:rPr>
          <w:rFonts w:ascii="GHEA Grapalat" w:hAnsi="GHEA Grapalat"/>
          <w:sz w:val="24"/>
          <w:szCs w:val="24"/>
          <w:lang w:val="hy-AM"/>
        </w:rPr>
        <w:t>21</w:t>
      </w:r>
      <w:r w:rsidR="008F130B" w:rsidRPr="00E07323">
        <w:rPr>
          <w:rFonts w:ascii="GHEA Grapalat" w:hAnsi="GHEA Grapalat"/>
          <w:sz w:val="24"/>
          <w:szCs w:val="24"/>
          <w:lang w:val="hy-AM"/>
        </w:rPr>
        <w:fldChar w:fldCharType="end"/>
      </w:r>
      <w:r w:rsidRPr="00E07323">
        <w:rPr>
          <w:rFonts w:ascii="GHEA Grapalat" w:hAnsi="GHEA Grapalat"/>
          <w:sz w:val="24"/>
          <w:szCs w:val="24"/>
          <w:lang w:val="hy-AM"/>
        </w:rPr>
        <w:t>-</w:t>
      </w:r>
      <w:r w:rsidR="00AE3925" w:rsidRPr="00E07323">
        <w:rPr>
          <w:rFonts w:ascii="GHEA Grapalat" w:hAnsi="GHEA Grapalat"/>
          <w:sz w:val="24"/>
          <w:szCs w:val="24"/>
          <w:lang w:val="hy-AM"/>
        </w:rPr>
        <w:t>23-</w:t>
      </w:r>
      <w:r w:rsidRPr="00E07323">
        <w:rPr>
          <w:rFonts w:ascii="GHEA Grapalat" w:hAnsi="GHEA Grapalat"/>
          <w:sz w:val="24"/>
          <w:szCs w:val="24"/>
          <w:lang w:val="hy-AM"/>
        </w:rPr>
        <w:t>րդ կետ</w:t>
      </w:r>
      <w:r w:rsidR="00AE3925" w:rsidRPr="00E07323">
        <w:rPr>
          <w:rFonts w:ascii="GHEA Grapalat" w:hAnsi="GHEA Grapalat"/>
          <w:sz w:val="24"/>
          <w:szCs w:val="24"/>
          <w:lang w:val="hy-AM"/>
        </w:rPr>
        <w:t>եր</w:t>
      </w:r>
      <w:r w:rsidRPr="00E07323">
        <w:rPr>
          <w:rFonts w:ascii="GHEA Grapalat" w:hAnsi="GHEA Grapalat"/>
          <w:sz w:val="24"/>
          <w:szCs w:val="24"/>
          <w:lang w:val="hy-AM"/>
        </w:rPr>
        <w:t xml:space="preserve">ով սահմանված կարգով հաշվարկված յուրաքանչյուր ապահովագրական ընկերության շահառուների թվի շրջանակներում շահառուների ընդհանուր ցանկից տվյալ ապահովագրական ընկերության շահառուներն ընտրվում են նախարարության կողմից, ապահովագրական ընկերությունների ներկայացուցիչների մասնակցությամբ, պատահական ընտրության կարգով՝ շահառուների ամբողջ ցանկի նկատմամբ կիրառելով պատահական թվերի բաշխման սկզբունքը։ </w:t>
      </w:r>
      <w:r w:rsidR="00926BDC" w:rsidRPr="00E07323">
        <w:rPr>
          <w:rFonts w:ascii="GHEA Grapalat" w:hAnsi="GHEA Grapalat"/>
          <w:sz w:val="24"/>
          <w:szCs w:val="24"/>
          <w:lang w:val="hy-AM"/>
        </w:rPr>
        <w:t>Ա</w:t>
      </w:r>
      <w:r w:rsidRPr="00E07323">
        <w:rPr>
          <w:rFonts w:ascii="GHEA Grapalat" w:hAnsi="GHEA Grapalat"/>
          <w:sz w:val="24"/>
          <w:szCs w:val="24"/>
          <w:lang w:val="hy-AM"/>
        </w:rPr>
        <w:t xml:space="preserve">պահովագրական ընկերությունների շահառուների՝ սույն կետով սահմանված կարգով բաշխված ցանկում փոփոխություններ հնարավոր է </w:t>
      </w:r>
      <w:r w:rsidRPr="00E07323">
        <w:rPr>
          <w:rFonts w:ascii="GHEA Grapalat" w:hAnsi="GHEA Grapalat"/>
          <w:sz w:val="24"/>
          <w:szCs w:val="24"/>
          <w:lang w:val="hy-AM"/>
        </w:rPr>
        <w:lastRenderedPageBreak/>
        <w:t>իրականացնել մինչև պայմանագրի գործողության առաջին ամսվա ավարտը կարող են իրականացնել ճշգրտումներ՝ չխախտելով սույն կարգով սահմանված բաշխման սկզբունքները և ապահովագրական ընկերությունների մասնակցության հաստատված համամասնությունները</w:t>
      </w:r>
      <w:bookmarkStart w:id="22" w:name="_Ref524426264"/>
    </w:p>
    <w:p w14:paraId="349B2889" w14:textId="1482F2C0" w:rsidR="00876653" w:rsidRPr="00E07323" w:rsidRDefault="007526F4" w:rsidP="00876653">
      <w:pPr>
        <w:pStyle w:val="ListParagraph"/>
        <w:numPr>
          <w:ilvl w:val="2"/>
          <w:numId w:val="22"/>
        </w:numPr>
        <w:spacing w:after="0" w:line="240" w:lineRule="auto"/>
        <w:ind w:left="0" w:firstLine="0"/>
        <w:jc w:val="both"/>
        <w:rPr>
          <w:rFonts w:ascii="GHEA Grapalat" w:hAnsi="GHEA Grapalat"/>
          <w:sz w:val="24"/>
          <w:szCs w:val="24"/>
          <w:lang w:val="hy-AM"/>
        </w:rPr>
      </w:pPr>
      <w:r w:rsidRPr="00E07323">
        <w:rPr>
          <w:rFonts w:ascii="GHEA Grapalat" w:hAnsi="GHEA Grapalat"/>
          <w:sz w:val="24"/>
          <w:szCs w:val="24"/>
          <w:lang w:val="hy-AM"/>
        </w:rPr>
        <w:t xml:space="preserve">Յուրաքանչյուր ապահովագրական ընկերության պայմանագրային գումարը սահմանվում է սույն կարգի </w:t>
      </w:r>
      <w:r w:rsidR="00AE3925" w:rsidRPr="00E07323">
        <w:rPr>
          <w:rFonts w:ascii="GHEA Grapalat" w:hAnsi="GHEA Grapalat"/>
          <w:sz w:val="24"/>
          <w:szCs w:val="24"/>
          <w:lang w:val="hy-AM"/>
        </w:rPr>
        <w:fldChar w:fldCharType="begin"/>
      </w:r>
      <w:r w:rsidR="00AE3925" w:rsidRPr="00E07323">
        <w:rPr>
          <w:rFonts w:ascii="GHEA Grapalat" w:hAnsi="GHEA Grapalat"/>
          <w:sz w:val="24"/>
          <w:szCs w:val="24"/>
          <w:lang w:val="hy-AM"/>
        </w:rPr>
        <w:instrText xml:space="preserve"> REF _Ref524425763 \r \h  \* MERGEFORMAT </w:instrText>
      </w:r>
      <w:r w:rsidR="00AE3925" w:rsidRPr="00E07323">
        <w:rPr>
          <w:rFonts w:ascii="GHEA Grapalat" w:hAnsi="GHEA Grapalat"/>
          <w:sz w:val="24"/>
          <w:szCs w:val="24"/>
          <w:lang w:val="hy-AM"/>
        </w:rPr>
      </w:r>
      <w:r w:rsidR="00AE3925" w:rsidRPr="00E07323">
        <w:rPr>
          <w:rFonts w:ascii="GHEA Grapalat" w:hAnsi="GHEA Grapalat"/>
          <w:sz w:val="24"/>
          <w:szCs w:val="24"/>
          <w:lang w:val="hy-AM"/>
        </w:rPr>
        <w:fldChar w:fldCharType="separate"/>
      </w:r>
      <w:r w:rsidR="00AE3925" w:rsidRPr="00E07323">
        <w:rPr>
          <w:rFonts w:ascii="GHEA Grapalat" w:hAnsi="GHEA Grapalat"/>
          <w:sz w:val="24"/>
          <w:szCs w:val="24"/>
          <w:lang w:val="hy-AM"/>
        </w:rPr>
        <w:t>21</w:t>
      </w:r>
      <w:r w:rsidR="00AE3925" w:rsidRPr="00E07323">
        <w:rPr>
          <w:rFonts w:ascii="GHEA Grapalat" w:hAnsi="GHEA Grapalat"/>
          <w:sz w:val="24"/>
          <w:szCs w:val="24"/>
          <w:lang w:val="hy-AM"/>
        </w:rPr>
        <w:fldChar w:fldCharType="end"/>
      </w:r>
      <w:r w:rsidR="00AE3925" w:rsidRPr="00E07323">
        <w:rPr>
          <w:rFonts w:ascii="GHEA Grapalat" w:hAnsi="GHEA Grapalat"/>
          <w:sz w:val="24"/>
          <w:szCs w:val="24"/>
          <w:lang w:val="hy-AM"/>
        </w:rPr>
        <w:t>-23-րդ կետերով</w:t>
      </w:r>
      <w:r w:rsidRPr="00E07323">
        <w:rPr>
          <w:rFonts w:ascii="GHEA Grapalat" w:hAnsi="GHEA Grapalat"/>
          <w:sz w:val="24"/>
          <w:szCs w:val="24"/>
          <w:lang w:val="hy-AM"/>
        </w:rPr>
        <w:t xml:space="preserve"> սահմանված կարգով ընտրված շահառուների համար` յուրաքանչյուր շահառուի ֆինանսավորման չափը հաշվարկվում է տարվա ընթացքում ապահովագրված շահառու հանդիսանալու օրերի քանակի և սույն որոշման </w:t>
      </w:r>
      <w:r w:rsidR="008F130B" w:rsidRPr="00E07323">
        <w:rPr>
          <w:rFonts w:ascii="GHEA Grapalat" w:hAnsi="GHEA Grapalat"/>
          <w:sz w:val="24"/>
          <w:szCs w:val="24"/>
          <w:lang w:val="hy-AM"/>
        </w:rPr>
        <w:fldChar w:fldCharType="begin"/>
      </w:r>
      <w:r w:rsidR="008F130B" w:rsidRPr="00E07323">
        <w:rPr>
          <w:rFonts w:ascii="GHEA Grapalat" w:hAnsi="GHEA Grapalat"/>
          <w:sz w:val="24"/>
          <w:szCs w:val="24"/>
          <w:lang w:val="hy-AM"/>
        </w:rPr>
        <w:instrText xml:space="preserve"> REF _Ref524425125 \r \h </w:instrText>
      </w:r>
      <w:r w:rsidR="008C14C6" w:rsidRPr="00E07323">
        <w:rPr>
          <w:rFonts w:ascii="GHEA Grapalat" w:hAnsi="GHEA Grapalat"/>
          <w:sz w:val="24"/>
          <w:szCs w:val="24"/>
          <w:lang w:val="hy-AM"/>
        </w:rPr>
        <w:instrText xml:space="preserve"> \* MERGEFORMAT </w:instrText>
      </w:r>
      <w:r w:rsidR="008F130B" w:rsidRPr="00E07323">
        <w:rPr>
          <w:rFonts w:ascii="GHEA Grapalat" w:hAnsi="GHEA Grapalat"/>
          <w:sz w:val="24"/>
          <w:szCs w:val="24"/>
          <w:lang w:val="hy-AM"/>
        </w:rPr>
      </w:r>
      <w:r w:rsidR="008F130B" w:rsidRPr="00E07323">
        <w:rPr>
          <w:rFonts w:ascii="GHEA Grapalat" w:hAnsi="GHEA Grapalat"/>
          <w:sz w:val="24"/>
          <w:szCs w:val="24"/>
          <w:lang w:val="hy-AM"/>
        </w:rPr>
        <w:fldChar w:fldCharType="separate"/>
      </w:r>
      <w:r w:rsidR="008F130B" w:rsidRPr="00E07323">
        <w:rPr>
          <w:rFonts w:ascii="GHEA Grapalat" w:hAnsi="GHEA Grapalat"/>
          <w:sz w:val="24"/>
          <w:szCs w:val="24"/>
          <w:lang w:val="hy-AM"/>
        </w:rPr>
        <w:t>3</w:t>
      </w:r>
      <w:r w:rsidR="008F130B"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կետի </w:t>
      </w:r>
      <w:r w:rsidR="008F130B" w:rsidRPr="00E07323">
        <w:rPr>
          <w:rFonts w:ascii="GHEA Grapalat" w:hAnsi="GHEA Grapalat"/>
          <w:sz w:val="24"/>
          <w:szCs w:val="24"/>
          <w:lang w:val="hy-AM"/>
        </w:rPr>
        <w:fldChar w:fldCharType="begin"/>
      </w:r>
      <w:r w:rsidR="008F130B" w:rsidRPr="00E07323">
        <w:rPr>
          <w:rFonts w:ascii="GHEA Grapalat" w:hAnsi="GHEA Grapalat"/>
          <w:sz w:val="24"/>
          <w:szCs w:val="24"/>
          <w:lang w:val="hy-AM"/>
        </w:rPr>
        <w:instrText xml:space="preserve"> REF _Ref524425135 \r \h </w:instrText>
      </w:r>
      <w:r w:rsidR="008C14C6" w:rsidRPr="00E07323">
        <w:rPr>
          <w:rFonts w:ascii="GHEA Grapalat" w:hAnsi="GHEA Grapalat"/>
          <w:sz w:val="24"/>
          <w:szCs w:val="24"/>
          <w:lang w:val="hy-AM"/>
        </w:rPr>
        <w:instrText xml:space="preserve"> \* MERGEFORMAT </w:instrText>
      </w:r>
      <w:r w:rsidR="008F130B" w:rsidRPr="00E07323">
        <w:rPr>
          <w:rFonts w:ascii="GHEA Grapalat" w:hAnsi="GHEA Grapalat"/>
          <w:sz w:val="24"/>
          <w:szCs w:val="24"/>
          <w:lang w:val="hy-AM"/>
        </w:rPr>
      </w:r>
      <w:r w:rsidR="008F130B" w:rsidRPr="00E07323">
        <w:rPr>
          <w:rFonts w:ascii="GHEA Grapalat" w:hAnsi="GHEA Grapalat"/>
          <w:sz w:val="24"/>
          <w:szCs w:val="24"/>
          <w:lang w:val="hy-AM"/>
        </w:rPr>
        <w:fldChar w:fldCharType="separate"/>
      </w:r>
      <w:r w:rsidR="008F130B" w:rsidRPr="00E07323">
        <w:rPr>
          <w:rFonts w:ascii="GHEA Grapalat" w:hAnsi="GHEA Grapalat"/>
          <w:sz w:val="24"/>
          <w:szCs w:val="24"/>
          <w:lang w:val="hy-AM"/>
        </w:rPr>
        <w:t>1)</w:t>
      </w:r>
      <w:r w:rsidR="008F130B" w:rsidRPr="00E07323">
        <w:rPr>
          <w:rFonts w:ascii="GHEA Grapalat" w:hAnsi="GHEA Grapalat"/>
          <w:sz w:val="24"/>
          <w:szCs w:val="24"/>
          <w:lang w:val="hy-AM"/>
        </w:rPr>
        <w:fldChar w:fldCharType="end"/>
      </w:r>
      <w:r w:rsidRPr="00E07323">
        <w:rPr>
          <w:rFonts w:ascii="GHEA Grapalat" w:hAnsi="GHEA Grapalat"/>
          <w:sz w:val="24"/>
          <w:szCs w:val="24"/>
          <w:lang w:val="hy-AM"/>
        </w:rPr>
        <w:t>-ին ենթակետով սահմանված կարգով մեկ շահառուի հաշվով նախատեսված ապահովագրավճարի արտադրյալով:</w:t>
      </w:r>
      <w:bookmarkStart w:id="23" w:name="_Ref524426273"/>
      <w:bookmarkEnd w:id="22"/>
    </w:p>
    <w:p w14:paraId="091DDB3B" w14:textId="151FF729" w:rsidR="007D4736" w:rsidRPr="00E07323" w:rsidRDefault="007526F4" w:rsidP="00876653">
      <w:pPr>
        <w:pStyle w:val="ListParagraph"/>
        <w:numPr>
          <w:ilvl w:val="2"/>
          <w:numId w:val="22"/>
        </w:numPr>
        <w:spacing w:after="0" w:line="240" w:lineRule="auto"/>
        <w:ind w:left="0" w:firstLine="0"/>
        <w:jc w:val="both"/>
        <w:rPr>
          <w:rFonts w:ascii="GHEA Grapalat" w:hAnsi="GHEA Grapalat"/>
          <w:sz w:val="24"/>
          <w:szCs w:val="24"/>
          <w:lang w:val="hy-AM"/>
        </w:rPr>
      </w:pPr>
      <w:r w:rsidRPr="00E07323">
        <w:rPr>
          <w:rFonts w:ascii="GHEA Grapalat" w:eastAsia="Times New Roman" w:hAnsi="GHEA Grapalat" w:cs="Times New Roman"/>
          <w:sz w:val="24"/>
          <w:szCs w:val="24"/>
          <w:lang w:val="hy-AM"/>
        </w:rPr>
        <w:t xml:space="preserve">Շահառուների ցանկում փոփոխություններ իրականացվում են ոչ շուտ, քան </w:t>
      </w:r>
      <w:r w:rsidR="00C234EA" w:rsidRPr="00E07323">
        <w:rPr>
          <w:rFonts w:ascii="GHEA Grapalat" w:eastAsia="Times New Roman" w:hAnsi="GHEA Grapalat" w:cs="Times New Roman"/>
          <w:sz w:val="24"/>
          <w:szCs w:val="24"/>
          <w:lang w:val="hy-AM"/>
        </w:rPr>
        <w:t>ամիս</w:t>
      </w:r>
      <w:r w:rsidRPr="00E07323">
        <w:rPr>
          <w:rFonts w:ascii="GHEA Grapalat" w:eastAsia="Times New Roman" w:hAnsi="GHEA Grapalat" w:cs="Times New Roman"/>
          <w:sz w:val="24"/>
          <w:szCs w:val="24"/>
          <w:lang w:val="hy-AM"/>
        </w:rPr>
        <w:t xml:space="preserve">ը մեկ անգամ և ոչ ուշ, քան  </w:t>
      </w:r>
      <w:r w:rsidRPr="00E07323">
        <w:rPr>
          <w:rFonts w:ascii="GHEA Grapalat" w:hAnsi="GHEA Grapalat" w:cs="Arial Armenian"/>
          <w:sz w:val="24"/>
          <w:szCs w:val="24"/>
          <w:lang w:val="hy-AM"/>
        </w:rPr>
        <w:t>կիսամյակը մեկ անգամ</w:t>
      </w:r>
      <w:r w:rsidR="00CB6F29" w:rsidRPr="00E07323">
        <w:rPr>
          <w:rFonts w:ascii="GHEA Grapalat" w:hAnsi="GHEA Grapalat" w:cs="Arial Armenian"/>
          <w:sz w:val="24"/>
          <w:szCs w:val="24"/>
          <w:lang w:val="hy-AM"/>
        </w:rPr>
        <w:t>, բացառությամբ սույն կարգի 2</w:t>
      </w:r>
      <w:r w:rsidR="008078B5" w:rsidRPr="00E07323">
        <w:rPr>
          <w:rFonts w:ascii="GHEA Grapalat" w:hAnsi="GHEA Grapalat" w:cs="Arial Armenian"/>
          <w:sz w:val="24"/>
          <w:szCs w:val="24"/>
          <w:lang w:val="hy-AM"/>
        </w:rPr>
        <w:t>4</w:t>
      </w:r>
      <w:r w:rsidR="00CB6F29" w:rsidRPr="00E07323">
        <w:rPr>
          <w:rFonts w:ascii="GHEA Grapalat" w:hAnsi="GHEA Grapalat" w:cs="Arial Armenian"/>
          <w:sz w:val="24"/>
          <w:szCs w:val="24"/>
          <w:lang w:val="hy-AM"/>
        </w:rPr>
        <w:t xml:space="preserve">-րդ կետով </w:t>
      </w:r>
      <w:r w:rsidR="003000F9" w:rsidRPr="00E07323">
        <w:rPr>
          <w:rFonts w:ascii="GHEA Grapalat" w:hAnsi="GHEA Grapalat" w:cs="Arial Armenian"/>
          <w:sz w:val="24"/>
          <w:szCs w:val="24"/>
          <w:lang w:val="hy-AM"/>
        </w:rPr>
        <w:t>սահման</w:t>
      </w:r>
      <w:r w:rsidR="00CB6F29" w:rsidRPr="00E07323">
        <w:rPr>
          <w:rFonts w:ascii="GHEA Grapalat" w:hAnsi="GHEA Grapalat" w:cs="Arial Armenian"/>
          <w:sz w:val="24"/>
          <w:szCs w:val="24"/>
          <w:lang w:val="hy-AM"/>
        </w:rPr>
        <w:t>ված կարգով իրականացվող ճշգրտումների</w:t>
      </w:r>
      <w:r w:rsidRPr="00E07323">
        <w:rPr>
          <w:rFonts w:ascii="GHEA Grapalat" w:eastAsia="Times New Roman" w:hAnsi="GHEA Grapalat" w:cs="Times New Roman"/>
          <w:sz w:val="24"/>
          <w:szCs w:val="24"/>
          <w:lang w:val="hy-AM"/>
        </w:rPr>
        <w:t xml:space="preserve">: </w:t>
      </w:r>
      <w:r w:rsidRPr="00E07323">
        <w:rPr>
          <w:rFonts w:ascii="GHEA Grapalat" w:hAnsi="GHEA Grapalat" w:cs="Arial Armenian"/>
          <w:sz w:val="24"/>
          <w:szCs w:val="24"/>
          <w:lang w:val="hy-AM"/>
        </w:rPr>
        <w:t>Շահառուների ցանկում փոփոխություններն իրականացվում են</w:t>
      </w:r>
      <w:r w:rsidR="00C234EA" w:rsidRPr="00E07323">
        <w:rPr>
          <w:rFonts w:ascii="GHEA Grapalat" w:hAnsi="GHEA Grapalat" w:cs="Arial Armenian"/>
          <w:sz w:val="24"/>
          <w:szCs w:val="24"/>
          <w:lang w:val="hy-AM"/>
        </w:rPr>
        <w:t xml:space="preserve"> </w:t>
      </w:r>
      <w:r w:rsidRPr="00E07323">
        <w:rPr>
          <w:rFonts w:ascii="GHEA Grapalat" w:hAnsi="GHEA Grapalat" w:cs="Arial Armenian"/>
          <w:spacing w:val="-8"/>
          <w:sz w:val="24"/>
          <w:szCs w:val="24"/>
          <w:lang w:val="hy-AM"/>
        </w:rPr>
        <w:t xml:space="preserve"> </w:t>
      </w:r>
      <w:r w:rsidRPr="00E07323">
        <w:rPr>
          <w:rFonts w:ascii="GHEA Grapalat" w:eastAsia="Times New Roman" w:hAnsi="GHEA Grapalat" w:cs="Times New Roman"/>
          <w:sz w:val="24"/>
          <w:szCs w:val="24"/>
          <w:lang w:val="hy-AM"/>
        </w:rPr>
        <w:t>էլեկտրոնային շտեմարան</w:t>
      </w:r>
      <w:r w:rsidR="00C234EA" w:rsidRPr="00E07323">
        <w:rPr>
          <w:rFonts w:ascii="GHEA Grapalat" w:eastAsia="Times New Roman" w:hAnsi="GHEA Grapalat" w:cs="Times New Roman"/>
          <w:sz w:val="24"/>
          <w:szCs w:val="24"/>
          <w:lang w:val="hy-AM"/>
        </w:rPr>
        <w:t>ներ</w:t>
      </w:r>
      <w:r w:rsidRPr="00E07323">
        <w:rPr>
          <w:rFonts w:ascii="GHEA Grapalat" w:eastAsia="Times New Roman" w:hAnsi="GHEA Grapalat" w:cs="Times New Roman"/>
          <w:sz w:val="24"/>
          <w:szCs w:val="24"/>
          <w:lang w:val="hy-AM"/>
        </w:rPr>
        <w:t xml:space="preserve">ում գրանցված </w:t>
      </w:r>
      <w:r w:rsidRPr="00E07323">
        <w:rPr>
          <w:rFonts w:ascii="GHEA Grapalat" w:hAnsi="GHEA Grapalat" w:cs="Arial"/>
          <w:sz w:val="24"/>
          <w:szCs w:val="24"/>
          <w:lang w:val="hy-AM"/>
        </w:rPr>
        <w:t>շահառուների</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ցանկից</w:t>
      </w:r>
      <w:r w:rsidRPr="00E07323">
        <w:rPr>
          <w:rFonts w:ascii="GHEA Grapalat" w:hAnsi="GHEA Grapalat" w:cs="Arial Armenian"/>
          <w:sz w:val="24"/>
          <w:szCs w:val="24"/>
          <w:lang w:val="hy-AM"/>
        </w:rPr>
        <w:t xml:space="preserve"> </w:t>
      </w:r>
      <w:r w:rsidRPr="00E07323">
        <w:rPr>
          <w:rFonts w:ascii="GHEA Grapalat" w:hAnsi="GHEA Grapalat" w:cs="Arial"/>
          <w:sz w:val="24"/>
          <w:szCs w:val="24"/>
          <w:lang w:val="hy-AM"/>
        </w:rPr>
        <w:t>ելնելով, ընդ որում</w:t>
      </w:r>
      <w:r w:rsidR="00C234EA" w:rsidRPr="00E07323">
        <w:rPr>
          <w:rFonts w:ascii="GHEA Grapalat" w:hAnsi="GHEA Grapalat" w:cs="Arial Armenian"/>
          <w:sz w:val="24"/>
          <w:szCs w:val="24"/>
          <w:lang w:val="hy-AM"/>
        </w:rPr>
        <w:t>.</w:t>
      </w:r>
      <w:bookmarkStart w:id="24" w:name="_Ref504320251"/>
      <w:bookmarkEnd w:id="23"/>
    </w:p>
    <w:p w14:paraId="59701DF4" w14:textId="77777777" w:rsidR="007D4736" w:rsidRPr="00E07323" w:rsidRDefault="007526F4" w:rsidP="005D2BD3">
      <w:pPr>
        <w:pStyle w:val="ListParagraph"/>
        <w:numPr>
          <w:ilvl w:val="0"/>
          <w:numId w:val="13"/>
        </w:numPr>
        <w:spacing w:after="0" w:line="240" w:lineRule="auto"/>
        <w:ind w:left="0" w:firstLine="284"/>
        <w:jc w:val="both"/>
        <w:rPr>
          <w:rFonts w:ascii="GHEA Grapalat" w:hAnsi="GHEA Grapalat"/>
          <w:sz w:val="24"/>
          <w:szCs w:val="24"/>
          <w:lang w:val="hy-AM"/>
        </w:rPr>
      </w:pPr>
      <w:r w:rsidRPr="00E07323">
        <w:rPr>
          <w:rFonts w:ascii="GHEA Grapalat" w:hAnsi="GHEA Grapalat"/>
          <w:sz w:val="24"/>
          <w:szCs w:val="24"/>
          <w:lang w:val="hy-AM"/>
        </w:rPr>
        <w:t>շահառուի՝ ծրագրի շրջանակներում բժշկական օգնությունից և</w:t>
      </w:r>
      <w:r w:rsidR="00D9044D" w:rsidRPr="00E07323">
        <w:rPr>
          <w:rFonts w:ascii="GHEA Grapalat" w:hAnsi="GHEA Grapalat"/>
          <w:sz w:val="24"/>
          <w:szCs w:val="24"/>
          <w:lang w:val="hy-AM"/>
        </w:rPr>
        <w:t xml:space="preserve"> </w:t>
      </w:r>
      <w:r w:rsidRPr="00E07323">
        <w:rPr>
          <w:rFonts w:ascii="GHEA Grapalat" w:hAnsi="GHEA Grapalat"/>
          <w:sz w:val="24"/>
          <w:szCs w:val="24"/>
          <w:lang w:val="hy-AM"/>
        </w:rPr>
        <w:t>սպասարկումից</w:t>
      </w:r>
      <w:r w:rsidR="00C234EA" w:rsidRPr="00E07323">
        <w:rPr>
          <w:rFonts w:ascii="GHEA Grapalat" w:hAnsi="GHEA Grapalat"/>
          <w:sz w:val="24"/>
          <w:szCs w:val="24"/>
          <w:lang w:val="hy-AM"/>
        </w:rPr>
        <w:t xml:space="preserve"> </w:t>
      </w:r>
      <w:r w:rsidRPr="00E07323">
        <w:rPr>
          <w:rFonts w:ascii="GHEA Grapalat" w:hAnsi="GHEA Grapalat"/>
          <w:sz w:val="24"/>
          <w:szCs w:val="24"/>
          <w:lang w:val="hy-AM"/>
        </w:rPr>
        <w:t xml:space="preserve"> օգտվելու իրավունքի դադարեցման և նոր շահառուների ընդգրկման դեպքում պայմանագրում կատարվում են փոփոխություններ</w:t>
      </w:r>
      <w:r w:rsidR="00C234EA" w:rsidRPr="00E07323">
        <w:rPr>
          <w:rFonts w:ascii="GHEA Grapalat" w:hAnsi="GHEA Grapalat"/>
          <w:sz w:val="24"/>
          <w:szCs w:val="24"/>
          <w:lang w:val="hy-AM"/>
        </w:rPr>
        <w:t>: Շ</w:t>
      </w:r>
      <w:r w:rsidRPr="00E07323">
        <w:rPr>
          <w:rFonts w:ascii="GHEA Grapalat" w:hAnsi="GHEA Grapalat"/>
          <w:sz w:val="24"/>
          <w:szCs w:val="24"/>
          <w:lang w:val="hy-AM"/>
        </w:rPr>
        <w:t>ահառուի՝ ծրագրի շրջանակներում բժշկական օգնությունից և սպասարկումից օգտվելու իրավունքի դադարեցման դեպքում տվյալ շահառուին սպասարկող  ապահովագրական ընկերության շահառուների ցանկում կատարվում է նվազեցում, և նոր շահառուների բաշխումն ըստ ապահովագրական ընկերությունների իրականացվում է այնպես, որ պահպանվեն սույն որոշմամբ սահմանված կարգով շահառուների թվերի հաստատված համամասնությունները.</w:t>
      </w:r>
      <w:bookmarkStart w:id="25" w:name="_Ref505778266"/>
      <w:bookmarkEnd w:id="24"/>
    </w:p>
    <w:p w14:paraId="3D3A0A55" w14:textId="777883DD" w:rsidR="007526F4" w:rsidRPr="00E07323" w:rsidRDefault="007526F4" w:rsidP="005D2BD3">
      <w:pPr>
        <w:pStyle w:val="ListParagraph"/>
        <w:numPr>
          <w:ilvl w:val="0"/>
          <w:numId w:val="13"/>
        </w:numPr>
        <w:spacing w:after="0" w:line="240" w:lineRule="auto"/>
        <w:ind w:left="0" w:firstLine="284"/>
        <w:jc w:val="both"/>
        <w:rPr>
          <w:rFonts w:ascii="GHEA Grapalat" w:hAnsi="GHEA Grapalat"/>
          <w:sz w:val="24"/>
          <w:szCs w:val="24"/>
          <w:lang w:val="hy-AM"/>
        </w:rPr>
      </w:pPr>
      <w:bookmarkStart w:id="26" w:name="_Ref524426256"/>
      <w:r w:rsidRPr="00E07323">
        <w:rPr>
          <w:rFonts w:ascii="GHEA Grapalat" w:hAnsi="GHEA Grapalat"/>
          <w:sz w:val="24"/>
          <w:szCs w:val="24"/>
          <w:lang w:val="hy-AM"/>
        </w:rPr>
        <w:t>շահառուի՝ ծրագրի շրջանակներում բժշկական օգնությունից և սպասարկումից օգտվելու իրավունքի դադարեցման կամ նոր շահառուների ընդգրկման դեպքում ապահովագրված անձանց ցանկում փոփոխություններն իրականացվում են նախարարության կողմից ապահովագրական ընկերություններին ուղարկված ծանուցման և ծանուցմանը կից ներկայացված փոփոխություննե</w:t>
      </w:r>
      <w:r w:rsidR="00C234EA" w:rsidRPr="00E07323">
        <w:rPr>
          <w:rFonts w:ascii="GHEA Grapalat" w:hAnsi="GHEA Grapalat"/>
          <w:sz w:val="24"/>
          <w:szCs w:val="24"/>
          <w:lang w:val="hy-AM"/>
        </w:rPr>
        <w:t xml:space="preserve">րի ցանկերի հիման վրա: </w:t>
      </w:r>
      <w:r w:rsidR="00F3727D" w:rsidRPr="00E07323">
        <w:rPr>
          <w:rFonts w:ascii="GHEA Grapalat" w:hAnsi="GHEA Grapalat"/>
          <w:sz w:val="24"/>
          <w:szCs w:val="24"/>
          <w:lang w:val="hy-AM"/>
        </w:rPr>
        <w:t>Տվյալ տ</w:t>
      </w:r>
      <w:r w:rsidRPr="00E07323">
        <w:rPr>
          <w:rFonts w:ascii="GHEA Grapalat" w:hAnsi="GHEA Grapalat"/>
          <w:sz w:val="24"/>
          <w:szCs w:val="24"/>
          <w:lang w:val="hy-AM"/>
        </w:rPr>
        <w:t>արվա ընթացքում երկու անգամ՝ հունիս և նոյեմբեր ամիսներին, նախարարության և ապահովագրական ընկերությունների միջև կնքվում են համաձայնագրեր, որոնցով  արձանագրվում են ապահովագրված անձանց ցանկի և պայմանագրային գումարի փոփոխությունները,</w:t>
      </w:r>
      <w:bookmarkEnd w:id="25"/>
      <w:bookmarkEnd w:id="26"/>
    </w:p>
    <w:p w14:paraId="5BBA6CFD" w14:textId="362F6CE8" w:rsidR="00876653" w:rsidRPr="00E07323" w:rsidRDefault="007526F4" w:rsidP="00876653">
      <w:pPr>
        <w:pStyle w:val="ListParagraph"/>
        <w:numPr>
          <w:ilvl w:val="0"/>
          <w:numId w:val="13"/>
        </w:numPr>
        <w:spacing w:after="0" w:line="240" w:lineRule="auto"/>
        <w:ind w:left="0" w:firstLine="284"/>
        <w:jc w:val="both"/>
        <w:rPr>
          <w:rFonts w:ascii="GHEA Grapalat" w:hAnsi="GHEA Grapalat"/>
          <w:sz w:val="24"/>
          <w:szCs w:val="24"/>
          <w:lang w:val="hy-AM"/>
        </w:rPr>
      </w:pPr>
      <w:r w:rsidRPr="00E07323">
        <w:rPr>
          <w:rFonts w:ascii="GHEA Grapalat" w:hAnsi="GHEA Grapalat" w:cs="Sylfaen"/>
          <w:sz w:val="24"/>
          <w:szCs w:val="24"/>
          <w:lang w:val="hy-AM"/>
        </w:rPr>
        <w:t>յ</w:t>
      </w:r>
      <w:r w:rsidRPr="00E07323">
        <w:rPr>
          <w:rFonts w:ascii="GHEA Grapalat" w:hAnsi="GHEA Grapalat"/>
          <w:sz w:val="24"/>
          <w:szCs w:val="24"/>
          <w:lang w:val="hy-AM"/>
        </w:rPr>
        <w:t xml:space="preserve">ուրաքանչյուր ապահովագրական ընկերության պայմանագրային գումարը վերահաշվարկվում է սույն կետի </w:t>
      </w:r>
      <w:r w:rsidR="008F130B" w:rsidRPr="00E07323">
        <w:rPr>
          <w:rFonts w:ascii="GHEA Grapalat" w:hAnsi="GHEA Grapalat"/>
          <w:sz w:val="24"/>
          <w:szCs w:val="24"/>
          <w:lang w:val="hy-AM"/>
        </w:rPr>
        <w:fldChar w:fldCharType="begin"/>
      </w:r>
      <w:r w:rsidR="008F130B" w:rsidRPr="00E07323">
        <w:rPr>
          <w:rFonts w:ascii="GHEA Grapalat" w:hAnsi="GHEA Grapalat"/>
          <w:sz w:val="24"/>
          <w:szCs w:val="24"/>
          <w:lang w:val="hy-AM"/>
        </w:rPr>
        <w:instrText xml:space="preserve"> REF _Ref524426256 \r \h  \* MERGEFORMAT </w:instrText>
      </w:r>
      <w:r w:rsidR="008F130B" w:rsidRPr="00E07323">
        <w:rPr>
          <w:rFonts w:ascii="GHEA Grapalat" w:hAnsi="GHEA Grapalat"/>
          <w:sz w:val="24"/>
          <w:szCs w:val="24"/>
          <w:lang w:val="hy-AM"/>
        </w:rPr>
      </w:r>
      <w:r w:rsidR="008F130B" w:rsidRPr="00E07323">
        <w:rPr>
          <w:rFonts w:ascii="GHEA Grapalat" w:hAnsi="GHEA Grapalat"/>
          <w:sz w:val="24"/>
          <w:szCs w:val="24"/>
          <w:lang w:val="hy-AM"/>
        </w:rPr>
        <w:fldChar w:fldCharType="separate"/>
      </w:r>
      <w:r w:rsidR="008F130B" w:rsidRPr="00E07323">
        <w:rPr>
          <w:rFonts w:ascii="GHEA Grapalat" w:hAnsi="GHEA Grapalat"/>
          <w:sz w:val="24"/>
          <w:szCs w:val="24"/>
          <w:lang w:val="hy-AM"/>
        </w:rPr>
        <w:t>2)</w:t>
      </w:r>
      <w:r w:rsidR="008F130B"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ենթակետով նախատեսված համաձայնագրերով՝ ելնելով սույն կետով սահմանված կարգով շահառուների թվի փոփոխություններից: Պայմանագրային գումարի վերահաշվարկներն իրականացվում են սույն կարգի </w:t>
      </w:r>
      <w:r w:rsidR="008F130B" w:rsidRPr="00E07323">
        <w:rPr>
          <w:rFonts w:ascii="GHEA Grapalat" w:hAnsi="GHEA Grapalat"/>
          <w:sz w:val="24"/>
          <w:szCs w:val="24"/>
          <w:lang w:val="hy-AM"/>
        </w:rPr>
        <w:fldChar w:fldCharType="begin"/>
      </w:r>
      <w:r w:rsidR="008F130B" w:rsidRPr="00E07323">
        <w:rPr>
          <w:rFonts w:ascii="GHEA Grapalat" w:hAnsi="GHEA Grapalat"/>
          <w:sz w:val="24"/>
          <w:szCs w:val="24"/>
          <w:lang w:val="hy-AM"/>
        </w:rPr>
        <w:instrText xml:space="preserve"> REF _Ref524426264 \r \h  \* MERGEFORMAT </w:instrText>
      </w:r>
      <w:r w:rsidR="008F130B" w:rsidRPr="00E07323">
        <w:rPr>
          <w:rFonts w:ascii="GHEA Grapalat" w:hAnsi="GHEA Grapalat"/>
          <w:sz w:val="24"/>
          <w:szCs w:val="24"/>
          <w:lang w:val="hy-AM"/>
        </w:rPr>
      </w:r>
      <w:r w:rsidR="008F130B" w:rsidRPr="00E07323">
        <w:rPr>
          <w:rFonts w:ascii="GHEA Grapalat" w:hAnsi="GHEA Grapalat"/>
          <w:sz w:val="24"/>
          <w:szCs w:val="24"/>
          <w:lang w:val="hy-AM"/>
        </w:rPr>
        <w:fldChar w:fldCharType="separate"/>
      </w:r>
      <w:r w:rsidR="008F130B" w:rsidRPr="00E07323">
        <w:rPr>
          <w:rFonts w:ascii="GHEA Grapalat" w:hAnsi="GHEA Grapalat"/>
          <w:sz w:val="24"/>
          <w:szCs w:val="24"/>
          <w:lang w:val="hy-AM"/>
        </w:rPr>
        <w:t>2</w:t>
      </w:r>
      <w:r w:rsidR="008F130B" w:rsidRPr="00E07323">
        <w:rPr>
          <w:rFonts w:ascii="GHEA Grapalat" w:hAnsi="GHEA Grapalat"/>
          <w:sz w:val="24"/>
          <w:szCs w:val="24"/>
          <w:lang w:val="hy-AM"/>
        </w:rPr>
        <w:fldChar w:fldCharType="end"/>
      </w:r>
      <w:r w:rsidR="008078B5" w:rsidRPr="00E07323">
        <w:rPr>
          <w:rFonts w:ascii="GHEA Grapalat" w:hAnsi="GHEA Grapalat"/>
          <w:sz w:val="24"/>
          <w:szCs w:val="24"/>
          <w:lang w:val="hy-AM"/>
        </w:rPr>
        <w:t>5</w:t>
      </w:r>
      <w:r w:rsidRPr="00E07323">
        <w:rPr>
          <w:rFonts w:ascii="GHEA Grapalat" w:hAnsi="GHEA Grapalat"/>
          <w:sz w:val="24"/>
          <w:szCs w:val="24"/>
          <w:lang w:val="hy-AM"/>
        </w:rPr>
        <w:t>-</w:t>
      </w:r>
      <w:r w:rsidR="00D9044D" w:rsidRPr="00E07323">
        <w:rPr>
          <w:rFonts w:ascii="GHEA Grapalat" w:hAnsi="GHEA Grapalat"/>
          <w:sz w:val="24"/>
          <w:szCs w:val="24"/>
          <w:lang w:val="hy-AM"/>
        </w:rPr>
        <w:t>րդ կետով սահմանված կարգով</w:t>
      </w:r>
      <w:r w:rsidRPr="00E07323">
        <w:rPr>
          <w:rFonts w:ascii="GHEA Grapalat" w:hAnsi="GHEA Grapalat"/>
          <w:sz w:val="24"/>
          <w:szCs w:val="24"/>
          <w:lang w:val="hy-AM"/>
        </w:rPr>
        <w:t>:</w:t>
      </w:r>
    </w:p>
    <w:p w14:paraId="078B6399" w14:textId="7BCDFC83" w:rsidR="00876653" w:rsidRPr="00E07323" w:rsidRDefault="006C2D4E" w:rsidP="00876653">
      <w:pPr>
        <w:pStyle w:val="ListParagraph"/>
        <w:numPr>
          <w:ilvl w:val="2"/>
          <w:numId w:val="22"/>
        </w:numPr>
        <w:spacing w:after="0" w:line="240" w:lineRule="auto"/>
        <w:ind w:left="0" w:firstLine="0"/>
        <w:jc w:val="both"/>
        <w:rPr>
          <w:rFonts w:ascii="GHEA Grapalat" w:hAnsi="GHEA Grapalat"/>
          <w:sz w:val="24"/>
          <w:szCs w:val="24"/>
          <w:lang w:val="hy-AM"/>
        </w:rPr>
      </w:pPr>
      <w:r w:rsidRPr="00E07323">
        <w:rPr>
          <w:rFonts w:ascii="GHEA Grapalat" w:hAnsi="GHEA Grapalat" w:cs="Arial Armenian"/>
          <w:sz w:val="24"/>
          <w:szCs w:val="24"/>
          <w:lang w:val="hy-AM"/>
        </w:rPr>
        <w:t>Բ</w:t>
      </w:r>
      <w:r w:rsidR="00675871" w:rsidRPr="00E07323">
        <w:rPr>
          <w:rFonts w:ascii="GHEA Grapalat" w:hAnsi="GHEA Grapalat" w:cs="Arial Armenian"/>
          <w:sz w:val="24"/>
          <w:szCs w:val="24"/>
          <w:lang w:val="hy-AM"/>
        </w:rPr>
        <w:t>ժշկական օգնության դիմած շահառուի</w:t>
      </w:r>
      <w:r w:rsidRPr="00E07323">
        <w:rPr>
          <w:rFonts w:ascii="GHEA Grapalat" w:hAnsi="GHEA Grapalat" w:cs="Arial Armenian"/>
          <w:sz w:val="24"/>
          <w:szCs w:val="24"/>
          <w:lang w:val="hy-AM"/>
        </w:rPr>
        <w:t>ն</w:t>
      </w:r>
      <w:r w:rsidR="00675871" w:rsidRPr="00E07323">
        <w:rPr>
          <w:rFonts w:ascii="GHEA Grapalat" w:hAnsi="GHEA Grapalat" w:cs="Arial Armenian"/>
          <w:sz w:val="24"/>
          <w:szCs w:val="24"/>
          <w:lang w:val="hy-AM"/>
        </w:rPr>
        <w:t xml:space="preserve"> շահառուների ցանկում  </w:t>
      </w:r>
      <w:r w:rsidR="007D4736" w:rsidRPr="00E07323">
        <w:rPr>
          <w:rFonts w:ascii="GHEA Grapalat" w:hAnsi="GHEA Grapalat" w:cs="Arial Armenian"/>
          <w:sz w:val="24"/>
          <w:szCs w:val="24"/>
          <w:lang w:val="hy-AM"/>
        </w:rPr>
        <w:t>որևէ պատճառով ընդգրկված չլինելու</w:t>
      </w:r>
      <w:r w:rsidR="00675871" w:rsidRPr="00E07323">
        <w:rPr>
          <w:rFonts w:ascii="GHEA Grapalat" w:hAnsi="GHEA Grapalat" w:cs="Arial Armenian"/>
          <w:sz w:val="24"/>
          <w:szCs w:val="24"/>
          <w:lang w:val="hy-AM"/>
        </w:rPr>
        <w:t xml:space="preserve"> դեպքում առողջապահական կազմակերպության կողմից</w:t>
      </w:r>
      <w:r w:rsidR="007D4736" w:rsidRPr="00E07323">
        <w:rPr>
          <w:rFonts w:ascii="GHEA Grapalat" w:hAnsi="GHEA Grapalat" w:cs="Arial Armenian"/>
          <w:sz w:val="24"/>
          <w:szCs w:val="24"/>
          <w:lang w:val="hy-AM"/>
        </w:rPr>
        <w:t xml:space="preserve"> </w:t>
      </w:r>
      <w:r w:rsidR="002312B5" w:rsidRPr="003255F8">
        <w:rPr>
          <w:rFonts w:ascii="GHEA Grapalat" w:hAnsi="GHEA Grapalat" w:cs="Arial Armenian"/>
          <w:sz w:val="24"/>
          <w:szCs w:val="24"/>
          <w:lang w:val="hy-AM"/>
        </w:rPr>
        <w:t xml:space="preserve">ծրագրի շրջանակներում նախատեսված </w:t>
      </w:r>
      <w:r w:rsidR="007D4736" w:rsidRPr="00E07323">
        <w:rPr>
          <w:rFonts w:ascii="GHEA Grapalat" w:hAnsi="GHEA Grapalat" w:cs="Arial Armenian"/>
          <w:sz w:val="24"/>
          <w:szCs w:val="24"/>
          <w:lang w:val="hy-AM"/>
        </w:rPr>
        <w:t>բժշկական օգնության և սպասարկման ծառայություններ</w:t>
      </w:r>
      <w:r w:rsidR="002312B5" w:rsidRPr="003255F8">
        <w:rPr>
          <w:rFonts w:ascii="GHEA Grapalat" w:hAnsi="GHEA Grapalat" w:cs="Arial Armenian"/>
          <w:sz w:val="24"/>
          <w:szCs w:val="24"/>
          <w:lang w:val="hy-AM"/>
        </w:rPr>
        <w:t xml:space="preserve">ը </w:t>
      </w:r>
      <w:r w:rsidR="002312B5" w:rsidRPr="00E07323">
        <w:rPr>
          <w:rFonts w:ascii="GHEA Grapalat" w:hAnsi="GHEA Grapalat" w:cs="Arial Armenian"/>
          <w:sz w:val="24"/>
          <w:szCs w:val="24"/>
          <w:lang w:val="hy-AM"/>
        </w:rPr>
        <w:t xml:space="preserve">մատուցվում </w:t>
      </w:r>
      <w:r w:rsidR="002312B5" w:rsidRPr="003255F8">
        <w:rPr>
          <w:rFonts w:ascii="GHEA Grapalat" w:hAnsi="GHEA Grapalat" w:cs="Arial Armenian"/>
          <w:sz w:val="24"/>
          <w:szCs w:val="24"/>
          <w:lang w:val="hy-AM"/>
        </w:rPr>
        <w:t>են</w:t>
      </w:r>
      <w:r w:rsidR="002312B5" w:rsidRPr="00E07323">
        <w:rPr>
          <w:rFonts w:ascii="GHEA Grapalat" w:hAnsi="GHEA Grapalat" w:cs="Arial Armenian"/>
          <w:sz w:val="24"/>
          <w:szCs w:val="24"/>
          <w:lang w:val="hy-AM"/>
        </w:rPr>
        <w:t xml:space="preserve"> </w:t>
      </w:r>
      <w:r w:rsidR="00675871" w:rsidRPr="00E07323">
        <w:rPr>
          <w:rFonts w:ascii="GHEA Grapalat" w:hAnsi="GHEA Grapalat" w:cs="Arial Armenian"/>
          <w:sz w:val="24"/>
          <w:szCs w:val="24"/>
          <w:lang w:val="hy-AM"/>
        </w:rPr>
        <w:t>նախարարության կողմից տրամադրված ծանուցման հիման վրա</w:t>
      </w:r>
      <w:r w:rsidR="007231FA" w:rsidRPr="003255F8">
        <w:rPr>
          <w:rFonts w:ascii="GHEA Grapalat" w:hAnsi="GHEA Grapalat" w:cs="Arial Armenian"/>
          <w:sz w:val="24"/>
          <w:szCs w:val="24"/>
          <w:lang w:val="hy-AM"/>
        </w:rPr>
        <w:t>, ընդ որում նախարարության կողմից առողջապահական կազմակերպությանը ծանուցումը կատարվում է ոչ ուշ, քան բժշկական օգնության դիմած անձի</w:t>
      </w:r>
      <w:r w:rsidR="00873071" w:rsidRPr="003255F8">
        <w:rPr>
          <w:rFonts w:ascii="GHEA Grapalat" w:hAnsi="GHEA Grapalat" w:cs="Arial Armenian"/>
          <w:sz w:val="24"/>
          <w:szCs w:val="24"/>
          <w:lang w:val="hy-AM"/>
        </w:rPr>
        <w:t>՝ շահառու հանդիսանալու հավաստ</w:t>
      </w:r>
      <w:r w:rsidR="00F91273">
        <w:rPr>
          <w:rFonts w:ascii="GHEA Grapalat" w:hAnsi="GHEA Grapalat" w:cs="Arial Armenian"/>
          <w:sz w:val="24"/>
          <w:szCs w:val="24"/>
          <w:lang w:val="hy-AM"/>
        </w:rPr>
        <w:t>իաց</w:t>
      </w:r>
      <w:r w:rsidR="00873071" w:rsidRPr="003255F8">
        <w:rPr>
          <w:rFonts w:ascii="GHEA Grapalat" w:hAnsi="GHEA Grapalat" w:cs="Arial Armenian"/>
          <w:sz w:val="24"/>
          <w:szCs w:val="24"/>
          <w:lang w:val="hy-AM"/>
        </w:rPr>
        <w:t xml:space="preserve">ումը </w:t>
      </w:r>
      <w:r w:rsidR="00873071" w:rsidRPr="003255F8">
        <w:rPr>
          <w:rFonts w:ascii="GHEA Grapalat" w:hAnsi="GHEA Grapalat" w:cs="Arial Armenian"/>
          <w:sz w:val="24"/>
          <w:szCs w:val="24"/>
          <w:lang w:val="hy-AM"/>
        </w:rPr>
        <w:lastRenderedPageBreak/>
        <w:t>ստանալուց հետո 1 աշխատանքային օրվա ընթացքում</w:t>
      </w:r>
      <w:r w:rsidR="00675871" w:rsidRPr="00E07323">
        <w:rPr>
          <w:rFonts w:ascii="GHEA Grapalat" w:hAnsi="GHEA Grapalat" w:cs="Arial Armenian"/>
          <w:sz w:val="24"/>
          <w:szCs w:val="24"/>
          <w:lang w:val="hy-AM"/>
        </w:rPr>
        <w:t xml:space="preserve"> Շահառուի բժշկական օգնության հատուցումն իրականացվում է ապահովագրական ընկերության կողմից սույն </w:t>
      </w:r>
      <w:r w:rsidRPr="00E07323">
        <w:rPr>
          <w:rFonts w:ascii="GHEA Grapalat" w:hAnsi="GHEA Grapalat" w:cs="Arial Armenian"/>
          <w:sz w:val="24"/>
          <w:szCs w:val="24"/>
          <w:lang w:val="hy-AM"/>
        </w:rPr>
        <w:t xml:space="preserve">կարգի </w:t>
      </w:r>
      <w:r w:rsidR="008F130B" w:rsidRPr="00E07323">
        <w:rPr>
          <w:rFonts w:ascii="GHEA Grapalat" w:hAnsi="GHEA Grapalat" w:cs="Arial Armenian"/>
          <w:sz w:val="24"/>
          <w:szCs w:val="24"/>
          <w:lang w:val="hy-AM"/>
        </w:rPr>
        <w:fldChar w:fldCharType="begin"/>
      </w:r>
      <w:r w:rsidR="008F130B" w:rsidRPr="00E07323">
        <w:rPr>
          <w:rFonts w:ascii="GHEA Grapalat" w:hAnsi="GHEA Grapalat" w:cs="Arial Armenian"/>
          <w:sz w:val="24"/>
          <w:szCs w:val="24"/>
          <w:lang w:val="hy-AM"/>
        </w:rPr>
        <w:instrText xml:space="preserve"> REF _Ref524426273 \r \h  \* MERGEFORMAT </w:instrText>
      </w:r>
      <w:r w:rsidR="008F130B" w:rsidRPr="00E07323">
        <w:rPr>
          <w:rFonts w:ascii="GHEA Grapalat" w:hAnsi="GHEA Grapalat" w:cs="Arial Armenian"/>
          <w:sz w:val="24"/>
          <w:szCs w:val="24"/>
          <w:lang w:val="hy-AM"/>
        </w:rPr>
      </w:r>
      <w:r w:rsidR="008F130B" w:rsidRPr="00E07323">
        <w:rPr>
          <w:rFonts w:ascii="GHEA Grapalat" w:hAnsi="GHEA Grapalat" w:cs="Arial Armenian"/>
          <w:sz w:val="24"/>
          <w:szCs w:val="24"/>
          <w:lang w:val="hy-AM"/>
        </w:rPr>
        <w:fldChar w:fldCharType="separate"/>
      </w:r>
      <w:r w:rsidR="008F130B" w:rsidRPr="00E07323">
        <w:rPr>
          <w:rFonts w:ascii="GHEA Grapalat" w:hAnsi="GHEA Grapalat" w:cs="Arial Armenian"/>
          <w:sz w:val="24"/>
          <w:szCs w:val="24"/>
          <w:lang w:val="hy-AM"/>
        </w:rPr>
        <w:t>2</w:t>
      </w:r>
      <w:r w:rsidR="008F130B" w:rsidRPr="00E07323">
        <w:rPr>
          <w:rFonts w:ascii="GHEA Grapalat" w:hAnsi="GHEA Grapalat" w:cs="Arial Armenian"/>
          <w:sz w:val="24"/>
          <w:szCs w:val="24"/>
          <w:lang w:val="hy-AM"/>
        </w:rPr>
        <w:fldChar w:fldCharType="end"/>
      </w:r>
      <w:r w:rsidR="008078B5" w:rsidRPr="00E07323">
        <w:rPr>
          <w:rFonts w:ascii="GHEA Grapalat" w:hAnsi="GHEA Grapalat" w:cs="Arial Armenian"/>
          <w:sz w:val="24"/>
          <w:szCs w:val="24"/>
          <w:lang w:val="hy-AM"/>
        </w:rPr>
        <w:t>6</w:t>
      </w:r>
      <w:r w:rsidRPr="00E07323">
        <w:rPr>
          <w:rFonts w:ascii="GHEA Grapalat" w:hAnsi="GHEA Grapalat" w:cs="Arial Armenian"/>
          <w:sz w:val="24"/>
          <w:szCs w:val="24"/>
          <w:lang w:val="hy-AM"/>
        </w:rPr>
        <w:t>-րդ</w:t>
      </w:r>
      <w:r w:rsidR="00675871" w:rsidRPr="00E07323">
        <w:rPr>
          <w:rFonts w:ascii="GHEA Grapalat" w:hAnsi="GHEA Grapalat" w:cs="Arial Armenian"/>
          <w:sz w:val="24"/>
          <w:szCs w:val="24"/>
          <w:lang w:val="hy-AM"/>
        </w:rPr>
        <w:t xml:space="preserve"> կետով սահմանված կարգով շահառուների ցանկում փոփոխություն կատարելուց հետո:</w:t>
      </w:r>
      <w:bookmarkStart w:id="27" w:name="_Ref524426309"/>
    </w:p>
    <w:p w14:paraId="2A9F3BF2" w14:textId="77777777" w:rsidR="00876653" w:rsidRPr="00E07323" w:rsidRDefault="007526F4" w:rsidP="00876653">
      <w:pPr>
        <w:pStyle w:val="ListParagraph"/>
        <w:numPr>
          <w:ilvl w:val="2"/>
          <w:numId w:val="22"/>
        </w:numPr>
        <w:tabs>
          <w:tab w:val="left" w:pos="709"/>
        </w:tabs>
        <w:spacing w:after="0" w:line="240" w:lineRule="auto"/>
        <w:ind w:left="0" w:firstLine="0"/>
        <w:jc w:val="both"/>
        <w:rPr>
          <w:rFonts w:ascii="GHEA Grapalat" w:hAnsi="GHEA Grapalat"/>
          <w:sz w:val="24"/>
          <w:szCs w:val="24"/>
          <w:lang w:val="hy-AM"/>
        </w:rPr>
      </w:pPr>
      <w:r w:rsidRPr="00E07323">
        <w:rPr>
          <w:rFonts w:ascii="GHEA Grapalat" w:hAnsi="GHEA Grapalat"/>
          <w:sz w:val="24"/>
          <w:szCs w:val="24"/>
          <w:lang w:val="hy-AM"/>
        </w:rPr>
        <w:t>Ապահովագրության պայմանագրի գործողության ընթացքում առողջապահական փաթեթով նախատեսված ծառայությունների ստացման համար առնվազն մեկ անգամ դիմած շահառուն իրավունք ունի գրավոր դիմելու առողջապահության նախարարություն՝ պահանջելով ընթացիկ տարվան հաջորդող տարվա ընթացքում բացառել ծրագրի շրջանակներում նույն ապահովագրական ընկերության ապահովագրված անձ հանդիսանալու հնարավորությունը:</w:t>
      </w:r>
      <w:bookmarkEnd w:id="27"/>
    </w:p>
    <w:p w14:paraId="0820EA68" w14:textId="39CB748D" w:rsidR="007526F4" w:rsidRPr="00E07323" w:rsidRDefault="007526F4" w:rsidP="00876653">
      <w:pPr>
        <w:pStyle w:val="ListParagraph"/>
        <w:numPr>
          <w:ilvl w:val="2"/>
          <w:numId w:val="22"/>
        </w:numPr>
        <w:spacing w:after="0" w:line="240" w:lineRule="auto"/>
        <w:ind w:left="0" w:firstLine="0"/>
        <w:jc w:val="both"/>
        <w:rPr>
          <w:rFonts w:ascii="GHEA Grapalat" w:hAnsi="GHEA Grapalat"/>
          <w:sz w:val="24"/>
          <w:szCs w:val="24"/>
          <w:lang w:val="hy-AM"/>
        </w:rPr>
      </w:pPr>
      <w:r w:rsidRPr="00E07323">
        <w:rPr>
          <w:rFonts w:ascii="GHEA Grapalat" w:hAnsi="GHEA Grapalat"/>
          <w:sz w:val="24"/>
          <w:szCs w:val="24"/>
          <w:lang w:val="hy-AM"/>
        </w:rPr>
        <w:t>Յուրաքանչյուր հաջորդ տարվա դեկտեմբերի 1-ի դրությամբ յուրաքանչյուր ապահովագրական ընկերության շահառուների ցանկում փոփոխությունները կատարվում են հետևյալ սկզբունքներով՝</w:t>
      </w:r>
    </w:p>
    <w:p w14:paraId="71CD3C1E" w14:textId="54F90E3B" w:rsidR="007526F4" w:rsidRPr="00E07323" w:rsidRDefault="007526F4" w:rsidP="005D2BD3">
      <w:pPr>
        <w:pStyle w:val="ListParagraph"/>
        <w:numPr>
          <w:ilvl w:val="0"/>
          <w:numId w:val="23"/>
        </w:numPr>
        <w:spacing w:after="0" w:line="240" w:lineRule="auto"/>
        <w:ind w:left="0" w:firstLine="426"/>
        <w:jc w:val="both"/>
        <w:rPr>
          <w:rFonts w:ascii="GHEA Grapalat" w:hAnsi="GHEA Grapalat"/>
          <w:sz w:val="24"/>
          <w:szCs w:val="24"/>
          <w:lang w:val="hy-AM"/>
        </w:rPr>
      </w:pPr>
      <w:r w:rsidRPr="00E07323">
        <w:rPr>
          <w:rFonts w:ascii="GHEA Grapalat" w:hAnsi="GHEA Grapalat"/>
          <w:sz w:val="24"/>
          <w:szCs w:val="24"/>
          <w:lang w:val="hy-AM"/>
        </w:rPr>
        <w:t>ապահովագրական ընկերության շահառուների ցանկում տվյալ տարվա համար սույն կարգի</w:t>
      </w:r>
      <w:r w:rsidR="006C2D4E" w:rsidRPr="00E07323">
        <w:rPr>
          <w:rFonts w:ascii="GHEA Grapalat" w:hAnsi="GHEA Grapalat"/>
          <w:sz w:val="24"/>
          <w:szCs w:val="24"/>
          <w:lang w:val="hy-AM"/>
        </w:rPr>
        <w:t xml:space="preserve"> </w:t>
      </w:r>
      <w:r w:rsidR="008078B5" w:rsidRPr="00E07323">
        <w:rPr>
          <w:rFonts w:ascii="GHEA Grapalat" w:hAnsi="GHEA Grapalat"/>
          <w:sz w:val="24"/>
          <w:szCs w:val="24"/>
          <w:lang w:val="hy-AM"/>
        </w:rPr>
        <w:fldChar w:fldCharType="begin"/>
      </w:r>
      <w:r w:rsidR="008078B5" w:rsidRPr="00E07323">
        <w:rPr>
          <w:rFonts w:ascii="GHEA Grapalat" w:hAnsi="GHEA Grapalat"/>
          <w:sz w:val="24"/>
          <w:szCs w:val="24"/>
          <w:lang w:val="hy-AM"/>
        </w:rPr>
        <w:instrText xml:space="preserve"> REF _Ref524425763 \r \h  \* MERGEFORMAT </w:instrText>
      </w:r>
      <w:r w:rsidR="008078B5" w:rsidRPr="00E07323">
        <w:rPr>
          <w:rFonts w:ascii="GHEA Grapalat" w:hAnsi="GHEA Grapalat"/>
          <w:sz w:val="24"/>
          <w:szCs w:val="24"/>
          <w:lang w:val="hy-AM"/>
        </w:rPr>
      </w:r>
      <w:r w:rsidR="008078B5" w:rsidRPr="00E07323">
        <w:rPr>
          <w:rFonts w:ascii="GHEA Grapalat" w:hAnsi="GHEA Grapalat"/>
          <w:sz w:val="24"/>
          <w:szCs w:val="24"/>
          <w:lang w:val="hy-AM"/>
        </w:rPr>
        <w:fldChar w:fldCharType="separate"/>
      </w:r>
      <w:r w:rsidR="008078B5" w:rsidRPr="00E07323">
        <w:rPr>
          <w:rFonts w:ascii="GHEA Grapalat" w:hAnsi="GHEA Grapalat"/>
          <w:sz w:val="24"/>
          <w:szCs w:val="24"/>
          <w:lang w:val="hy-AM"/>
        </w:rPr>
        <w:t>21</w:t>
      </w:r>
      <w:r w:rsidR="008078B5" w:rsidRPr="00E07323">
        <w:rPr>
          <w:rFonts w:ascii="GHEA Grapalat" w:hAnsi="GHEA Grapalat"/>
          <w:sz w:val="24"/>
          <w:szCs w:val="24"/>
          <w:lang w:val="hy-AM"/>
        </w:rPr>
        <w:fldChar w:fldCharType="end"/>
      </w:r>
      <w:r w:rsidR="008078B5" w:rsidRPr="00E07323">
        <w:rPr>
          <w:rFonts w:ascii="GHEA Grapalat" w:hAnsi="GHEA Grapalat"/>
          <w:sz w:val="24"/>
          <w:szCs w:val="24"/>
          <w:lang w:val="hy-AM"/>
        </w:rPr>
        <w:t xml:space="preserve">-23-րդ կետերով </w:t>
      </w:r>
      <w:r w:rsidRPr="00E07323">
        <w:rPr>
          <w:rFonts w:ascii="GHEA Grapalat" w:hAnsi="GHEA Grapalat"/>
          <w:sz w:val="24"/>
          <w:szCs w:val="24"/>
          <w:lang w:val="hy-AM"/>
        </w:rPr>
        <w:t xml:space="preserve">սահմանված կարգով հաշվարկված շահառուների թվի և նախորդ տարվա շահառուների թվի բացասական տարբերության դեպքում ապահովագրական ընկերության շահառուների ցանկում կատարվում է նվազեցում այդ տարբերության չափով` շահառուների ամբողջ ցանկի նկատմամբ կիրառելով պատահական թվերի բաշխման սկզբունքը՝ միևնույն ժամանակ բացառելով սույն կարգի </w:t>
      </w:r>
      <w:r w:rsidR="008F130B" w:rsidRPr="00E07323">
        <w:rPr>
          <w:rFonts w:ascii="GHEA Grapalat" w:hAnsi="GHEA Grapalat"/>
          <w:sz w:val="24"/>
          <w:szCs w:val="24"/>
          <w:lang w:val="hy-AM"/>
        </w:rPr>
        <w:fldChar w:fldCharType="begin"/>
      </w:r>
      <w:r w:rsidR="008F130B" w:rsidRPr="00E07323">
        <w:rPr>
          <w:rFonts w:ascii="GHEA Grapalat" w:hAnsi="GHEA Grapalat"/>
          <w:sz w:val="24"/>
          <w:szCs w:val="24"/>
          <w:lang w:val="hy-AM"/>
        </w:rPr>
        <w:instrText xml:space="preserve"> REF _Ref524426309 \r \h  \* MERGEFORMAT </w:instrText>
      </w:r>
      <w:r w:rsidR="008F130B" w:rsidRPr="00E07323">
        <w:rPr>
          <w:rFonts w:ascii="GHEA Grapalat" w:hAnsi="GHEA Grapalat"/>
          <w:sz w:val="24"/>
          <w:szCs w:val="24"/>
          <w:lang w:val="hy-AM"/>
        </w:rPr>
      </w:r>
      <w:r w:rsidR="008F130B" w:rsidRPr="00E07323">
        <w:rPr>
          <w:rFonts w:ascii="GHEA Grapalat" w:hAnsi="GHEA Grapalat"/>
          <w:sz w:val="24"/>
          <w:szCs w:val="24"/>
          <w:lang w:val="hy-AM"/>
        </w:rPr>
        <w:fldChar w:fldCharType="separate"/>
      </w:r>
      <w:r w:rsidR="008F130B" w:rsidRPr="00E07323">
        <w:rPr>
          <w:rFonts w:ascii="GHEA Grapalat" w:hAnsi="GHEA Grapalat"/>
          <w:sz w:val="24"/>
          <w:szCs w:val="24"/>
          <w:lang w:val="hy-AM"/>
        </w:rPr>
        <w:t>26</w:t>
      </w:r>
      <w:r w:rsidR="008F130B" w:rsidRPr="00E07323">
        <w:rPr>
          <w:rFonts w:ascii="GHEA Grapalat" w:hAnsi="GHEA Grapalat"/>
          <w:sz w:val="24"/>
          <w:szCs w:val="24"/>
          <w:lang w:val="hy-AM"/>
        </w:rPr>
        <w:fldChar w:fldCharType="end"/>
      </w:r>
      <w:r w:rsidRPr="00E07323">
        <w:rPr>
          <w:rFonts w:ascii="GHEA Grapalat" w:hAnsi="GHEA Grapalat"/>
          <w:sz w:val="24"/>
          <w:szCs w:val="24"/>
          <w:lang w:val="hy-AM"/>
        </w:rPr>
        <w:t>-րդ կետով սահմանված կարգով դիմում ներկայացրած շահառուին նույն ապահովագրական ընկերությունում ապահովագրելու հնարավորությունը.</w:t>
      </w:r>
    </w:p>
    <w:p w14:paraId="7CCB1A12" w14:textId="4905FE77" w:rsidR="00876653" w:rsidRPr="00E07323" w:rsidRDefault="007526F4" w:rsidP="00876653">
      <w:pPr>
        <w:pStyle w:val="ListParagraph"/>
        <w:numPr>
          <w:ilvl w:val="0"/>
          <w:numId w:val="23"/>
        </w:numPr>
        <w:spacing w:after="0" w:line="240" w:lineRule="auto"/>
        <w:ind w:left="0" w:firstLine="426"/>
        <w:jc w:val="both"/>
        <w:rPr>
          <w:rFonts w:ascii="GHEA Grapalat" w:hAnsi="GHEA Grapalat"/>
          <w:sz w:val="24"/>
          <w:szCs w:val="24"/>
          <w:lang w:val="hy-AM"/>
        </w:rPr>
      </w:pPr>
      <w:r w:rsidRPr="00E07323">
        <w:rPr>
          <w:rFonts w:ascii="GHEA Grapalat" w:hAnsi="GHEA Grapalat"/>
          <w:sz w:val="24"/>
          <w:szCs w:val="24"/>
          <w:lang w:val="hy-AM"/>
        </w:rPr>
        <w:t xml:space="preserve">ապահովագրական ընկերության շահառուների ցանկում տվյալ տարվա համար սույն կարգի </w:t>
      </w:r>
      <w:r w:rsidR="00855C54" w:rsidRPr="00E07323">
        <w:rPr>
          <w:rFonts w:ascii="GHEA Grapalat" w:hAnsi="GHEA Grapalat"/>
          <w:sz w:val="24"/>
          <w:szCs w:val="24"/>
          <w:lang w:val="hy-AM"/>
        </w:rPr>
        <w:fldChar w:fldCharType="begin"/>
      </w:r>
      <w:r w:rsidR="00855C54" w:rsidRPr="00E07323">
        <w:rPr>
          <w:rFonts w:ascii="GHEA Grapalat" w:hAnsi="GHEA Grapalat"/>
          <w:sz w:val="24"/>
          <w:szCs w:val="24"/>
          <w:lang w:val="hy-AM"/>
        </w:rPr>
        <w:instrText xml:space="preserve"> REF _Ref524425763 \r \h  \* MERGEFORMAT </w:instrText>
      </w:r>
      <w:r w:rsidR="00855C54" w:rsidRPr="00E07323">
        <w:rPr>
          <w:rFonts w:ascii="GHEA Grapalat" w:hAnsi="GHEA Grapalat"/>
          <w:sz w:val="24"/>
          <w:szCs w:val="24"/>
          <w:lang w:val="hy-AM"/>
        </w:rPr>
      </w:r>
      <w:r w:rsidR="00855C54" w:rsidRPr="00E07323">
        <w:rPr>
          <w:rFonts w:ascii="GHEA Grapalat" w:hAnsi="GHEA Grapalat"/>
          <w:sz w:val="24"/>
          <w:szCs w:val="24"/>
          <w:lang w:val="hy-AM"/>
        </w:rPr>
        <w:fldChar w:fldCharType="separate"/>
      </w:r>
      <w:r w:rsidR="00855C54" w:rsidRPr="00E07323">
        <w:rPr>
          <w:rFonts w:ascii="GHEA Grapalat" w:hAnsi="GHEA Grapalat"/>
          <w:sz w:val="24"/>
          <w:szCs w:val="24"/>
          <w:lang w:val="hy-AM"/>
        </w:rPr>
        <w:t>21</w:t>
      </w:r>
      <w:r w:rsidR="00855C54" w:rsidRPr="00E07323">
        <w:rPr>
          <w:rFonts w:ascii="GHEA Grapalat" w:hAnsi="GHEA Grapalat"/>
          <w:sz w:val="24"/>
          <w:szCs w:val="24"/>
          <w:lang w:val="hy-AM"/>
        </w:rPr>
        <w:fldChar w:fldCharType="end"/>
      </w:r>
      <w:r w:rsidR="00855C54" w:rsidRPr="00E07323">
        <w:rPr>
          <w:rFonts w:ascii="GHEA Grapalat" w:hAnsi="GHEA Grapalat"/>
          <w:sz w:val="24"/>
          <w:szCs w:val="24"/>
          <w:lang w:val="hy-AM"/>
        </w:rPr>
        <w:t>-23-րդ կետերով</w:t>
      </w:r>
      <w:r w:rsidRPr="00E07323">
        <w:rPr>
          <w:rFonts w:ascii="GHEA Grapalat" w:hAnsi="GHEA Grapalat"/>
          <w:sz w:val="24"/>
          <w:szCs w:val="24"/>
          <w:lang w:val="hy-AM"/>
        </w:rPr>
        <w:t xml:space="preserve"> սահմանված կարգով հաշվարկված շահառուների թվի և նախորդ տարվա շահառուների թվի դրական տարբերությունը բաշխվում է դրական տարբերություն ունեցող ապահովագրական ընկերությունների միջև` շահառուների բաշխման համար կիրառելով պատահական թվերի բաշխման սկզբունքը՝ միևնույն ժամանակ բացառելով սույն կարգի </w:t>
      </w:r>
      <w:r w:rsidR="008F130B" w:rsidRPr="00E07323">
        <w:rPr>
          <w:rFonts w:ascii="GHEA Grapalat" w:hAnsi="GHEA Grapalat"/>
          <w:sz w:val="24"/>
          <w:szCs w:val="24"/>
          <w:lang w:val="hy-AM"/>
        </w:rPr>
        <w:fldChar w:fldCharType="begin"/>
      </w:r>
      <w:r w:rsidR="008F130B" w:rsidRPr="00E07323">
        <w:rPr>
          <w:rFonts w:ascii="GHEA Grapalat" w:hAnsi="GHEA Grapalat"/>
          <w:sz w:val="24"/>
          <w:szCs w:val="24"/>
          <w:lang w:val="hy-AM"/>
        </w:rPr>
        <w:instrText xml:space="preserve"> REF _Ref524426309 \r \h  \* MERGEFORMAT </w:instrText>
      </w:r>
      <w:r w:rsidR="008F130B" w:rsidRPr="00E07323">
        <w:rPr>
          <w:rFonts w:ascii="GHEA Grapalat" w:hAnsi="GHEA Grapalat"/>
          <w:sz w:val="24"/>
          <w:szCs w:val="24"/>
          <w:lang w:val="hy-AM"/>
        </w:rPr>
      </w:r>
      <w:r w:rsidR="008F130B" w:rsidRPr="00E07323">
        <w:rPr>
          <w:rFonts w:ascii="GHEA Grapalat" w:hAnsi="GHEA Grapalat"/>
          <w:sz w:val="24"/>
          <w:szCs w:val="24"/>
          <w:lang w:val="hy-AM"/>
        </w:rPr>
        <w:fldChar w:fldCharType="separate"/>
      </w:r>
      <w:r w:rsidR="008F130B" w:rsidRPr="00E07323">
        <w:rPr>
          <w:rFonts w:ascii="GHEA Grapalat" w:hAnsi="GHEA Grapalat"/>
          <w:sz w:val="24"/>
          <w:szCs w:val="24"/>
          <w:lang w:val="hy-AM"/>
        </w:rPr>
        <w:t>2</w:t>
      </w:r>
      <w:r w:rsidR="008F130B" w:rsidRPr="00E07323">
        <w:rPr>
          <w:rFonts w:ascii="GHEA Grapalat" w:hAnsi="GHEA Grapalat"/>
          <w:sz w:val="24"/>
          <w:szCs w:val="24"/>
          <w:lang w:val="hy-AM"/>
        </w:rPr>
        <w:fldChar w:fldCharType="end"/>
      </w:r>
      <w:r w:rsidR="00855C54" w:rsidRPr="00E07323">
        <w:rPr>
          <w:rFonts w:ascii="GHEA Grapalat" w:hAnsi="GHEA Grapalat"/>
          <w:sz w:val="24"/>
          <w:szCs w:val="24"/>
          <w:lang w:val="hy-AM"/>
        </w:rPr>
        <w:t>8</w:t>
      </w:r>
      <w:r w:rsidRPr="00E07323">
        <w:rPr>
          <w:rFonts w:ascii="GHEA Grapalat" w:hAnsi="GHEA Grapalat"/>
          <w:sz w:val="24"/>
          <w:szCs w:val="24"/>
          <w:lang w:val="hy-AM"/>
        </w:rPr>
        <w:t xml:space="preserve">-րդ կետով սահմանված կարգով դիմում ներկայացրած շահառուին նույն ապահովագրական ընկերությունում </w:t>
      </w:r>
      <w:r w:rsidR="00BE032C" w:rsidRPr="00E07323">
        <w:rPr>
          <w:rFonts w:ascii="GHEA Grapalat" w:hAnsi="GHEA Grapalat"/>
          <w:sz w:val="24"/>
          <w:szCs w:val="24"/>
          <w:lang w:val="hy-AM"/>
        </w:rPr>
        <w:t>ապահովագրելու հնարավորությունը:</w:t>
      </w:r>
    </w:p>
    <w:p w14:paraId="2D42CFC8" w14:textId="65CC8E9B" w:rsidR="007526F4" w:rsidRPr="00E07323" w:rsidRDefault="007526F4" w:rsidP="00876653">
      <w:pPr>
        <w:pStyle w:val="ListParagraph"/>
        <w:numPr>
          <w:ilvl w:val="2"/>
          <w:numId w:val="22"/>
        </w:numPr>
        <w:spacing w:after="0" w:line="240" w:lineRule="auto"/>
        <w:ind w:left="0" w:firstLine="0"/>
        <w:jc w:val="both"/>
        <w:rPr>
          <w:rFonts w:ascii="GHEA Grapalat" w:hAnsi="GHEA Grapalat"/>
          <w:sz w:val="24"/>
          <w:szCs w:val="24"/>
          <w:lang w:val="hy-AM"/>
        </w:rPr>
      </w:pPr>
      <w:r w:rsidRPr="00E07323">
        <w:rPr>
          <w:rFonts w:ascii="GHEA Grapalat" w:hAnsi="GHEA Grapalat" w:cs="Sylfaen"/>
          <w:sz w:val="24"/>
          <w:szCs w:val="24"/>
          <w:lang w:val="hy-AM"/>
        </w:rPr>
        <w:t>Պայմանագրի</w:t>
      </w:r>
      <w:r w:rsidRPr="00E07323">
        <w:rPr>
          <w:rFonts w:ascii="GHEA Grapalat" w:hAnsi="GHEA Grapalat"/>
          <w:sz w:val="24"/>
          <w:szCs w:val="24"/>
          <w:lang w:val="hy-AM"/>
        </w:rPr>
        <w:t xml:space="preserve"> գործողության ընթացքում կամ շահառուների բաշխումից հետո որևէ ապահովագրական ընկերության ծրագրից դուրս գալու դեպքում, սույն կարգի </w:t>
      </w:r>
      <w:r w:rsidR="00855C54" w:rsidRPr="00E07323">
        <w:rPr>
          <w:rFonts w:ascii="GHEA Grapalat" w:hAnsi="GHEA Grapalat"/>
          <w:sz w:val="24"/>
          <w:szCs w:val="24"/>
          <w:lang w:val="hy-AM"/>
        </w:rPr>
        <w:fldChar w:fldCharType="begin"/>
      </w:r>
      <w:r w:rsidR="00855C54" w:rsidRPr="00E07323">
        <w:rPr>
          <w:rFonts w:ascii="GHEA Grapalat" w:hAnsi="GHEA Grapalat"/>
          <w:sz w:val="24"/>
          <w:szCs w:val="24"/>
          <w:lang w:val="hy-AM"/>
        </w:rPr>
        <w:instrText xml:space="preserve"> REF _Ref524425763 \r \h  \* MERGEFORMAT </w:instrText>
      </w:r>
      <w:r w:rsidR="00855C54" w:rsidRPr="00E07323">
        <w:rPr>
          <w:rFonts w:ascii="GHEA Grapalat" w:hAnsi="GHEA Grapalat"/>
          <w:sz w:val="24"/>
          <w:szCs w:val="24"/>
          <w:lang w:val="hy-AM"/>
        </w:rPr>
      </w:r>
      <w:r w:rsidR="00855C54" w:rsidRPr="00E07323">
        <w:rPr>
          <w:rFonts w:ascii="GHEA Grapalat" w:hAnsi="GHEA Grapalat"/>
          <w:sz w:val="24"/>
          <w:szCs w:val="24"/>
          <w:lang w:val="hy-AM"/>
        </w:rPr>
        <w:fldChar w:fldCharType="separate"/>
      </w:r>
      <w:r w:rsidR="00855C54" w:rsidRPr="00E07323">
        <w:rPr>
          <w:rFonts w:ascii="GHEA Grapalat" w:hAnsi="GHEA Grapalat"/>
          <w:sz w:val="24"/>
          <w:szCs w:val="24"/>
          <w:lang w:val="hy-AM"/>
        </w:rPr>
        <w:t>21</w:t>
      </w:r>
      <w:r w:rsidR="00855C54" w:rsidRPr="00E07323">
        <w:rPr>
          <w:rFonts w:ascii="GHEA Grapalat" w:hAnsi="GHEA Grapalat"/>
          <w:sz w:val="24"/>
          <w:szCs w:val="24"/>
          <w:lang w:val="hy-AM"/>
        </w:rPr>
        <w:fldChar w:fldCharType="end"/>
      </w:r>
      <w:r w:rsidR="00855C54" w:rsidRPr="00E07323">
        <w:rPr>
          <w:rFonts w:ascii="GHEA Grapalat" w:hAnsi="GHEA Grapalat"/>
          <w:sz w:val="24"/>
          <w:szCs w:val="24"/>
          <w:lang w:val="hy-AM"/>
        </w:rPr>
        <w:t>-23-րդ կետերով</w:t>
      </w:r>
      <w:r w:rsidRPr="00E07323">
        <w:rPr>
          <w:rFonts w:ascii="GHEA Grapalat" w:hAnsi="GHEA Grapalat"/>
          <w:sz w:val="24"/>
          <w:szCs w:val="24"/>
          <w:lang w:val="hy-AM"/>
        </w:rPr>
        <w:t xml:space="preserve"> սահմանված սկզբունքներով կատարվում է ծրագրին մասնակցող յուրաքանչյուր ապահովագրական ընկերության կողմից սպասարկվող շահառուների թվի վերահաշվարկ, և ծրագրից դուրս եկած ապահովագրական ընկերությունում ապահովագրվ</w:t>
      </w:r>
      <w:r w:rsidR="0006679D" w:rsidRPr="00E07323">
        <w:rPr>
          <w:rFonts w:ascii="GHEA Grapalat" w:hAnsi="GHEA Grapalat"/>
          <w:sz w:val="24"/>
          <w:szCs w:val="24"/>
          <w:lang w:val="hy-AM"/>
        </w:rPr>
        <w:t>ած</w:t>
      </w:r>
      <w:r w:rsidRPr="00E07323">
        <w:rPr>
          <w:rFonts w:ascii="GHEA Grapalat" w:hAnsi="GHEA Grapalat"/>
          <w:sz w:val="24"/>
          <w:szCs w:val="24"/>
          <w:lang w:val="hy-AM"/>
        </w:rPr>
        <w:t xml:space="preserve"> շահառուները բաշխվում են ծրագրին մասնակցող մյուս ապահովագրական ընկերությունների միջև այնպես, որպեսզի ապահովագրական ընկերությունների կողմից սպասարկվող շահառուների թվերը համապատասխանեն վերահաշվարկի արդյունքում սահմանված համամասնություններին:</w:t>
      </w:r>
      <w:r w:rsidR="00533F25" w:rsidRPr="00E07323">
        <w:rPr>
          <w:rFonts w:ascii="GHEA Grapalat" w:hAnsi="GHEA Grapalat" w:cs="Arial"/>
          <w:spacing w:val="-8"/>
          <w:sz w:val="24"/>
          <w:szCs w:val="24"/>
          <w:lang w:val="hy-AM"/>
        </w:rPr>
        <w:t xml:space="preserve"> </w:t>
      </w:r>
      <w:r w:rsidR="00533F25" w:rsidRPr="00E07323">
        <w:rPr>
          <w:rFonts w:ascii="GHEA Grapalat" w:hAnsi="GHEA Grapalat"/>
          <w:sz w:val="24"/>
          <w:szCs w:val="24"/>
          <w:lang w:val="hy-AM"/>
        </w:rPr>
        <w:t xml:space="preserve">Սույն կետով իրականացված շահառուների թվի  վերահաշվարկի արդյունքում սույն կարգի </w:t>
      </w:r>
      <w:r w:rsidR="008F130B" w:rsidRPr="00E07323">
        <w:rPr>
          <w:rFonts w:ascii="GHEA Grapalat" w:hAnsi="GHEA Grapalat"/>
          <w:sz w:val="24"/>
          <w:szCs w:val="24"/>
          <w:lang w:val="hy-AM"/>
        </w:rPr>
        <w:fldChar w:fldCharType="begin"/>
      </w:r>
      <w:r w:rsidR="008F130B" w:rsidRPr="00E07323">
        <w:rPr>
          <w:rFonts w:ascii="GHEA Grapalat" w:hAnsi="GHEA Grapalat"/>
          <w:sz w:val="24"/>
          <w:szCs w:val="24"/>
          <w:lang w:val="hy-AM"/>
        </w:rPr>
        <w:instrText xml:space="preserve"> REF _Ref524426264 \r \h  \* MERGEFORMAT </w:instrText>
      </w:r>
      <w:r w:rsidR="008F130B" w:rsidRPr="00E07323">
        <w:rPr>
          <w:rFonts w:ascii="GHEA Grapalat" w:hAnsi="GHEA Grapalat"/>
          <w:sz w:val="24"/>
          <w:szCs w:val="24"/>
          <w:lang w:val="hy-AM"/>
        </w:rPr>
      </w:r>
      <w:r w:rsidR="008F130B" w:rsidRPr="00E07323">
        <w:rPr>
          <w:rFonts w:ascii="GHEA Grapalat" w:hAnsi="GHEA Grapalat"/>
          <w:sz w:val="24"/>
          <w:szCs w:val="24"/>
          <w:lang w:val="hy-AM"/>
        </w:rPr>
        <w:fldChar w:fldCharType="separate"/>
      </w:r>
      <w:r w:rsidR="008F130B" w:rsidRPr="00E07323">
        <w:rPr>
          <w:rFonts w:ascii="GHEA Grapalat" w:hAnsi="GHEA Grapalat"/>
          <w:sz w:val="24"/>
          <w:szCs w:val="24"/>
          <w:lang w:val="hy-AM"/>
        </w:rPr>
        <w:t>2</w:t>
      </w:r>
      <w:r w:rsidR="008F130B" w:rsidRPr="00E07323">
        <w:rPr>
          <w:rFonts w:ascii="GHEA Grapalat" w:hAnsi="GHEA Grapalat"/>
          <w:sz w:val="24"/>
          <w:szCs w:val="24"/>
          <w:lang w:val="hy-AM"/>
        </w:rPr>
        <w:fldChar w:fldCharType="end"/>
      </w:r>
      <w:r w:rsidR="00855C54" w:rsidRPr="00E07323">
        <w:rPr>
          <w:rFonts w:ascii="GHEA Grapalat" w:hAnsi="GHEA Grapalat"/>
          <w:sz w:val="24"/>
          <w:szCs w:val="24"/>
          <w:lang w:val="hy-AM"/>
        </w:rPr>
        <w:t>5</w:t>
      </w:r>
      <w:r w:rsidR="00533F25" w:rsidRPr="00E07323">
        <w:rPr>
          <w:rFonts w:ascii="GHEA Grapalat" w:hAnsi="GHEA Grapalat"/>
          <w:sz w:val="24"/>
          <w:szCs w:val="24"/>
          <w:lang w:val="hy-AM"/>
        </w:rPr>
        <w:t>-րդ կետով սահմանված կարգով փոփոխություններ են կատարվում ապահովագրական ընկերությունների պայմանագրային գումարներում</w:t>
      </w:r>
      <w:r w:rsidR="006C2D4E" w:rsidRPr="00E07323">
        <w:rPr>
          <w:rFonts w:ascii="GHEA Grapalat" w:hAnsi="GHEA Grapalat"/>
          <w:sz w:val="24"/>
          <w:szCs w:val="24"/>
          <w:lang w:val="hy-AM"/>
        </w:rPr>
        <w:t>, իսկ</w:t>
      </w:r>
      <w:r w:rsidR="00533F25" w:rsidRPr="00E07323">
        <w:rPr>
          <w:rFonts w:ascii="GHEA Grapalat" w:hAnsi="GHEA Grapalat"/>
          <w:sz w:val="24"/>
          <w:szCs w:val="24"/>
          <w:lang w:val="hy-AM"/>
        </w:rPr>
        <w:t xml:space="preserve"> վերահաշվարկից հետո</w:t>
      </w:r>
      <w:r w:rsidR="006C2D4E" w:rsidRPr="00E07323">
        <w:rPr>
          <w:rFonts w:ascii="GHEA Grapalat" w:hAnsi="GHEA Grapalat"/>
          <w:sz w:val="24"/>
          <w:szCs w:val="24"/>
          <w:lang w:val="hy-AM"/>
        </w:rPr>
        <w:t xml:space="preserve"> </w:t>
      </w:r>
      <w:r w:rsidR="00533F25" w:rsidRPr="00E07323">
        <w:rPr>
          <w:rFonts w:ascii="GHEA Grapalat" w:hAnsi="GHEA Grapalat"/>
          <w:sz w:val="24"/>
          <w:szCs w:val="24"/>
          <w:lang w:val="hy-AM"/>
        </w:rPr>
        <w:t>15-օրյա ժամկետում</w:t>
      </w:r>
      <w:r w:rsidR="006C2D4E" w:rsidRPr="00E07323">
        <w:rPr>
          <w:rFonts w:ascii="GHEA Grapalat" w:hAnsi="GHEA Grapalat"/>
          <w:sz w:val="24"/>
          <w:szCs w:val="24"/>
          <w:lang w:val="hy-AM"/>
        </w:rPr>
        <w:t xml:space="preserve"> փոփոխություններ են կատարվում նաև</w:t>
      </w:r>
      <w:r w:rsidR="00533F25" w:rsidRPr="00E07323">
        <w:rPr>
          <w:rFonts w:ascii="GHEA Grapalat" w:hAnsi="GHEA Grapalat"/>
          <w:sz w:val="24"/>
          <w:szCs w:val="24"/>
          <w:lang w:val="hy-AM"/>
        </w:rPr>
        <w:t xml:space="preserve"> ապահովագրական ընկերության հետ կնքված  պայմանագրերում</w:t>
      </w:r>
      <w:r w:rsidR="006C2D4E" w:rsidRPr="00E07323">
        <w:rPr>
          <w:rFonts w:ascii="GHEA Grapalat" w:hAnsi="GHEA Grapalat"/>
          <w:sz w:val="24"/>
          <w:szCs w:val="24"/>
          <w:lang w:val="hy-AM"/>
        </w:rPr>
        <w:t>:</w:t>
      </w:r>
    </w:p>
    <w:p w14:paraId="7729FAE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p>
    <w:p w14:paraId="208C5D0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43DA4E15" w14:textId="77777777" w:rsidR="007526F4" w:rsidRPr="00E07323" w:rsidRDefault="007526F4" w:rsidP="005D2BD3">
      <w:pPr>
        <w:pStyle w:val="Heading2"/>
        <w:numPr>
          <w:ilvl w:val="0"/>
          <w:numId w:val="26"/>
        </w:numPr>
        <w:ind w:left="426" w:hanging="426"/>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lastRenderedPageBreak/>
        <w:t>ԲԺՇԿԱԿԱՆ ՕԳՆՈՒԹՅԱՆ ԵՎ ՍՊԱՍԱՐԿՄԱՆ ՈՒՂԵԳՐՈՒՄԸ</w:t>
      </w:r>
    </w:p>
    <w:p w14:paraId="28F2425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70E8AF3E" w14:textId="7B1FADF4" w:rsidR="007526F4" w:rsidRPr="00E07323" w:rsidRDefault="007526F4" w:rsidP="00876653">
      <w:pPr>
        <w:pStyle w:val="ListParagraph"/>
        <w:numPr>
          <w:ilvl w:val="2"/>
          <w:numId w:val="22"/>
        </w:numPr>
        <w:spacing w:after="0" w:line="240" w:lineRule="auto"/>
        <w:ind w:left="0" w:firstLine="0"/>
        <w:jc w:val="both"/>
        <w:rPr>
          <w:rFonts w:ascii="GHEA Grapalat" w:hAnsi="GHEA Grapalat"/>
          <w:sz w:val="24"/>
          <w:szCs w:val="24"/>
          <w:lang w:val="hy-AM"/>
        </w:rPr>
      </w:pPr>
      <w:r w:rsidRPr="00E07323">
        <w:rPr>
          <w:rFonts w:ascii="GHEA Grapalat" w:hAnsi="GHEA Grapalat" w:cs="Sylfaen"/>
          <w:sz w:val="24"/>
          <w:szCs w:val="24"/>
          <w:lang w:val="hy-AM"/>
        </w:rPr>
        <w:t>Ծրագրի</w:t>
      </w:r>
      <w:r w:rsidRPr="00E07323">
        <w:rPr>
          <w:rFonts w:ascii="GHEA Grapalat" w:hAnsi="GHEA Grapalat"/>
          <w:sz w:val="24"/>
          <w:szCs w:val="24"/>
          <w:lang w:val="hy-AM"/>
        </w:rPr>
        <w:t xml:space="preserve"> շրջանակներում բժշկական օգնությունն ու սպասարկումն իրականացվում է՝</w:t>
      </w:r>
    </w:p>
    <w:p w14:paraId="2997C5FA" w14:textId="77777777" w:rsidR="007526F4" w:rsidRPr="00E07323" w:rsidRDefault="007526F4" w:rsidP="005D2BD3">
      <w:pPr>
        <w:pStyle w:val="ListParagraph"/>
        <w:numPr>
          <w:ilvl w:val="0"/>
          <w:numId w:val="24"/>
        </w:numPr>
        <w:spacing w:after="0" w:line="240" w:lineRule="auto"/>
        <w:ind w:left="0" w:firstLine="360"/>
        <w:jc w:val="both"/>
        <w:rPr>
          <w:rFonts w:ascii="GHEA Grapalat" w:hAnsi="GHEA Grapalat"/>
          <w:sz w:val="24"/>
          <w:szCs w:val="24"/>
          <w:lang w:val="hy-AM"/>
        </w:rPr>
      </w:pPr>
      <w:r w:rsidRPr="00E07323">
        <w:rPr>
          <w:rFonts w:ascii="GHEA Grapalat" w:hAnsi="GHEA Grapalat"/>
          <w:sz w:val="24"/>
          <w:szCs w:val="24"/>
          <w:lang w:val="hy-AM"/>
        </w:rPr>
        <w:t>հիվանդանոցային բժշկական օգնության և սպասարկման դեպքում՝ տվյալ առողջապահական կազմակերպության ընդունարանի բժշկի կամ նեղ մասնագետի եզրակացության հիման վրա.</w:t>
      </w:r>
    </w:p>
    <w:p w14:paraId="38A6CBC0" w14:textId="320316C2" w:rsidR="00876653" w:rsidRPr="00E07323" w:rsidRDefault="007526F4" w:rsidP="00876653">
      <w:pPr>
        <w:pStyle w:val="ListParagraph"/>
        <w:numPr>
          <w:ilvl w:val="0"/>
          <w:numId w:val="24"/>
        </w:numPr>
        <w:spacing w:after="0" w:line="240" w:lineRule="auto"/>
        <w:ind w:left="0" w:firstLine="360"/>
        <w:jc w:val="both"/>
        <w:rPr>
          <w:rFonts w:ascii="GHEA Grapalat" w:hAnsi="GHEA Grapalat"/>
          <w:sz w:val="24"/>
          <w:szCs w:val="24"/>
          <w:lang w:val="hy-AM"/>
        </w:rPr>
      </w:pPr>
      <w:r w:rsidRPr="00E07323">
        <w:rPr>
          <w:rFonts w:ascii="GHEA Grapalat" w:hAnsi="GHEA Grapalat"/>
          <w:sz w:val="24"/>
          <w:szCs w:val="24"/>
          <w:lang w:val="hy-AM"/>
        </w:rPr>
        <w:t xml:space="preserve">դժվարամատչելի ախտորոշիչ հետազոտությունների դեպքում՝ </w:t>
      </w:r>
      <w:r w:rsidR="002C3F96">
        <w:rPr>
          <w:rFonts w:ascii="GHEA Grapalat" w:hAnsi="GHEA Grapalat"/>
          <w:sz w:val="24"/>
          <w:szCs w:val="24"/>
          <w:lang w:val="hy-AM"/>
        </w:rPr>
        <w:t xml:space="preserve">նեղ մասնագետի </w:t>
      </w:r>
      <w:r w:rsidRPr="00E07323">
        <w:rPr>
          <w:rFonts w:ascii="GHEA Grapalat" w:hAnsi="GHEA Grapalat"/>
          <w:sz w:val="24"/>
          <w:szCs w:val="24"/>
          <w:lang w:val="hy-AM"/>
        </w:rPr>
        <w:t xml:space="preserve">կամ </w:t>
      </w:r>
      <w:r w:rsidR="002C3F96">
        <w:rPr>
          <w:rFonts w:ascii="GHEA Grapalat" w:hAnsi="GHEA Grapalat"/>
          <w:sz w:val="24"/>
          <w:szCs w:val="24"/>
          <w:lang w:val="hy-AM"/>
        </w:rPr>
        <w:t xml:space="preserve">տվյալ </w:t>
      </w:r>
      <w:r w:rsidRPr="00E07323">
        <w:rPr>
          <w:rFonts w:ascii="GHEA Grapalat" w:hAnsi="GHEA Grapalat"/>
          <w:sz w:val="24"/>
          <w:szCs w:val="24"/>
          <w:lang w:val="hy-AM"/>
        </w:rPr>
        <w:t>դժվարամատչելի ախտորոշիչ հետազոտություններ մատուցող առողջապահական կազմակերպության ընդունարանի բժշկի</w:t>
      </w:r>
      <w:r w:rsidR="002C3F96">
        <w:rPr>
          <w:rFonts w:ascii="GHEA Grapalat" w:hAnsi="GHEA Grapalat"/>
          <w:sz w:val="24"/>
          <w:szCs w:val="24"/>
          <w:lang w:val="hy-AM"/>
        </w:rPr>
        <w:t xml:space="preserve"> կամ </w:t>
      </w:r>
      <w:r w:rsidR="002C3F96" w:rsidRPr="00E07323">
        <w:rPr>
          <w:rFonts w:ascii="GHEA Grapalat" w:hAnsi="GHEA Grapalat"/>
          <w:sz w:val="24"/>
          <w:szCs w:val="24"/>
          <w:lang w:val="hy-AM"/>
        </w:rPr>
        <w:t xml:space="preserve">տվյալ շահառուին սպասարկող առողջության առաջնային պահպանում իրականացնող բժշկական կազմակերպության </w:t>
      </w:r>
      <w:r w:rsidR="002C3F96">
        <w:rPr>
          <w:rFonts w:ascii="GHEA Grapalat" w:hAnsi="GHEA Grapalat"/>
          <w:sz w:val="24"/>
          <w:szCs w:val="24"/>
          <w:lang w:val="hy-AM"/>
        </w:rPr>
        <w:t>կողմից</w:t>
      </w:r>
      <w:r w:rsidR="00C578EC" w:rsidRPr="003255F8">
        <w:rPr>
          <w:rFonts w:ascii="GHEA Grapalat" w:hAnsi="GHEA Grapalat"/>
          <w:sz w:val="24"/>
          <w:szCs w:val="24"/>
          <w:lang w:val="hy-AM"/>
        </w:rPr>
        <w:t xml:space="preserve"> </w:t>
      </w:r>
      <w:r w:rsidR="00C578EC">
        <w:rPr>
          <w:rFonts w:ascii="GHEA Grapalat" w:hAnsi="GHEA Grapalat"/>
          <w:sz w:val="24"/>
          <w:szCs w:val="24"/>
          <w:lang w:val="hy-AM"/>
        </w:rPr>
        <w:t>տրված եզրակացության հիման վրա</w:t>
      </w:r>
      <w:r w:rsidR="00C578EC" w:rsidRPr="00E07323">
        <w:rPr>
          <w:rFonts w:ascii="GHEA Grapalat" w:hAnsi="GHEA Grapalat"/>
          <w:sz w:val="24"/>
          <w:szCs w:val="24"/>
          <w:lang w:val="hy-AM"/>
        </w:rPr>
        <w:t xml:space="preserve"> </w:t>
      </w:r>
      <w:r w:rsidR="00276B7E" w:rsidRPr="00E07323">
        <w:rPr>
          <w:rFonts w:ascii="GHEA Grapalat" w:hAnsi="GHEA Grapalat"/>
          <w:sz w:val="24"/>
          <w:szCs w:val="24"/>
          <w:lang w:val="hy-AM"/>
        </w:rPr>
        <w:t>:</w:t>
      </w:r>
      <w:bookmarkStart w:id="28" w:name="_Ref524425783"/>
    </w:p>
    <w:p w14:paraId="269176E5" w14:textId="2E76B127" w:rsidR="00876653" w:rsidRPr="00E07323" w:rsidRDefault="007526F4" w:rsidP="00876653">
      <w:pPr>
        <w:pStyle w:val="ListParagraph"/>
        <w:numPr>
          <w:ilvl w:val="2"/>
          <w:numId w:val="22"/>
        </w:numPr>
        <w:spacing w:after="0" w:line="240" w:lineRule="auto"/>
        <w:ind w:left="0" w:firstLine="0"/>
        <w:jc w:val="both"/>
        <w:rPr>
          <w:rFonts w:ascii="GHEA Grapalat" w:hAnsi="GHEA Grapalat"/>
          <w:sz w:val="24"/>
          <w:szCs w:val="24"/>
          <w:lang w:val="hy-AM"/>
        </w:rPr>
      </w:pPr>
      <w:r w:rsidRPr="00E07323">
        <w:rPr>
          <w:rFonts w:ascii="GHEA Grapalat" w:hAnsi="GHEA Grapalat" w:cs="Sylfaen"/>
          <w:sz w:val="24"/>
          <w:szCs w:val="24"/>
          <w:lang w:val="hy-AM"/>
        </w:rPr>
        <w:t>Ծրագրի</w:t>
      </w:r>
      <w:r w:rsidRPr="00E07323">
        <w:rPr>
          <w:rFonts w:ascii="GHEA Grapalat" w:hAnsi="GHEA Grapalat"/>
          <w:sz w:val="24"/>
          <w:szCs w:val="24"/>
          <w:lang w:val="hy-AM"/>
        </w:rPr>
        <w:t xml:space="preserve"> շրջանակներում բժշկական օգնություն ու սպասարկում ստանալու համար շահառուները պետք է առողջապահական կազմակերպություն ներկայացնեն անձը հաստատող փաստաթուղթ (</w:t>
      </w:r>
      <w:r w:rsidR="00915CB7" w:rsidRPr="00E07323">
        <w:rPr>
          <w:rFonts w:ascii="GHEA Grapalat" w:hAnsi="GHEA Grapalat"/>
          <w:sz w:val="24"/>
          <w:szCs w:val="24"/>
          <w:lang w:val="hy-AM"/>
        </w:rPr>
        <w:t xml:space="preserve">սույն հավելվածի 2-րդ կետի 2-րդ ենթակետով նախատեսված շահառուների դեպքում` </w:t>
      </w:r>
      <w:r w:rsidRPr="00E07323">
        <w:rPr>
          <w:rFonts w:ascii="GHEA Grapalat" w:hAnsi="GHEA Grapalat"/>
          <w:sz w:val="24"/>
          <w:szCs w:val="24"/>
          <w:lang w:val="hy-AM"/>
        </w:rPr>
        <w:t>201</w:t>
      </w:r>
      <w:r w:rsidR="000F2C38" w:rsidRPr="00E07323">
        <w:rPr>
          <w:rFonts w:ascii="GHEA Grapalat" w:hAnsi="GHEA Grapalat"/>
          <w:sz w:val="24"/>
          <w:szCs w:val="24"/>
          <w:lang w:val="hy-AM"/>
        </w:rPr>
        <w:t>9 թվականի ապրիլի</w:t>
      </w:r>
      <w:r w:rsidRPr="00E07323">
        <w:rPr>
          <w:rFonts w:ascii="GHEA Grapalat" w:hAnsi="GHEA Grapalat"/>
          <w:sz w:val="24"/>
          <w:szCs w:val="24"/>
          <w:lang w:val="hy-AM"/>
        </w:rPr>
        <w:t xml:space="preserve"> 1-ից միայն նույնականացման քարտ), որի հիման վրա էլեկտրոնային առողջապահության համակարգով առողջապահական կազմակերպությունը ճշտում է շահառուին սպասարկող ապահովագրական ընկերությունը, և շահառուին մատուցվող բժշկական օգնության և սպասարկման մասին առողջապահական կազմակերպությունը համագործակցության պայմանագրով սահմանված կարգով տեղեկացնում է ապահովագրական ընկերությանը</w:t>
      </w:r>
      <w:bookmarkEnd w:id="28"/>
      <w:r w:rsidR="00876653" w:rsidRPr="00E07323">
        <w:rPr>
          <w:rFonts w:ascii="GHEA Grapalat" w:hAnsi="GHEA Grapalat"/>
          <w:sz w:val="24"/>
          <w:szCs w:val="24"/>
          <w:lang w:val="hy-AM"/>
        </w:rPr>
        <w:t>:</w:t>
      </w:r>
    </w:p>
    <w:p w14:paraId="0AB963BE" w14:textId="358AF21A" w:rsidR="007526F4" w:rsidRPr="00E07323" w:rsidRDefault="007526F4" w:rsidP="00876653">
      <w:pPr>
        <w:pStyle w:val="ListParagraph"/>
        <w:numPr>
          <w:ilvl w:val="2"/>
          <w:numId w:val="22"/>
        </w:numPr>
        <w:spacing w:after="0" w:line="240" w:lineRule="auto"/>
        <w:ind w:left="0" w:firstLine="0"/>
        <w:jc w:val="both"/>
        <w:rPr>
          <w:rFonts w:ascii="GHEA Grapalat" w:hAnsi="GHEA Grapalat"/>
          <w:sz w:val="24"/>
          <w:szCs w:val="24"/>
          <w:lang w:val="hy-AM"/>
        </w:rPr>
      </w:pPr>
      <w:r w:rsidRPr="00E07323">
        <w:rPr>
          <w:rFonts w:ascii="GHEA Grapalat" w:hAnsi="GHEA Grapalat"/>
          <w:sz w:val="24"/>
          <w:szCs w:val="24"/>
          <w:lang w:val="hy-AM"/>
        </w:rPr>
        <w:t>Շտապ և</w:t>
      </w:r>
      <w:r w:rsidR="00876653" w:rsidRPr="00E07323">
        <w:rPr>
          <w:rFonts w:ascii="GHEA Grapalat" w:hAnsi="GHEA Grapalat"/>
          <w:sz w:val="24"/>
          <w:szCs w:val="24"/>
          <w:lang w:val="hy-AM"/>
        </w:rPr>
        <w:t xml:space="preserve"> </w:t>
      </w:r>
      <w:r w:rsidRPr="00E07323">
        <w:rPr>
          <w:rFonts w:ascii="GHEA Grapalat" w:hAnsi="GHEA Grapalat"/>
          <w:sz w:val="24"/>
          <w:szCs w:val="24"/>
          <w:lang w:val="hy-AM"/>
        </w:rPr>
        <w:t>անհետաձգելի հիվանդանոցային բժշկական օգնություն պահանջող դեպքերում շահառուները կարող են ծրագրի շրջանակներում ստանալ բժշկական օգնություն ու սպասարկում` մինչև պացիենտի դուրսգրումը անձը հաստատող փաստաթուղթը (</w:t>
      </w:r>
      <w:r w:rsidR="00915CB7" w:rsidRPr="00E07323">
        <w:rPr>
          <w:rFonts w:ascii="GHEA Grapalat" w:hAnsi="GHEA Grapalat"/>
          <w:sz w:val="24"/>
          <w:szCs w:val="24"/>
          <w:lang w:val="hy-AM"/>
        </w:rPr>
        <w:t xml:space="preserve">սույն հավելվածի 2-րդ կետի 2-րդ ենթակետով նախատեսված շահառուների դեպքում` </w:t>
      </w:r>
      <w:r w:rsidR="000F2C38" w:rsidRPr="00E07323">
        <w:rPr>
          <w:rFonts w:ascii="GHEA Grapalat" w:hAnsi="GHEA Grapalat"/>
          <w:sz w:val="24"/>
          <w:szCs w:val="24"/>
          <w:lang w:val="hy-AM"/>
        </w:rPr>
        <w:t>2019 թվականի ապրիլի</w:t>
      </w:r>
      <w:r w:rsidRPr="00E07323">
        <w:rPr>
          <w:rFonts w:ascii="GHEA Grapalat" w:hAnsi="GHEA Grapalat"/>
          <w:sz w:val="24"/>
          <w:szCs w:val="24"/>
          <w:lang w:val="hy-AM"/>
        </w:rPr>
        <w:t xml:space="preserve"> 1-ից միայն նույնականացման քարտը) առողջապահական կազմակերպություն ներկայացնելու պայմանով: </w:t>
      </w:r>
    </w:p>
    <w:p w14:paraId="053419F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p>
    <w:p w14:paraId="3AD5A799"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318B6443" w14:textId="77777777" w:rsidR="007526F4" w:rsidRPr="00E07323" w:rsidRDefault="007526F4" w:rsidP="005D2BD3">
      <w:pPr>
        <w:pStyle w:val="Heading2"/>
        <w:numPr>
          <w:ilvl w:val="0"/>
          <w:numId w:val="26"/>
        </w:numPr>
        <w:ind w:left="426" w:hanging="426"/>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ԲԺՇԿԱԿԱՆ ՕԳՆՈՒԹՅԱՆ ՈՒ ՍՊԱՍԱՐԿՄԱՆ ՖԻՆԱՆՍԱՎՈՐՈՒՄԸ</w:t>
      </w:r>
    </w:p>
    <w:p w14:paraId="4B922359" w14:textId="77777777" w:rsidR="00276B7E"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05B24F8C" w14:textId="77777777" w:rsidR="00876653" w:rsidRPr="00E07323" w:rsidRDefault="007526F4" w:rsidP="00876653">
      <w:pPr>
        <w:pStyle w:val="ListParagraph"/>
        <w:numPr>
          <w:ilvl w:val="2"/>
          <w:numId w:val="22"/>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hAnsi="GHEA Grapalat" w:cs="Sylfaen"/>
          <w:sz w:val="24"/>
          <w:szCs w:val="24"/>
          <w:lang w:val="hy-AM"/>
        </w:rPr>
        <w:t>Ապահովագրական</w:t>
      </w:r>
      <w:r w:rsidRPr="00E07323">
        <w:rPr>
          <w:rFonts w:ascii="GHEA Grapalat" w:hAnsi="GHEA Grapalat"/>
          <w:sz w:val="24"/>
          <w:szCs w:val="24"/>
          <w:lang w:val="hy-AM"/>
        </w:rPr>
        <w:t xml:space="preserve"> ընկերությունների կողմից մատուցվող ապահովագրական ծառայությունների ամսական վճարումն իրականացվում է նախարարության կողմից` ֆինանսների նախարարություն ներկայացված հայտերի հ</w:t>
      </w:r>
      <w:r w:rsidR="007817C9" w:rsidRPr="00E07323">
        <w:rPr>
          <w:rFonts w:ascii="GHEA Grapalat" w:hAnsi="GHEA Grapalat"/>
          <w:sz w:val="24"/>
          <w:szCs w:val="24"/>
          <w:lang w:val="hy-AM"/>
        </w:rPr>
        <w:t>իման վրա</w:t>
      </w:r>
      <w:r w:rsidRPr="00E07323">
        <w:rPr>
          <w:rFonts w:ascii="GHEA Grapalat" w:hAnsi="GHEA Grapalat"/>
          <w:sz w:val="24"/>
          <w:szCs w:val="24"/>
          <w:lang w:val="hy-AM"/>
        </w:rPr>
        <w:t>` Հայաստանի Հանրապետության պետական բյուջեի կատարման եռամսյակային համամասնության շրջանակներում և պայմանագրով նախատեսված վճարման ժամանակացույցի համաձայն:</w:t>
      </w:r>
    </w:p>
    <w:p w14:paraId="02D9DF3F" w14:textId="7A5BCDE2" w:rsidR="00876653" w:rsidRPr="00E07323" w:rsidRDefault="007526F4" w:rsidP="00876653">
      <w:pPr>
        <w:pStyle w:val="ListParagraph"/>
        <w:numPr>
          <w:ilvl w:val="2"/>
          <w:numId w:val="22"/>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hAnsi="GHEA Grapalat"/>
          <w:sz w:val="24"/>
          <w:szCs w:val="24"/>
          <w:lang w:val="hy-AM"/>
        </w:rPr>
        <w:t xml:space="preserve">Ապահովագրական ընկերությունների կողմից առողջապահական կազմակերպությունների կողմից մատուցված ծառայությունների համար վճարումն իրականացվում է փաստացի կատարված աշխատանքների դիմաց՝ սույն որոշման </w:t>
      </w:r>
      <w:r w:rsidR="00855C54" w:rsidRPr="00E07323">
        <w:rPr>
          <w:rFonts w:ascii="GHEA Grapalat" w:hAnsi="GHEA Grapalat"/>
          <w:sz w:val="24"/>
          <w:szCs w:val="24"/>
          <w:lang w:val="hy-AM"/>
        </w:rPr>
        <w:t xml:space="preserve">  </w:t>
      </w:r>
      <w:r w:rsidR="008C14C6" w:rsidRPr="00E07323">
        <w:rPr>
          <w:rFonts w:ascii="GHEA Grapalat" w:hAnsi="GHEA Grapalat"/>
          <w:sz w:val="24"/>
          <w:szCs w:val="24"/>
          <w:lang w:val="hy-AM"/>
        </w:rPr>
        <w:fldChar w:fldCharType="begin"/>
      </w:r>
      <w:r w:rsidR="008C14C6" w:rsidRPr="00E07323">
        <w:rPr>
          <w:rFonts w:ascii="GHEA Grapalat" w:hAnsi="GHEA Grapalat"/>
          <w:sz w:val="24"/>
          <w:szCs w:val="24"/>
          <w:lang w:val="hy-AM"/>
        </w:rPr>
        <w:instrText xml:space="preserve"> REF _Ref524425125 \r \h  \* MERGEFORMAT </w:instrText>
      </w:r>
      <w:r w:rsidR="008C14C6" w:rsidRPr="00E07323">
        <w:rPr>
          <w:rFonts w:ascii="GHEA Grapalat" w:hAnsi="GHEA Grapalat"/>
          <w:sz w:val="24"/>
          <w:szCs w:val="24"/>
          <w:lang w:val="hy-AM"/>
        </w:rPr>
      </w:r>
      <w:r w:rsidR="008C14C6" w:rsidRPr="00E07323">
        <w:rPr>
          <w:rFonts w:ascii="GHEA Grapalat" w:hAnsi="GHEA Grapalat"/>
          <w:sz w:val="24"/>
          <w:szCs w:val="24"/>
          <w:lang w:val="hy-AM"/>
        </w:rPr>
        <w:fldChar w:fldCharType="separate"/>
      </w:r>
      <w:r w:rsidR="008C14C6" w:rsidRPr="00E07323">
        <w:rPr>
          <w:rFonts w:ascii="GHEA Grapalat" w:hAnsi="GHEA Grapalat"/>
          <w:sz w:val="24"/>
          <w:szCs w:val="24"/>
          <w:lang w:val="hy-AM"/>
        </w:rPr>
        <w:t>3</w:t>
      </w:r>
      <w:r w:rsidR="008C14C6"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կետի </w:t>
      </w:r>
      <w:r w:rsidR="008C14C6" w:rsidRPr="00E07323">
        <w:rPr>
          <w:rFonts w:ascii="GHEA Grapalat" w:hAnsi="GHEA Grapalat"/>
          <w:sz w:val="24"/>
          <w:szCs w:val="24"/>
          <w:lang w:val="hy-AM"/>
        </w:rPr>
        <w:fldChar w:fldCharType="begin"/>
      </w:r>
      <w:r w:rsidR="008C14C6" w:rsidRPr="00E07323">
        <w:rPr>
          <w:rFonts w:ascii="GHEA Grapalat" w:hAnsi="GHEA Grapalat"/>
          <w:sz w:val="24"/>
          <w:szCs w:val="24"/>
          <w:lang w:val="hy-AM"/>
        </w:rPr>
        <w:instrText xml:space="preserve"> REF _Ref524425135 \r \h  \* MERGEFORMAT </w:instrText>
      </w:r>
      <w:r w:rsidR="008C14C6" w:rsidRPr="00E07323">
        <w:rPr>
          <w:rFonts w:ascii="GHEA Grapalat" w:hAnsi="GHEA Grapalat"/>
          <w:sz w:val="24"/>
          <w:szCs w:val="24"/>
          <w:lang w:val="hy-AM"/>
        </w:rPr>
      </w:r>
      <w:r w:rsidR="008C14C6" w:rsidRPr="00E07323">
        <w:rPr>
          <w:rFonts w:ascii="GHEA Grapalat" w:hAnsi="GHEA Grapalat"/>
          <w:sz w:val="24"/>
          <w:szCs w:val="24"/>
          <w:lang w:val="hy-AM"/>
        </w:rPr>
        <w:fldChar w:fldCharType="separate"/>
      </w:r>
      <w:r w:rsidR="008C14C6" w:rsidRPr="00E07323">
        <w:rPr>
          <w:rFonts w:ascii="GHEA Grapalat" w:hAnsi="GHEA Grapalat"/>
          <w:sz w:val="24"/>
          <w:szCs w:val="24"/>
          <w:lang w:val="hy-AM"/>
        </w:rPr>
        <w:t>1</w:t>
      </w:r>
      <w:r w:rsidR="008C14C6" w:rsidRPr="00E07323">
        <w:rPr>
          <w:rFonts w:ascii="GHEA Grapalat" w:hAnsi="GHEA Grapalat"/>
          <w:sz w:val="24"/>
          <w:szCs w:val="24"/>
          <w:lang w:val="hy-AM"/>
        </w:rPr>
        <w:fldChar w:fldCharType="end"/>
      </w:r>
      <w:r w:rsidRPr="00E07323">
        <w:rPr>
          <w:rFonts w:ascii="GHEA Grapalat" w:hAnsi="GHEA Grapalat"/>
          <w:sz w:val="24"/>
          <w:szCs w:val="24"/>
          <w:lang w:val="hy-AM"/>
        </w:rPr>
        <w:t>-ին ենթակետով սահմանված կարգով հաստատված ծառայությունների գներով:</w:t>
      </w:r>
    </w:p>
    <w:p w14:paraId="6FFD7BA9" w14:textId="77777777" w:rsidR="00876653" w:rsidRPr="00E07323" w:rsidRDefault="007526F4" w:rsidP="00876653">
      <w:pPr>
        <w:pStyle w:val="ListParagraph"/>
        <w:numPr>
          <w:ilvl w:val="2"/>
          <w:numId w:val="22"/>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hAnsi="GHEA Grapalat"/>
          <w:sz w:val="24"/>
          <w:szCs w:val="24"/>
          <w:lang w:val="hy-AM"/>
        </w:rPr>
        <w:t xml:space="preserve">Առողջապահական կազմակերպությունների կողմից փաստացի </w:t>
      </w:r>
      <w:r w:rsidR="0055593E" w:rsidRPr="00E07323">
        <w:rPr>
          <w:rFonts w:ascii="GHEA Grapalat" w:hAnsi="GHEA Grapalat"/>
          <w:sz w:val="24"/>
          <w:szCs w:val="24"/>
          <w:lang w:val="hy-AM"/>
        </w:rPr>
        <w:t>մատուցված ծառայությունների</w:t>
      </w:r>
      <w:r w:rsidRPr="00E07323">
        <w:rPr>
          <w:rFonts w:ascii="GHEA Grapalat" w:hAnsi="GHEA Grapalat"/>
          <w:sz w:val="24"/>
          <w:szCs w:val="24"/>
          <w:lang w:val="hy-AM"/>
        </w:rPr>
        <w:t xml:space="preserve"> համար հիմք է էլեկտրոնային առողջապահության համակարգը՝ միևնույն ժամանակ պահպանելով ապահովագրական ընկերության իրավունքը՝ </w:t>
      </w:r>
      <w:r w:rsidRPr="00E07323">
        <w:rPr>
          <w:rFonts w:ascii="GHEA Grapalat" w:hAnsi="GHEA Grapalat"/>
          <w:sz w:val="24"/>
          <w:szCs w:val="24"/>
          <w:lang w:val="hy-AM"/>
        </w:rPr>
        <w:lastRenderedPageBreak/>
        <w:t xml:space="preserve">առողջապահական կազմակերպությունից պահանջելու տրամադրել էլեկտրոնային առողջապահության համակարգում չտեղադրված և </w:t>
      </w:r>
      <w:r w:rsidR="0055593E" w:rsidRPr="00E07323">
        <w:rPr>
          <w:rFonts w:ascii="GHEA Grapalat" w:hAnsi="GHEA Grapalat"/>
          <w:sz w:val="24"/>
          <w:szCs w:val="24"/>
          <w:lang w:val="hy-AM"/>
        </w:rPr>
        <w:t xml:space="preserve">մատուցված ծառայությունների </w:t>
      </w:r>
      <w:r w:rsidRPr="00E07323">
        <w:rPr>
          <w:rFonts w:ascii="GHEA Grapalat" w:hAnsi="GHEA Grapalat"/>
          <w:sz w:val="24"/>
          <w:szCs w:val="24"/>
          <w:lang w:val="hy-AM"/>
        </w:rPr>
        <w:t>փաստը հաստատող անհրաժեշտ փաստաթղթերը՝ համաձայն ապահովագրական ընկերության և առողջապահական կազմակերպության միջև կնքված համագործակցության պայմանագրի:</w:t>
      </w:r>
    </w:p>
    <w:p w14:paraId="6164CDAC" w14:textId="022D0B41" w:rsidR="007526F4" w:rsidRPr="00E07323" w:rsidRDefault="007526F4" w:rsidP="00876653">
      <w:pPr>
        <w:pStyle w:val="ListParagraph"/>
        <w:numPr>
          <w:ilvl w:val="2"/>
          <w:numId w:val="22"/>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hAnsi="GHEA Grapalat"/>
          <w:sz w:val="24"/>
          <w:szCs w:val="24"/>
          <w:lang w:val="hy-AM"/>
        </w:rPr>
        <w:t>Նախարարությունն էլեկտրոնային առողջապահության համակարգով կարող է ուսումնասիրել ծրագրի շրջանակներում շահառուներին մատուցված բժշկական օգնության և սպասարկման ծառայությունները, դրանց ծավալները և, անհրաժեշտության դեպքում, համագործակցության պայմանագրով սահմանված կարգով առողջապահական կազմակերպություններում կարող է իրականացնել բժշկական օգնության և սպասարկման որակի ուսումնասիրություններ</w:t>
      </w:r>
      <w:r w:rsidR="005177ED">
        <w:rPr>
          <w:rFonts w:ascii="GHEA Grapalat" w:hAnsi="GHEA Grapalat"/>
          <w:sz w:val="24"/>
          <w:szCs w:val="24"/>
          <w:lang w:val="hy-AM"/>
        </w:rPr>
        <w:t xml:space="preserve"> և</w:t>
      </w:r>
      <w:r w:rsidRPr="00E07323">
        <w:rPr>
          <w:rFonts w:ascii="GHEA Grapalat" w:hAnsi="GHEA Grapalat"/>
          <w:sz w:val="24"/>
          <w:szCs w:val="24"/>
          <w:lang w:val="hy-AM"/>
        </w:rPr>
        <w:t xml:space="preserve"> մշտադիտարկումներ:</w:t>
      </w:r>
    </w:p>
    <w:p w14:paraId="733317A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0A2019AC" w14:textId="77777777" w:rsidR="007526F4" w:rsidRPr="00E07323" w:rsidRDefault="007526F4" w:rsidP="005D2BD3">
      <w:pPr>
        <w:spacing w:after="0" w:line="240" w:lineRule="auto"/>
        <w:ind w:firstLine="375"/>
        <w:jc w:val="both"/>
        <w:rPr>
          <w:rFonts w:ascii="GHEA Grapalat" w:eastAsia="Times New Roman" w:hAnsi="GHEA Grapalat" w:cs="Courier New"/>
          <w:sz w:val="24"/>
          <w:szCs w:val="24"/>
          <w:lang w:val="hy-AM"/>
        </w:rPr>
      </w:pPr>
      <w:r w:rsidRPr="00E07323">
        <w:rPr>
          <w:rFonts w:ascii="Courier New" w:eastAsia="Times New Roman" w:hAnsi="Courier New" w:cs="Courier New"/>
          <w:sz w:val="24"/>
          <w:szCs w:val="24"/>
          <w:lang w:val="hy-AM"/>
        </w:rPr>
        <w:t> </w:t>
      </w:r>
    </w:p>
    <w:p w14:paraId="0C859C73" w14:textId="77777777" w:rsidR="0067588A" w:rsidRPr="00E07323" w:rsidRDefault="0067588A" w:rsidP="005D2BD3">
      <w:pPr>
        <w:spacing w:after="0" w:line="240" w:lineRule="auto"/>
        <w:ind w:firstLine="375"/>
        <w:jc w:val="both"/>
        <w:rPr>
          <w:rFonts w:ascii="GHEA Grapalat" w:eastAsia="Times New Roman" w:hAnsi="GHEA Grapalat" w:cs="Courier New"/>
          <w:sz w:val="24"/>
          <w:szCs w:val="24"/>
          <w:lang w:val="hy-AM"/>
        </w:rPr>
      </w:pPr>
    </w:p>
    <w:p w14:paraId="7CCFADC2" w14:textId="77777777" w:rsidR="0067588A" w:rsidRPr="00E07323" w:rsidRDefault="0067588A" w:rsidP="005D2BD3">
      <w:pPr>
        <w:pStyle w:val="Heading1"/>
        <w:spacing w:before="0"/>
        <w:jc w:val="right"/>
        <w:rPr>
          <w:rFonts w:ascii="GHEA Grapalat" w:eastAsia="Times New Roman" w:hAnsi="GHEA Grapalat"/>
          <w:b/>
          <w:color w:val="auto"/>
          <w:sz w:val="24"/>
          <w:lang w:val="hy-AM"/>
        </w:rPr>
      </w:pPr>
      <w:r w:rsidRPr="00E07323">
        <w:rPr>
          <w:rFonts w:eastAsia="Times New Roman"/>
          <w:color w:val="auto"/>
          <w:lang w:val="hy-AM"/>
        </w:rPr>
        <w:br w:type="column"/>
      </w:r>
      <w:r w:rsidRPr="00E07323">
        <w:rPr>
          <w:rFonts w:ascii="GHEA Grapalat" w:eastAsia="Times New Roman" w:hAnsi="GHEA Grapalat"/>
          <w:b/>
          <w:color w:val="auto"/>
          <w:sz w:val="24"/>
          <w:lang w:val="hy-AM"/>
        </w:rPr>
        <w:lastRenderedPageBreak/>
        <w:t>Հավելված N 2</w:t>
      </w:r>
    </w:p>
    <w:p w14:paraId="4649DE57" w14:textId="77777777" w:rsidR="0067588A" w:rsidRPr="00E07323" w:rsidRDefault="0067588A" w:rsidP="005D2BD3">
      <w:pPr>
        <w:pStyle w:val="Heading1"/>
        <w:spacing w:before="0"/>
        <w:jc w:val="right"/>
        <w:rPr>
          <w:rFonts w:ascii="GHEA Grapalat" w:eastAsia="Times New Roman" w:hAnsi="GHEA Grapalat"/>
          <w:b/>
          <w:color w:val="auto"/>
          <w:sz w:val="24"/>
          <w:lang w:val="hy-AM"/>
        </w:rPr>
      </w:pPr>
      <w:r w:rsidRPr="00E07323">
        <w:rPr>
          <w:rFonts w:ascii="GHEA Grapalat" w:eastAsia="Times New Roman" w:hAnsi="GHEA Grapalat"/>
          <w:b/>
          <w:color w:val="auto"/>
          <w:sz w:val="24"/>
          <w:lang w:val="hy-AM"/>
        </w:rPr>
        <w:t>ՀՀ կառավարության 2014 թվականի</w:t>
      </w:r>
    </w:p>
    <w:p w14:paraId="1AE39AFB" w14:textId="77777777" w:rsidR="0067588A" w:rsidRPr="00E07323" w:rsidRDefault="0067588A" w:rsidP="005D2BD3">
      <w:pPr>
        <w:pStyle w:val="Heading1"/>
        <w:spacing w:before="0"/>
        <w:jc w:val="right"/>
        <w:rPr>
          <w:rFonts w:ascii="GHEA Grapalat" w:eastAsia="Times New Roman" w:hAnsi="GHEA Grapalat"/>
          <w:b/>
          <w:color w:val="auto"/>
          <w:sz w:val="24"/>
          <w:lang w:val="hy-AM"/>
        </w:rPr>
      </w:pPr>
      <w:r w:rsidRPr="00E07323">
        <w:rPr>
          <w:rFonts w:ascii="GHEA Grapalat" w:eastAsia="Times New Roman" w:hAnsi="GHEA Grapalat"/>
          <w:b/>
          <w:color w:val="auto"/>
          <w:sz w:val="24"/>
          <w:lang w:val="hy-AM"/>
        </w:rPr>
        <w:t>մարտի 27-ի N 375-Ն որոշման</w:t>
      </w:r>
    </w:p>
    <w:p w14:paraId="28BD4DD3" w14:textId="77777777" w:rsidR="00714FC2" w:rsidRPr="00E07323" w:rsidRDefault="00714FC2" w:rsidP="005D2BD3">
      <w:pPr>
        <w:pStyle w:val="Heading1"/>
        <w:jc w:val="center"/>
        <w:rPr>
          <w:rFonts w:ascii="GHEA Grapalat" w:eastAsia="Times New Roman" w:hAnsi="GHEA Grapalat"/>
          <w:b/>
          <w:color w:val="auto"/>
          <w:sz w:val="24"/>
          <w:szCs w:val="24"/>
          <w:lang w:val="hy-AM"/>
        </w:rPr>
      </w:pPr>
    </w:p>
    <w:p w14:paraId="015F6BCD" w14:textId="5E01B388" w:rsidR="007526F4" w:rsidRPr="00E07323" w:rsidRDefault="007526F4" w:rsidP="005D2BD3">
      <w:pPr>
        <w:pStyle w:val="Heading1"/>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 xml:space="preserve">ՍՈՑԻԱԼԱԿԱՆ ՓԱԹԵԹԻ ՇԱՀԱՌՈՒՆԵՐԻ, ԻՆՉՊԵՍ ՆԱԵՎ ՊԵՏՈՒԹՅԱՆ ԿՈՂՄԻՑ ԵՐԱՇԽԱՎՈՐՎԱԾ ԱՆՎՃԱՐ ԵՎ ԱՐՏՈՆՅԱԼ ՊԱՅՄԱՆՆԵՐՈՎ ԱՌՈՂՋՈՒԹՅԱՆ ԱՌԱՋՆԱՅԻՆ ՊԱՀՊԱՆՄԱՆ ԵՎ ՆԵՂ ՄԱՍՆԱԳԻՏԱԿԱՆ ԾԱՌԱՅՈՒԹՅՈՒՆՆԵՐ ԻՐԱԿԱՆԱՑՆՈՂ ԿԱԶՄԱԿԵՐՊՈՒԹՅՈՒՆՆԵՐԻ </w:t>
      </w:r>
      <w:r w:rsidR="0076472C" w:rsidRPr="00E07323">
        <w:rPr>
          <w:rFonts w:ascii="GHEA Grapalat" w:eastAsia="Times New Roman" w:hAnsi="GHEA Grapalat"/>
          <w:b/>
          <w:color w:val="auto"/>
          <w:sz w:val="24"/>
          <w:szCs w:val="24"/>
          <w:lang w:val="hy-AM"/>
        </w:rPr>
        <w:t>ԱՇԽԱՏՈՂ</w:t>
      </w:r>
      <w:r w:rsidRPr="00E07323">
        <w:rPr>
          <w:rFonts w:ascii="GHEA Grapalat" w:eastAsia="Times New Roman" w:hAnsi="GHEA Grapalat"/>
          <w:b/>
          <w:color w:val="auto"/>
          <w:sz w:val="24"/>
          <w:szCs w:val="24"/>
          <w:lang w:val="hy-AM"/>
        </w:rPr>
        <w:t>ՆԵՐԻ ` ՊԵՏՈՒԹՅԱՆ ԿՈՂՄԻՑ ԵՐԱՇԽԱՎՈՐՎԱԾ</w:t>
      </w:r>
      <w:r w:rsidRPr="00E07323">
        <w:rPr>
          <w:rFonts w:ascii="Calibri" w:eastAsia="Times New Roman" w:hAnsi="Calibri" w:cs="Calibri"/>
          <w:b/>
          <w:color w:val="auto"/>
          <w:sz w:val="24"/>
          <w:szCs w:val="24"/>
          <w:lang w:val="hy-AM"/>
        </w:rPr>
        <w:t> </w:t>
      </w:r>
      <w:r w:rsidRPr="00E07323">
        <w:rPr>
          <w:rFonts w:ascii="GHEA Grapalat" w:eastAsia="Times New Roman" w:hAnsi="GHEA Grapalat" w:cs="GHEA Grapalat"/>
          <w:b/>
          <w:color w:val="auto"/>
          <w:sz w:val="24"/>
          <w:szCs w:val="24"/>
          <w:lang w:val="hy-AM"/>
        </w:rPr>
        <w:t>ԱՆՎՃԱՐ</w:t>
      </w:r>
      <w:r w:rsidRPr="00E07323">
        <w:rPr>
          <w:rFonts w:ascii="GHEA Grapalat" w:eastAsia="Times New Roman" w:hAnsi="GHEA Grapalat"/>
          <w:b/>
          <w:color w:val="auto"/>
          <w:sz w:val="24"/>
          <w:szCs w:val="24"/>
          <w:lang w:val="hy-AM"/>
        </w:rPr>
        <w:t xml:space="preserve"> </w:t>
      </w:r>
      <w:r w:rsidRPr="00E07323">
        <w:rPr>
          <w:rFonts w:ascii="GHEA Grapalat" w:eastAsia="Times New Roman" w:hAnsi="GHEA Grapalat" w:cs="GHEA Grapalat"/>
          <w:b/>
          <w:color w:val="auto"/>
          <w:sz w:val="24"/>
          <w:szCs w:val="24"/>
          <w:lang w:val="hy-AM"/>
        </w:rPr>
        <w:t>ԵՎ</w:t>
      </w:r>
      <w:r w:rsidRPr="00E07323">
        <w:rPr>
          <w:rFonts w:ascii="GHEA Grapalat" w:eastAsia="Times New Roman" w:hAnsi="GHEA Grapalat"/>
          <w:b/>
          <w:color w:val="auto"/>
          <w:sz w:val="24"/>
          <w:szCs w:val="24"/>
          <w:lang w:val="hy-AM"/>
        </w:rPr>
        <w:t xml:space="preserve"> </w:t>
      </w:r>
      <w:r w:rsidRPr="00E07323">
        <w:rPr>
          <w:rFonts w:ascii="GHEA Grapalat" w:eastAsia="Times New Roman" w:hAnsi="GHEA Grapalat" w:cs="GHEA Grapalat"/>
          <w:b/>
          <w:color w:val="auto"/>
          <w:sz w:val="24"/>
          <w:szCs w:val="24"/>
          <w:lang w:val="hy-AM"/>
        </w:rPr>
        <w:t>ԱՐՏՈՆՅԱԼ</w:t>
      </w:r>
      <w:r w:rsidRPr="00E07323">
        <w:rPr>
          <w:rFonts w:ascii="GHEA Grapalat" w:eastAsia="Times New Roman" w:hAnsi="GHEA Grapalat"/>
          <w:b/>
          <w:color w:val="auto"/>
          <w:sz w:val="24"/>
          <w:szCs w:val="24"/>
          <w:lang w:val="hy-AM"/>
        </w:rPr>
        <w:t xml:space="preserve"> </w:t>
      </w:r>
      <w:r w:rsidRPr="00E07323">
        <w:rPr>
          <w:rFonts w:ascii="GHEA Grapalat" w:eastAsia="Times New Roman" w:hAnsi="GHEA Grapalat" w:cs="GHEA Grapalat"/>
          <w:b/>
          <w:color w:val="auto"/>
          <w:sz w:val="24"/>
          <w:szCs w:val="24"/>
          <w:lang w:val="hy-AM"/>
        </w:rPr>
        <w:t>ՊԱՅՄԱՆՆԵՐՈՎ</w:t>
      </w:r>
      <w:r w:rsidRPr="00E07323">
        <w:rPr>
          <w:rFonts w:ascii="GHEA Grapalat" w:eastAsia="Times New Roman" w:hAnsi="GHEA Grapalat"/>
          <w:b/>
          <w:color w:val="auto"/>
          <w:sz w:val="24"/>
          <w:szCs w:val="24"/>
          <w:lang w:val="hy-AM"/>
        </w:rPr>
        <w:t xml:space="preserve"> </w:t>
      </w:r>
      <w:r w:rsidRPr="00E07323">
        <w:rPr>
          <w:rFonts w:ascii="GHEA Grapalat" w:eastAsia="Times New Roman" w:hAnsi="GHEA Grapalat" w:cs="GHEA Grapalat"/>
          <w:b/>
          <w:color w:val="auto"/>
          <w:sz w:val="24"/>
          <w:szCs w:val="24"/>
          <w:lang w:val="hy-AM"/>
        </w:rPr>
        <w:t>ԲԺՇԿԱԿԱՆ</w:t>
      </w:r>
      <w:r w:rsidRPr="00E07323">
        <w:rPr>
          <w:rFonts w:ascii="GHEA Grapalat" w:eastAsia="Times New Roman" w:hAnsi="GHEA Grapalat"/>
          <w:b/>
          <w:color w:val="auto"/>
          <w:sz w:val="24"/>
          <w:szCs w:val="24"/>
          <w:lang w:val="hy-AM"/>
        </w:rPr>
        <w:t xml:space="preserve"> </w:t>
      </w:r>
      <w:r w:rsidRPr="00E07323">
        <w:rPr>
          <w:rFonts w:ascii="GHEA Grapalat" w:eastAsia="Times New Roman" w:hAnsi="GHEA Grapalat" w:cs="GHEA Grapalat"/>
          <w:b/>
          <w:color w:val="auto"/>
          <w:sz w:val="24"/>
          <w:szCs w:val="24"/>
          <w:lang w:val="hy-AM"/>
        </w:rPr>
        <w:t>ՕԳՆՈՒԹՅԱՆ</w:t>
      </w:r>
      <w:r w:rsidRPr="00E07323">
        <w:rPr>
          <w:rFonts w:ascii="GHEA Grapalat" w:eastAsia="Times New Roman" w:hAnsi="GHEA Grapalat"/>
          <w:b/>
          <w:color w:val="auto"/>
          <w:sz w:val="24"/>
          <w:szCs w:val="24"/>
          <w:lang w:val="hy-AM"/>
        </w:rPr>
        <w:t xml:space="preserve"> </w:t>
      </w:r>
      <w:r w:rsidRPr="00E07323">
        <w:rPr>
          <w:rFonts w:ascii="GHEA Grapalat" w:eastAsia="Times New Roman" w:hAnsi="GHEA Grapalat" w:cs="GHEA Grapalat"/>
          <w:b/>
          <w:color w:val="auto"/>
          <w:sz w:val="24"/>
          <w:szCs w:val="24"/>
          <w:lang w:val="hy-AM"/>
        </w:rPr>
        <w:t>ՈՒ</w:t>
      </w:r>
      <w:r w:rsidRPr="00E07323">
        <w:rPr>
          <w:rFonts w:ascii="GHEA Grapalat" w:eastAsia="Times New Roman" w:hAnsi="GHEA Grapalat"/>
          <w:b/>
          <w:color w:val="auto"/>
          <w:sz w:val="24"/>
          <w:szCs w:val="24"/>
          <w:lang w:val="hy-AM"/>
        </w:rPr>
        <w:t xml:space="preserve"> </w:t>
      </w:r>
      <w:r w:rsidRPr="00E07323">
        <w:rPr>
          <w:rFonts w:ascii="GHEA Grapalat" w:eastAsia="Times New Roman" w:hAnsi="GHEA Grapalat" w:cs="GHEA Grapalat"/>
          <w:b/>
          <w:color w:val="auto"/>
          <w:sz w:val="24"/>
          <w:szCs w:val="24"/>
          <w:lang w:val="hy-AM"/>
        </w:rPr>
        <w:t>ՍՊԱՍԱՐԿՄԱՆ</w:t>
      </w:r>
      <w:r w:rsidRPr="00E07323">
        <w:rPr>
          <w:rFonts w:ascii="GHEA Grapalat" w:eastAsia="Times New Roman" w:hAnsi="GHEA Grapalat"/>
          <w:b/>
          <w:color w:val="auto"/>
          <w:sz w:val="24"/>
          <w:szCs w:val="24"/>
          <w:lang w:val="hy-AM"/>
        </w:rPr>
        <w:t xml:space="preserve"> </w:t>
      </w:r>
      <w:r w:rsidRPr="00E07323">
        <w:rPr>
          <w:rFonts w:ascii="GHEA Grapalat" w:eastAsia="Times New Roman" w:hAnsi="GHEA Grapalat" w:cs="GHEA Grapalat"/>
          <w:b/>
          <w:color w:val="auto"/>
          <w:sz w:val="24"/>
          <w:szCs w:val="24"/>
          <w:lang w:val="hy-AM"/>
        </w:rPr>
        <w:t>ԾԱՌԱՅՈՒԹՅՈՒՆՆԵՐԻ</w:t>
      </w:r>
      <w:r w:rsidRPr="00E07323">
        <w:rPr>
          <w:rFonts w:ascii="GHEA Grapalat" w:eastAsia="Times New Roman" w:hAnsi="GHEA Grapalat"/>
          <w:b/>
          <w:color w:val="auto"/>
          <w:sz w:val="24"/>
          <w:szCs w:val="24"/>
          <w:lang w:val="hy-AM"/>
        </w:rPr>
        <w:t xml:space="preserve"> </w:t>
      </w:r>
      <w:r w:rsidRPr="00E07323">
        <w:rPr>
          <w:rFonts w:ascii="GHEA Grapalat" w:eastAsia="Times New Roman" w:hAnsi="GHEA Grapalat" w:cs="GHEA Grapalat"/>
          <w:b/>
          <w:color w:val="auto"/>
          <w:sz w:val="24"/>
          <w:szCs w:val="24"/>
          <w:lang w:val="hy-AM"/>
        </w:rPr>
        <w:t>ՓԱԹԵԹ</w:t>
      </w:r>
      <w:r w:rsidRPr="00E07323">
        <w:rPr>
          <w:rFonts w:ascii="GHEA Grapalat" w:eastAsia="Times New Roman" w:hAnsi="GHEA Grapalat"/>
          <w:b/>
          <w:color w:val="auto"/>
          <w:sz w:val="24"/>
          <w:szCs w:val="24"/>
          <w:lang w:val="hy-AM"/>
        </w:rPr>
        <w:t>Ը</w:t>
      </w:r>
    </w:p>
    <w:p w14:paraId="44B74A46" w14:textId="77777777" w:rsidR="007526F4" w:rsidRPr="00E07323" w:rsidRDefault="007526F4" w:rsidP="005D2BD3">
      <w:pPr>
        <w:spacing w:after="0" w:line="240" w:lineRule="auto"/>
        <w:ind w:firstLine="375"/>
        <w:jc w:val="both"/>
        <w:rPr>
          <w:rFonts w:ascii="GHEA Grapalat" w:eastAsia="Times New Roman" w:hAnsi="GHEA Grapalat" w:cs="Times New Roman"/>
          <w:b/>
          <w:sz w:val="24"/>
          <w:szCs w:val="24"/>
          <w:lang w:val="hy-AM"/>
        </w:rPr>
      </w:pPr>
      <w:r w:rsidRPr="00E07323">
        <w:rPr>
          <w:rFonts w:ascii="Courier New" w:eastAsia="Times New Roman" w:hAnsi="Courier New" w:cs="Courier New"/>
          <w:b/>
          <w:sz w:val="24"/>
          <w:szCs w:val="24"/>
          <w:lang w:val="hy-AM"/>
        </w:rPr>
        <w:t> </w:t>
      </w:r>
    </w:p>
    <w:p w14:paraId="46A93F1D" w14:textId="77777777" w:rsidR="007526F4" w:rsidRPr="00E07323" w:rsidRDefault="007526F4" w:rsidP="005D2BD3">
      <w:pPr>
        <w:pStyle w:val="Heading2"/>
        <w:numPr>
          <w:ilvl w:val="0"/>
          <w:numId w:val="27"/>
        </w:numPr>
        <w:ind w:left="284" w:hanging="284"/>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ԸՆԴՀԱՆՈՒՐ ԴՐՈՒՅԹՆԵՐ</w:t>
      </w:r>
    </w:p>
    <w:p w14:paraId="65E71F1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6EA184BB" w14:textId="77777777" w:rsidR="007526F4" w:rsidRPr="00E07323" w:rsidRDefault="007526F4" w:rsidP="005D2BD3">
      <w:pPr>
        <w:pStyle w:val="ListParagraph"/>
        <w:numPr>
          <w:ilvl w:val="0"/>
          <w:numId w:val="14"/>
        </w:numPr>
        <w:spacing w:after="0" w:line="240" w:lineRule="auto"/>
        <w:ind w:left="0" w:firstLine="0"/>
        <w:jc w:val="both"/>
        <w:rPr>
          <w:rFonts w:ascii="GHEA Grapalat" w:hAnsi="GHEA Grapalat"/>
          <w:sz w:val="24"/>
          <w:szCs w:val="24"/>
          <w:lang w:val="hy-AM"/>
        </w:rPr>
      </w:pPr>
      <w:r w:rsidRPr="00E07323">
        <w:rPr>
          <w:rFonts w:ascii="GHEA Grapalat" w:hAnsi="GHEA Grapalat" w:cs="Sylfaen"/>
          <w:sz w:val="24"/>
          <w:szCs w:val="24"/>
          <w:lang w:val="hy-AM"/>
        </w:rPr>
        <w:t>Սույն</w:t>
      </w:r>
      <w:r w:rsidRPr="00E07323">
        <w:rPr>
          <w:rFonts w:ascii="GHEA Grapalat" w:hAnsi="GHEA Grapalat"/>
          <w:sz w:val="24"/>
          <w:szCs w:val="24"/>
          <w:lang w:val="hy-AM"/>
        </w:rPr>
        <w:t xml:space="preserve"> կարգով կարգավորվում են պետության կողմից երաշխավորված անվճար և արտոնյալ պայմաններով բժշկական օգնություն ու սպասարկում (այսուհետ՝ բժշկական օգնություն և սպասարկում) իրականացնող կազմակերպություններում տվյալ տարվա Հայաստանի Հանրապետության պետական բյուջեով «Պետական հիմնարկների և կազմակերպությունների աշխատողների բժշկական օգնության և սպասարկման ծառայություններ» ծրագրի (այսուհետ` ծրագիր) շրջանակներում</w:t>
      </w:r>
      <w:r w:rsidR="0067588A" w:rsidRPr="00E07323">
        <w:rPr>
          <w:rFonts w:ascii="GHEA Grapalat" w:hAnsi="GHEA Grapalat"/>
          <w:sz w:val="24"/>
          <w:szCs w:val="24"/>
          <w:lang w:val="hy-AM"/>
        </w:rPr>
        <w:t xml:space="preserve"> սույն որոշման Հավելված 1-ի </w:t>
      </w:r>
      <w:r w:rsidR="00637B11" w:rsidRPr="00E07323">
        <w:rPr>
          <w:rFonts w:ascii="GHEA Grapalat" w:hAnsi="GHEA Grapalat"/>
          <w:sz w:val="24"/>
          <w:szCs w:val="24"/>
          <w:lang w:val="hy-AM"/>
        </w:rPr>
        <w:fldChar w:fldCharType="begin"/>
      </w:r>
      <w:r w:rsidR="00637B11" w:rsidRPr="00E07323">
        <w:rPr>
          <w:rFonts w:ascii="GHEA Grapalat" w:hAnsi="GHEA Grapalat"/>
          <w:sz w:val="24"/>
          <w:szCs w:val="24"/>
          <w:lang w:val="hy-AM"/>
        </w:rPr>
        <w:instrText xml:space="preserve"> REF _Ref524427481 \r \h  \* MERGEFORMAT </w:instrText>
      </w:r>
      <w:r w:rsidR="00637B11" w:rsidRPr="00E07323">
        <w:rPr>
          <w:rFonts w:ascii="GHEA Grapalat" w:hAnsi="GHEA Grapalat"/>
          <w:sz w:val="24"/>
          <w:szCs w:val="24"/>
          <w:lang w:val="hy-AM"/>
        </w:rPr>
      </w:r>
      <w:r w:rsidR="00637B11" w:rsidRPr="00E07323">
        <w:rPr>
          <w:rFonts w:ascii="GHEA Grapalat" w:hAnsi="GHEA Grapalat"/>
          <w:sz w:val="24"/>
          <w:szCs w:val="24"/>
          <w:lang w:val="hy-AM"/>
        </w:rPr>
        <w:fldChar w:fldCharType="separate"/>
      </w:r>
      <w:r w:rsidR="00637B11" w:rsidRPr="00E07323">
        <w:rPr>
          <w:rFonts w:ascii="GHEA Grapalat" w:hAnsi="GHEA Grapalat"/>
          <w:sz w:val="24"/>
          <w:szCs w:val="24"/>
          <w:lang w:val="hy-AM"/>
        </w:rPr>
        <w:t>2</w:t>
      </w:r>
      <w:r w:rsidR="00637B11" w:rsidRPr="00E07323">
        <w:rPr>
          <w:rFonts w:ascii="GHEA Grapalat" w:hAnsi="GHEA Grapalat"/>
          <w:sz w:val="24"/>
          <w:szCs w:val="24"/>
          <w:lang w:val="hy-AM"/>
        </w:rPr>
        <w:fldChar w:fldCharType="end"/>
      </w:r>
      <w:r w:rsidR="0067588A" w:rsidRPr="00E07323">
        <w:rPr>
          <w:rFonts w:ascii="GHEA Grapalat" w:hAnsi="GHEA Grapalat"/>
          <w:sz w:val="24"/>
          <w:szCs w:val="24"/>
          <w:lang w:val="hy-AM"/>
        </w:rPr>
        <w:t xml:space="preserve">-րդ կետով հաստատված </w:t>
      </w:r>
      <w:r w:rsidRPr="00E07323">
        <w:rPr>
          <w:rFonts w:ascii="GHEA Grapalat" w:hAnsi="GHEA Grapalat"/>
          <w:sz w:val="24"/>
          <w:szCs w:val="24"/>
          <w:lang w:val="hy-AM"/>
        </w:rPr>
        <w:t>շահառուներին (այսուհետ` շահառուներ) տրամադրվող բժշկական օգնության ու սպասարկման ծառայությունների տեսակների հետ կապված հարաբերությունները:</w:t>
      </w:r>
    </w:p>
    <w:p w14:paraId="456DFB09"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274460E9" w14:textId="77777777" w:rsidR="007526F4" w:rsidRPr="00E07323" w:rsidRDefault="007526F4" w:rsidP="005D2BD3">
      <w:pPr>
        <w:pStyle w:val="Heading2"/>
        <w:numPr>
          <w:ilvl w:val="0"/>
          <w:numId w:val="27"/>
        </w:numPr>
        <w:ind w:left="426" w:hanging="426"/>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ՊԵՏՈՒԹՅԱՆ ԿՈՂՄԻՑ ԵՐԱՇԽԱՎՈՐՎԱԾ ԱՆՎՃԱՐ ԵՎ ԱՐՏՈՆՅԱԼ ՊԱՅՄԱՆՆԵՐՈՎ ԲԺՇԿԱԿԱՆ ՕԳՆՈՒԹՅԱՆ ՈՒ ՍՊԱՍԱՐԿՄԱՆ ԱՐՏԱՀԻՎԱՆԴԱՆՈՑԱՅԻՆ ԾԱՌԱՅՈՒԹՅՈՒՆՆԵՐԻ ՓԱԹԵԹԸ</w:t>
      </w:r>
    </w:p>
    <w:p w14:paraId="05469FE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0171A29D" w14:textId="77777777" w:rsidR="007526F4" w:rsidRPr="00E07323" w:rsidRDefault="007526F4" w:rsidP="005D2BD3">
      <w:pPr>
        <w:pStyle w:val="ListParagraph"/>
        <w:numPr>
          <w:ilvl w:val="0"/>
          <w:numId w:val="14"/>
        </w:numPr>
        <w:spacing w:after="0" w:line="240" w:lineRule="auto"/>
        <w:ind w:left="0" w:firstLine="0"/>
        <w:jc w:val="both"/>
        <w:rPr>
          <w:rFonts w:ascii="GHEA Grapalat" w:hAnsi="GHEA Grapalat"/>
          <w:sz w:val="24"/>
          <w:szCs w:val="24"/>
          <w:lang w:val="hy-AM"/>
        </w:rPr>
      </w:pPr>
      <w:bookmarkStart w:id="29" w:name="_Ref524427640"/>
      <w:r w:rsidRPr="00E07323">
        <w:rPr>
          <w:rFonts w:ascii="GHEA Grapalat" w:hAnsi="GHEA Grapalat" w:cs="Sylfaen"/>
          <w:sz w:val="24"/>
          <w:szCs w:val="24"/>
          <w:lang w:val="hy-AM"/>
        </w:rPr>
        <w:t>Ծրագրի</w:t>
      </w:r>
      <w:r w:rsidRPr="00E07323">
        <w:rPr>
          <w:rFonts w:ascii="GHEA Grapalat" w:hAnsi="GHEA Grapalat"/>
          <w:sz w:val="24"/>
          <w:szCs w:val="24"/>
          <w:lang w:val="hy-AM"/>
        </w:rPr>
        <w:t xml:space="preserve"> շրջանակներում հատուցման ենթակա են հետևյալ արտահիվանդանոցային ծառայությունները՝</w:t>
      </w:r>
      <w:bookmarkEnd w:id="29"/>
    </w:p>
    <w:p w14:paraId="7F7802E6" w14:textId="77777777" w:rsidR="007526F4" w:rsidRPr="00E07323" w:rsidRDefault="007526F4" w:rsidP="005D2BD3">
      <w:pPr>
        <w:pStyle w:val="ListParagraph"/>
        <w:numPr>
          <w:ilvl w:val="1"/>
          <w:numId w:val="25"/>
        </w:numPr>
        <w:spacing w:after="0" w:line="240" w:lineRule="auto"/>
        <w:ind w:left="0" w:firstLine="426"/>
        <w:jc w:val="both"/>
        <w:rPr>
          <w:rFonts w:ascii="GHEA Grapalat" w:hAnsi="GHEA Grapalat"/>
          <w:sz w:val="24"/>
          <w:szCs w:val="24"/>
          <w:lang w:val="hy-AM"/>
        </w:rPr>
      </w:pPr>
      <w:r w:rsidRPr="00E07323">
        <w:rPr>
          <w:rFonts w:ascii="GHEA Grapalat" w:hAnsi="GHEA Grapalat" w:cs="Arial"/>
          <w:sz w:val="24"/>
          <w:szCs w:val="24"/>
          <w:lang w:val="hy-AM"/>
        </w:rPr>
        <w:t>վնասվածքների</w:t>
      </w:r>
      <w:r w:rsidRPr="00E07323">
        <w:rPr>
          <w:rFonts w:ascii="GHEA Grapalat" w:hAnsi="GHEA Grapalat"/>
          <w:sz w:val="24"/>
          <w:szCs w:val="24"/>
          <w:lang w:val="hy-AM"/>
        </w:rPr>
        <w:t xml:space="preserve"> (կոտրվածքներ, հոդախախտեր, փափուկ հյուսվածքների վնասվածքներ, սալջարդեր և այլն) արտահիվանդանոցային պայմաններում իրականացվող բժշկական օգնությունը և սպասարկումը.</w:t>
      </w:r>
    </w:p>
    <w:p w14:paraId="3A1435A8" w14:textId="77777777" w:rsidR="007526F4" w:rsidRPr="00E07323" w:rsidRDefault="007526F4" w:rsidP="005D2BD3">
      <w:pPr>
        <w:pStyle w:val="ListParagraph"/>
        <w:numPr>
          <w:ilvl w:val="1"/>
          <w:numId w:val="25"/>
        </w:numPr>
        <w:spacing w:after="0" w:line="240" w:lineRule="auto"/>
        <w:ind w:left="0" w:firstLine="426"/>
        <w:jc w:val="both"/>
        <w:rPr>
          <w:rFonts w:ascii="GHEA Grapalat" w:hAnsi="GHEA Grapalat"/>
          <w:sz w:val="24"/>
          <w:szCs w:val="24"/>
          <w:lang w:val="hy-AM"/>
        </w:rPr>
      </w:pPr>
      <w:bookmarkStart w:id="30" w:name="_Ref524427665"/>
      <w:r w:rsidRPr="00E07323">
        <w:rPr>
          <w:rFonts w:ascii="GHEA Grapalat" w:hAnsi="GHEA Grapalat"/>
          <w:sz w:val="24"/>
          <w:szCs w:val="24"/>
          <w:lang w:val="hy-AM"/>
        </w:rPr>
        <w:t>հատուկ և դժվարամատչելի ախտորոշիչ հետևյալ հետազոտությունները՝</w:t>
      </w:r>
      <w:bookmarkEnd w:id="30"/>
    </w:p>
    <w:p w14:paraId="345B360A"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ա. էխոկարդիոգրաֆիա դոպլեր հետազոտությամբ,</w:t>
      </w:r>
    </w:p>
    <w:p w14:paraId="2A34E677"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բ. էզոֆագոգաստրոդուոդենոսկոպիա,</w:t>
      </w:r>
    </w:p>
    <w:p w14:paraId="4A7A2BFC"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գ. ռենտգենոգրաֆիա ներերակային հեղուկ կոնտրաստավորմամբ,</w:t>
      </w:r>
    </w:p>
    <w:p w14:paraId="4BF64AB2"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դ. կոլոնոսկոպիա,</w:t>
      </w:r>
    </w:p>
    <w:p w14:paraId="429C7AF0"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ե. մամոգրաֆիա,</w:t>
      </w:r>
    </w:p>
    <w:p w14:paraId="08250EBA"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զ. էլեկտրոկարդիոգրաֆիա չափավորված ծանրաբեռնվածությամբ (տրեդմիլ-տեստ, վելոէրգոմետրիա),</w:t>
      </w:r>
    </w:p>
    <w:p w14:paraId="10B29844"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է. հոլտեր մոնիթորինգ,</w:t>
      </w:r>
    </w:p>
    <w:p w14:paraId="2E882000"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lastRenderedPageBreak/>
        <w:t>ը. ռադիոնուկլիդային ախտորոշման հետազոտություններ (երիկամներ, լյարդ, ոսկրեր, թոքեր և այլն),</w:t>
      </w:r>
    </w:p>
    <w:p w14:paraId="37407BCA"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թ. համակարգչային տոմոգրաֆիա առանց ներերակային կոնտրաստավորման,</w:t>
      </w:r>
    </w:p>
    <w:p w14:paraId="3FD9BB6A"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ժ. համակարգչային տոմոգրաֆիկ անգիոգրաֆիա կամ համակարգչային տոմոգրաֆիա ներերակային կոնտրաստավորմամբ (ներառյալ կոնտրաստ նյութի արժեքը),</w:t>
      </w:r>
    </w:p>
    <w:p w14:paraId="1EF7B2D8"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ժա. մագնիսական-ռեզոնանսային տոմոգրաֆիա՝ առանց կոնտրաստավորման (անկախ սարքի հզորությունից),</w:t>
      </w:r>
    </w:p>
    <w:p w14:paraId="1F94BA13" w14:textId="77777777" w:rsidR="007526F4" w:rsidRPr="00E07323" w:rsidRDefault="007526F4" w:rsidP="005D2BD3">
      <w:pPr>
        <w:spacing w:after="0" w:line="240" w:lineRule="auto"/>
        <w:ind w:firstLine="567"/>
        <w:jc w:val="both"/>
        <w:rPr>
          <w:rFonts w:ascii="GHEA Grapalat" w:hAnsi="GHEA Grapalat"/>
          <w:sz w:val="24"/>
          <w:szCs w:val="24"/>
          <w:lang w:val="hy-AM"/>
        </w:rPr>
      </w:pPr>
      <w:r w:rsidRPr="00E07323">
        <w:rPr>
          <w:rFonts w:ascii="GHEA Grapalat" w:hAnsi="GHEA Grapalat"/>
          <w:sz w:val="24"/>
          <w:szCs w:val="24"/>
          <w:lang w:val="hy-AM"/>
        </w:rPr>
        <w:t>ժբ. մագնիսական-ռեզոնանսային տոմոգրաֆիա կոնտրաստավորմամբ (ներառյալ կոնտրաստ նյութի արժեքը, անկախ սարքի հզորությունից):</w:t>
      </w:r>
    </w:p>
    <w:p w14:paraId="27B327D2" w14:textId="1AC94792" w:rsidR="00EB53CC" w:rsidRPr="00E07323" w:rsidRDefault="007526F4" w:rsidP="005D2BD3">
      <w:pPr>
        <w:pStyle w:val="ListParagraph"/>
        <w:numPr>
          <w:ilvl w:val="0"/>
          <w:numId w:val="14"/>
        </w:numPr>
        <w:spacing w:after="0" w:line="240" w:lineRule="auto"/>
        <w:ind w:left="0" w:firstLine="0"/>
        <w:jc w:val="both"/>
        <w:rPr>
          <w:rFonts w:ascii="GHEA Grapalat" w:hAnsi="GHEA Grapalat"/>
          <w:sz w:val="24"/>
          <w:szCs w:val="24"/>
          <w:lang w:val="hy-AM"/>
        </w:rPr>
      </w:pPr>
      <w:bookmarkStart w:id="31" w:name="_Ref524428614"/>
      <w:r w:rsidRPr="00E07323">
        <w:rPr>
          <w:rFonts w:ascii="GHEA Grapalat" w:hAnsi="GHEA Grapalat" w:cs="Sylfaen"/>
          <w:sz w:val="24"/>
          <w:szCs w:val="24"/>
          <w:lang w:val="hy-AM"/>
        </w:rPr>
        <w:t>Սույն</w:t>
      </w:r>
      <w:r w:rsidRPr="00E07323">
        <w:rPr>
          <w:rFonts w:ascii="GHEA Grapalat" w:hAnsi="GHEA Grapalat"/>
          <w:sz w:val="24"/>
          <w:szCs w:val="24"/>
          <w:lang w:val="hy-AM"/>
        </w:rPr>
        <w:t xml:space="preserve"> հավելվածի </w:t>
      </w:r>
      <w:r w:rsidR="00637B11" w:rsidRPr="00E07323">
        <w:rPr>
          <w:rFonts w:ascii="GHEA Grapalat" w:hAnsi="GHEA Grapalat"/>
          <w:sz w:val="24"/>
          <w:szCs w:val="24"/>
          <w:lang w:val="hy-AM"/>
        </w:rPr>
        <w:fldChar w:fldCharType="begin"/>
      </w:r>
      <w:r w:rsidR="00637B11" w:rsidRPr="00E07323">
        <w:rPr>
          <w:rFonts w:ascii="GHEA Grapalat" w:hAnsi="GHEA Grapalat"/>
          <w:sz w:val="24"/>
          <w:szCs w:val="24"/>
          <w:lang w:val="hy-AM"/>
        </w:rPr>
        <w:instrText xml:space="preserve"> REF _Ref524427640 \r \h  \* MERGEFORMAT </w:instrText>
      </w:r>
      <w:r w:rsidR="00637B11" w:rsidRPr="00E07323">
        <w:rPr>
          <w:rFonts w:ascii="GHEA Grapalat" w:hAnsi="GHEA Grapalat"/>
          <w:sz w:val="24"/>
          <w:szCs w:val="24"/>
          <w:lang w:val="hy-AM"/>
        </w:rPr>
      </w:r>
      <w:r w:rsidR="00637B11" w:rsidRPr="00E07323">
        <w:rPr>
          <w:rFonts w:ascii="GHEA Grapalat" w:hAnsi="GHEA Grapalat"/>
          <w:sz w:val="24"/>
          <w:szCs w:val="24"/>
          <w:lang w:val="hy-AM"/>
        </w:rPr>
        <w:fldChar w:fldCharType="separate"/>
      </w:r>
      <w:r w:rsidR="00637B11" w:rsidRPr="00E07323">
        <w:rPr>
          <w:rFonts w:ascii="GHEA Grapalat" w:hAnsi="GHEA Grapalat"/>
          <w:sz w:val="24"/>
          <w:szCs w:val="24"/>
          <w:lang w:val="hy-AM"/>
        </w:rPr>
        <w:t>2</w:t>
      </w:r>
      <w:r w:rsidR="00637B11"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կետի </w:t>
      </w:r>
      <w:r w:rsidR="00637B11" w:rsidRPr="00E07323">
        <w:rPr>
          <w:rFonts w:ascii="GHEA Grapalat" w:hAnsi="GHEA Grapalat"/>
          <w:sz w:val="24"/>
          <w:szCs w:val="24"/>
          <w:lang w:val="hy-AM"/>
        </w:rPr>
        <w:fldChar w:fldCharType="begin"/>
      </w:r>
      <w:r w:rsidR="00637B11" w:rsidRPr="00E07323">
        <w:rPr>
          <w:rFonts w:ascii="GHEA Grapalat" w:hAnsi="GHEA Grapalat"/>
          <w:sz w:val="24"/>
          <w:szCs w:val="24"/>
          <w:lang w:val="hy-AM"/>
        </w:rPr>
        <w:instrText xml:space="preserve"> REF _Ref524427665 \r \h  \* MERGEFORMAT </w:instrText>
      </w:r>
      <w:r w:rsidR="00637B11" w:rsidRPr="00E07323">
        <w:rPr>
          <w:rFonts w:ascii="GHEA Grapalat" w:hAnsi="GHEA Grapalat"/>
          <w:sz w:val="24"/>
          <w:szCs w:val="24"/>
          <w:lang w:val="hy-AM"/>
        </w:rPr>
      </w:r>
      <w:r w:rsidR="00637B11" w:rsidRPr="00E07323">
        <w:rPr>
          <w:rFonts w:ascii="GHEA Grapalat" w:hAnsi="GHEA Grapalat"/>
          <w:sz w:val="24"/>
          <w:szCs w:val="24"/>
          <w:lang w:val="hy-AM"/>
        </w:rPr>
        <w:fldChar w:fldCharType="separate"/>
      </w:r>
      <w:r w:rsidR="00637B11" w:rsidRPr="00E07323">
        <w:rPr>
          <w:rFonts w:ascii="GHEA Grapalat" w:hAnsi="GHEA Grapalat"/>
          <w:sz w:val="24"/>
          <w:szCs w:val="24"/>
          <w:lang w:val="hy-AM"/>
        </w:rPr>
        <w:t>2</w:t>
      </w:r>
      <w:r w:rsidR="00637B11"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ենթակետի «թ»-«ժբ» պարբերություններում ներառված հատուկ և դժվարամատչելի ախտորոշիչ հետազոտություններն իրականացվում են համավճարային սկզբունքով: Ընդ որում, համավճարների չափաքանակները կամ գները հաստատվում են սույն որոշման </w:t>
      </w:r>
      <w:r w:rsidR="00637B11" w:rsidRPr="00E07323">
        <w:rPr>
          <w:rFonts w:ascii="GHEA Grapalat" w:hAnsi="GHEA Grapalat"/>
          <w:sz w:val="24"/>
          <w:szCs w:val="24"/>
          <w:lang w:val="hy-AM"/>
        </w:rPr>
        <w:fldChar w:fldCharType="begin"/>
      </w:r>
      <w:r w:rsidR="00637B11" w:rsidRPr="00E07323">
        <w:rPr>
          <w:rFonts w:ascii="GHEA Grapalat" w:hAnsi="GHEA Grapalat"/>
          <w:sz w:val="24"/>
          <w:szCs w:val="24"/>
          <w:lang w:val="hy-AM"/>
        </w:rPr>
        <w:instrText xml:space="preserve"> REF _Ref524425125 \r \h  \* MERGEFORMAT </w:instrText>
      </w:r>
      <w:r w:rsidR="00637B11" w:rsidRPr="00E07323">
        <w:rPr>
          <w:rFonts w:ascii="GHEA Grapalat" w:hAnsi="GHEA Grapalat"/>
          <w:sz w:val="24"/>
          <w:szCs w:val="24"/>
          <w:lang w:val="hy-AM"/>
        </w:rPr>
      </w:r>
      <w:r w:rsidR="00637B11" w:rsidRPr="00E07323">
        <w:rPr>
          <w:rFonts w:ascii="GHEA Grapalat" w:hAnsi="GHEA Grapalat"/>
          <w:sz w:val="24"/>
          <w:szCs w:val="24"/>
          <w:lang w:val="hy-AM"/>
        </w:rPr>
        <w:fldChar w:fldCharType="separate"/>
      </w:r>
      <w:r w:rsidR="00637B11" w:rsidRPr="00E07323">
        <w:rPr>
          <w:rFonts w:ascii="GHEA Grapalat" w:hAnsi="GHEA Grapalat"/>
          <w:sz w:val="24"/>
          <w:szCs w:val="24"/>
          <w:lang w:val="hy-AM"/>
        </w:rPr>
        <w:t>3</w:t>
      </w:r>
      <w:r w:rsidR="00637B11"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կետի </w:t>
      </w:r>
      <w:r w:rsidR="00637B11" w:rsidRPr="00E07323">
        <w:rPr>
          <w:rFonts w:ascii="GHEA Grapalat" w:hAnsi="GHEA Grapalat"/>
          <w:sz w:val="24"/>
          <w:szCs w:val="24"/>
          <w:lang w:val="hy-AM"/>
        </w:rPr>
        <w:fldChar w:fldCharType="begin"/>
      </w:r>
      <w:r w:rsidR="00637B11" w:rsidRPr="00E07323">
        <w:rPr>
          <w:rFonts w:ascii="GHEA Grapalat" w:hAnsi="GHEA Grapalat"/>
          <w:sz w:val="24"/>
          <w:szCs w:val="24"/>
          <w:lang w:val="hy-AM"/>
        </w:rPr>
        <w:instrText xml:space="preserve"> REF _Ref524425135 \r \h  \* MERGEFORMAT </w:instrText>
      </w:r>
      <w:r w:rsidR="00637B11" w:rsidRPr="00E07323">
        <w:rPr>
          <w:rFonts w:ascii="GHEA Grapalat" w:hAnsi="GHEA Grapalat"/>
          <w:sz w:val="24"/>
          <w:szCs w:val="24"/>
          <w:lang w:val="hy-AM"/>
        </w:rPr>
      </w:r>
      <w:r w:rsidR="00637B11" w:rsidRPr="00E07323">
        <w:rPr>
          <w:rFonts w:ascii="GHEA Grapalat" w:hAnsi="GHEA Grapalat"/>
          <w:sz w:val="24"/>
          <w:szCs w:val="24"/>
          <w:lang w:val="hy-AM"/>
        </w:rPr>
        <w:fldChar w:fldCharType="separate"/>
      </w:r>
      <w:r w:rsidR="00637B11" w:rsidRPr="00E07323">
        <w:rPr>
          <w:rFonts w:ascii="GHEA Grapalat" w:hAnsi="GHEA Grapalat"/>
          <w:sz w:val="24"/>
          <w:szCs w:val="24"/>
          <w:lang w:val="hy-AM"/>
        </w:rPr>
        <w:t>1</w:t>
      </w:r>
      <w:r w:rsidR="00637B11" w:rsidRPr="00E07323">
        <w:rPr>
          <w:rFonts w:ascii="GHEA Grapalat" w:hAnsi="GHEA Grapalat"/>
          <w:sz w:val="24"/>
          <w:szCs w:val="24"/>
          <w:lang w:val="hy-AM"/>
        </w:rPr>
        <w:fldChar w:fldCharType="end"/>
      </w:r>
      <w:r w:rsidRPr="00E07323">
        <w:rPr>
          <w:rFonts w:ascii="GHEA Grapalat" w:hAnsi="GHEA Grapalat"/>
          <w:sz w:val="24"/>
          <w:szCs w:val="24"/>
          <w:lang w:val="hy-AM"/>
        </w:rPr>
        <w:t>-ին ենթակետով սահմանված կարգով:</w:t>
      </w:r>
      <w:bookmarkEnd w:id="31"/>
    </w:p>
    <w:p w14:paraId="1F0B709E" w14:textId="7DBDF2B0" w:rsidR="007526F4" w:rsidRPr="00E07323" w:rsidRDefault="007526F4" w:rsidP="005D2BD3">
      <w:pPr>
        <w:pStyle w:val="ListParagraph"/>
        <w:numPr>
          <w:ilvl w:val="0"/>
          <w:numId w:val="14"/>
        </w:numPr>
        <w:spacing w:after="0" w:line="240" w:lineRule="auto"/>
        <w:ind w:left="0" w:firstLine="0"/>
        <w:jc w:val="both"/>
        <w:rPr>
          <w:rFonts w:ascii="GHEA Grapalat" w:hAnsi="GHEA Grapalat"/>
          <w:sz w:val="24"/>
          <w:szCs w:val="24"/>
          <w:lang w:val="hy-AM"/>
        </w:rPr>
      </w:pPr>
      <w:r w:rsidRPr="00E07323">
        <w:rPr>
          <w:rFonts w:ascii="GHEA Grapalat" w:hAnsi="GHEA Grapalat"/>
          <w:sz w:val="24"/>
          <w:szCs w:val="24"/>
          <w:lang w:val="hy-AM"/>
        </w:rPr>
        <w:t xml:space="preserve">Սույն հավելվածի </w:t>
      </w:r>
      <w:r w:rsidR="00637B11" w:rsidRPr="00E07323">
        <w:rPr>
          <w:rFonts w:ascii="GHEA Grapalat" w:hAnsi="GHEA Grapalat"/>
          <w:sz w:val="24"/>
          <w:szCs w:val="24"/>
          <w:lang w:val="hy-AM"/>
        </w:rPr>
        <w:fldChar w:fldCharType="begin"/>
      </w:r>
      <w:r w:rsidR="00637B11" w:rsidRPr="00E07323">
        <w:rPr>
          <w:rFonts w:ascii="GHEA Grapalat" w:hAnsi="GHEA Grapalat"/>
          <w:sz w:val="24"/>
          <w:szCs w:val="24"/>
          <w:lang w:val="hy-AM"/>
        </w:rPr>
        <w:instrText xml:space="preserve"> REF _Ref524427734 \r \h </w:instrText>
      </w:r>
      <w:r w:rsidR="008E43D4" w:rsidRPr="00E07323">
        <w:rPr>
          <w:rFonts w:ascii="GHEA Grapalat" w:hAnsi="GHEA Grapalat"/>
          <w:sz w:val="24"/>
          <w:szCs w:val="24"/>
          <w:lang w:val="hy-AM"/>
        </w:rPr>
        <w:instrText xml:space="preserve"> \* MERGEFORMAT </w:instrText>
      </w:r>
      <w:r w:rsidR="00637B11" w:rsidRPr="00E07323">
        <w:rPr>
          <w:rFonts w:ascii="GHEA Grapalat" w:hAnsi="GHEA Grapalat"/>
          <w:sz w:val="24"/>
          <w:szCs w:val="24"/>
          <w:lang w:val="hy-AM"/>
        </w:rPr>
      </w:r>
      <w:r w:rsidR="00637B11" w:rsidRPr="00E07323">
        <w:rPr>
          <w:rFonts w:ascii="GHEA Grapalat" w:hAnsi="GHEA Grapalat"/>
          <w:sz w:val="24"/>
          <w:szCs w:val="24"/>
          <w:lang w:val="hy-AM"/>
        </w:rPr>
        <w:fldChar w:fldCharType="separate"/>
      </w:r>
      <w:r w:rsidR="00637B11" w:rsidRPr="00E07323">
        <w:rPr>
          <w:rFonts w:ascii="GHEA Grapalat" w:hAnsi="GHEA Grapalat"/>
          <w:sz w:val="24"/>
          <w:szCs w:val="24"/>
          <w:lang w:val="hy-AM"/>
        </w:rPr>
        <w:t>12</w:t>
      </w:r>
      <w:r w:rsidR="00637B11"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կետի </w:t>
      </w:r>
      <w:r w:rsidR="007E29D5" w:rsidRPr="00E07323">
        <w:rPr>
          <w:rFonts w:ascii="GHEA Grapalat" w:hAnsi="GHEA Grapalat"/>
          <w:sz w:val="24"/>
          <w:szCs w:val="24"/>
          <w:lang w:val="hy-AM"/>
        </w:rPr>
        <w:fldChar w:fldCharType="begin"/>
      </w:r>
      <w:r w:rsidR="007E29D5" w:rsidRPr="00E07323">
        <w:rPr>
          <w:rFonts w:ascii="GHEA Grapalat" w:hAnsi="GHEA Grapalat"/>
          <w:sz w:val="24"/>
          <w:szCs w:val="24"/>
          <w:lang w:val="hy-AM"/>
        </w:rPr>
        <w:instrText xml:space="preserve"> REF _Ref524428491 \r \h  \* MERGEFORMAT </w:instrText>
      </w:r>
      <w:r w:rsidR="007E29D5" w:rsidRPr="00E07323">
        <w:rPr>
          <w:rFonts w:ascii="GHEA Grapalat" w:hAnsi="GHEA Grapalat"/>
          <w:sz w:val="24"/>
          <w:szCs w:val="24"/>
          <w:lang w:val="hy-AM"/>
        </w:rPr>
      </w:r>
      <w:r w:rsidR="007E29D5" w:rsidRPr="00E07323">
        <w:rPr>
          <w:rFonts w:ascii="GHEA Grapalat" w:hAnsi="GHEA Grapalat"/>
          <w:sz w:val="24"/>
          <w:szCs w:val="24"/>
          <w:lang w:val="hy-AM"/>
        </w:rPr>
        <w:fldChar w:fldCharType="separate"/>
      </w:r>
      <w:r w:rsidR="007E29D5" w:rsidRPr="00E07323">
        <w:rPr>
          <w:rFonts w:ascii="GHEA Grapalat" w:hAnsi="GHEA Grapalat"/>
          <w:sz w:val="24"/>
          <w:szCs w:val="24"/>
          <w:lang w:val="hy-AM"/>
        </w:rPr>
        <w:t>8</w:t>
      </w:r>
      <w:r w:rsidR="007E29D5" w:rsidRPr="00E07323">
        <w:rPr>
          <w:rFonts w:ascii="GHEA Grapalat" w:hAnsi="GHEA Grapalat"/>
          <w:sz w:val="24"/>
          <w:szCs w:val="24"/>
          <w:lang w:val="hy-AM"/>
        </w:rPr>
        <w:fldChar w:fldCharType="end"/>
      </w:r>
      <w:r w:rsidRPr="00E07323">
        <w:rPr>
          <w:rFonts w:ascii="GHEA Grapalat" w:hAnsi="GHEA Grapalat"/>
          <w:sz w:val="24"/>
          <w:szCs w:val="24"/>
          <w:lang w:val="hy-AM"/>
        </w:rPr>
        <w:t>-</w:t>
      </w:r>
      <w:r w:rsidR="007E29D5" w:rsidRPr="00E07323">
        <w:rPr>
          <w:rFonts w:ascii="GHEA Grapalat" w:hAnsi="GHEA Grapalat"/>
          <w:sz w:val="24"/>
          <w:szCs w:val="24"/>
          <w:lang w:val="hy-AM"/>
        </w:rPr>
        <w:fldChar w:fldCharType="begin"/>
      </w:r>
      <w:r w:rsidR="007E29D5" w:rsidRPr="00E07323">
        <w:rPr>
          <w:rFonts w:ascii="GHEA Grapalat" w:hAnsi="GHEA Grapalat"/>
          <w:sz w:val="24"/>
          <w:szCs w:val="24"/>
          <w:lang w:val="hy-AM"/>
        </w:rPr>
        <w:instrText xml:space="preserve"> REF _Ref524428500 \r \h  \* MERGEFORMAT </w:instrText>
      </w:r>
      <w:r w:rsidR="007E29D5" w:rsidRPr="00E07323">
        <w:rPr>
          <w:rFonts w:ascii="GHEA Grapalat" w:hAnsi="GHEA Grapalat"/>
          <w:sz w:val="24"/>
          <w:szCs w:val="24"/>
          <w:lang w:val="hy-AM"/>
        </w:rPr>
      </w:r>
      <w:r w:rsidR="007E29D5" w:rsidRPr="00E07323">
        <w:rPr>
          <w:rFonts w:ascii="GHEA Grapalat" w:hAnsi="GHEA Grapalat"/>
          <w:sz w:val="24"/>
          <w:szCs w:val="24"/>
          <w:lang w:val="hy-AM"/>
        </w:rPr>
        <w:fldChar w:fldCharType="separate"/>
      </w:r>
      <w:r w:rsidR="007E29D5" w:rsidRPr="00E07323">
        <w:rPr>
          <w:rFonts w:ascii="GHEA Grapalat" w:hAnsi="GHEA Grapalat"/>
          <w:sz w:val="24"/>
          <w:szCs w:val="24"/>
          <w:lang w:val="hy-AM"/>
        </w:rPr>
        <w:t>18</w:t>
      </w:r>
      <w:r w:rsidR="007E29D5"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ենթակետերում նշված հիվանդությունների և իրավիճակների դեպքերում արտահիվանդանոցային պայմաններում իրականացվող սույն հավելվածի </w:t>
      </w:r>
      <w:r w:rsidR="007E29D5" w:rsidRPr="00E07323">
        <w:rPr>
          <w:rFonts w:ascii="GHEA Grapalat" w:hAnsi="GHEA Grapalat"/>
          <w:sz w:val="24"/>
          <w:szCs w:val="24"/>
          <w:lang w:val="hy-AM"/>
        </w:rPr>
        <w:fldChar w:fldCharType="begin"/>
      </w:r>
      <w:r w:rsidR="007E29D5" w:rsidRPr="00E07323">
        <w:rPr>
          <w:rFonts w:ascii="GHEA Grapalat" w:hAnsi="GHEA Grapalat"/>
          <w:sz w:val="24"/>
          <w:szCs w:val="24"/>
          <w:lang w:val="hy-AM"/>
        </w:rPr>
        <w:instrText xml:space="preserve"> REF _Ref524427640 \r \h  \* MERGEFORMAT </w:instrText>
      </w:r>
      <w:r w:rsidR="007E29D5" w:rsidRPr="00E07323">
        <w:rPr>
          <w:rFonts w:ascii="GHEA Grapalat" w:hAnsi="GHEA Grapalat"/>
          <w:sz w:val="24"/>
          <w:szCs w:val="24"/>
          <w:lang w:val="hy-AM"/>
        </w:rPr>
      </w:r>
      <w:r w:rsidR="007E29D5" w:rsidRPr="00E07323">
        <w:rPr>
          <w:rFonts w:ascii="GHEA Grapalat" w:hAnsi="GHEA Grapalat"/>
          <w:sz w:val="24"/>
          <w:szCs w:val="24"/>
          <w:lang w:val="hy-AM"/>
        </w:rPr>
        <w:fldChar w:fldCharType="separate"/>
      </w:r>
      <w:r w:rsidR="007E29D5" w:rsidRPr="00E07323">
        <w:rPr>
          <w:rFonts w:ascii="GHEA Grapalat" w:hAnsi="GHEA Grapalat"/>
          <w:sz w:val="24"/>
          <w:szCs w:val="24"/>
          <w:lang w:val="hy-AM"/>
        </w:rPr>
        <w:t>2</w:t>
      </w:r>
      <w:r w:rsidR="007E29D5"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կետի </w:t>
      </w:r>
      <w:r w:rsidR="007E29D5" w:rsidRPr="00E07323">
        <w:rPr>
          <w:rFonts w:ascii="GHEA Grapalat" w:hAnsi="GHEA Grapalat"/>
          <w:sz w:val="24"/>
          <w:szCs w:val="24"/>
          <w:lang w:val="hy-AM"/>
        </w:rPr>
        <w:fldChar w:fldCharType="begin"/>
      </w:r>
      <w:r w:rsidR="007E29D5" w:rsidRPr="00E07323">
        <w:rPr>
          <w:rFonts w:ascii="GHEA Grapalat" w:hAnsi="GHEA Grapalat"/>
          <w:sz w:val="24"/>
          <w:szCs w:val="24"/>
          <w:lang w:val="hy-AM"/>
        </w:rPr>
        <w:instrText xml:space="preserve"> REF _Ref524427665 \r \h  \* MERGEFORMAT </w:instrText>
      </w:r>
      <w:r w:rsidR="007E29D5" w:rsidRPr="00E07323">
        <w:rPr>
          <w:rFonts w:ascii="GHEA Grapalat" w:hAnsi="GHEA Grapalat"/>
          <w:sz w:val="24"/>
          <w:szCs w:val="24"/>
          <w:lang w:val="hy-AM"/>
        </w:rPr>
      </w:r>
      <w:r w:rsidR="007E29D5" w:rsidRPr="00E07323">
        <w:rPr>
          <w:rFonts w:ascii="GHEA Grapalat" w:hAnsi="GHEA Grapalat"/>
          <w:sz w:val="24"/>
          <w:szCs w:val="24"/>
          <w:lang w:val="hy-AM"/>
        </w:rPr>
        <w:fldChar w:fldCharType="separate"/>
      </w:r>
      <w:r w:rsidR="007E29D5" w:rsidRPr="00E07323">
        <w:rPr>
          <w:rFonts w:ascii="GHEA Grapalat" w:hAnsi="GHEA Grapalat"/>
          <w:sz w:val="24"/>
          <w:szCs w:val="24"/>
          <w:lang w:val="hy-AM"/>
        </w:rPr>
        <w:t>2</w:t>
      </w:r>
      <w:r w:rsidR="007E29D5" w:rsidRPr="00E07323">
        <w:rPr>
          <w:rFonts w:ascii="GHEA Grapalat" w:hAnsi="GHEA Grapalat"/>
          <w:sz w:val="24"/>
          <w:szCs w:val="24"/>
          <w:lang w:val="hy-AM"/>
        </w:rPr>
        <w:fldChar w:fldCharType="end"/>
      </w:r>
      <w:r w:rsidRPr="00E07323">
        <w:rPr>
          <w:rFonts w:ascii="GHEA Grapalat" w:hAnsi="GHEA Grapalat"/>
          <w:sz w:val="24"/>
          <w:szCs w:val="24"/>
          <w:lang w:val="hy-AM"/>
        </w:rPr>
        <w:t xml:space="preserve">-րդ ենթակետով սահմանված հատուկ և դժվարամատչելի ախտորոշիչ հետազոտությունները ենթակա են հատուցման ծրագրի շրջանակներում՝ սույն հավելվածի </w:t>
      </w:r>
      <w:r w:rsidR="007E29D5" w:rsidRPr="00E07323">
        <w:rPr>
          <w:rFonts w:ascii="GHEA Grapalat" w:hAnsi="GHEA Grapalat"/>
          <w:sz w:val="24"/>
          <w:szCs w:val="24"/>
          <w:lang w:val="hy-AM"/>
        </w:rPr>
        <w:fldChar w:fldCharType="begin"/>
      </w:r>
      <w:r w:rsidR="007E29D5" w:rsidRPr="00E07323">
        <w:rPr>
          <w:rFonts w:ascii="GHEA Grapalat" w:hAnsi="GHEA Grapalat"/>
          <w:sz w:val="24"/>
          <w:szCs w:val="24"/>
          <w:lang w:val="hy-AM"/>
        </w:rPr>
        <w:instrText xml:space="preserve"> REF _Ref524428614 \r \h  \* MERGEFORMAT </w:instrText>
      </w:r>
      <w:r w:rsidR="007E29D5" w:rsidRPr="00E07323">
        <w:rPr>
          <w:rFonts w:ascii="GHEA Grapalat" w:hAnsi="GHEA Grapalat"/>
          <w:sz w:val="24"/>
          <w:szCs w:val="24"/>
          <w:lang w:val="hy-AM"/>
        </w:rPr>
      </w:r>
      <w:r w:rsidR="007E29D5" w:rsidRPr="00E07323">
        <w:rPr>
          <w:rFonts w:ascii="GHEA Grapalat" w:hAnsi="GHEA Grapalat"/>
          <w:sz w:val="24"/>
          <w:szCs w:val="24"/>
          <w:lang w:val="hy-AM"/>
        </w:rPr>
        <w:fldChar w:fldCharType="separate"/>
      </w:r>
      <w:r w:rsidR="007E29D5" w:rsidRPr="00E07323">
        <w:rPr>
          <w:rFonts w:ascii="GHEA Grapalat" w:hAnsi="GHEA Grapalat"/>
          <w:sz w:val="24"/>
          <w:szCs w:val="24"/>
          <w:lang w:val="hy-AM"/>
        </w:rPr>
        <w:t>3</w:t>
      </w:r>
      <w:r w:rsidR="007E29D5" w:rsidRPr="00E07323">
        <w:rPr>
          <w:rFonts w:ascii="GHEA Grapalat" w:hAnsi="GHEA Grapalat"/>
          <w:sz w:val="24"/>
          <w:szCs w:val="24"/>
          <w:lang w:val="hy-AM"/>
        </w:rPr>
        <w:fldChar w:fldCharType="end"/>
      </w:r>
      <w:r w:rsidRPr="00E07323">
        <w:rPr>
          <w:rFonts w:ascii="GHEA Grapalat" w:hAnsi="GHEA Grapalat"/>
          <w:sz w:val="24"/>
          <w:szCs w:val="24"/>
          <w:lang w:val="hy-AM"/>
        </w:rPr>
        <w:t>-րդ կետով սահմանված կարգով:</w:t>
      </w:r>
    </w:p>
    <w:p w14:paraId="14EC224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41EB150B" w14:textId="77777777" w:rsidR="007526F4" w:rsidRPr="00E07323" w:rsidRDefault="007526F4" w:rsidP="005D2BD3">
      <w:pPr>
        <w:pStyle w:val="Heading2"/>
        <w:numPr>
          <w:ilvl w:val="0"/>
          <w:numId w:val="27"/>
        </w:numPr>
        <w:ind w:left="426" w:hanging="426"/>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ՊԵՏՈՒԹՅԱՆ ԿՈՂՄԻՑ ԵՐԱՇԽԱՎՈՐՎԱԾ ԱՆՎՃԱՐ ՊԱՅՄԱՆՆԵՐՈՎ ԲԺՇԿԱԿԱՆ ՕԳՆՈՒԹՅԱՆ ՈՒ ՍՊԱՍԱՐԿՄԱՆ ՀԻՎԱՆԴԱՆՈՑԱՅԻՆ ԾԱՌԱՅՈՒԹՅՈՒՆՆԵՐԻ ՓԱԹԵԹԸ</w:t>
      </w:r>
    </w:p>
    <w:p w14:paraId="72932361" w14:textId="77777777" w:rsidR="007526F4" w:rsidRPr="00E07323" w:rsidRDefault="007526F4" w:rsidP="005D2BD3">
      <w:pPr>
        <w:spacing w:after="0" w:line="240" w:lineRule="auto"/>
        <w:ind w:firstLine="375"/>
        <w:jc w:val="center"/>
        <w:rPr>
          <w:rFonts w:ascii="GHEA Grapalat" w:eastAsia="Times New Roman" w:hAnsi="GHEA Grapalat" w:cs="Times New Roman"/>
          <w:sz w:val="24"/>
          <w:szCs w:val="24"/>
          <w:lang w:val="hy-AM"/>
        </w:rPr>
      </w:pPr>
    </w:p>
    <w:p w14:paraId="11C13F05" w14:textId="77777777" w:rsidR="007526F4" w:rsidRPr="00E07323" w:rsidRDefault="007526F4" w:rsidP="005D2BD3">
      <w:pPr>
        <w:pStyle w:val="ListParagraph"/>
        <w:numPr>
          <w:ilvl w:val="0"/>
          <w:numId w:val="14"/>
        </w:numPr>
        <w:spacing w:after="0" w:line="240" w:lineRule="auto"/>
        <w:ind w:left="0" w:firstLine="0"/>
        <w:jc w:val="both"/>
        <w:rPr>
          <w:rFonts w:ascii="GHEA Grapalat" w:eastAsia="Times New Roman" w:hAnsi="GHEA Grapalat" w:cs="Times New Roman"/>
          <w:sz w:val="24"/>
          <w:szCs w:val="24"/>
          <w:lang w:val="hy-AM"/>
        </w:rPr>
      </w:pPr>
      <w:bookmarkStart w:id="32" w:name="_Ref524428687"/>
      <w:r w:rsidRPr="00E07323">
        <w:rPr>
          <w:rFonts w:ascii="GHEA Grapalat" w:eastAsia="Times New Roman" w:hAnsi="GHEA Grapalat" w:cs="Times New Roman"/>
          <w:sz w:val="24"/>
          <w:szCs w:val="24"/>
          <w:lang w:val="hy-AM"/>
        </w:rPr>
        <w:t>Ծրագրի շրջանակներում հատուցման ենթակա են հետևյալ հիվանդանոցային ծառայությունները՝</w:t>
      </w:r>
      <w:bookmarkEnd w:id="32"/>
    </w:p>
    <w:p w14:paraId="3D9B632E" w14:textId="7B143D40" w:rsidR="007526F4" w:rsidRPr="00E07323" w:rsidRDefault="007526F4" w:rsidP="005D2BD3">
      <w:pPr>
        <w:pStyle w:val="ListParagraph"/>
        <w:numPr>
          <w:ilvl w:val="0"/>
          <w:numId w:val="28"/>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վիրահատական և (կամ) թերապևտիկ բուժումը (բացառությամբ Հայաստանի Հանրապետության առողջապահության նախարարի 2013 թվականի սեպտեմբերի 28-ի N 57-Ն հրամանով հաստատված ցանկում ընդգրկված նորագույն և թանկարժեք տեխնոլոգիաների կիրառմամբ մատուցվող բժշկական ծառայությունների` բացառությամբ սույն կետի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_Ref524428652 \r \h </w:instrText>
      </w:r>
      <w:r w:rsidR="00F04629" w:rsidRPr="00E07323">
        <w:rPr>
          <w:rFonts w:ascii="GHEA Grapalat" w:eastAsia="Times New Roman" w:hAnsi="GHEA Grapalat" w:cs="Times New Roman"/>
          <w:sz w:val="24"/>
          <w:szCs w:val="24"/>
          <w:lang w:val="hy-AM"/>
        </w:rPr>
        <w:instrText xml:space="preserve">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2</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-րդ ենթակետով նախատեսված դեպքերի),</w:t>
      </w:r>
    </w:p>
    <w:p w14:paraId="0D38B6AD" w14:textId="77777777" w:rsidR="007526F4" w:rsidRPr="00E07323" w:rsidRDefault="007526F4" w:rsidP="005D2BD3">
      <w:pPr>
        <w:pStyle w:val="ListParagraph"/>
        <w:numPr>
          <w:ilvl w:val="0"/>
          <w:numId w:val="28"/>
        </w:numPr>
        <w:spacing w:after="0" w:line="240" w:lineRule="auto"/>
        <w:ind w:left="0" w:firstLine="426"/>
        <w:jc w:val="both"/>
        <w:rPr>
          <w:rFonts w:ascii="GHEA Grapalat" w:eastAsia="Times New Roman" w:hAnsi="GHEA Grapalat" w:cs="Times New Roman"/>
          <w:sz w:val="24"/>
          <w:szCs w:val="24"/>
          <w:lang w:val="hy-AM"/>
        </w:rPr>
      </w:pPr>
      <w:bookmarkStart w:id="33" w:name="_Ref524428652"/>
      <w:r w:rsidRPr="00E07323">
        <w:rPr>
          <w:rFonts w:ascii="GHEA Grapalat" w:eastAsia="Times New Roman" w:hAnsi="GHEA Grapalat" w:cs="Times New Roman"/>
          <w:sz w:val="24"/>
          <w:szCs w:val="24"/>
          <w:lang w:val="hy-AM"/>
        </w:rPr>
        <w:t>նորագույն և թանկարժեք տեխնոլոգիաների կիրառմամբ մատուցվող հետևյալ բժշկական ծառայությունները՝</w:t>
      </w:r>
      <w:bookmarkEnd w:id="33"/>
    </w:p>
    <w:p w14:paraId="53C4D1F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 գլխուղեղի անոթային հիվանդությունների էնդովասկուլյար բուժում (ներառյալ միկրոկաթետրի, միկրոպարույրի և (կամ) օնիքսի արժեքը),</w:t>
      </w:r>
    </w:p>
    <w:p w14:paraId="40B765F1"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բ. կլիպսների օգտագործում` նյարդավիրաբուժական վիրահատությունների ժամանակ,</w:t>
      </w:r>
    </w:p>
    <w:p w14:paraId="56CEA265"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գ. շունտավորող համակարգերի օգտագործում` նյարդավիրաբուժական վիրահատությունների ժամանակ,</w:t>
      </w:r>
    </w:p>
    <w:p w14:paraId="5038E058"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դ. էնդովասկուլյար ռեկոնստրուկտիվ բուժում՝ նյարդավիրաբուժական հիվանդությունների ժամանակ,</w:t>
      </w:r>
    </w:p>
    <w:p w14:paraId="3103802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ե. սրտի բաց վիրահատություն և (կամ) կորոնար անոթների ստենտավորում` ինչպես դեղապատ, այնպես էլ` ոչ դեղապատ ստենտերով, սրտի փականների պրոթեզավորում, սրտի ռիթմը վարող սարքերի իմպլանտացիա,</w:t>
      </w:r>
    </w:p>
    <w:p w14:paraId="6E57955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lastRenderedPageBreak/>
        <w:t>զ. աորտայի անևրիզմաների պատռվածքների և (կամ) շերտազատումների վիրահատություններ,</w:t>
      </w:r>
    </w:p>
    <w:p w14:paraId="3108B6D2"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է. կարդիովերտեր-դեֆիբրիլատորի իմպլանտացիա,</w:t>
      </w:r>
    </w:p>
    <w:p w14:paraId="365A6125"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ը. սրտամկանի էլեկտրոֆիզիոլոգիական հետազոտություններ, սրտի կաթետերային աբլացիա,</w:t>
      </w:r>
    </w:p>
    <w:p w14:paraId="444D8D8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թ. սիներակի (Վ. Կավա/V. Cava) ֆիլտրի տեղադրումը (ներառյալ ֆիլտրի արժեքը),</w:t>
      </w:r>
    </w:p>
    <w:p w14:paraId="6E3B39A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ժ. արթրոսկոպիկ վիրահատություններ,</w:t>
      </w:r>
    </w:p>
    <w:p w14:paraId="711F8BB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ժա. խոշոր հոդերի էնդոպրոթեզավորում` ռեկոնստրուկցիայով, առանց էնդոպրոթեզի արժեքի,</w:t>
      </w:r>
    </w:p>
    <w:p w14:paraId="623EDED7"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ժբ. բացառապես վնասվածքաբանական վիրահատությունների ժամանակ կիրառվող մետաղական կոնստրուկցիաների, ընդ որում, միայն հարթակների, պտուտակների և շյուղերի արժեքները,</w:t>
      </w:r>
    </w:p>
    <w:p w14:paraId="20F7BA58"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ժգ. շագանակագեղձի միջմիզուկային մասնահատում (ՏՈՒՌ, ТУР) բիպոլյար կամ լազերային եղանակով,</w:t>
      </w:r>
    </w:p>
    <w:p w14:paraId="5AB48C72"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ժդ. քարափշրում (լիթոտրիպսիա)` հեռահար, պերկուտան, ուրեթերոռենոսկոպիկ,</w:t>
      </w:r>
    </w:p>
    <w:p w14:paraId="5B7CE062"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ժե. սկլերոպլաստիկան, կեռատոպլաստիկան,</w:t>
      </w:r>
    </w:p>
    <w:p w14:paraId="60B8E9D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ժզ. աչքի առաջային խցիկի արհեստական փականների կիրառում (շունտավորում),</w:t>
      </w:r>
    </w:p>
    <w:p w14:paraId="30EEC51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ժէ. նորագոյացությունների ճառագայթային բուժում՝ տարեկան ոչ ավելի, քան 35 սեանս,</w:t>
      </w:r>
    </w:p>
    <w:p w14:paraId="530B550D" w14:textId="77777777" w:rsidR="00EB53CC"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ժը. նորագոյացությունների ներխոռոչային ճառագայթային բուժում՝ </w:t>
      </w:r>
      <w:r w:rsidR="00EB53CC" w:rsidRPr="00E07323">
        <w:rPr>
          <w:rFonts w:ascii="GHEA Grapalat" w:eastAsia="Times New Roman" w:hAnsi="GHEA Grapalat" w:cs="Times New Roman"/>
          <w:sz w:val="24"/>
          <w:szCs w:val="24"/>
          <w:lang w:val="hy-AM"/>
        </w:rPr>
        <w:t>տարեկան ոչ ավելի, քան 10 սեանս:</w:t>
      </w:r>
    </w:p>
    <w:p w14:paraId="74CAA3D1" w14:textId="77777777" w:rsidR="007526F4" w:rsidRPr="00E07323" w:rsidRDefault="007526F4" w:rsidP="005D2BD3">
      <w:pPr>
        <w:pStyle w:val="ListParagraph"/>
        <w:numPr>
          <w:ilvl w:val="0"/>
          <w:numId w:val="14"/>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Հիվանդանոցային բժշկական օգնությունն ու սպասարկումը ներառում է բուժման համար անհրաժեշտ միջոցառումները, այդ թվում`</w:t>
      </w:r>
    </w:p>
    <w:p w14:paraId="1CFB8FCD" w14:textId="77777777" w:rsidR="007526F4" w:rsidRPr="00E07323" w:rsidRDefault="007526F4" w:rsidP="005D2BD3">
      <w:pPr>
        <w:pStyle w:val="ListParagraph"/>
        <w:numPr>
          <w:ilvl w:val="0"/>
          <w:numId w:val="29"/>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բժշկական խորհրդատվություններ.</w:t>
      </w:r>
    </w:p>
    <w:p w14:paraId="79C85D26" w14:textId="77777777" w:rsidR="007526F4" w:rsidRPr="00E07323" w:rsidRDefault="007526F4" w:rsidP="005D2BD3">
      <w:pPr>
        <w:pStyle w:val="ListParagraph"/>
        <w:numPr>
          <w:ilvl w:val="0"/>
          <w:numId w:val="29"/>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հիվանդանոցային բուժման ընթացքում իրականացվող բոլոր լաբորատոր-գործիքային հետազոտությունները.</w:t>
      </w:r>
    </w:p>
    <w:p w14:paraId="16AA650E" w14:textId="77777777" w:rsidR="007526F4" w:rsidRPr="00E07323" w:rsidRDefault="007526F4" w:rsidP="005D2BD3">
      <w:pPr>
        <w:pStyle w:val="ListParagraph"/>
        <w:numPr>
          <w:ilvl w:val="0"/>
          <w:numId w:val="29"/>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հիվանդանոցային բուժման ընթացքում հիվանդանոցի կողմից անհրաժեշտ դեղերով, բժշկական նշանակության պարագաներով ապահովումը և բուժական բոլոր միջամտությունները.</w:t>
      </w:r>
    </w:p>
    <w:p w14:paraId="21F39371" w14:textId="77777777" w:rsidR="007526F4" w:rsidRPr="00E07323" w:rsidRDefault="007526F4" w:rsidP="005D2BD3">
      <w:pPr>
        <w:pStyle w:val="ListParagraph"/>
        <w:numPr>
          <w:ilvl w:val="0"/>
          <w:numId w:val="29"/>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պացիենտին հիվանդասենյակով ապահովելը (բացառությամբ պացիենտի կողմից նախընտրած առանձին վճարովի հիվանդասենյակների արժեքի):</w:t>
      </w:r>
    </w:p>
    <w:p w14:paraId="186C2939" w14:textId="7ED58577" w:rsidR="007526F4" w:rsidRPr="00E07323" w:rsidRDefault="007526F4" w:rsidP="005D2BD3">
      <w:pPr>
        <w:pStyle w:val="ListParagraph"/>
        <w:numPr>
          <w:ilvl w:val="0"/>
          <w:numId w:val="14"/>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Սույն հավելվածի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_Ref524428687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5</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-րդ կետում ընդգրկված հիվանդանոցային բժշկական օգնության և սպասարկման դեպքում հատուցման ենթակա են նաև սույն հավելվածի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_Ref524427640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2</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-րդ կետի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_Ref524427665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2</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-րդ ենթակետում ընդգրկված հատուկ և դժվարամատչելի ախտորոշիչ հետազոտությունները: </w:t>
      </w:r>
      <w:r w:rsidR="004153D2" w:rsidRPr="00E07323">
        <w:rPr>
          <w:rFonts w:ascii="GHEA Grapalat" w:eastAsia="Times New Roman" w:hAnsi="GHEA Grapalat" w:cs="Times New Roman"/>
          <w:sz w:val="24"/>
          <w:szCs w:val="24"/>
          <w:lang w:val="hy-AM"/>
        </w:rPr>
        <w:t>Ս</w:t>
      </w:r>
      <w:r w:rsidRPr="00E07323">
        <w:rPr>
          <w:rFonts w:ascii="GHEA Grapalat" w:eastAsia="Times New Roman" w:hAnsi="GHEA Grapalat" w:cs="Times New Roman"/>
          <w:sz w:val="24"/>
          <w:szCs w:val="24"/>
          <w:lang w:val="hy-AM"/>
        </w:rPr>
        <w:t xml:space="preserve">ույն հավելվածի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_Ref524427640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2</w:t>
      </w:r>
      <w:r w:rsidR="007E29D5" w:rsidRPr="00E07323">
        <w:rPr>
          <w:rFonts w:ascii="GHEA Grapalat" w:eastAsia="Times New Roman" w:hAnsi="GHEA Grapalat" w:cs="Times New Roman"/>
          <w:sz w:val="24"/>
          <w:szCs w:val="24"/>
          <w:lang w:val="hy-AM"/>
        </w:rPr>
        <w:fldChar w:fldCharType="end"/>
      </w:r>
      <w:r w:rsidR="007E29D5" w:rsidRPr="00E07323">
        <w:rPr>
          <w:rFonts w:ascii="GHEA Grapalat" w:eastAsia="Times New Roman" w:hAnsi="GHEA Grapalat" w:cs="Times New Roman"/>
          <w:sz w:val="24"/>
          <w:szCs w:val="24"/>
          <w:lang w:val="hy-AM"/>
        </w:rPr>
        <w:t xml:space="preserve">-րդ կետի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_Ref524427665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2</w:t>
      </w:r>
      <w:r w:rsidR="007E29D5" w:rsidRPr="00E07323">
        <w:rPr>
          <w:rFonts w:ascii="GHEA Grapalat" w:eastAsia="Times New Roman" w:hAnsi="GHEA Grapalat" w:cs="Times New Roman"/>
          <w:sz w:val="24"/>
          <w:szCs w:val="24"/>
          <w:lang w:val="hy-AM"/>
        </w:rPr>
        <w:fldChar w:fldCharType="end"/>
      </w:r>
      <w:r w:rsidR="007E29D5" w:rsidRPr="00E07323">
        <w:rPr>
          <w:rFonts w:ascii="GHEA Grapalat" w:eastAsia="Times New Roman" w:hAnsi="GHEA Grapalat" w:cs="Times New Roman"/>
          <w:sz w:val="24"/>
          <w:szCs w:val="24"/>
          <w:lang w:val="hy-AM"/>
        </w:rPr>
        <w:t xml:space="preserve">-րդ </w:t>
      </w:r>
      <w:r w:rsidRPr="00E07323">
        <w:rPr>
          <w:rFonts w:ascii="GHEA Grapalat" w:eastAsia="Times New Roman" w:hAnsi="GHEA Grapalat" w:cs="Times New Roman"/>
          <w:sz w:val="24"/>
          <w:szCs w:val="24"/>
          <w:lang w:val="hy-AM"/>
        </w:rPr>
        <w:t xml:space="preserve">ենթակետի «ա»-«ը» («ը» պարբերությունը ներառյալ) պարբերություններում ընդգրկված հետազոտությունների արժեքները ներառվում են հիվանդանոցային բժշկական օգնության և սպասարկման ծառայությունների գնի մեջ, իսկ «թ»-«ժբ» («ժբ» պարբերությունը ներառյալ) պարբերություններում ընդգրկված հետազոտությունները հատուցվում են լրացուցիչ սույն որոշման 3-րդ կետի 1-ին ենթակետով սահմանված կարգով հաստատված ամբողջ գնով (առանց համավճարի կիրառման): Սույն հավելվածի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_Ref524427640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2</w:t>
      </w:r>
      <w:r w:rsidR="007E29D5" w:rsidRPr="00E07323">
        <w:rPr>
          <w:rFonts w:ascii="GHEA Grapalat" w:eastAsia="Times New Roman" w:hAnsi="GHEA Grapalat" w:cs="Times New Roman"/>
          <w:sz w:val="24"/>
          <w:szCs w:val="24"/>
          <w:lang w:val="hy-AM"/>
        </w:rPr>
        <w:fldChar w:fldCharType="end"/>
      </w:r>
      <w:r w:rsidR="007E29D5" w:rsidRPr="00E07323">
        <w:rPr>
          <w:rFonts w:ascii="GHEA Grapalat" w:eastAsia="Times New Roman" w:hAnsi="GHEA Grapalat" w:cs="Times New Roman"/>
          <w:sz w:val="24"/>
          <w:szCs w:val="24"/>
          <w:lang w:val="hy-AM"/>
        </w:rPr>
        <w:t xml:space="preserve">-րդ կետի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_Ref524427665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2</w:t>
      </w:r>
      <w:r w:rsidR="007E29D5" w:rsidRPr="00E07323">
        <w:rPr>
          <w:rFonts w:ascii="GHEA Grapalat" w:eastAsia="Times New Roman" w:hAnsi="GHEA Grapalat" w:cs="Times New Roman"/>
          <w:sz w:val="24"/>
          <w:szCs w:val="24"/>
          <w:lang w:val="hy-AM"/>
        </w:rPr>
        <w:fldChar w:fldCharType="end"/>
      </w:r>
      <w:r w:rsidR="007E29D5" w:rsidRPr="00E07323">
        <w:rPr>
          <w:rFonts w:ascii="GHEA Grapalat" w:eastAsia="Times New Roman" w:hAnsi="GHEA Grapalat" w:cs="Times New Roman"/>
          <w:sz w:val="24"/>
          <w:szCs w:val="24"/>
          <w:lang w:val="hy-AM"/>
        </w:rPr>
        <w:t xml:space="preserve">-րդ </w:t>
      </w:r>
      <w:r w:rsidRPr="00E07323">
        <w:rPr>
          <w:rFonts w:ascii="GHEA Grapalat" w:eastAsia="Times New Roman" w:hAnsi="GHEA Grapalat" w:cs="Times New Roman"/>
          <w:sz w:val="24"/>
          <w:szCs w:val="24"/>
          <w:lang w:val="hy-AM"/>
        </w:rPr>
        <w:t xml:space="preserve">ենթակետում ընդգրկված հետազոտությունները հատուցվում են նաև սույն հավելվածի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_Ref524427734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12</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-րդ կետի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_Ref524428491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8</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_Ref524428500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18</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-րդ ենթակետերում նշված հիվանդությունների և իրավիճակների դեպքում:</w:t>
      </w:r>
    </w:p>
    <w:p w14:paraId="08763B0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3AC2AA9F" w14:textId="77777777" w:rsidR="00EB53CC" w:rsidRPr="00E07323" w:rsidRDefault="00EB53CC" w:rsidP="005D2BD3">
      <w:pPr>
        <w:spacing w:after="0" w:line="240" w:lineRule="auto"/>
        <w:ind w:firstLine="375"/>
        <w:jc w:val="center"/>
        <w:rPr>
          <w:rFonts w:ascii="GHEA Grapalat" w:eastAsia="Times New Roman" w:hAnsi="GHEA Grapalat" w:cs="Times New Roman"/>
          <w:b/>
          <w:bCs/>
          <w:sz w:val="24"/>
          <w:szCs w:val="24"/>
          <w:lang w:val="hy-AM"/>
        </w:rPr>
      </w:pPr>
    </w:p>
    <w:p w14:paraId="59186901" w14:textId="77777777" w:rsidR="00EB53CC" w:rsidRPr="00E07323" w:rsidRDefault="00EB53CC" w:rsidP="005D2BD3">
      <w:pPr>
        <w:spacing w:after="0" w:line="240" w:lineRule="auto"/>
        <w:ind w:firstLine="375"/>
        <w:jc w:val="center"/>
        <w:rPr>
          <w:rFonts w:ascii="GHEA Grapalat" w:eastAsia="Times New Roman" w:hAnsi="GHEA Grapalat" w:cs="Times New Roman"/>
          <w:b/>
          <w:bCs/>
          <w:sz w:val="24"/>
          <w:szCs w:val="24"/>
          <w:lang w:val="hy-AM"/>
        </w:rPr>
      </w:pPr>
    </w:p>
    <w:p w14:paraId="18814400" w14:textId="77777777" w:rsidR="007526F4" w:rsidRPr="00E07323" w:rsidRDefault="007526F4" w:rsidP="005D2BD3">
      <w:pPr>
        <w:pStyle w:val="Heading2"/>
        <w:numPr>
          <w:ilvl w:val="0"/>
          <w:numId w:val="27"/>
        </w:numPr>
        <w:ind w:left="426" w:hanging="426"/>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ՍՈՑԻԱԼԱԿԱՆ ՓԱԹԵԹԻ ՇԱՀԱՌՈՒՆԵՐԻ ՊԵՏՈՒԹՅԱՆ ԿՈՂՄԻՑ ԵՐԱՇԽԱՎՈՐՎԱԾ ԱՆՎՃԱՐ ՊԱՐՏԱԴԻՐ ԿԱՆԽԱՐԳԵԼԻՉ ԲԺՇԿԱԿԱՆ ՔՆՆՈՒԹՅԱՆ ՓԱԹԵԹԸ</w:t>
      </w:r>
    </w:p>
    <w:p w14:paraId="321A7869"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3C8A27C4" w14:textId="606E32A5" w:rsidR="00EB53CC" w:rsidRPr="00E07323" w:rsidRDefault="007526F4" w:rsidP="005D2BD3">
      <w:pPr>
        <w:pStyle w:val="ListParagraph"/>
        <w:numPr>
          <w:ilvl w:val="0"/>
          <w:numId w:val="14"/>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Սույն փաթեթով նախատեսված կանխարգելիչ բժշկական քննությունն իրականացվում է միայն Հայաստանի Հանրապետության կառավարության 2012 թվականի դեկտեմբերի 27-ի N 1691-Ն որոշման N 1 հավելվածի 2-րդ կետի 6-րդ ենթակետի համաձայն աշխատողներ (սոցիալական փաթեթի շահառուներ) հանդիսացող և սոցիալական փաթեթի առողջապահական փաթեթից օգտվելու իրավունք ունեցող անձանց՝ օրացուցային տարվա ընթացքում (հունվարի 1-ից մինչև դեկտեմբերի 31-ը) միայն մեկ անգամ: </w:t>
      </w:r>
      <w:r w:rsidR="002901B4" w:rsidRPr="00E07323">
        <w:rPr>
          <w:rFonts w:ascii="GHEA Grapalat" w:eastAsia="Times New Roman" w:hAnsi="GHEA Grapalat" w:cs="Times New Roman"/>
          <w:sz w:val="24"/>
          <w:szCs w:val="24"/>
          <w:lang w:val="hy-AM"/>
        </w:rPr>
        <w:t>Ե</w:t>
      </w:r>
      <w:r w:rsidRPr="00E07323">
        <w:rPr>
          <w:rFonts w:ascii="GHEA Grapalat" w:eastAsia="Times New Roman" w:hAnsi="GHEA Grapalat" w:cs="Times New Roman"/>
          <w:sz w:val="24"/>
          <w:szCs w:val="24"/>
          <w:lang w:val="hy-AM"/>
        </w:rPr>
        <w:t>թե սոցիալական փաթեթի շահառուն կանխարգելիչ բժշկական քննությունն անցել է տարվա երկրորդ կեսին, ապա հաջորդը կարող է անցնել ոչ շուտ, քան վեց ամիս անց:</w:t>
      </w:r>
    </w:p>
    <w:p w14:paraId="1B2458F5" w14:textId="77777777" w:rsidR="007526F4" w:rsidRPr="00E07323" w:rsidRDefault="007526F4" w:rsidP="005D2BD3">
      <w:pPr>
        <w:pStyle w:val="ListParagraph"/>
        <w:numPr>
          <w:ilvl w:val="0"/>
          <w:numId w:val="14"/>
        </w:numPr>
        <w:spacing w:after="0" w:line="240" w:lineRule="auto"/>
        <w:ind w:left="0" w:hanging="11"/>
        <w:jc w:val="both"/>
        <w:rPr>
          <w:rFonts w:ascii="GHEA Grapalat" w:eastAsia="Times New Roman" w:hAnsi="GHEA Grapalat" w:cs="Times New Roman"/>
          <w:sz w:val="24"/>
          <w:szCs w:val="24"/>
          <w:lang w:val="hy-AM"/>
        </w:rPr>
      </w:pPr>
      <w:bookmarkStart w:id="34" w:name="_Ref524428919"/>
      <w:r w:rsidRPr="00E07323">
        <w:rPr>
          <w:rFonts w:ascii="GHEA Grapalat" w:eastAsia="Times New Roman" w:hAnsi="GHEA Grapalat" w:cs="Times New Roman"/>
          <w:sz w:val="24"/>
          <w:szCs w:val="24"/>
          <w:lang w:val="hy-AM"/>
        </w:rPr>
        <w:t>Սոցիալական փաթեթի շահառուի կանխարգելիչ բժշկական քննությունն ընդգրկում է՝</w:t>
      </w:r>
      <w:bookmarkEnd w:id="34"/>
    </w:p>
    <w:p w14:paraId="5C755ECF" w14:textId="77777777" w:rsidR="007526F4" w:rsidRPr="00E07323" w:rsidRDefault="007526F4" w:rsidP="005D2BD3">
      <w:pPr>
        <w:pStyle w:val="ListParagraph"/>
        <w:numPr>
          <w:ilvl w:val="0"/>
          <w:numId w:val="30"/>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ընդհանուր պրակտիկայի բժշկի խորհրդատվություն՝ զարկերակային ճնշման պարտադիր չափումով և մարմնի զանգվածի որոշմամբ.</w:t>
      </w:r>
    </w:p>
    <w:p w14:paraId="1DC300B2" w14:textId="77777777" w:rsidR="007526F4" w:rsidRPr="00E07323" w:rsidRDefault="007526F4" w:rsidP="005D2BD3">
      <w:pPr>
        <w:pStyle w:val="ListParagraph"/>
        <w:numPr>
          <w:ilvl w:val="0"/>
          <w:numId w:val="30"/>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տղամարդկանց համար ուռոլոգի (բացակայության դեպքում վիրաբույժի) խորհրդատվություն.</w:t>
      </w:r>
    </w:p>
    <w:p w14:paraId="5CFE69CE" w14:textId="77777777" w:rsidR="007526F4" w:rsidRPr="00E07323" w:rsidRDefault="007526F4" w:rsidP="005D2BD3">
      <w:pPr>
        <w:pStyle w:val="ListParagraph"/>
        <w:numPr>
          <w:ilvl w:val="0"/>
          <w:numId w:val="30"/>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կանանց համար գինեկոլոգի խորհրդատվություն.</w:t>
      </w:r>
    </w:p>
    <w:p w14:paraId="272DE612" w14:textId="77777777" w:rsidR="007526F4" w:rsidRPr="00E07323" w:rsidRDefault="007526F4" w:rsidP="005D2BD3">
      <w:pPr>
        <w:pStyle w:val="ListParagraph"/>
        <w:numPr>
          <w:ilvl w:val="0"/>
          <w:numId w:val="30"/>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կանանց համար կրծքագեղձի ֆիզիկալ զննում.</w:t>
      </w:r>
    </w:p>
    <w:p w14:paraId="26DFF909" w14:textId="77777777" w:rsidR="007526F4" w:rsidRPr="00E07323" w:rsidRDefault="007526F4" w:rsidP="005D2BD3">
      <w:pPr>
        <w:pStyle w:val="ListParagraph"/>
        <w:numPr>
          <w:ilvl w:val="0"/>
          <w:numId w:val="30"/>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արյան ընդհանուր հետազոտություն՝ լեյկոֆորմուլայով.</w:t>
      </w:r>
    </w:p>
    <w:p w14:paraId="7961A675" w14:textId="77777777" w:rsidR="007526F4" w:rsidRPr="00E07323" w:rsidRDefault="007526F4" w:rsidP="005D2BD3">
      <w:pPr>
        <w:pStyle w:val="ListParagraph"/>
        <w:numPr>
          <w:ilvl w:val="0"/>
          <w:numId w:val="30"/>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խոլեստերինի որոշում արյան մեջ.</w:t>
      </w:r>
    </w:p>
    <w:p w14:paraId="323BCEB1" w14:textId="77777777" w:rsidR="007526F4" w:rsidRPr="00E07323" w:rsidRDefault="007526F4" w:rsidP="005D2BD3">
      <w:pPr>
        <w:pStyle w:val="ListParagraph"/>
        <w:numPr>
          <w:ilvl w:val="0"/>
          <w:numId w:val="30"/>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էլեկտրասրտագրություն (ԷՍԳ).</w:t>
      </w:r>
    </w:p>
    <w:p w14:paraId="3B751D44" w14:textId="77777777" w:rsidR="00EB53CC" w:rsidRPr="00E07323" w:rsidRDefault="007526F4" w:rsidP="005D2BD3">
      <w:pPr>
        <w:pStyle w:val="ListParagraph"/>
        <w:numPr>
          <w:ilvl w:val="0"/>
          <w:numId w:val="30"/>
        </w:numPr>
        <w:spacing w:after="0" w:line="240" w:lineRule="auto"/>
        <w:ind w:left="0" w:firstLine="426"/>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որովայնի խոռոչի, փոքր կոնքի օրգանների և վահանաձև գեղձի ուլտրաձայնային հետազոտություն, կանանց համար` նաև կրծքագեղձի</w:t>
      </w:r>
      <w:r w:rsidR="00EB53CC" w:rsidRPr="00E07323">
        <w:rPr>
          <w:rFonts w:ascii="GHEA Grapalat" w:eastAsia="Times New Roman" w:hAnsi="GHEA Grapalat" w:cs="Times New Roman"/>
          <w:sz w:val="24"/>
          <w:szCs w:val="24"/>
          <w:lang w:val="hy-AM"/>
        </w:rPr>
        <w:t xml:space="preserve"> ուլտրաձայնային հետազոտություն:</w:t>
      </w:r>
    </w:p>
    <w:p w14:paraId="16F07FB0" w14:textId="3B8CEBF7" w:rsidR="00EB53CC" w:rsidRPr="00E07323" w:rsidRDefault="00106D53" w:rsidP="005D2BD3">
      <w:pPr>
        <w:pStyle w:val="ListParagraph"/>
        <w:numPr>
          <w:ilvl w:val="0"/>
          <w:numId w:val="14"/>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Շահառուի կանխարգելիչ բժշկական քննությունը անցկացվում</w:t>
      </w:r>
      <w:r w:rsidR="004153D2" w:rsidRPr="00E07323">
        <w:rPr>
          <w:rFonts w:ascii="GHEA Grapalat" w:eastAsia="Times New Roman" w:hAnsi="GHEA Grapalat" w:cs="Times New Roman"/>
          <w:sz w:val="24"/>
          <w:szCs w:val="24"/>
          <w:lang w:val="hy-AM"/>
        </w:rPr>
        <w:t xml:space="preserve"> է</w:t>
      </w:r>
      <w:r w:rsidRPr="00E07323">
        <w:rPr>
          <w:rFonts w:ascii="GHEA Grapalat" w:eastAsia="Times New Roman" w:hAnsi="GHEA Grapalat" w:cs="Times New Roman"/>
          <w:sz w:val="24"/>
          <w:szCs w:val="24"/>
          <w:lang w:val="hy-AM"/>
        </w:rPr>
        <w:t xml:space="preserve"> այն կազմակերպության կողմից, որում տվյալ շահառուն ունի առողջության առաջնային պահպանման ծառայություններ մատուցող բժշկի մոտ Հայաստանի Հանրապետության կառավարության 2006 թվականի </w:t>
      </w:r>
      <w:r w:rsidR="006A6E47" w:rsidRPr="00021E24">
        <w:rPr>
          <w:rFonts w:ascii="GHEA Grapalat" w:hAnsi="GHEA Grapalat" w:cs="Sylfaen"/>
          <w:sz w:val="24"/>
          <w:szCs w:val="24"/>
          <w:lang w:val="hy-AM"/>
        </w:rPr>
        <w:t>մարտի 30-ի</w:t>
      </w:r>
      <w:r w:rsidR="006A6E47"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sz w:val="24"/>
          <w:szCs w:val="24"/>
          <w:lang w:val="hy-AM"/>
        </w:rPr>
        <w:t>N 420-Ն որոշմամբ սահմանված կարգով գրանցում</w:t>
      </w:r>
      <w:r w:rsidR="00792BC4" w:rsidRPr="00E07323">
        <w:rPr>
          <w:rFonts w:ascii="GHEA Grapalat" w:eastAsia="Times New Roman" w:hAnsi="GHEA Grapalat" w:cs="Times New Roman"/>
          <w:sz w:val="24"/>
          <w:szCs w:val="24"/>
          <w:lang w:val="hy-AM"/>
        </w:rPr>
        <w:t>` բացառությամբ գյուղական բնակավայրերում գործող կազմակերպությունների (գյուղական բժշկական ամբուլատորիաներ, գյուղական առողջության առաջնայի</w:t>
      </w:r>
      <w:r w:rsidR="00970F09" w:rsidRPr="00E07323">
        <w:rPr>
          <w:rFonts w:ascii="GHEA Grapalat" w:eastAsia="Times New Roman" w:hAnsi="GHEA Grapalat" w:cs="Times New Roman"/>
          <w:sz w:val="24"/>
          <w:szCs w:val="24"/>
          <w:lang w:val="hy-AM"/>
        </w:rPr>
        <w:t>ն</w:t>
      </w:r>
      <w:r w:rsidR="00792BC4" w:rsidRPr="00E07323">
        <w:rPr>
          <w:rFonts w:ascii="GHEA Grapalat" w:eastAsia="Times New Roman" w:hAnsi="GHEA Grapalat" w:cs="Times New Roman"/>
          <w:sz w:val="24"/>
          <w:szCs w:val="24"/>
          <w:lang w:val="hy-AM"/>
        </w:rPr>
        <w:t xml:space="preserve"> պահպանման կենտրոներ, գյուղական առողջության կենտրոններ)</w:t>
      </w:r>
      <w:r w:rsidRPr="00E07323">
        <w:rPr>
          <w:rFonts w:ascii="GHEA Grapalat" w:eastAsia="Times New Roman" w:hAnsi="GHEA Grapalat" w:cs="Times New Roman"/>
          <w:sz w:val="24"/>
          <w:szCs w:val="24"/>
          <w:lang w:val="hy-AM"/>
        </w:rPr>
        <w:t>:</w:t>
      </w:r>
      <w:r w:rsidR="00792BC4" w:rsidRPr="00E07323">
        <w:rPr>
          <w:rFonts w:ascii="GHEA Grapalat" w:eastAsia="Times New Roman" w:hAnsi="GHEA Grapalat" w:cs="Times New Roman"/>
          <w:sz w:val="24"/>
          <w:szCs w:val="24"/>
          <w:lang w:val="hy-AM"/>
        </w:rPr>
        <w:t xml:space="preserve"> Գյուղական բնակավայրերում</w:t>
      </w:r>
      <w:r w:rsidRPr="00E07323">
        <w:rPr>
          <w:rFonts w:ascii="GHEA Grapalat" w:eastAsia="Times New Roman" w:hAnsi="GHEA Grapalat" w:cs="Times New Roman"/>
          <w:sz w:val="24"/>
          <w:szCs w:val="24"/>
          <w:lang w:val="hy-AM"/>
        </w:rPr>
        <w:t xml:space="preserve"> </w:t>
      </w:r>
      <w:r w:rsidR="009F7840" w:rsidRPr="00E07323">
        <w:rPr>
          <w:rFonts w:ascii="GHEA Grapalat" w:eastAsia="Times New Roman" w:hAnsi="GHEA Grapalat" w:cs="Times New Roman"/>
          <w:sz w:val="24"/>
          <w:szCs w:val="24"/>
          <w:lang w:val="hy-AM"/>
        </w:rPr>
        <w:t xml:space="preserve">գործող կազմակերպություններում առողջության առաջնային պահպանման ծառայություններ մատուցող բժշկի մոտ գրանցում ունեցող շահառուները իրենց կանխարգելիչ բժշկական քննությունները անցնում են տվյալ տարածաշրջանի ամբուլատոր-պոլիկլինիկական բժշկական օգնությունն իրականացնող պոլիկլինիկայում կամ բժշկական կենտրոնում: </w:t>
      </w:r>
    </w:p>
    <w:p w14:paraId="235F4F71" w14:textId="3B7C2176" w:rsidR="007526F4" w:rsidRPr="00E07323" w:rsidRDefault="007526F4" w:rsidP="005D2BD3">
      <w:pPr>
        <w:pStyle w:val="ListParagraph"/>
        <w:numPr>
          <w:ilvl w:val="0"/>
          <w:numId w:val="14"/>
        </w:numPr>
        <w:spacing w:after="0" w:line="240" w:lineRule="auto"/>
        <w:ind w:left="0" w:hanging="11"/>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Սոցիալական փաթեթի շահառուի կողմից կանխարգելիչ բժշկական քննություն անցած լինելու հանգամանքը հավաստվում է էլեկտրոնային առողջապահական միասնական տեղեկատվական համակարգի միջոցով կամ </w:t>
      </w:r>
      <w:r w:rsidR="00E44A64" w:rsidRPr="00E07323">
        <w:rPr>
          <w:rFonts w:ascii="GHEA Grapalat" w:eastAsia="Times New Roman" w:hAnsi="GHEA Grapalat" w:cs="Times New Roman"/>
          <w:sz w:val="24"/>
          <w:szCs w:val="24"/>
          <w:lang w:val="hy-AM"/>
        </w:rPr>
        <w:t>Հայաստանի Հանրապետության</w:t>
      </w:r>
      <w:r w:rsidR="006A6E47">
        <w:rPr>
          <w:rFonts w:ascii="GHEA Grapalat" w:eastAsia="Times New Roman" w:hAnsi="GHEA Grapalat" w:cs="Times New Roman"/>
          <w:sz w:val="24"/>
          <w:szCs w:val="24"/>
          <w:lang w:val="hy-AM"/>
        </w:rPr>
        <w:t xml:space="preserve"> կառավարության </w:t>
      </w:r>
      <w:r w:rsidRPr="00E07323">
        <w:rPr>
          <w:rFonts w:ascii="GHEA Grapalat" w:eastAsia="Times New Roman" w:hAnsi="GHEA Grapalat" w:cs="Times New Roman"/>
          <w:sz w:val="24"/>
          <w:szCs w:val="24"/>
          <w:lang w:val="hy-AM"/>
        </w:rPr>
        <w:t xml:space="preserve">2012 թվականի դեկտեմբերի 27-ի N 1691-Ն </w:t>
      </w:r>
      <w:r w:rsidRPr="00E07323">
        <w:rPr>
          <w:rFonts w:ascii="GHEA Grapalat" w:eastAsia="Times New Roman" w:hAnsi="GHEA Grapalat" w:cs="Times New Roman"/>
          <w:sz w:val="24"/>
          <w:szCs w:val="24"/>
          <w:lang w:val="hy-AM"/>
        </w:rPr>
        <w:lastRenderedPageBreak/>
        <w:t>որոշման համաձայն տրամադրված կանխարգելիչ բժշկական քննությունն անցնելու վերաբերյալ տեղեկանքով:</w:t>
      </w:r>
    </w:p>
    <w:p w14:paraId="1A7766F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71B6AF94" w14:textId="77777777" w:rsidR="007526F4" w:rsidRPr="00E07323" w:rsidRDefault="007526F4" w:rsidP="005D2BD3">
      <w:pPr>
        <w:pStyle w:val="Heading2"/>
        <w:numPr>
          <w:ilvl w:val="0"/>
          <w:numId w:val="27"/>
        </w:numPr>
        <w:ind w:left="426" w:hanging="426"/>
        <w:jc w:val="center"/>
        <w:rPr>
          <w:rFonts w:ascii="GHEA Grapalat" w:eastAsia="Times New Roman" w:hAnsi="GHEA Grapalat"/>
          <w:b/>
          <w:color w:val="auto"/>
          <w:sz w:val="24"/>
          <w:szCs w:val="24"/>
          <w:lang w:val="hy-AM"/>
        </w:rPr>
      </w:pPr>
      <w:r w:rsidRPr="00E07323">
        <w:rPr>
          <w:rFonts w:ascii="GHEA Grapalat" w:eastAsia="Times New Roman" w:hAnsi="GHEA Grapalat"/>
          <w:b/>
          <w:color w:val="auto"/>
          <w:sz w:val="24"/>
          <w:szCs w:val="24"/>
          <w:lang w:val="hy-AM"/>
        </w:rPr>
        <w:t>ԾՐԱԳՐԻ ՇՐՋԱՆԱԿՆԵՐՈՒՄ ՀԱՏՈՒՑՄԱՆ ԲԱՑԱՌՈՒԹՅՈՒՆՆԵՐԸ</w:t>
      </w:r>
    </w:p>
    <w:p w14:paraId="087ABF6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680D5EA1" w14:textId="77777777" w:rsidR="007526F4" w:rsidRPr="00E07323" w:rsidRDefault="007526F4" w:rsidP="005D2BD3">
      <w:pPr>
        <w:pStyle w:val="ListParagraph"/>
        <w:numPr>
          <w:ilvl w:val="0"/>
          <w:numId w:val="14"/>
        </w:numPr>
        <w:spacing w:after="0" w:line="240" w:lineRule="auto"/>
        <w:ind w:left="0" w:hanging="11"/>
        <w:jc w:val="both"/>
        <w:rPr>
          <w:rFonts w:ascii="GHEA Grapalat" w:eastAsia="Times New Roman" w:hAnsi="GHEA Grapalat" w:cs="Times New Roman"/>
          <w:sz w:val="24"/>
          <w:szCs w:val="24"/>
          <w:lang w:val="hy-AM"/>
        </w:rPr>
      </w:pPr>
      <w:bookmarkStart w:id="35" w:name="_Ref524427734"/>
      <w:r w:rsidRPr="00E07323">
        <w:rPr>
          <w:rFonts w:ascii="GHEA Grapalat" w:eastAsia="Times New Roman" w:hAnsi="GHEA Grapalat" w:cs="Times New Roman"/>
          <w:sz w:val="24"/>
          <w:szCs w:val="24"/>
          <w:lang w:val="hy-AM"/>
        </w:rPr>
        <w:t>Ծրագրի շրջանակներում հատուցման ենթակա չեն հետևյալ հիվանդությունները, դեպքերը, բժշկական օգնության տեսակները, առողջական վիճակները, հետազոտությունները և ծառայությունները`</w:t>
      </w:r>
      <w:bookmarkEnd w:id="35"/>
    </w:p>
    <w:p w14:paraId="63F437A1"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արտահիվանդանոցային բժշկական օգնությունը և սպասարկումը (այդ թվում` ստոմատոլոգիական, ակնաբուժական ծառայությունները)՝ բացառությամբ սույն հավելվածի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_Ref524427640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2</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-րդ և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_Ref524428919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9</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-րդ կետերով սահմանված դեպքերի.</w:t>
      </w:r>
    </w:p>
    <w:p w14:paraId="2B06FFF8"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այն հետազոտությունները, բժշկական միջամտությունները, բժշկական օգնության ու սպասարկման ցանկացած այլ ծառայությունները (ներառյալ դեղեր, բժշկական պարագաներ), որոնք մատուցվել են շահառուի ցանկությամբ և (կամ) իրականացվել են առանց բժշկի նշանակման.</w:t>
      </w:r>
    </w:p>
    <w:p w14:paraId="469696D3"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ծառայություններ, հետազոտություններ, դեղեր և (կամ) այլ բուժօգնության ծառայություններ, որոնք փաստացի չեն տրամադրվել շահառուին, պացիենտի կողմից նախընտրած առանձին վճարովի հիվանդասենյակի ծախսերը.</w:t>
      </w:r>
    </w:p>
    <w:p w14:paraId="1A24EC4E"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նախազորակոչային կամ զորակոչային տարիքի անձանց հիվանդանոցային փորձաքննությունը.</w:t>
      </w:r>
    </w:p>
    <w:p w14:paraId="158A2309"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ֆիզիոթերապևտիկ միջոցառումները և (կամ) բուժումը, առողջարանային կամ վերականգնողական բուժումը, ցանկացած պրոֆիլակտիկ և (կամ) կազդուրիչ միջոցառումները.</w:t>
      </w:r>
    </w:p>
    <w:p w14:paraId="6F6EDAAC"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ոչ ավանդական այլընտրանքային բուժումը և ախտորոշման մեթոդները, Հայաստանի Հանրապետությունում սահմանված կարգով չարտոնագրված դեղերի կամ բժշկական պարագաների ձեռքբերումը.</w:t>
      </w:r>
    </w:p>
    <w:p w14:paraId="0AC7E07D"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ալերգոդիագնոստիկան, սկարիֆիկացիոն փորձերը.</w:t>
      </w:r>
    </w:p>
    <w:p w14:paraId="30FBD362" w14:textId="7E99CCEA"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bookmarkStart w:id="36" w:name="_Ref524428491"/>
      <w:r w:rsidRPr="00E07323">
        <w:rPr>
          <w:rFonts w:ascii="GHEA Grapalat" w:eastAsia="Times New Roman" w:hAnsi="GHEA Grapalat" w:cs="Times New Roman"/>
          <w:sz w:val="24"/>
          <w:szCs w:val="24"/>
          <w:lang w:val="hy-AM"/>
        </w:rPr>
        <w:t xml:space="preserve">վերջույթների և (կամ) դրանց առանձին սեգմենտների պրոթեզավորումը, ինչպես նաև պրոթեզները, բժշկական սարքավորումները, իմպլանտները, տեսողական, լսողական սարքերը, այլ կարգավորիչ բժշկական հարմարանքները (բացառությամբ սույն հավելվածի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_Ref524428687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5</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-րդ կետի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_Ref524428652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2</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-րդ ենթակետում սահմանված դեպքերի).</w:t>
      </w:r>
      <w:bookmarkEnd w:id="36"/>
    </w:p>
    <w:p w14:paraId="47E92461"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առողջության վատթարացումները (բացառությամբ վնասվածքների), որոնք առաջացել են շահառուի կողմից ալկոհոլի, թմրանյութերի, թմրամիջոցների, թունավոր նյութերի կամ առանց բժշկի նշանակման դեղերի օգտագործման դեպքում կամ հետևանքով.</w:t>
      </w:r>
    </w:p>
    <w:p w14:paraId="5625658B"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ժանտախտ, տուլարեմիա, սիբիրյան խոց, խոլերա, տիֆ, պոլիոմիելիտ, դրանց բարդություններ կամ հետևանքներ.</w:t>
      </w:r>
    </w:p>
    <w:p w14:paraId="73B56A32"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հոգեկան սահմանային վիճակներ (նևրոզ, փսիխոպաթիա, փսիխոզ և այլն), հոգեկան հիվանդություններ, դրանց հետևանքներ, հոգեթերապևտի ծառայություններ, հիպնոս.</w:t>
      </w:r>
    </w:p>
    <w:p w14:paraId="11B8052A"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մանկաբարձական բուժօգնություն (ծննդօգնություն, հղիության ախտաբանություն, հղիների նախածննդյան և հետծննդյան հսկողություն).</w:t>
      </w:r>
    </w:p>
    <w:p w14:paraId="5BAADF9E"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պարբերական հիվանդություն, տուբերկուլյոզ, թմրաբանական հիվանդություններ կամ ալկոհոլիզմ, թմրամոլություն, տոքսիկոմանիա.</w:t>
      </w:r>
    </w:p>
    <w:p w14:paraId="4551958D"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lastRenderedPageBreak/>
        <w:t>առավելապես սեռական ճանապարհով փոխանցվող հիվանդություններ, ՄԻԱՎ/ՁԻԱՀ-ի բժշկական օգնության և (կամ) սպասարկման ծառայությունները.</w:t>
      </w:r>
    </w:p>
    <w:p w14:paraId="65E3244D"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ուռուցքաբանական հիվանդությունների քիմիաթերապևտիկ, վերականգնողական (այդ թվում նաև` առողջարանային) բժշկական օգնության և (կամ) սպասարկման ծառայությունները.</w:t>
      </w:r>
    </w:p>
    <w:p w14:paraId="55F49542"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արյան արտաերիկամային մաքրում պահանջող հիվանդություններ` ներառյալ քրոնիկ երիկամային անբավարարություն (պլազմոֆերեզ, հեմոսորբցիա և այլն)՝ բացառությամբ սուր երիկամային անբավարարության դեպքերի, որոնց ժամանակ հատուցվում է արյան արտաերիկամային մաքրման՝ ոչ ավելի, քան 4 սեանս.</w:t>
      </w:r>
    </w:p>
    <w:p w14:paraId="230EE569"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ռեպրոդուկտիվ (վերարտադրողական) ֆունկցիայի և (կամ) էրեկտիլ դիսֆունկցիայի (իմպոտենցիա) հետ կապված հետազոտությունները և (կամ) բուժումը, դիսմենորեան, հակաբեղմնավորիչ միջամտությունները, այդ թվում նաև` ներարգանդային պարույրի (ՆԱՊ) տեղադրումը և (կամ) հեռացումը, այլ հակաբեղմնավորիչ միջոցները.</w:t>
      </w:r>
    </w:p>
    <w:p w14:paraId="0D83BE38" w14:textId="77777777" w:rsidR="007526F4" w:rsidRPr="00E07323" w:rsidRDefault="007526F4" w:rsidP="005D2BD3">
      <w:pPr>
        <w:pStyle w:val="ListParagraph"/>
        <w:numPr>
          <w:ilvl w:val="0"/>
          <w:numId w:val="31"/>
        </w:numPr>
        <w:spacing w:after="0" w:line="240" w:lineRule="auto"/>
        <w:ind w:left="0" w:firstLine="284"/>
        <w:jc w:val="both"/>
        <w:rPr>
          <w:rFonts w:ascii="GHEA Grapalat" w:eastAsia="Times New Roman" w:hAnsi="GHEA Grapalat" w:cs="Times New Roman"/>
          <w:sz w:val="24"/>
          <w:szCs w:val="24"/>
          <w:lang w:val="hy-AM"/>
        </w:rPr>
      </w:pPr>
      <w:bookmarkStart w:id="37" w:name="_Ref524428500"/>
      <w:r w:rsidRPr="00E07323">
        <w:rPr>
          <w:rFonts w:ascii="GHEA Grapalat" w:eastAsia="Times New Roman" w:hAnsi="GHEA Grapalat" w:cs="Times New Roman"/>
          <w:sz w:val="24"/>
          <w:szCs w:val="24"/>
          <w:lang w:val="hy-AM"/>
        </w:rPr>
        <w:t>Ստորև նշված հիվանդությունների և վիճակների թերապևտիկ բուժումը, ինչպես նաև ցանկացած այլ ոչ վիրահատական բուժում պահանջող քրոնիկ հիվանդությունների թերապևտիկ բուժումը հատուցվում է բացառապես կյանքին վտանգ սպառնացող անհետաձգելի հիվանդանոցային բուժում պահանջող սրացումների և (կամ) բարդությունների ժամանակ, ընդ որում, հատուցման ենթակա չեն դրանց ենթասուր շրջանի բուժումը, ինչպես նաև մշտական, պահպանողական բուժումը և (կամ) դինամիկ հսկողությունը՝</w:t>
      </w:r>
      <w:bookmarkEnd w:id="37"/>
    </w:p>
    <w:p w14:paraId="1225325A"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 բնածին անոմալիաներ, զարգացման արատներ և (կամ) այլ անատոմիական առանձնահատկություններ, ժառանգական, գենետիկ հիվանդություններ, էպիլեպսիա,</w:t>
      </w:r>
    </w:p>
    <w:p w14:paraId="38096F87"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բ. մանկական ուղեղային կաթված, շաքարային դիաբետ, թոքերի քրոնիկ ոչ յուրահատուկ հիվանդություններ՝ թոքերի էմֆիզեմա, պնևմոսկլերոզ և այլն,</w:t>
      </w:r>
    </w:p>
    <w:p w14:paraId="5D0856C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գ. ողնաշարի միջողային սկավառակների ախտահարումներ, ողնաշարի դեգեներատիվ դիստրոֆիկ փոփոխություններ (պրոթրուզիաներ, ճողվածքներ և այլն), օստեոխոնդրոզ, կեցվածքի խախտման շեղումներ, սկոլիոզ, կիֆոզ,</w:t>
      </w:r>
    </w:p>
    <w:p w14:paraId="23F6B84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դ. աուտոիմուն հիվանդություններ, շարակցական հյուսվածքի համակարգային հիվանդություններ, պսորիազ, էկզեմա,</w:t>
      </w:r>
    </w:p>
    <w:p w14:paraId="4B07A83F"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ե. լյարդային անբավարարություն, քրոնիկական վիրուսակրություն (այդ թվում նաև` վիրուսային հեպատիտները), քրոնիկական բացիլակրություն, քրոնիկական պարազիտակրություն:</w:t>
      </w:r>
    </w:p>
    <w:p w14:paraId="17CCD0D6" w14:textId="444C22AB" w:rsidR="00B316D3" w:rsidRPr="00E07323" w:rsidRDefault="007526F4" w:rsidP="006A6E47">
      <w:pPr>
        <w:pStyle w:val="ListParagraph"/>
        <w:numPr>
          <w:ilvl w:val="0"/>
          <w:numId w:val="14"/>
        </w:numPr>
        <w:spacing w:after="0" w:line="240" w:lineRule="auto"/>
        <w:ind w:left="0" w:firstLine="375"/>
        <w:jc w:val="both"/>
        <w:rPr>
          <w:rFonts w:ascii="GHEA Grapalat" w:eastAsia="Times New Roman" w:hAnsi="GHEA Grapalat" w:cs="Times New Roman"/>
          <w:b/>
          <w:bCs/>
          <w:sz w:val="24"/>
          <w:szCs w:val="24"/>
          <w:u w:val="single"/>
          <w:lang w:val="hy-AM"/>
        </w:rPr>
      </w:pPr>
      <w:r w:rsidRPr="00E07323">
        <w:rPr>
          <w:rFonts w:ascii="GHEA Grapalat" w:eastAsia="Times New Roman" w:hAnsi="GHEA Grapalat" w:cs="Times New Roman"/>
          <w:sz w:val="24"/>
          <w:szCs w:val="24"/>
          <w:lang w:val="hy-AM"/>
        </w:rPr>
        <w:t xml:space="preserve">Շահառուներին սույն հավելվածի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_Ref524427640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2</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-րդ,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_Ref524428687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5</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-րդ և </w:t>
      </w:r>
      <w:r w:rsidR="007E29D5" w:rsidRPr="00E07323">
        <w:rPr>
          <w:rFonts w:ascii="GHEA Grapalat" w:eastAsia="Times New Roman" w:hAnsi="GHEA Grapalat" w:cs="Times New Roman"/>
          <w:sz w:val="24"/>
          <w:szCs w:val="24"/>
          <w:lang w:val="hy-AM"/>
        </w:rPr>
        <w:fldChar w:fldCharType="begin"/>
      </w:r>
      <w:r w:rsidR="007E29D5" w:rsidRPr="00E07323">
        <w:rPr>
          <w:rFonts w:ascii="GHEA Grapalat" w:eastAsia="Times New Roman" w:hAnsi="GHEA Grapalat" w:cs="Times New Roman"/>
          <w:sz w:val="24"/>
          <w:szCs w:val="24"/>
          <w:lang w:val="hy-AM"/>
        </w:rPr>
        <w:instrText xml:space="preserve"> REF _Ref524428919 \r \h  \* MERGEFORMAT </w:instrText>
      </w:r>
      <w:r w:rsidR="007E29D5" w:rsidRPr="00E07323">
        <w:rPr>
          <w:rFonts w:ascii="GHEA Grapalat" w:eastAsia="Times New Roman" w:hAnsi="GHEA Grapalat" w:cs="Times New Roman"/>
          <w:sz w:val="24"/>
          <w:szCs w:val="24"/>
          <w:lang w:val="hy-AM"/>
        </w:rPr>
      </w:r>
      <w:r w:rsidR="007E29D5" w:rsidRPr="00E07323">
        <w:rPr>
          <w:rFonts w:ascii="GHEA Grapalat" w:eastAsia="Times New Roman" w:hAnsi="GHEA Grapalat" w:cs="Times New Roman"/>
          <w:sz w:val="24"/>
          <w:szCs w:val="24"/>
          <w:lang w:val="hy-AM"/>
        </w:rPr>
        <w:fldChar w:fldCharType="separate"/>
      </w:r>
      <w:r w:rsidR="007E29D5" w:rsidRPr="00E07323">
        <w:rPr>
          <w:rFonts w:ascii="GHEA Grapalat" w:eastAsia="Times New Roman" w:hAnsi="GHEA Grapalat" w:cs="Times New Roman"/>
          <w:sz w:val="24"/>
          <w:szCs w:val="24"/>
          <w:lang w:val="hy-AM"/>
        </w:rPr>
        <w:t>9</w:t>
      </w:r>
      <w:r w:rsidR="007E29D5"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-րդ կետերով նախատեսված ծառայությունների հատուցումն առաջնահերթ իրականացվում է ծրագրի շրջանակներում: Այն շահառուների համար, ովքեր Հայաստանի Հանրապետության կառավարության 2004 թվականի մարտի 4-ի N 318-Ն որոշման համաձայն օգտվում են պետության կողմից երաշխավորված անվճար և արտոնյալ պայմաններով բժշկական օգնության և սպասարկման իրավունքից` սույն հավելվածի </w:t>
      </w:r>
      <w:r w:rsidR="00714FC2" w:rsidRPr="00E07323">
        <w:rPr>
          <w:rFonts w:ascii="GHEA Grapalat" w:eastAsia="Times New Roman" w:hAnsi="GHEA Grapalat" w:cs="Times New Roman"/>
          <w:sz w:val="24"/>
          <w:szCs w:val="24"/>
          <w:lang w:val="hy-AM"/>
        </w:rPr>
        <w:fldChar w:fldCharType="begin"/>
      </w:r>
      <w:r w:rsidR="00714FC2" w:rsidRPr="00E07323">
        <w:rPr>
          <w:rFonts w:ascii="GHEA Grapalat" w:eastAsia="Times New Roman" w:hAnsi="GHEA Grapalat" w:cs="Times New Roman"/>
          <w:sz w:val="24"/>
          <w:szCs w:val="24"/>
          <w:lang w:val="hy-AM"/>
        </w:rPr>
        <w:instrText xml:space="preserve"> REF _Ref524427734 \r \h  \* MERGEFORMAT </w:instrText>
      </w:r>
      <w:r w:rsidR="00714FC2" w:rsidRPr="00E07323">
        <w:rPr>
          <w:rFonts w:ascii="GHEA Grapalat" w:eastAsia="Times New Roman" w:hAnsi="GHEA Grapalat" w:cs="Times New Roman"/>
          <w:sz w:val="24"/>
          <w:szCs w:val="24"/>
          <w:lang w:val="hy-AM"/>
        </w:rPr>
      </w:r>
      <w:r w:rsidR="00714FC2" w:rsidRPr="00E07323">
        <w:rPr>
          <w:rFonts w:ascii="GHEA Grapalat" w:eastAsia="Times New Roman" w:hAnsi="GHEA Grapalat" w:cs="Times New Roman"/>
          <w:sz w:val="24"/>
          <w:szCs w:val="24"/>
          <w:lang w:val="hy-AM"/>
        </w:rPr>
        <w:fldChar w:fldCharType="separate"/>
      </w:r>
      <w:r w:rsidR="00714FC2" w:rsidRPr="00E07323">
        <w:rPr>
          <w:rFonts w:ascii="GHEA Grapalat" w:eastAsia="Times New Roman" w:hAnsi="GHEA Grapalat" w:cs="Times New Roman"/>
          <w:sz w:val="24"/>
          <w:szCs w:val="24"/>
          <w:lang w:val="hy-AM"/>
        </w:rPr>
        <w:t>12</w:t>
      </w:r>
      <w:r w:rsidR="00714FC2"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-րդ կետում նշված բժշկական օգնության ու սպասարկման տեսակները (ծրագրի շրջանակներում չհատուցվող) իրականացվում և հատուցվում են տվյալ տարվա Հայաստանի Հանրապետության պետական բյուջեով նախատեսված «Առողջապահություն» բաժնի համապատասխան ծրագրերի շրջանակներում:</w:t>
      </w:r>
    </w:p>
    <w:p w14:paraId="277454FF" w14:textId="77777777" w:rsidR="00B316D3" w:rsidRPr="00E07323" w:rsidRDefault="00B316D3" w:rsidP="005D2BD3">
      <w:pPr>
        <w:spacing w:after="0" w:line="240" w:lineRule="auto"/>
        <w:jc w:val="right"/>
        <w:rPr>
          <w:rFonts w:ascii="GHEA Grapalat" w:eastAsia="Times New Roman" w:hAnsi="GHEA Grapalat" w:cs="Times New Roman"/>
          <w:b/>
          <w:bCs/>
          <w:sz w:val="24"/>
          <w:szCs w:val="24"/>
          <w:lang w:val="hy-AM"/>
        </w:rPr>
      </w:pPr>
      <w:r w:rsidRPr="00E07323">
        <w:rPr>
          <w:rFonts w:ascii="GHEA Grapalat" w:eastAsia="Times New Roman" w:hAnsi="GHEA Grapalat" w:cs="Times New Roman"/>
          <w:b/>
          <w:bCs/>
          <w:sz w:val="24"/>
          <w:szCs w:val="24"/>
          <w:lang w:val="hy-AM"/>
        </w:rPr>
        <w:br w:type="column"/>
      </w:r>
      <w:r w:rsidRPr="00E07323">
        <w:rPr>
          <w:rFonts w:ascii="GHEA Grapalat" w:eastAsia="Times New Roman" w:hAnsi="GHEA Grapalat" w:cs="Times New Roman"/>
          <w:b/>
          <w:bCs/>
          <w:sz w:val="24"/>
          <w:szCs w:val="24"/>
          <w:lang w:val="hy-AM"/>
        </w:rPr>
        <w:lastRenderedPageBreak/>
        <w:t>Հավելված N 3</w:t>
      </w:r>
    </w:p>
    <w:p w14:paraId="34ED7768" w14:textId="77777777" w:rsidR="00B316D3" w:rsidRPr="00E07323" w:rsidRDefault="00B316D3" w:rsidP="005D2BD3">
      <w:pPr>
        <w:spacing w:after="0" w:line="240" w:lineRule="auto"/>
        <w:jc w:val="right"/>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ՀՀ կառավարության 2014 թվականի</w:t>
      </w:r>
    </w:p>
    <w:p w14:paraId="150A902C" w14:textId="77777777" w:rsidR="00B316D3" w:rsidRPr="00E07323" w:rsidRDefault="00B316D3" w:rsidP="005D2BD3">
      <w:pPr>
        <w:spacing w:after="0" w:line="240" w:lineRule="auto"/>
        <w:ind w:firstLine="375"/>
        <w:jc w:val="right"/>
        <w:rPr>
          <w:rFonts w:ascii="GHEA Grapalat" w:eastAsia="Times New Roman" w:hAnsi="GHEA Grapalat" w:cs="Times New Roman"/>
          <w:b/>
          <w:bCs/>
          <w:sz w:val="24"/>
          <w:szCs w:val="24"/>
          <w:u w:val="single"/>
          <w:lang w:val="hy-AM"/>
        </w:rPr>
      </w:pPr>
      <w:r w:rsidRPr="00E07323">
        <w:rPr>
          <w:rFonts w:ascii="GHEA Grapalat" w:eastAsia="Times New Roman" w:hAnsi="GHEA Grapalat" w:cs="Times New Roman"/>
          <w:b/>
          <w:bCs/>
          <w:sz w:val="24"/>
          <w:szCs w:val="24"/>
          <w:lang w:val="hy-AM"/>
        </w:rPr>
        <w:t>մարտի 27-ի N 375-Ն որոշման</w:t>
      </w:r>
    </w:p>
    <w:p w14:paraId="5149B516" w14:textId="77777777" w:rsidR="00B316D3" w:rsidRPr="00E07323" w:rsidRDefault="00B316D3" w:rsidP="005D2BD3">
      <w:pPr>
        <w:spacing w:after="0" w:line="240" w:lineRule="auto"/>
        <w:ind w:firstLine="375"/>
        <w:jc w:val="both"/>
        <w:rPr>
          <w:rFonts w:ascii="GHEA Grapalat" w:eastAsia="Times New Roman" w:hAnsi="GHEA Grapalat" w:cs="Times New Roman"/>
          <w:b/>
          <w:bCs/>
          <w:sz w:val="24"/>
          <w:szCs w:val="24"/>
          <w:u w:val="single"/>
          <w:lang w:val="hy-AM"/>
        </w:rPr>
      </w:pPr>
    </w:p>
    <w:p w14:paraId="13B4E350" w14:textId="77777777" w:rsidR="007526F4" w:rsidRPr="00E07323" w:rsidRDefault="007526F4" w:rsidP="005D2BD3">
      <w:pPr>
        <w:spacing w:after="0" w:line="240" w:lineRule="auto"/>
        <w:ind w:firstLine="375"/>
        <w:jc w:val="right"/>
        <w:rPr>
          <w:rFonts w:ascii="GHEA Grapalat" w:eastAsia="Times New Roman" w:hAnsi="GHEA Grapalat" w:cs="GHEA Grapalat"/>
          <w:b/>
          <w:bCs/>
          <w:sz w:val="24"/>
          <w:szCs w:val="24"/>
          <w:u w:val="single"/>
          <w:lang w:val="hy-AM"/>
        </w:rPr>
      </w:pPr>
      <w:r w:rsidRPr="00E07323">
        <w:rPr>
          <w:rFonts w:ascii="GHEA Grapalat" w:eastAsia="Times New Roman" w:hAnsi="GHEA Grapalat" w:cs="Times New Roman"/>
          <w:b/>
          <w:bCs/>
          <w:sz w:val="24"/>
          <w:szCs w:val="24"/>
          <w:u w:val="single"/>
          <w:lang w:val="hy-AM"/>
        </w:rPr>
        <w:t>Օրինակելի</w:t>
      </w:r>
      <w:r w:rsidRPr="00E07323">
        <w:rPr>
          <w:rFonts w:ascii="Courier New" w:eastAsia="Times New Roman" w:hAnsi="Courier New" w:cs="Courier New"/>
          <w:b/>
          <w:bCs/>
          <w:sz w:val="24"/>
          <w:szCs w:val="24"/>
          <w:u w:val="single"/>
          <w:lang w:val="hy-AM"/>
        </w:rPr>
        <w:t> </w:t>
      </w:r>
      <w:r w:rsidRPr="00E07323">
        <w:rPr>
          <w:rFonts w:ascii="GHEA Grapalat" w:eastAsia="Times New Roman" w:hAnsi="GHEA Grapalat" w:cs="GHEA Grapalat"/>
          <w:b/>
          <w:bCs/>
          <w:sz w:val="24"/>
          <w:szCs w:val="24"/>
          <w:u w:val="single"/>
          <w:lang w:val="hy-AM"/>
        </w:rPr>
        <w:t>ձև</w:t>
      </w:r>
    </w:p>
    <w:p w14:paraId="1D813122" w14:textId="77777777" w:rsidR="007526F4" w:rsidRPr="00E07323" w:rsidRDefault="007526F4" w:rsidP="005D2BD3">
      <w:pPr>
        <w:spacing w:after="0" w:line="240" w:lineRule="auto"/>
        <w:jc w:val="both"/>
        <w:rPr>
          <w:rFonts w:ascii="GHEA Grapalat" w:eastAsia="Times New Roman" w:hAnsi="GHEA Grapalat" w:cs="Times New Roman"/>
          <w:sz w:val="24"/>
          <w:szCs w:val="24"/>
          <w:lang w:val="hy-AM"/>
        </w:rPr>
      </w:pPr>
    </w:p>
    <w:p w14:paraId="00469A41" w14:textId="152B2BCE" w:rsidR="007526F4" w:rsidRPr="00E07323" w:rsidRDefault="007526F4" w:rsidP="003753D4">
      <w:pPr>
        <w:spacing w:after="0" w:line="240" w:lineRule="auto"/>
        <w:jc w:val="center"/>
        <w:rPr>
          <w:rFonts w:ascii="GHEA Grapalat" w:eastAsia="Times New Roman" w:hAnsi="GHEA Grapalat" w:cs="Times New Roman"/>
          <w:sz w:val="24"/>
          <w:szCs w:val="24"/>
          <w:lang w:val="hy-AM"/>
        </w:rPr>
      </w:pPr>
      <w:r w:rsidRPr="00E07323">
        <w:rPr>
          <w:rFonts w:ascii="GHEA Grapalat" w:eastAsia="Times New Roman" w:hAnsi="GHEA Grapalat" w:cs="Times New Roman"/>
          <w:bCs/>
          <w:sz w:val="24"/>
          <w:szCs w:val="24"/>
          <w:lang w:val="hy-AM"/>
        </w:rPr>
        <w:t>ՍՈՑԻԱԼԱԿԱՆ</w:t>
      </w:r>
      <w:r w:rsidRPr="00E07323">
        <w:rPr>
          <w:rFonts w:ascii="Courier New" w:eastAsia="Times New Roman" w:hAnsi="Courier New" w:cs="Courier New"/>
          <w:bCs/>
          <w:sz w:val="24"/>
          <w:szCs w:val="24"/>
          <w:lang w:val="hy-AM"/>
        </w:rPr>
        <w:t> </w:t>
      </w:r>
      <w:r w:rsidRPr="00E07323">
        <w:rPr>
          <w:rFonts w:ascii="GHEA Grapalat" w:eastAsia="Times New Roman" w:hAnsi="GHEA Grapalat" w:cs="GHEA Grapalat"/>
          <w:bCs/>
          <w:sz w:val="24"/>
          <w:szCs w:val="24"/>
          <w:lang w:val="hy-AM"/>
        </w:rPr>
        <w:t>ՓԱԹԵԹԻ</w:t>
      </w:r>
      <w:r w:rsidRPr="00E07323">
        <w:rPr>
          <w:rFonts w:ascii="Courier New" w:eastAsia="Times New Roman" w:hAnsi="Courier New" w:cs="Courier New"/>
          <w:bCs/>
          <w:sz w:val="24"/>
          <w:szCs w:val="24"/>
          <w:lang w:val="hy-AM"/>
        </w:rPr>
        <w:t> </w:t>
      </w:r>
      <w:r w:rsidRPr="00E07323">
        <w:rPr>
          <w:rFonts w:ascii="GHEA Grapalat" w:eastAsia="Times New Roman" w:hAnsi="GHEA Grapalat" w:cs="GHEA Grapalat"/>
          <w:bCs/>
          <w:sz w:val="24"/>
          <w:szCs w:val="24"/>
          <w:lang w:val="hy-AM"/>
        </w:rPr>
        <w:t>ՇԱՀԱՌՈՒՆԵՐԻ</w:t>
      </w:r>
      <w:r w:rsidRPr="00E07323">
        <w:rPr>
          <w:rFonts w:ascii="GHEA Grapalat" w:eastAsia="Times New Roman" w:hAnsi="GHEA Grapalat" w:cs="Times New Roman"/>
          <w:bCs/>
          <w:sz w:val="24"/>
          <w:szCs w:val="24"/>
          <w:lang w:val="hy-AM"/>
        </w:rPr>
        <w:t>, ԻՆՉՊԵՍ ՆԱԵՎ ՊԵՏՈՒԹՅԱՆ ԿՈՂՄԻՑ ԵՐԱՇԽԱՎՈՐՎԱԾ ԱՆՎՃԱՐ ԵՎ ԱՐՏՈՆՅԱԼ ՊԱՅՄԱՆՆԵՐՈՎ ԱՌՈՂՋՈՒԹՅԱՆ ԱՌԱՋՆԱՅԻՆ ՊԱՀՊԱՆՄԱՆ ԵՎ ՆԵՂ ՄԱՍՆԱԳԻՏԱԿԱՆ ԾԱՌԱՅՈՒԹՅՈՒՆՆԵՐ Ի</w:t>
      </w:r>
      <w:r w:rsidR="00075C2E" w:rsidRPr="00E07323">
        <w:rPr>
          <w:rFonts w:ascii="GHEA Grapalat" w:eastAsia="Times New Roman" w:hAnsi="GHEA Grapalat" w:cs="Times New Roman"/>
          <w:bCs/>
          <w:sz w:val="24"/>
          <w:szCs w:val="24"/>
          <w:lang w:val="hy-AM"/>
        </w:rPr>
        <w:t xml:space="preserve">ՐԱԿԱՆԱՑՆՈՂ ԿԱԶՄԱԿԵՐՊՈՒԹՅՈՒՆՆԵՐԻ </w:t>
      </w:r>
      <w:r w:rsidR="0076472C" w:rsidRPr="00E07323">
        <w:rPr>
          <w:rFonts w:ascii="GHEA Grapalat" w:eastAsia="Times New Roman" w:hAnsi="GHEA Grapalat" w:cs="Times New Roman"/>
          <w:bCs/>
          <w:sz w:val="24"/>
          <w:szCs w:val="24"/>
          <w:lang w:val="hy-AM"/>
        </w:rPr>
        <w:t>ԱՇԽԱՏՈՂ</w:t>
      </w:r>
      <w:r w:rsidR="00075C2E" w:rsidRPr="00E07323">
        <w:rPr>
          <w:rFonts w:ascii="GHEA Grapalat" w:eastAsia="Times New Roman" w:hAnsi="GHEA Grapalat" w:cs="Times New Roman"/>
          <w:bCs/>
          <w:sz w:val="24"/>
          <w:szCs w:val="24"/>
          <w:lang w:val="hy-AM"/>
        </w:rPr>
        <w:t xml:space="preserve">ՆԵՐԻ՝ </w:t>
      </w:r>
      <w:r w:rsidRPr="00E07323">
        <w:rPr>
          <w:rFonts w:ascii="GHEA Grapalat" w:eastAsia="Times New Roman" w:hAnsi="GHEA Grapalat" w:cs="GHEA Grapalat"/>
          <w:bCs/>
          <w:sz w:val="24"/>
          <w:szCs w:val="24"/>
          <w:lang w:val="hy-AM"/>
        </w:rPr>
        <w:t>ԱՌՈՂՋՈՒԹՅԱՆ</w:t>
      </w:r>
      <w:r w:rsidRPr="00E07323">
        <w:rPr>
          <w:rFonts w:ascii="Courier New" w:eastAsia="Times New Roman" w:hAnsi="Courier New" w:cs="Courier New"/>
          <w:bCs/>
          <w:sz w:val="24"/>
          <w:szCs w:val="24"/>
          <w:lang w:val="hy-AM"/>
        </w:rPr>
        <w:t> </w:t>
      </w:r>
      <w:r w:rsidRPr="00E07323">
        <w:rPr>
          <w:rFonts w:ascii="GHEA Grapalat" w:eastAsia="Times New Roman" w:hAnsi="GHEA Grapalat" w:cs="GHEA Grapalat"/>
          <w:bCs/>
          <w:sz w:val="24"/>
          <w:szCs w:val="24"/>
          <w:lang w:val="hy-AM"/>
        </w:rPr>
        <w:t>ԱՊԱՀՈՎԱԳՐՈՒԹՅԱՆ</w:t>
      </w:r>
      <w:r w:rsidRPr="00E07323">
        <w:rPr>
          <w:rFonts w:ascii="Courier New" w:eastAsia="Times New Roman" w:hAnsi="Courier New" w:cs="Courier New"/>
          <w:bCs/>
          <w:sz w:val="24"/>
          <w:szCs w:val="24"/>
          <w:lang w:val="hy-AM"/>
        </w:rPr>
        <w:t> </w:t>
      </w:r>
      <w:r w:rsidRPr="00E07323">
        <w:rPr>
          <w:rFonts w:ascii="GHEA Grapalat" w:eastAsia="Times New Roman" w:hAnsi="GHEA Grapalat" w:cs="GHEA Grapalat"/>
          <w:bCs/>
          <w:sz w:val="24"/>
          <w:szCs w:val="24"/>
          <w:lang w:val="hy-AM"/>
        </w:rPr>
        <w:t>ՊԱՅՄԱՆԱԳԻ</w:t>
      </w:r>
      <w:r w:rsidR="00075C2E" w:rsidRPr="00E07323">
        <w:rPr>
          <w:rFonts w:ascii="GHEA Grapalat" w:eastAsia="Times New Roman" w:hAnsi="GHEA Grapalat" w:cs="GHEA Grapalat"/>
          <w:bCs/>
          <w:sz w:val="24"/>
          <w:szCs w:val="24"/>
          <w:lang w:val="hy-AM"/>
        </w:rPr>
        <w:t>Ր</w:t>
      </w:r>
    </w:p>
    <w:p w14:paraId="2F986C3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057CEB41" w14:textId="4746814D" w:rsidR="007526F4" w:rsidRPr="00E07323" w:rsidRDefault="007526F4" w:rsidP="00EA4B91">
      <w:p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ՀՀ</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առողջապահության</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նախարարությունը</w:t>
      </w:r>
      <w:r w:rsidRPr="00E07323">
        <w:rPr>
          <w:rFonts w:ascii="Courier New" w:eastAsia="Times New Roman" w:hAnsi="Courier New" w:cs="Courier New"/>
          <w:sz w:val="24"/>
          <w:szCs w:val="24"/>
          <w:lang w:val="hy-AM"/>
        </w:rPr>
        <w:t> </w:t>
      </w:r>
      <w:r w:rsidRPr="00E07323">
        <w:rPr>
          <w:rFonts w:ascii="GHEA Grapalat" w:eastAsia="Times New Roman" w:hAnsi="GHEA Grapalat" w:cs="Times New Roman"/>
          <w:sz w:val="24"/>
          <w:szCs w:val="24"/>
          <w:lang w:val="hy-AM"/>
        </w:rPr>
        <w:t>(</w:t>
      </w:r>
      <w:r w:rsidRPr="00E07323">
        <w:rPr>
          <w:rFonts w:ascii="GHEA Grapalat" w:eastAsia="Times New Roman" w:hAnsi="GHEA Grapalat" w:cs="GHEA Grapalat"/>
          <w:sz w:val="24"/>
          <w:szCs w:val="24"/>
          <w:lang w:val="hy-AM"/>
        </w:rPr>
        <w:t>այսուհետ</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ապահովադիր</w:t>
      </w:r>
      <w:r w:rsidRPr="00E07323">
        <w:rPr>
          <w:rFonts w:ascii="GHEA Grapalat" w:eastAsia="Times New Roman" w:hAnsi="GHEA Grapalat" w:cs="Times New Roman"/>
          <w:sz w:val="24"/>
          <w:szCs w:val="24"/>
          <w:lang w:val="hy-AM"/>
        </w:rPr>
        <w:t>)</w:t>
      </w:r>
      <w:r w:rsidRPr="00E07323">
        <w:rPr>
          <w:rFonts w:ascii="GHEA Grapalat" w:eastAsia="Times New Roman" w:hAnsi="GHEA Grapalat" w:cs="GHEA Grapalat"/>
          <w:sz w:val="24"/>
          <w:szCs w:val="24"/>
          <w:lang w:val="hy-AM"/>
        </w:rPr>
        <w:t>՝</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ի</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դեմս</w:t>
      </w:r>
      <w:r w:rsidRPr="00E07323">
        <w:rPr>
          <w:rFonts w:ascii="GHEA Grapalat" w:eastAsia="Times New Roman" w:hAnsi="GHEA Grapalat" w:cs="Times New Roman"/>
          <w:sz w:val="24"/>
          <w:szCs w:val="24"/>
          <w:lang w:val="hy-AM"/>
        </w:rPr>
        <w:t xml:space="preserve"> _____________________</w:t>
      </w:r>
      <w:r w:rsidRPr="00E07323">
        <w:rPr>
          <w:rFonts w:ascii="GHEA Grapalat" w:eastAsia="Times New Roman" w:hAnsi="GHEA Grapalat" w:cs="GHEA Grapalat"/>
          <w:sz w:val="24"/>
          <w:szCs w:val="24"/>
          <w:lang w:val="hy-AM"/>
        </w:rPr>
        <w:t>ի</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մի</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կողմից</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և</w:t>
      </w:r>
      <w:r w:rsidRPr="00E07323">
        <w:rPr>
          <w:rFonts w:ascii="GHEA Grapalat" w:eastAsia="Times New Roman" w:hAnsi="GHEA Grapalat" w:cs="Times New Roman"/>
          <w:sz w:val="24"/>
          <w:szCs w:val="24"/>
          <w:lang w:val="hy-AM"/>
        </w:rPr>
        <w:t xml:space="preserve"> </w:t>
      </w:r>
      <w:r w:rsidR="00EA4B91" w:rsidRPr="00E07323">
        <w:rPr>
          <w:rFonts w:ascii="GHEA Grapalat" w:eastAsia="Times New Roman" w:hAnsi="GHEA Grapalat" w:cs="Times New Roman"/>
          <w:sz w:val="24"/>
          <w:szCs w:val="24"/>
          <w:lang w:val="hy-AM"/>
        </w:rPr>
        <w:t>_________________________</w:t>
      </w:r>
      <w:r w:rsidR="00F15CCE" w:rsidRPr="00E07323">
        <w:rPr>
          <w:rFonts w:ascii="GHEA Grapalat" w:eastAsia="Times New Roman" w:hAnsi="GHEA Grapalat" w:cs="Times New Roman"/>
          <w:sz w:val="24"/>
          <w:szCs w:val="24"/>
          <w:lang w:val="hy-AM"/>
        </w:rPr>
        <w:t>______</w:t>
      </w:r>
      <w:r w:rsidR="00EA4B91" w:rsidRPr="00E07323">
        <w:rPr>
          <w:rFonts w:ascii="GHEA Grapalat" w:eastAsia="Times New Roman" w:hAnsi="GHEA Grapalat" w:cs="Times New Roman"/>
          <w:sz w:val="24"/>
          <w:szCs w:val="24"/>
          <w:lang w:val="hy-AM"/>
        </w:rPr>
        <w:t xml:space="preserve">__ </w:t>
      </w:r>
      <w:r w:rsidRPr="00E07323">
        <w:rPr>
          <w:rFonts w:ascii="GHEA Grapalat" w:eastAsia="Times New Roman" w:hAnsi="GHEA Grapalat" w:cs="Times New Roman"/>
          <w:sz w:val="24"/>
          <w:szCs w:val="24"/>
          <w:lang w:val="hy-AM"/>
        </w:rPr>
        <w:t>(</w:t>
      </w:r>
      <w:r w:rsidRPr="00E07323">
        <w:rPr>
          <w:rFonts w:ascii="GHEA Grapalat" w:eastAsia="Times New Roman" w:hAnsi="GHEA Grapalat" w:cs="GHEA Grapalat"/>
          <w:sz w:val="24"/>
          <w:szCs w:val="24"/>
          <w:lang w:val="hy-AM"/>
        </w:rPr>
        <w:t>այսուհետ</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ապահովագրող</w:t>
      </w:r>
      <w:r w:rsidRPr="00E07323">
        <w:rPr>
          <w:rFonts w:ascii="GHEA Grapalat" w:eastAsia="Times New Roman" w:hAnsi="GHEA Grapalat" w:cs="Times New Roman"/>
          <w:sz w:val="24"/>
          <w:szCs w:val="24"/>
          <w:lang w:val="hy-AM"/>
        </w:rPr>
        <w:t>)</w:t>
      </w:r>
      <w:r w:rsidRPr="00E07323">
        <w:rPr>
          <w:rFonts w:ascii="GHEA Grapalat" w:eastAsia="Times New Roman" w:hAnsi="GHEA Grapalat" w:cs="GHEA Grapalat"/>
          <w:sz w:val="24"/>
          <w:szCs w:val="24"/>
          <w:lang w:val="hy-AM"/>
        </w:rPr>
        <w:t>՝</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ի</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դեմս</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գործադիր</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տնօրեն</w:t>
      </w:r>
      <w:r w:rsidRPr="00E07323">
        <w:rPr>
          <w:rFonts w:ascii="GHEA Grapalat" w:eastAsia="Times New Roman" w:hAnsi="GHEA Grapalat" w:cs="Times New Roman"/>
          <w:sz w:val="24"/>
          <w:szCs w:val="24"/>
          <w:lang w:val="hy-AM"/>
        </w:rPr>
        <w:t xml:space="preserve"> ___________________________ </w:t>
      </w:r>
      <w:r w:rsidRPr="00E07323">
        <w:rPr>
          <w:rFonts w:ascii="GHEA Grapalat" w:eastAsia="Times New Roman" w:hAnsi="GHEA Grapalat" w:cs="GHEA Grapalat"/>
          <w:sz w:val="24"/>
          <w:szCs w:val="24"/>
          <w:lang w:val="hy-AM"/>
        </w:rPr>
        <w:t>մյուս</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կողմից</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հետագայում</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երկու</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կողմերը</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միասին</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կանվանվեն</w:t>
      </w:r>
      <w:r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GHEA Grapalat"/>
          <w:sz w:val="24"/>
          <w:szCs w:val="24"/>
          <w:lang w:val="hy-AM"/>
        </w:rPr>
        <w:t>«կողմե</w:t>
      </w:r>
      <w:r w:rsidRPr="00E07323">
        <w:rPr>
          <w:rFonts w:ascii="GHEA Grapalat" w:eastAsia="Times New Roman" w:hAnsi="GHEA Grapalat" w:cs="Times New Roman"/>
          <w:sz w:val="24"/>
          <w:szCs w:val="24"/>
          <w:lang w:val="hy-AM"/>
        </w:rPr>
        <w:t xml:space="preserve">ր», Հայաստանի Հանրապետության կառավարության </w:t>
      </w:r>
      <w:r w:rsidR="00EA4B91" w:rsidRPr="00E07323">
        <w:rPr>
          <w:rFonts w:ascii="GHEA Grapalat" w:eastAsia="Times New Roman" w:hAnsi="GHEA Grapalat" w:cs="GHEA Grapalat"/>
          <w:sz w:val="24"/>
          <w:szCs w:val="24"/>
          <w:lang w:val="hy-AM"/>
        </w:rPr>
        <w:t>2014 թվականի մարտի 27-ի N 375-Ն որոշման</w:t>
      </w:r>
      <w:r w:rsidRPr="00E07323">
        <w:rPr>
          <w:rFonts w:ascii="GHEA Grapalat" w:eastAsia="Times New Roman" w:hAnsi="GHEA Grapalat" w:cs="Times New Roman"/>
          <w:sz w:val="24"/>
          <w:szCs w:val="24"/>
          <w:lang w:val="hy-AM"/>
        </w:rPr>
        <w:t xml:space="preserve"> N 1 հավելվածի 2-րդ կետ</w:t>
      </w:r>
      <w:r w:rsidR="00EA4B91" w:rsidRPr="00E07323">
        <w:rPr>
          <w:rFonts w:ascii="GHEA Grapalat" w:eastAsia="Times New Roman" w:hAnsi="GHEA Grapalat" w:cs="Times New Roman"/>
          <w:sz w:val="24"/>
          <w:szCs w:val="24"/>
          <w:lang w:val="hy-AM"/>
        </w:rPr>
        <w:t>ով սահմանված</w:t>
      </w:r>
      <w:r w:rsidRPr="00E07323">
        <w:rPr>
          <w:rFonts w:ascii="GHEA Grapalat" w:eastAsia="Times New Roman" w:hAnsi="GHEA Grapalat" w:cs="Times New Roman"/>
          <w:sz w:val="24"/>
          <w:szCs w:val="24"/>
          <w:lang w:val="hy-AM"/>
        </w:rPr>
        <w:t xml:space="preserve"> անձանց</w:t>
      </w:r>
      <w:r w:rsidR="00EA4B91"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bCs/>
          <w:sz w:val="24"/>
          <w:szCs w:val="24"/>
          <w:lang w:val="hy-AM"/>
        </w:rPr>
        <w:t>(այսուհետ՝ շահառու)</w:t>
      </w:r>
      <w:r w:rsidRPr="00E07323">
        <w:rPr>
          <w:rFonts w:ascii="GHEA Grapalat" w:eastAsia="Times New Roman" w:hAnsi="GHEA Grapalat" w:cs="Times New Roman"/>
          <w:sz w:val="24"/>
          <w:szCs w:val="24"/>
          <w:lang w:val="hy-AM"/>
        </w:rPr>
        <w:t xml:space="preserve"> առողջության ապահովագրության նպատակով կնքեցին սույն ապահովագրության պայմանագիրը (այսուհետ` պայմանագիր)՝ հետևյալի մասին.</w:t>
      </w:r>
    </w:p>
    <w:p w14:paraId="2459D9F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260C42F5"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1.</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ՊԱՅՄԱՆԱԳՐՈՒՄ</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ՕԳՏԱԳՈՐԾՎՈՂ</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ՀԱՍԿԱՑՈՒԹՅՈՒՆՆԵՐԸ</w:t>
      </w:r>
    </w:p>
    <w:p w14:paraId="3F71838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3B7DB269" w14:textId="77777777" w:rsidR="003753D4" w:rsidRPr="00E07323" w:rsidRDefault="007526F4" w:rsidP="003753D4">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w:t>
      </w:r>
      <w:r w:rsidR="003753D4" w:rsidRPr="00E07323">
        <w:rPr>
          <w:rFonts w:ascii="GHEA Grapalat" w:eastAsia="Times New Roman" w:hAnsi="GHEA Grapalat" w:cs="Times New Roman"/>
          <w:bCs/>
          <w:sz w:val="24"/>
          <w:szCs w:val="24"/>
          <w:lang w:val="hy-AM"/>
        </w:rPr>
        <w:t>1.1.</w:t>
      </w:r>
      <w:r w:rsidR="003753D4" w:rsidRPr="00E07323">
        <w:rPr>
          <w:rFonts w:ascii="GHEA Grapalat" w:eastAsia="Times New Roman" w:hAnsi="GHEA Grapalat" w:cs="Times New Roman"/>
          <w:bCs/>
          <w:sz w:val="24"/>
          <w:szCs w:val="24"/>
          <w:lang w:val="hy-AM"/>
        </w:rPr>
        <w:tab/>
        <w:t>Սույն պայմանագրում կիրառվող հասկացություններն ունեն  օրենսդրությամբ սահմանված նշանակությունը, եթե սույն պայմանագրով դրանց նշանակությունը պարզաբանված չէ:</w:t>
      </w:r>
    </w:p>
    <w:p w14:paraId="603237AA" w14:textId="77777777" w:rsidR="003753D4" w:rsidRPr="00E07323" w:rsidRDefault="003753D4" w:rsidP="003753D4">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1.2.</w:t>
      </w:r>
      <w:r w:rsidRPr="00E07323">
        <w:rPr>
          <w:rFonts w:ascii="GHEA Grapalat" w:eastAsia="Times New Roman" w:hAnsi="GHEA Grapalat" w:cs="Times New Roman"/>
          <w:bCs/>
          <w:sz w:val="24"/>
          <w:szCs w:val="24"/>
          <w:lang w:val="hy-AM"/>
        </w:rPr>
        <w:tab/>
        <w:t>Ապահովագրված անձ` անձը, որի հետ կապված ապահովագրական պատահարի առաջացումը հանդիսանում է պայմանագրի առարկա: Պայմանագրով ապահովագրված անձինք են հանդիսանում պայմանագրի N 2 հավելվածով նշված անձինք:</w:t>
      </w:r>
    </w:p>
    <w:p w14:paraId="018E6694" w14:textId="77777777" w:rsidR="003753D4" w:rsidRPr="00E07323" w:rsidRDefault="003753D4" w:rsidP="003753D4">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1.3.</w:t>
      </w:r>
      <w:r w:rsidRPr="00E07323">
        <w:rPr>
          <w:rFonts w:ascii="GHEA Grapalat" w:eastAsia="Times New Roman" w:hAnsi="GHEA Grapalat" w:cs="Times New Roman"/>
          <w:bCs/>
          <w:sz w:val="24"/>
          <w:szCs w:val="24"/>
          <w:lang w:val="hy-AM"/>
        </w:rPr>
        <w:tab/>
        <w:t>Ապահովագրական պատահար՝ պայմանագրով նախատեսված դեպք, որի տեղի ունենալու ուժով ապահովագրողը պարտավորվում է պայմանագրի համաձայն վճարել ապահովագրական հատուցում:</w:t>
      </w:r>
    </w:p>
    <w:p w14:paraId="4F01EBDE" w14:textId="77777777" w:rsidR="003753D4" w:rsidRPr="00E07323" w:rsidRDefault="003753D4" w:rsidP="003753D4">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1.4.</w:t>
      </w:r>
      <w:r w:rsidRPr="00E07323">
        <w:rPr>
          <w:rFonts w:ascii="GHEA Grapalat" w:eastAsia="Times New Roman" w:hAnsi="GHEA Grapalat" w:cs="Times New Roman"/>
          <w:bCs/>
          <w:sz w:val="24"/>
          <w:szCs w:val="24"/>
          <w:lang w:val="hy-AM"/>
        </w:rPr>
        <w:tab/>
        <w:t>Ապահովագրական գումար՝ պայմանագրով ապահովագրողի կողմից վճարման ենթակա հնարավոր ապահովագրական հատուցման առավելագույն չափ:</w:t>
      </w:r>
    </w:p>
    <w:p w14:paraId="17C29505" w14:textId="77777777" w:rsidR="003753D4" w:rsidRPr="00E07323" w:rsidRDefault="003753D4" w:rsidP="003753D4">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1.5.</w:t>
      </w:r>
      <w:r w:rsidRPr="00E07323">
        <w:rPr>
          <w:rFonts w:ascii="GHEA Grapalat" w:eastAsia="Times New Roman" w:hAnsi="GHEA Grapalat" w:cs="Times New Roman"/>
          <w:bCs/>
          <w:sz w:val="24"/>
          <w:szCs w:val="24"/>
          <w:lang w:val="hy-AM"/>
        </w:rPr>
        <w:tab/>
        <w:t>Ապահովագրավճար՝ պայմանագրով տրամադրվող ապահովագրության դիմաց ապահովագրողին վճարվելիք գումար, որը ենթակա է վճարման պայմանագրով սահմանված կարգով և ժամկետներում:</w:t>
      </w:r>
    </w:p>
    <w:p w14:paraId="1EDB98F1" w14:textId="77777777" w:rsidR="003753D4" w:rsidRPr="00E07323" w:rsidRDefault="003753D4" w:rsidP="003753D4">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1.6.</w:t>
      </w:r>
      <w:r w:rsidRPr="00E07323">
        <w:rPr>
          <w:rFonts w:ascii="GHEA Grapalat" w:eastAsia="Times New Roman" w:hAnsi="GHEA Grapalat" w:cs="Times New Roman"/>
          <w:bCs/>
          <w:sz w:val="24"/>
          <w:szCs w:val="24"/>
          <w:lang w:val="hy-AM"/>
        </w:rPr>
        <w:tab/>
        <w:t>Ոչ պայմանական չհատուցվող գումար՝ պայմանագրում կոնկրետ գումարի կամ ապահովագրական գումարի կամ այլ մեծության նկատմամբ տոկոսի տեսքով սահմանված մեծություն, որի չափով ապահովագրողն ազատվում է ապահովագրական հատուցում վճարելու պարտականությունից (վճարման ենթակա ապահովագրական հատուցումը նվազեցվում է չհատուցվող գումարի չափով):</w:t>
      </w:r>
    </w:p>
    <w:p w14:paraId="69870AE6" w14:textId="77777777" w:rsidR="003753D4" w:rsidRPr="00E07323" w:rsidRDefault="003753D4" w:rsidP="003753D4">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1.7.</w:t>
      </w:r>
      <w:r w:rsidRPr="00E07323">
        <w:rPr>
          <w:rFonts w:ascii="GHEA Grapalat" w:eastAsia="Times New Roman" w:hAnsi="GHEA Grapalat" w:cs="Times New Roman"/>
          <w:bCs/>
          <w:sz w:val="24"/>
          <w:szCs w:val="24"/>
          <w:lang w:val="hy-AM"/>
        </w:rPr>
        <w:tab/>
        <w:t xml:space="preserve">Ապահովագրական հատուցում՝ ապահովագրական պատահար տեղի ունենալու արդյունքում ապահովագրված անձին պայմանագրով նախատեսված և փաստացի մատուցված բժշկական ծառայությունների, դեղերի, բժշկական </w:t>
      </w:r>
      <w:r w:rsidRPr="00E07323">
        <w:rPr>
          <w:rFonts w:ascii="GHEA Grapalat" w:eastAsia="Times New Roman" w:hAnsi="GHEA Grapalat" w:cs="Times New Roman"/>
          <w:bCs/>
          <w:sz w:val="24"/>
          <w:szCs w:val="24"/>
          <w:lang w:val="hy-AM"/>
        </w:rPr>
        <w:lastRenderedPageBreak/>
        <w:t>պարագաների արժեքի վճարում անմիջապես դրանք մատուցած բժշկական հաստատությանը։</w:t>
      </w:r>
    </w:p>
    <w:p w14:paraId="7CB9FFFA" w14:textId="77777777" w:rsidR="003753D4" w:rsidRPr="00E07323" w:rsidRDefault="003753D4" w:rsidP="003753D4">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1.8.</w:t>
      </w:r>
      <w:r w:rsidRPr="00E07323">
        <w:rPr>
          <w:rFonts w:ascii="GHEA Grapalat" w:eastAsia="Times New Roman" w:hAnsi="GHEA Grapalat" w:cs="Times New Roman"/>
          <w:bCs/>
          <w:sz w:val="24"/>
          <w:szCs w:val="24"/>
          <w:lang w:val="hy-AM"/>
        </w:rPr>
        <w:tab/>
        <w:t>Ապահովագրության տարածք՝ տարածք, որի սահմաններում տարածվում է պայմանագրի գործողությունը, և միայն որի սահմաններում տեղի ունեցած ապահովագրական պատահարները պայմանագրի համաձայն կարող են համարվել ապահովագրական պատահար: Պայմանագրով ապահովագրության տարածք է հանդիսանում Հայաստանի Հանրապետության և Արցախի Հանրապետության տարածքը:</w:t>
      </w:r>
    </w:p>
    <w:p w14:paraId="50BD741E" w14:textId="069E25A4" w:rsidR="007526F4" w:rsidRPr="00E07323" w:rsidRDefault="003753D4" w:rsidP="003753D4">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1.9.</w:t>
      </w:r>
      <w:r w:rsidRPr="00E07323">
        <w:rPr>
          <w:rFonts w:ascii="GHEA Grapalat" w:eastAsia="Times New Roman" w:hAnsi="GHEA Grapalat" w:cs="Times New Roman"/>
          <w:bCs/>
          <w:sz w:val="24"/>
          <w:szCs w:val="24"/>
          <w:lang w:val="hy-AM"/>
        </w:rPr>
        <w:tab/>
        <w:t>Դժբախտ պատահար՝ արտաքին, կարճաժամկետ (մինչև մի քանի ժամ), անկանխատեսելի, արտաքին գործոնների (ֆիզիկական, քիմիական, մեխանիկական) ազդեցությամբ և անկանխատեսելի պայմանների և հանգամանքների զուգադիպման հետևանքով պայմանագրի գործողության ընթացքում ապահովագրված անձի կամքից անկախ տեղի ունեցած իրադարձություն (որի բնույթը, տեղի ունենալու ժամը և վայրը կարող են հստակ որոշվել), որի հետևանքով առաջացած մարմնական վնասվածքների կամ տոքսիկ ազդեցության հետևանքով վնաս է հասցվել ապահովագրված անձի առողջությանը:</w:t>
      </w:r>
    </w:p>
    <w:p w14:paraId="7C16B5CD" w14:textId="77777777" w:rsidR="003753D4" w:rsidRPr="00E07323" w:rsidRDefault="003753D4" w:rsidP="003753D4">
      <w:pPr>
        <w:spacing w:after="0" w:line="240" w:lineRule="auto"/>
        <w:ind w:firstLine="375"/>
        <w:jc w:val="both"/>
        <w:rPr>
          <w:rFonts w:ascii="GHEA Grapalat" w:eastAsia="Times New Roman" w:hAnsi="GHEA Grapalat" w:cs="Times New Roman"/>
          <w:bCs/>
          <w:sz w:val="24"/>
          <w:szCs w:val="24"/>
          <w:lang w:val="hy-AM"/>
        </w:rPr>
      </w:pPr>
    </w:p>
    <w:p w14:paraId="0E4986A4" w14:textId="77777777" w:rsidR="003753D4" w:rsidRPr="00E07323" w:rsidRDefault="003753D4" w:rsidP="003753D4">
      <w:pPr>
        <w:spacing w:after="0" w:line="240" w:lineRule="auto"/>
        <w:ind w:firstLine="375"/>
        <w:jc w:val="both"/>
        <w:rPr>
          <w:rFonts w:ascii="GHEA Grapalat" w:eastAsia="Times New Roman" w:hAnsi="GHEA Grapalat" w:cs="Times New Roman"/>
          <w:bCs/>
          <w:sz w:val="24"/>
          <w:szCs w:val="24"/>
          <w:lang w:val="hy-AM"/>
        </w:rPr>
      </w:pPr>
    </w:p>
    <w:p w14:paraId="0F1C716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2.</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ՊԱՅՄԱՆԱԳՐԻ</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ԱՌԱՐԿԱՆ</w:t>
      </w:r>
    </w:p>
    <w:p w14:paraId="513823D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256AB0E2" w14:textId="77777777" w:rsidR="00707208" w:rsidRPr="00E07323" w:rsidRDefault="007526F4" w:rsidP="005D2BD3">
      <w:pPr>
        <w:spacing w:after="0" w:line="240" w:lineRule="auto"/>
        <w:ind w:firstLine="375"/>
        <w:jc w:val="both"/>
        <w:rPr>
          <w:rFonts w:ascii="GHEA Grapalat" w:eastAsia="Times New Roman" w:hAnsi="GHEA Grapalat" w:cs="Times New Roman"/>
          <w:bCs/>
          <w:sz w:val="24"/>
          <w:szCs w:val="24"/>
          <w:lang w:val="hy-AM"/>
        </w:rPr>
      </w:pPr>
      <w:r w:rsidRPr="00E07323">
        <w:rPr>
          <w:rFonts w:ascii="Courier New" w:eastAsia="Times New Roman" w:hAnsi="Courier New" w:cs="Courier New"/>
          <w:sz w:val="24"/>
          <w:szCs w:val="24"/>
          <w:lang w:val="hy-AM"/>
        </w:rPr>
        <w:t> </w:t>
      </w:r>
      <w:r w:rsidR="00707208" w:rsidRPr="00E07323">
        <w:rPr>
          <w:rFonts w:ascii="GHEA Grapalat" w:eastAsia="Times New Roman" w:hAnsi="GHEA Grapalat" w:cs="Times New Roman"/>
          <w:bCs/>
          <w:sz w:val="24"/>
          <w:szCs w:val="24"/>
          <w:lang w:val="hy-AM"/>
        </w:rPr>
        <w:t>2.1.</w:t>
      </w:r>
      <w:r w:rsidR="00707208" w:rsidRPr="00E07323">
        <w:rPr>
          <w:rFonts w:ascii="GHEA Grapalat" w:eastAsia="Times New Roman" w:hAnsi="GHEA Grapalat" w:cs="Times New Roman"/>
          <w:bCs/>
          <w:sz w:val="24"/>
          <w:szCs w:val="24"/>
          <w:lang w:val="hy-AM"/>
        </w:rPr>
        <w:tab/>
        <w:t>Պայմանագրով ապահովագրողը պարտավորվում է ապահովագրական պատահար տեղի ունենալու դեպքում հատուցել ապահովագրված անձանց մատուցվող բժշկական ծառայությունների արժեքները` պայմանագրում նշված ծավալով, պայմաններով և կարգով, իսկ ապահովադիրը պարտավորվում է վճարել ապահովագրողի կողմից սույն կետում նշված պարտավորությունն ստանձնելու դիմաց պայմանագրում սահմանված ապահովագրավճարները:</w:t>
      </w:r>
    </w:p>
    <w:p w14:paraId="5B7B4317" w14:textId="77777777" w:rsidR="00707208" w:rsidRPr="00E07323" w:rsidRDefault="00707208" w:rsidP="005D2BD3">
      <w:pPr>
        <w:spacing w:after="0" w:line="240" w:lineRule="auto"/>
        <w:ind w:firstLine="375"/>
        <w:jc w:val="both"/>
        <w:rPr>
          <w:rFonts w:ascii="Sylfaen" w:eastAsia="Times New Roman" w:hAnsi="Sylfaen" w:cs="Courier New"/>
          <w:sz w:val="24"/>
          <w:szCs w:val="24"/>
          <w:lang w:val="hy-AM"/>
        </w:rPr>
      </w:pPr>
    </w:p>
    <w:p w14:paraId="0A2ED946" w14:textId="09109044" w:rsidR="007526F4" w:rsidRPr="00E07323" w:rsidRDefault="007526F4" w:rsidP="005D2BD3">
      <w:pPr>
        <w:spacing w:after="0" w:line="240" w:lineRule="auto"/>
        <w:ind w:firstLine="375"/>
        <w:jc w:val="both"/>
        <w:rPr>
          <w:rFonts w:ascii="GHEA Grapalat" w:eastAsia="Times New Roman" w:hAnsi="GHEA Grapalat" w:cs="GHEA Grapalat"/>
          <w:b/>
          <w:bCs/>
          <w:sz w:val="24"/>
          <w:szCs w:val="24"/>
          <w:lang w:val="hy-AM"/>
        </w:rPr>
      </w:pPr>
      <w:r w:rsidRPr="00E07323">
        <w:rPr>
          <w:rFonts w:ascii="GHEA Grapalat" w:eastAsia="Times New Roman" w:hAnsi="GHEA Grapalat" w:cs="Times New Roman"/>
          <w:b/>
          <w:bCs/>
          <w:sz w:val="24"/>
          <w:szCs w:val="24"/>
          <w:lang w:val="hy-AM"/>
        </w:rPr>
        <w:t>3.</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ԱՊԱՀՈՎԱԳՐՈՒԹՅԱՆ</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ՕԲՅԵԿՏԸ</w:t>
      </w:r>
    </w:p>
    <w:p w14:paraId="55501650" w14:textId="77777777" w:rsidR="00707208" w:rsidRPr="00E07323" w:rsidRDefault="00707208" w:rsidP="005D2BD3">
      <w:pPr>
        <w:spacing w:after="0" w:line="240" w:lineRule="auto"/>
        <w:ind w:firstLine="375"/>
        <w:jc w:val="both"/>
        <w:rPr>
          <w:rFonts w:ascii="GHEA Grapalat" w:eastAsia="Times New Roman" w:hAnsi="GHEA Grapalat" w:cs="Times New Roman"/>
          <w:sz w:val="24"/>
          <w:szCs w:val="24"/>
          <w:lang w:val="hy-AM"/>
        </w:rPr>
      </w:pPr>
    </w:p>
    <w:p w14:paraId="20BD1B96" w14:textId="1DE78117" w:rsidR="007526F4" w:rsidRPr="00E07323" w:rsidRDefault="007526F4" w:rsidP="005D2BD3">
      <w:pPr>
        <w:spacing w:after="0" w:line="240" w:lineRule="auto"/>
        <w:ind w:firstLine="375"/>
        <w:jc w:val="both"/>
        <w:rPr>
          <w:rFonts w:ascii="GHEA Grapalat" w:eastAsia="Times New Roman" w:hAnsi="GHEA Grapalat" w:cs="Times New Roman"/>
          <w:bCs/>
          <w:sz w:val="24"/>
          <w:szCs w:val="24"/>
          <w:lang w:val="hy-AM"/>
        </w:rPr>
      </w:pPr>
      <w:r w:rsidRPr="00E07323">
        <w:rPr>
          <w:rFonts w:ascii="Courier New" w:eastAsia="Times New Roman" w:hAnsi="Courier New" w:cs="Courier New"/>
          <w:sz w:val="24"/>
          <w:szCs w:val="24"/>
          <w:lang w:val="hy-AM"/>
        </w:rPr>
        <w:t> </w:t>
      </w:r>
      <w:r w:rsidR="00707208" w:rsidRPr="00E07323">
        <w:rPr>
          <w:rFonts w:ascii="GHEA Grapalat" w:eastAsia="Times New Roman" w:hAnsi="GHEA Grapalat" w:cs="Times New Roman"/>
          <w:bCs/>
          <w:sz w:val="24"/>
          <w:szCs w:val="24"/>
          <w:lang w:val="hy-AM"/>
        </w:rPr>
        <w:t>3.1.</w:t>
      </w:r>
      <w:r w:rsidR="00707208" w:rsidRPr="00E07323">
        <w:rPr>
          <w:rFonts w:ascii="GHEA Grapalat" w:eastAsia="Times New Roman" w:hAnsi="GHEA Grapalat" w:cs="Times New Roman"/>
          <w:bCs/>
          <w:sz w:val="24"/>
          <w:szCs w:val="24"/>
          <w:lang w:val="hy-AM"/>
        </w:rPr>
        <w:tab/>
        <w:t>Պայմանագրով ապահովագրության օբյեկտ են հանդիսանում ապահովագրված անձանց՝ օրենսդրությանը չհակասող անձնական շահերը, որոնք կապված են ապահովագրական պատահար տեղի ունենալու հետևանքով Ապահովագրված անձանց ցուցաբերված բժշկական օգնության և տրամադրված բժշկական ծառայությունների դիմաց ֆինանսական ծախսերի հատուցման հետ:</w:t>
      </w:r>
    </w:p>
    <w:p w14:paraId="11D807B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27AB954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4. ԱՊԱՀՈՎԱԳՐԱԿԱՆ ՊԱՏԱՀԱՐԸ</w:t>
      </w:r>
    </w:p>
    <w:p w14:paraId="7C8A69F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b/>
          <w:bCs/>
          <w:sz w:val="24"/>
          <w:szCs w:val="24"/>
          <w:lang w:val="hy-AM"/>
        </w:rPr>
        <w:t> </w:t>
      </w:r>
    </w:p>
    <w:p w14:paraId="04ADE06B" w14:textId="77777777" w:rsidR="00707208" w:rsidRPr="00E07323" w:rsidRDefault="007526F4"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Courier New" w:eastAsia="Times New Roman" w:hAnsi="Courier New" w:cs="Courier New"/>
          <w:sz w:val="24"/>
          <w:szCs w:val="24"/>
          <w:lang w:val="hy-AM"/>
        </w:rPr>
        <w:t> </w:t>
      </w:r>
      <w:r w:rsidR="00707208" w:rsidRPr="00E07323">
        <w:rPr>
          <w:rFonts w:ascii="GHEA Grapalat" w:eastAsia="Times New Roman" w:hAnsi="GHEA Grapalat" w:cs="Times New Roman"/>
          <w:bCs/>
          <w:sz w:val="24"/>
          <w:szCs w:val="24"/>
          <w:lang w:val="hy-AM"/>
        </w:rPr>
        <w:t>4.1.</w:t>
      </w:r>
      <w:r w:rsidR="00707208" w:rsidRPr="00E07323">
        <w:rPr>
          <w:rFonts w:ascii="GHEA Grapalat" w:eastAsia="Times New Roman" w:hAnsi="GHEA Grapalat" w:cs="Times New Roman"/>
          <w:bCs/>
          <w:sz w:val="24"/>
          <w:szCs w:val="24"/>
          <w:lang w:val="hy-AM"/>
        </w:rPr>
        <w:tab/>
        <w:t>Պայմանագրով ապահովագրական պատահար է համարվում պայմանագրի պայմանների համաձայն և դրա գործողության ընթացքում ապահովագրված անձի դիմելը պայմանագրով սահմանված բժշկական հաստատություններ՝ պայմանագրով սահմանված բժշկական օգնության և սպասարկման ծառայություններից օգտվելու համար՝ կապված առողջական վիճակի վատթարացման և (կամ) բժշկական օգնություն պահանջող այլ վիճակների հետ, որը հանգեցնում է ապահովագրողի` ապահովագրական հատուցում տրամադրելու պարտավորության առաջացմանը` համաձայն պայմանագրի և պայմանագրի N 1 հավելվածին համապատասխան տրամադրվող ծառայությունների ծավալի:</w:t>
      </w:r>
    </w:p>
    <w:p w14:paraId="1D871814"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lastRenderedPageBreak/>
        <w:t xml:space="preserve"> 4.2.</w:t>
      </w:r>
      <w:r w:rsidRPr="00E07323">
        <w:rPr>
          <w:rFonts w:ascii="GHEA Grapalat" w:eastAsia="Times New Roman" w:hAnsi="GHEA Grapalat" w:cs="Times New Roman"/>
          <w:bCs/>
          <w:sz w:val="24"/>
          <w:szCs w:val="24"/>
          <w:lang w:val="hy-AM"/>
        </w:rPr>
        <w:tab/>
        <w:t>Պայմանագրի N 1 հավելվածով սահմանվում են պայմանագրով հատուցման ենթակա բժշկական և այլ ծառայությունների տեսակները, ցանկը, ծավալը, այդ ծառայություններից բացառությունները, որոնք ենթակա չեն հատուցման և կարգավորող այլ դրույթներ:</w:t>
      </w:r>
    </w:p>
    <w:p w14:paraId="62B37B60"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4.3.</w:t>
      </w:r>
      <w:r w:rsidRPr="00E07323">
        <w:rPr>
          <w:rFonts w:ascii="GHEA Grapalat" w:eastAsia="Times New Roman" w:hAnsi="GHEA Grapalat" w:cs="Times New Roman"/>
          <w:bCs/>
          <w:sz w:val="24"/>
          <w:szCs w:val="24"/>
          <w:lang w:val="hy-AM"/>
        </w:rPr>
        <w:tab/>
        <w:t>Ապահովագրված անձը պարտավոր է ապահովագրական պատահարի մասին հեռախոսազանգով (պայմանագրում նշված հեռախոսահամարով) ոչ ուշ, քան 24 ժամվա ընթացքում, տեղեկացնել ապահովագրողին՝ բացառությամբ պայմանագրի 4.4-րդ կետով նախատեսված դեպքերի:</w:t>
      </w:r>
    </w:p>
    <w:p w14:paraId="1A90EFFD" w14:textId="00EAC3BC"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4.4.</w:t>
      </w:r>
      <w:r w:rsidRPr="00E07323">
        <w:rPr>
          <w:rFonts w:ascii="GHEA Grapalat" w:eastAsia="Times New Roman" w:hAnsi="GHEA Grapalat" w:cs="Times New Roman"/>
          <w:bCs/>
          <w:sz w:val="24"/>
          <w:szCs w:val="24"/>
          <w:lang w:val="hy-AM"/>
        </w:rPr>
        <w:tab/>
        <w:t xml:space="preserve">Պայմանագրի 4.3-րդ կետով սահմանված ժամկետի բացթողումը հարգելի է ճանաչվում, եթե ապահովագրական պատահարի վերաբերյալ Ապահովագրողը սահմանված ժամկետում տեղեկացվել է բժշկական հաստատության կամ ապահովագրված անձի ներկայացուցչի </w:t>
      </w:r>
      <w:r w:rsidR="005177ED">
        <w:rPr>
          <w:rFonts w:ascii="GHEA Grapalat" w:eastAsia="Times New Roman" w:hAnsi="GHEA Grapalat" w:cs="Times New Roman"/>
          <w:bCs/>
          <w:sz w:val="24"/>
          <w:szCs w:val="24"/>
          <w:lang w:val="hy-AM"/>
        </w:rPr>
        <w:t xml:space="preserve">կամ այլ անձի </w:t>
      </w:r>
      <w:r w:rsidRPr="00E07323">
        <w:rPr>
          <w:rFonts w:ascii="GHEA Grapalat" w:eastAsia="Times New Roman" w:hAnsi="GHEA Grapalat" w:cs="Times New Roman"/>
          <w:bCs/>
          <w:sz w:val="24"/>
          <w:szCs w:val="24"/>
          <w:lang w:val="hy-AM"/>
        </w:rPr>
        <w:t>կողմից կամ ապահովագրված անձն ապացուցում է հետևյալ պայմանների միաժամանակյա առկայության փաստը.</w:t>
      </w:r>
    </w:p>
    <w:p w14:paraId="455375C8"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4.4.1.</w:t>
      </w:r>
      <w:r w:rsidRPr="00E07323">
        <w:rPr>
          <w:rFonts w:ascii="GHEA Grapalat" w:eastAsia="Times New Roman" w:hAnsi="GHEA Grapalat" w:cs="Times New Roman"/>
          <w:bCs/>
          <w:sz w:val="24"/>
          <w:szCs w:val="24"/>
          <w:lang w:val="hy-AM"/>
        </w:rPr>
        <w:tab/>
        <w:t>ժամկետի բացթողման պատճառ է հանդիսացել ապահովագրված անձի անգիտակից վիճակում կամ այնպիսի իրավիճակում գտնվելը, որն անհնարին է դարձրել նրա կողմից սահմանված ժամկետում տեղեկացման պարտավորության կատարումը.</w:t>
      </w:r>
    </w:p>
    <w:p w14:paraId="2DDA4E54"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4.4.2.</w:t>
      </w:r>
      <w:r w:rsidRPr="00E07323">
        <w:rPr>
          <w:rFonts w:ascii="GHEA Grapalat" w:eastAsia="Times New Roman" w:hAnsi="GHEA Grapalat" w:cs="Times New Roman"/>
          <w:bCs/>
          <w:sz w:val="24"/>
          <w:szCs w:val="24"/>
          <w:lang w:val="hy-AM"/>
        </w:rPr>
        <w:tab/>
        <w:t>ապահովագրված անձը տեղեկացման պարտավորությունը կատարել է սույն պայմանագրի 4.4.1-ին ենթակետով նախատեսված հիմքերը վերանալուց հետո՝ ոչ ուշ, քան 24 ժամվա ընթացքում:</w:t>
      </w:r>
    </w:p>
    <w:p w14:paraId="2AFBA9BC"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4.5.</w:t>
      </w:r>
      <w:r w:rsidRPr="00E07323">
        <w:rPr>
          <w:rFonts w:ascii="GHEA Grapalat" w:eastAsia="Times New Roman" w:hAnsi="GHEA Grapalat" w:cs="Times New Roman"/>
          <w:bCs/>
          <w:sz w:val="24"/>
          <w:szCs w:val="24"/>
          <w:lang w:val="hy-AM"/>
        </w:rPr>
        <w:tab/>
        <w:t>Ապահովագրական պատահար չի համարվում ապահովագրված անձի դիմելը բժշկական կամ այլ հաստատություն՝ այնպիսի բժշկական օգնության, սպասարկման կամ այլ ծառայությունների (այդ թվում՝ նաև դեղերի, հետազոտության) ստացման համար, որոնք.</w:t>
      </w:r>
    </w:p>
    <w:p w14:paraId="13AB5423"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4.5.1.</w:t>
      </w:r>
      <w:r w:rsidRPr="00E07323">
        <w:rPr>
          <w:rFonts w:ascii="GHEA Grapalat" w:eastAsia="Times New Roman" w:hAnsi="GHEA Grapalat" w:cs="Times New Roman"/>
          <w:bCs/>
          <w:sz w:val="24"/>
          <w:szCs w:val="24"/>
          <w:lang w:val="hy-AM"/>
        </w:rPr>
        <w:tab/>
        <w:t>նախատեսված չեն պայմանագրով կամ դրանք հանդիսանում են բացառություն՝ համաձայն պայմանագրի.</w:t>
      </w:r>
    </w:p>
    <w:p w14:paraId="2EC77717"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4.5.2.</w:t>
      </w:r>
      <w:r w:rsidRPr="00E07323">
        <w:rPr>
          <w:rFonts w:ascii="GHEA Grapalat" w:eastAsia="Times New Roman" w:hAnsi="GHEA Grapalat" w:cs="Times New Roman"/>
          <w:bCs/>
          <w:sz w:val="24"/>
          <w:szCs w:val="24"/>
          <w:lang w:val="hy-AM"/>
        </w:rPr>
        <w:tab/>
        <w:t>ստացվել են այն բժշկական հաստատություններում, որոնք նախատեսված չեն պայմանագրով.</w:t>
      </w:r>
    </w:p>
    <w:p w14:paraId="353085EC" w14:textId="1E7986A3"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4.5.3.</w:t>
      </w:r>
      <w:r w:rsidRPr="00E07323">
        <w:rPr>
          <w:rFonts w:ascii="GHEA Grapalat" w:eastAsia="Times New Roman" w:hAnsi="GHEA Grapalat" w:cs="Times New Roman"/>
          <w:bCs/>
          <w:sz w:val="24"/>
          <w:szCs w:val="24"/>
          <w:lang w:val="hy-AM"/>
        </w:rPr>
        <w:tab/>
        <w:t>կապված են ապահովագրված անձի կողմից ինքն իրեն միտումնավոր մարմնական վնասվածքների հասցման կամ ինքնասպանության փորձերի հետ` բացառությամբ այն դեպքերի, երբ ապահովագրված անձը բերված է եղել այդպիսի վիճակի երրորդ անձանց անօրինական գործողությունների հետևանքով, որը հաստատվել է համապատասխան դատական ակտերով</w:t>
      </w:r>
      <w:r w:rsidR="00862DE6" w:rsidRPr="007902BD">
        <w:rPr>
          <w:rFonts w:ascii="GHEA Grapalat" w:eastAsia="Times New Roman" w:hAnsi="GHEA Grapalat" w:cs="Times New Roman"/>
          <w:bCs/>
          <w:sz w:val="24"/>
          <w:szCs w:val="24"/>
          <w:lang w:val="hy-AM"/>
        </w:rPr>
        <w:t>,</w:t>
      </w:r>
      <w:r w:rsidRPr="00E07323">
        <w:rPr>
          <w:rFonts w:ascii="GHEA Grapalat" w:eastAsia="Times New Roman" w:hAnsi="GHEA Grapalat" w:cs="Times New Roman"/>
          <w:bCs/>
          <w:sz w:val="24"/>
          <w:szCs w:val="24"/>
          <w:lang w:val="hy-AM"/>
        </w:rPr>
        <w:t xml:space="preserve"> կամ </w:t>
      </w:r>
      <w:r w:rsidR="00614774">
        <w:rPr>
          <w:rFonts w:ascii="GHEA Grapalat" w:eastAsia="Times New Roman" w:hAnsi="GHEA Grapalat" w:cs="Times New Roman"/>
          <w:bCs/>
          <w:sz w:val="24"/>
          <w:szCs w:val="24"/>
          <w:lang w:val="hy-AM"/>
        </w:rPr>
        <w:t>չի կարող հասկանալ իր գործողությունների նշանակությունը կամ ղեկավարել դրանք</w:t>
      </w:r>
      <w:r w:rsidRPr="00E07323">
        <w:rPr>
          <w:rFonts w:ascii="GHEA Grapalat" w:eastAsia="Times New Roman" w:hAnsi="GHEA Grapalat" w:cs="Times New Roman"/>
          <w:bCs/>
          <w:sz w:val="24"/>
          <w:szCs w:val="24"/>
          <w:lang w:val="hy-AM"/>
        </w:rPr>
        <w:t>:</w:t>
      </w:r>
      <w:r w:rsidR="00614774">
        <w:rPr>
          <w:rFonts w:ascii="GHEA Grapalat" w:eastAsia="Times New Roman" w:hAnsi="GHEA Grapalat" w:cs="Times New Roman"/>
          <w:bCs/>
          <w:sz w:val="24"/>
          <w:szCs w:val="24"/>
          <w:lang w:val="hy-AM"/>
        </w:rPr>
        <w:t xml:space="preserve"> </w:t>
      </w:r>
    </w:p>
    <w:p w14:paraId="218E7D09"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4.6.</w:t>
      </w:r>
      <w:r w:rsidRPr="00E07323">
        <w:rPr>
          <w:rFonts w:ascii="GHEA Grapalat" w:eastAsia="Times New Roman" w:hAnsi="GHEA Grapalat" w:cs="Times New Roman"/>
          <w:bCs/>
          <w:sz w:val="24"/>
          <w:szCs w:val="24"/>
          <w:lang w:val="hy-AM"/>
        </w:rPr>
        <w:tab/>
        <w:t>Ապահովագրողն ազատվում է ապահովագրական հատուցում վճարելու պարտականությունից, եթե պատահարն ուղղակի կամ անուղղակի ձևով հետևանք է ստորև նշվածներից որևէ մեկի.</w:t>
      </w:r>
    </w:p>
    <w:p w14:paraId="725F94FD"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4.6.1.</w:t>
      </w:r>
      <w:r w:rsidRPr="00E07323">
        <w:rPr>
          <w:rFonts w:ascii="GHEA Grapalat" w:eastAsia="Times New Roman" w:hAnsi="GHEA Grapalat" w:cs="Times New Roman"/>
          <w:bCs/>
          <w:sz w:val="24"/>
          <w:szCs w:val="24"/>
          <w:lang w:val="hy-AM"/>
        </w:rPr>
        <w:tab/>
        <w:t>միջուկային պայթյուն, ճառագայթում, ռադիոակտիվ վարակում, ատոմային, քիմիական կամ կենսաբանական զենքի ներգործություն, տեխնածին, տարերային կամ էկոլոգիական (բնապահպանական) աղետ, համաճարակ, և (կամ) դրանց հետևանքների հետ ուղղակի կամ անուղղակի կապ ունեցող հիվանդություններ, վնասվածքներ, առողջական վիճակի վատթարացումներ.</w:t>
      </w:r>
    </w:p>
    <w:p w14:paraId="57E39C21"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4.6.2.</w:t>
      </w:r>
      <w:r w:rsidRPr="00E07323">
        <w:rPr>
          <w:rFonts w:ascii="GHEA Grapalat" w:eastAsia="Times New Roman" w:hAnsi="GHEA Grapalat" w:cs="Times New Roman"/>
          <w:bCs/>
          <w:sz w:val="24"/>
          <w:szCs w:val="24"/>
          <w:lang w:val="hy-AM"/>
        </w:rPr>
        <w:tab/>
        <w:t xml:space="preserve">ցանկացած տեսակի պատերազմ (անկախ նրանից՝ պատերազմ հայտարարված է, թե ոչ), ռազմական գործողություններ, ինչպես նաև զորաշարժեր կամ այլ ռազմական միջոցառումներ, քաղաքացիական պատերազմ, ցանկացած </w:t>
      </w:r>
      <w:r w:rsidRPr="00E07323">
        <w:rPr>
          <w:rFonts w:ascii="GHEA Grapalat" w:eastAsia="Times New Roman" w:hAnsi="GHEA Grapalat" w:cs="Times New Roman"/>
          <w:bCs/>
          <w:sz w:val="24"/>
          <w:szCs w:val="24"/>
          <w:lang w:val="hy-AM"/>
        </w:rPr>
        <w:lastRenderedPageBreak/>
        <w:t>տեսակի ժողովրդական հուզումներ, քաղաքացիական խռովություններ, զանգվածային անկարգություններ կամ գործադուլներ, ահաբեկչական գործողություններ, իշխանության զավթում կամ նմանօրինակ այլ իրավիճակներ, ինչպես նաև զինվորական ծառայության մեջ գտնվող ապահովագրված անձի՝ ծառայությունից բխող պարտականությունների կատարումը կամ ապահովագրված անձի մասնակցությունը զորավարժություններին, ռազմական տեխնիկայի փորձարկումներին կամ նմանատիպ այլ գործողություններին և (կամ) թվարկվածներից որևէ մեկի հետևանքների հետ ուղղակի կամ անուղղակի կապ ունեցող հիվանդությունների, վնասվածքների և այլնի բուժման.</w:t>
      </w:r>
    </w:p>
    <w:p w14:paraId="641EE3EF" w14:textId="51E97F52" w:rsidR="007526F4"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4.6.3.</w:t>
      </w:r>
      <w:r w:rsidRPr="00E07323">
        <w:rPr>
          <w:rFonts w:ascii="GHEA Grapalat" w:eastAsia="Times New Roman" w:hAnsi="GHEA Grapalat" w:cs="Times New Roman"/>
          <w:bCs/>
          <w:sz w:val="24"/>
          <w:szCs w:val="24"/>
          <w:lang w:val="hy-AM"/>
        </w:rPr>
        <w:tab/>
        <w:t>մեքենա վարելու, զենք կրելու իրավունքի, սպորտային կամ այլ բնույթի միջոցառումների մասնակցելու կամ ուսումնական կամ այլ տեսակի հաստատություններ ընդունվելու կամ որոշակի տեսակի գործունեություն իրականացնելու կամ որոշակի երկրներ այցելելու համար տեղեկանքի տրամադրման համար անհրաժեշտ հետազոտությունների անցկացման:</w:t>
      </w:r>
    </w:p>
    <w:p w14:paraId="05C644C2" w14:textId="77777777" w:rsidR="00707208" w:rsidRPr="00E07323" w:rsidRDefault="00707208" w:rsidP="00707208">
      <w:pPr>
        <w:spacing w:after="0" w:line="240" w:lineRule="auto"/>
        <w:ind w:firstLine="375"/>
        <w:jc w:val="both"/>
        <w:rPr>
          <w:rFonts w:ascii="GHEA Grapalat" w:eastAsia="Times New Roman" w:hAnsi="GHEA Grapalat" w:cs="Times New Roman"/>
          <w:bCs/>
          <w:sz w:val="24"/>
          <w:szCs w:val="24"/>
          <w:lang w:val="hy-AM"/>
        </w:rPr>
      </w:pPr>
    </w:p>
    <w:p w14:paraId="101B2A5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5. ԱՊԱՀՈՎԱԳՐԱԿԱՆ ԳՈՒՄԱՐԸ, ՉՀԱՏՈՒՑՎՈՂ ԳՈՒՄԱՐԸ</w:t>
      </w:r>
    </w:p>
    <w:p w14:paraId="0E862936" w14:textId="77777777" w:rsidR="007526F4" w:rsidRPr="00E07323" w:rsidRDefault="007526F4" w:rsidP="005D2BD3">
      <w:pPr>
        <w:spacing w:after="0" w:line="240" w:lineRule="auto"/>
        <w:ind w:firstLine="375"/>
        <w:jc w:val="both"/>
        <w:rPr>
          <w:rFonts w:ascii="Sylfaen" w:eastAsia="Times New Roman" w:hAnsi="Sylfaen" w:cs="Courier New"/>
          <w:sz w:val="24"/>
          <w:szCs w:val="24"/>
          <w:lang w:val="hy-AM"/>
        </w:rPr>
      </w:pPr>
      <w:r w:rsidRPr="00E07323">
        <w:rPr>
          <w:rFonts w:ascii="Courier New" w:eastAsia="Times New Roman" w:hAnsi="Courier New" w:cs="Courier New"/>
          <w:sz w:val="24"/>
          <w:szCs w:val="24"/>
          <w:lang w:val="hy-AM"/>
        </w:rPr>
        <w:t> </w:t>
      </w:r>
    </w:p>
    <w:p w14:paraId="674A78EC" w14:textId="701F2EC0"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5.1.</w:t>
      </w:r>
      <w:r w:rsidRPr="00E07323">
        <w:rPr>
          <w:rFonts w:ascii="GHEA Grapalat" w:eastAsia="Times New Roman" w:hAnsi="GHEA Grapalat" w:cs="Times New Roman"/>
          <w:bCs/>
          <w:sz w:val="24"/>
          <w:szCs w:val="24"/>
          <w:lang w:val="hy-AM"/>
        </w:rPr>
        <w:tab/>
        <w:t xml:space="preserve">Յուրաքանչյուր ապահովագրված անձի համար ապահովագրական գումարը սահմանվում է _________________ </w:t>
      </w:r>
      <w:r w:rsidR="00EA4B91" w:rsidRPr="00E07323">
        <w:rPr>
          <w:rFonts w:ascii="GHEA Grapalat" w:eastAsia="Times New Roman" w:hAnsi="GHEA Grapalat" w:cs="Times New Roman"/>
          <w:bCs/>
          <w:sz w:val="24"/>
          <w:szCs w:val="24"/>
          <w:lang w:val="hy-AM"/>
        </w:rPr>
        <w:t xml:space="preserve">ՀՀ </w:t>
      </w:r>
      <w:r w:rsidRPr="00E07323">
        <w:rPr>
          <w:rFonts w:ascii="GHEA Grapalat" w:eastAsia="Times New Roman" w:hAnsi="GHEA Grapalat" w:cs="Times New Roman"/>
          <w:bCs/>
          <w:sz w:val="24"/>
          <w:szCs w:val="24"/>
          <w:lang w:val="hy-AM"/>
        </w:rPr>
        <w:t>դրամ:</w:t>
      </w:r>
    </w:p>
    <w:p w14:paraId="2F0DEDEC" w14:textId="4F5D1203"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5.2.</w:t>
      </w:r>
      <w:r w:rsidRPr="00E07323">
        <w:rPr>
          <w:rFonts w:ascii="GHEA Grapalat" w:eastAsia="Times New Roman" w:hAnsi="GHEA Grapalat" w:cs="Times New Roman"/>
          <w:bCs/>
          <w:sz w:val="24"/>
          <w:szCs w:val="24"/>
          <w:lang w:val="hy-AM"/>
        </w:rPr>
        <w:tab/>
        <w:t xml:space="preserve">Պայմանագրով ընդամենը ապահովագրական գումարը կազմում է __________________ </w:t>
      </w:r>
      <w:r w:rsidR="00EA4B91" w:rsidRPr="00E07323">
        <w:rPr>
          <w:rFonts w:ascii="GHEA Grapalat" w:eastAsia="Times New Roman" w:hAnsi="GHEA Grapalat" w:cs="Times New Roman"/>
          <w:bCs/>
          <w:sz w:val="24"/>
          <w:szCs w:val="24"/>
          <w:lang w:val="hy-AM"/>
        </w:rPr>
        <w:t xml:space="preserve">ՀՀ </w:t>
      </w:r>
      <w:r w:rsidRPr="00E07323">
        <w:rPr>
          <w:rFonts w:ascii="GHEA Grapalat" w:eastAsia="Times New Roman" w:hAnsi="GHEA Grapalat" w:cs="Times New Roman"/>
          <w:bCs/>
          <w:sz w:val="24"/>
          <w:szCs w:val="24"/>
          <w:lang w:val="hy-AM"/>
        </w:rPr>
        <w:t>դրամ:</w:t>
      </w:r>
    </w:p>
    <w:p w14:paraId="446D37B2"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5.3.</w:t>
      </w:r>
      <w:r w:rsidRPr="00E07323">
        <w:rPr>
          <w:rFonts w:ascii="GHEA Grapalat" w:eastAsia="Times New Roman" w:hAnsi="GHEA Grapalat" w:cs="Times New Roman"/>
          <w:bCs/>
          <w:sz w:val="24"/>
          <w:szCs w:val="24"/>
          <w:lang w:val="hy-AM"/>
        </w:rPr>
        <w:tab/>
        <w:t>Պայմանագրի գործողության ընթացքում ապահովագրված անձի հետ տեղի ունեցած յուրաքանչյուր ապահովագրական պատահարի գծով վճարվող հատուցման գումարը, ինչպես նաև պայմանագրի շրջանակներում ապահովագրված անձի հետ տեղի ունեցած բոլոր ապահովագրական պատահարների գծով վճարվող հատուցումների համընդհանուր գումարը չի կարող գերազանցել պայմանագրի 5.1-ին կետում նշված գումարի չափը:</w:t>
      </w:r>
    </w:p>
    <w:p w14:paraId="2CFE9403"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5.4.</w:t>
      </w:r>
      <w:r w:rsidRPr="00E07323">
        <w:rPr>
          <w:rFonts w:ascii="GHEA Grapalat" w:eastAsia="Times New Roman" w:hAnsi="GHEA Grapalat" w:cs="Times New Roman"/>
          <w:bCs/>
          <w:sz w:val="24"/>
          <w:szCs w:val="24"/>
          <w:lang w:val="hy-AM"/>
        </w:rPr>
        <w:tab/>
        <w:t>Պայմանագրի գործողության ընթացքում յուրաքանչյուր ապահովագրված անձի համար ապահովագրական գումարը նվազեցվում է տվյալ անձի գծով կատարված յուրաքանչյուր ապահովագրական հատուցման գումարի չափով:</w:t>
      </w:r>
    </w:p>
    <w:p w14:paraId="3D810398"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5.5.</w:t>
      </w:r>
      <w:r w:rsidRPr="00E07323">
        <w:rPr>
          <w:rFonts w:ascii="GHEA Grapalat" w:eastAsia="Times New Roman" w:hAnsi="GHEA Grapalat" w:cs="Times New Roman"/>
          <w:bCs/>
          <w:sz w:val="24"/>
          <w:szCs w:val="24"/>
          <w:lang w:val="hy-AM"/>
        </w:rPr>
        <w:tab/>
        <w:t>Պայմանագրի գործողության ընթացքում ապահովագրողի պարտավորությունները յուրաքանչյուր ապահովագրված անձի գծով համարվում են լրիվ ծավալով կատարված՝ ապահովագրված անձի կատարված հատուցումների և տրամադրված ծառայությունների արժեքների հանրագումարը համապատասխան ապահովագրական գումարին հասնելու պահից:</w:t>
      </w:r>
    </w:p>
    <w:p w14:paraId="1973A328"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5.6.</w:t>
      </w:r>
      <w:r w:rsidRPr="00E07323">
        <w:rPr>
          <w:rFonts w:ascii="GHEA Grapalat" w:eastAsia="Times New Roman" w:hAnsi="GHEA Grapalat" w:cs="Times New Roman"/>
          <w:bCs/>
          <w:sz w:val="24"/>
          <w:szCs w:val="24"/>
          <w:lang w:val="hy-AM"/>
        </w:rPr>
        <w:tab/>
        <w:t>Յուրաքանչյուր դեպքում, երբ ապահովագրված անձին մատուցվող բժշկական օգնության և սպասարկման ծառայությունների համար (ներառյալ դեղերի, բժշկական պարագաների և այլն) պայմանագրով սահմանված է ոչ պայմանական չհատուցվող գումար, ապա այդ ծառայություններն ստանալու կամ դեղերի/բժշկական պարագաների ձեռքբերման համար ապահովագրված անձը կամ նրա ներկայացուցիչը պարտավոր է ոչ պայմանական չհատուցվող գումարի չափով համապատասխան հաստատությանը վճարել իր միջոցների հաշվին:</w:t>
      </w:r>
    </w:p>
    <w:p w14:paraId="615EC08E" w14:textId="0446ED35"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5.7.</w:t>
      </w:r>
      <w:r w:rsidRPr="00E07323">
        <w:rPr>
          <w:rFonts w:ascii="GHEA Grapalat" w:eastAsia="Times New Roman" w:hAnsi="GHEA Grapalat" w:cs="Times New Roman"/>
          <w:bCs/>
          <w:sz w:val="24"/>
          <w:szCs w:val="24"/>
          <w:lang w:val="hy-AM"/>
        </w:rPr>
        <w:tab/>
        <w:t xml:space="preserve">Եթե պայմանագրով նախատեսված ոչ պայմանական չհատուցվող գումարի չափով գումարն ապահովագրված անձի կողմից համապատասխան հաստատությանը չվճարելու դեպքում այդ վճարումն ապահովագրողի նախաձեռնությամբ իրականացվում է ապահովագրողի կողմից, ապա ապահովագրված անձը պարտավոր </w:t>
      </w:r>
      <w:r w:rsidRPr="00E07323">
        <w:rPr>
          <w:rFonts w:ascii="GHEA Grapalat" w:eastAsia="Times New Roman" w:hAnsi="GHEA Grapalat" w:cs="Times New Roman"/>
          <w:bCs/>
          <w:sz w:val="24"/>
          <w:szCs w:val="24"/>
          <w:lang w:val="hy-AM"/>
        </w:rPr>
        <w:lastRenderedPageBreak/>
        <w:t>է ապահովագրողի կողմից վճարված չհատուցվող գումարը վերադարձնել ապահովագրողին՝ վերջինիս կողմից այդպիսի պահանջ ներկայացնելու օրվան հաջորդող 30 օրացուցային օրվա ընթացքում:</w:t>
      </w:r>
    </w:p>
    <w:p w14:paraId="4BE7A707"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10FF8A0B" w14:textId="77777777" w:rsidR="007526F4" w:rsidRPr="00E07323" w:rsidRDefault="007526F4" w:rsidP="005D2BD3">
      <w:p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6. ԱՊԱՀՈՎԱԳՐԱՎՃԱՐԸ, ԱՊԱՀՈՎԱԳՐԱՎՃԱՐԻ ՎՃԱՐՄԱՆ ԿԱՐԳԸ, ՉՎՃԱՐՄԱՆ ՀԵՏԵՎԱՆՔՆԵՐԸ</w:t>
      </w:r>
    </w:p>
    <w:p w14:paraId="365F7AF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4E2A45E8" w14:textId="38BEDFAA"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6.1.</w:t>
      </w:r>
      <w:r w:rsidRPr="00E07323">
        <w:rPr>
          <w:rFonts w:ascii="GHEA Grapalat" w:eastAsia="Times New Roman" w:hAnsi="GHEA Grapalat" w:cs="Times New Roman"/>
          <w:bCs/>
          <w:sz w:val="24"/>
          <w:szCs w:val="24"/>
          <w:lang w:val="hy-AM"/>
        </w:rPr>
        <w:tab/>
        <w:t xml:space="preserve">Յուրաքանչյուր ապահովագրված անձի համար ապահովագրավճարը սահմանվում է ____________________ </w:t>
      </w:r>
      <w:r w:rsidR="00EA4B91" w:rsidRPr="00E07323">
        <w:rPr>
          <w:rFonts w:ascii="GHEA Grapalat" w:eastAsia="Times New Roman" w:hAnsi="GHEA Grapalat" w:cs="Times New Roman"/>
          <w:bCs/>
          <w:sz w:val="24"/>
          <w:szCs w:val="24"/>
          <w:lang w:val="hy-AM"/>
        </w:rPr>
        <w:t xml:space="preserve">ՀՀ </w:t>
      </w:r>
      <w:r w:rsidRPr="00E07323">
        <w:rPr>
          <w:rFonts w:ascii="GHEA Grapalat" w:eastAsia="Times New Roman" w:hAnsi="GHEA Grapalat" w:cs="Times New Roman"/>
          <w:bCs/>
          <w:sz w:val="24"/>
          <w:szCs w:val="24"/>
          <w:lang w:val="hy-AM"/>
        </w:rPr>
        <w:t>դրամ:</w:t>
      </w:r>
    </w:p>
    <w:p w14:paraId="46C8A275" w14:textId="25417440"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6.2.</w:t>
      </w:r>
      <w:r w:rsidRPr="00E07323">
        <w:rPr>
          <w:rFonts w:ascii="GHEA Grapalat" w:eastAsia="Times New Roman" w:hAnsi="GHEA Grapalat" w:cs="Times New Roman"/>
          <w:bCs/>
          <w:sz w:val="24"/>
          <w:szCs w:val="24"/>
          <w:lang w:val="hy-AM"/>
        </w:rPr>
        <w:tab/>
        <w:t xml:space="preserve">Պայմանագրով բոլոր ապահովագրված անձանց գծով ընդհանուր ապահովագրավճարը կազմում է ____________________ </w:t>
      </w:r>
      <w:r w:rsidR="00EA4B91" w:rsidRPr="00E07323">
        <w:rPr>
          <w:rFonts w:ascii="GHEA Grapalat" w:eastAsia="Times New Roman" w:hAnsi="GHEA Grapalat" w:cs="Times New Roman"/>
          <w:bCs/>
          <w:sz w:val="24"/>
          <w:szCs w:val="24"/>
          <w:lang w:val="hy-AM"/>
        </w:rPr>
        <w:t xml:space="preserve">ՀՀ </w:t>
      </w:r>
      <w:r w:rsidRPr="00E07323">
        <w:rPr>
          <w:rFonts w:ascii="GHEA Grapalat" w:eastAsia="Times New Roman" w:hAnsi="GHEA Grapalat" w:cs="Times New Roman"/>
          <w:bCs/>
          <w:sz w:val="24"/>
          <w:szCs w:val="24"/>
          <w:lang w:val="hy-AM"/>
        </w:rPr>
        <w:t>դրամ:</w:t>
      </w:r>
    </w:p>
    <w:p w14:paraId="1A0D3FCB" w14:textId="5B15922A"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6.3.</w:t>
      </w:r>
      <w:r w:rsidRPr="00E07323">
        <w:rPr>
          <w:rFonts w:ascii="GHEA Grapalat" w:eastAsia="Times New Roman" w:hAnsi="GHEA Grapalat" w:cs="Times New Roman"/>
          <w:bCs/>
          <w:sz w:val="24"/>
          <w:szCs w:val="24"/>
          <w:lang w:val="hy-AM"/>
        </w:rPr>
        <w:tab/>
        <w:t>Ապահովագրավճարի վճարման կարգը սահմանվում է կողմերի միջև կնքված վճարման ժամանակացույցի (այսուհետ՝ պայմանագրի վճարման ժամանակացույց) համաձայն (N 3 հավելված):</w:t>
      </w:r>
    </w:p>
    <w:p w14:paraId="23D292A6" w14:textId="65954A12"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6.4. Ապահովադրի կողմից ապահովագրավճարի հերթական մասերի վճարումներն իրականացվում են կողմերի միջև կնքված հանձնման-ընդունման արձանագրության (ֆինանսների նախարարի 2017 թվականի մայիսի 20-ի N 230-Ն հրամանով հաստատված ձևով) հիման վրա, որն ապահովադրի կողմից ենթակա է հաստատման՝ դրա ստացումից ոչ ուշ, քան 10 օրվա ընթացքում:</w:t>
      </w:r>
    </w:p>
    <w:p w14:paraId="6050AD84"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6.5.</w:t>
      </w:r>
      <w:r w:rsidRPr="00E07323">
        <w:rPr>
          <w:rFonts w:ascii="GHEA Grapalat" w:eastAsia="Times New Roman" w:hAnsi="GHEA Grapalat" w:cs="Times New Roman"/>
          <w:bCs/>
          <w:sz w:val="24"/>
          <w:szCs w:val="24"/>
          <w:lang w:val="hy-AM"/>
        </w:rPr>
        <w:tab/>
        <w:t xml:space="preserve">Ապահովագրողը պարտավոր է վճարման ենթակա ապահովագրավճարի հերթական մասի համար պայմանագրի 6.4 կետով նախատեսված արձանագրությունը և դրա անբաժանելի մասը կազմող հաշիվ ապրանքագիրը (կազմված ֆինանսների նախարարի 2017 թվականի մայիսի 20-ի N 230-Ն հրամանով հաս-տատված ձևով և սահմանված պահանջներին համապատասխան) Ապահովադրին ներկայացնել մինչև պայմանագրի վճարման ժամանակացույցով ապահովագրավճարի տվյալ մասի համար սահմանված վճարման ամսվա 10-ը, ընդ որում արձանագրությունը սահմանված ժամկետից ուշ ներկայացվելու դեպքում Ապահովադիրն իրավունք ունի ապահովագրավճարի տվյալ մասի վճարումը հետաձգել և իրականացնել  արձանագրության ներկայացմանը հաջորդող ամսվա ընթացքում: </w:t>
      </w:r>
    </w:p>
    <w:p w14:paraId="121D782C" w14:textId="2B477533"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6.6.</w:t>
      </w:r>
      <w:r w:rsidRPr="00E07323">
        <w:rPr>
          <w:rFonts w:ascii="GHEA Grapalat" w:eastAsia="Times New Roman" w:hAnsi="GHEA Grapalat" w:cs="Times New Roman"/>
          <w:bCs/>
          <w:sz w:val="24"/>
          <w:szCs w:val="24"/>
          <w:lang w:val="hy-AM"/>
        </w:rPr>
        <w:tab/>
        <w:t>Վճարման ենթակա ապահովագրավճարի հերթական մասը պայմանագրի վճարման ժամանակացույցով ապահովագրավճարի տվյալ մասի համար սահմանված վճարման ժամկետից 20 օր հետո ամբողջությամբ վճարված չլինելու դեպքում (բացառությամբ պայմանագրի 6.7 կետով սահմանված դեպքի) ապահովագրողն իրավունք ունի առանց ապահովագրավճարի (դրա հերթական մասի) վճարման համար լրացուցիչ ժամկետ սահմանելու միակողմանի վաղաժամակետ դադարեցնել պայմանագիրը՝ դադարեցման օրվանից 5 օր առաջ դրա մասին ծանուցելով ապահովադրին:</w:t>
      </w:r>
    </w:p>
    <w:p w14:paraId="0F97F3F3" w14:textId="747FEEB5"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6.7. </w:t>
      </w:r>
      <w:r w:rsidRPr="00E07323">
        <w:rPr>
          <w:rFonts w:ascii="GHEA Grapalat" w:eastAsia="Times New Roman" w:hAnsi="GHEA Grapalat" w:cs="Times New Roman"/>
          <w:bCs/>
          <w:sz w:val="24"/>
          <w:szCs w:val="24"/>
          <w:lang w:val="hy-AM"/>
        </w:rPr>
        <w:tab/>
        <w:t xml:space="preserve">Եթե ապահովագրավճարի հերթական մասի վճարումը պայմանագրի 6.5 կետով սահմանված կարգով հետաձգվել է պայմանագրի 6.4 կետով նախատեսված արձանագրությունը Ապահովադրի կողմից սահմանված ժամկետում չհաստատելու հիմքով, ապա Ապահովագրողն իրավունք ունի առանց ապահովագրավճարի հերթական մասի վճարման համար լրացուցիչ ժամկետ սահմանելու միակողմանի վաղաժամկետ դադարեցնել պայմանագիրը՝ դադարեցման օրվանից 10 օր առաջ դրա մասին ծանուցելով ապահովադրին, պայմանով, որ Ապահովագրողի կողմից ապահովագրավճարի հերթական մասի համար պայմանագրի 6.4 կետով սահմանված </w:t>
      </w:r>
      <w:r w:rsidRPr="00E07323">
        <w:rPr>
          <w:rFonts w:ascii="GHEA Grapalat" w:eastAsia="Times New Roman" w:hAnsi="GHEA Grapalat" w:cs="Times New Roman"/>
          <w:bCs/>
          <w:sz w:val="24"/>
          <w:szCs w:val="24"/>
          <w:lang w:val="hy-AM"/>
        </w:rPr>
        <w:lastRenderedPageBreak/>
        <w:t>արձանագրությունը ներկայացնելուն հաջորդող ամսվա ավարտին ապահովագրավճարի տվյալ մասն ամբողջությամբ վճարված չէ Ապահովադրի կողմից:</w:t>
      </w:r>
    </w:p>
    <w:p w14:paraId="2205560D" w14:textId="3742AE9D" w:rsidR="00BC3E96" w:rsidRPr="00E07323" w:rsidRDefault="0015297C" w:rsidP="00E122DA">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6.8. </w:t>
      </w:r>
      <w:r w:rsidR="00A7748E" w:rsidRPr="00E07323">
        <w:rPr>
          <w:rFonts w:ascii="GHEA Grapalat" w:eastAsia="Times New Roman" w:hAnsi="GHEA Grapalat" w:cs="Times New Roman"/>
          <w:sz w:val="24"/>
          <w:szCs w:val="24"/>
          <w:lang w:val="hy-AM"/>
        </w:rPr>
        <w:t xml:space="preserve">ՀՀ կառավարության 2014 թվականի մարտի 27-ի N 375-Ն որոշմամբ սահմանված կարգով Ապահովադրի հետ </w:t>
      </w:r>
      <w:r w:rsidR="00792AFB" w:rsidRPr="00E07323">
        <w:rPr>
          <w:rFonts w:ascii="GHEA Grapalat" w:eastAsia="Times New Roman" w:hAnsi="GHEA Grapalat" w:cs="Times New Roman"/>
          <w:sz w:val="24"/>
          <w:szCs w:val="24"/>
          <w:lang w:val="hy-AM"/>
        </w:rPr>
        <w:t>Պայմանագրի գործողության</w:t>
      </w:r>
      <w:r w:rsidR="00A7748E" w:rsidRPr="00E07323">
        <w:rPr>
          <w:rFonts w:ascii="GHEA Grapalat" w:eastAsia="Times New Roman" w:hAnsi="GHEA Grapalat" w:cs="Times New Roman"/>
          <w:sz w:val="24"/>
          <w:szCs w:val="24"/>
          <w:lang w:val="hy-AM"/>
        </w:rPr>
        <w:t xml:space="preserve"> տարվա համար կնքված առողջության ապահովագրության</w:t>
      </w:r>
      <w:r w:rsidR="00FD40D7" w:rsidRPr="00E07323">
        <w:rPr>
          <w:rFonts w:ascii="GHEA Grapalat" w:eastAsia="Times New Roman" w:hAnsi="GHEA Grapalat" w:cs="Times New Roman"/>
          <w:sz w:val="24"/>
          <w:szCs w:val="24"/>
          <w:lang w:val="hy-AM"/>
        </w:rPr>
        <w:t xml:space="preserve"> բոլոր պայմանագրերի</w:t>
      </w:r>
      <w:r w:rsidR="00792AFB" w:rsidRPr="00E07323">
        <w:rPr>
          <w:rFonts w:ascii="GHEA Grapalat" w:eastAsia="Times New Roman" w:hAnsi="GHEA Grapalat" w:cs="Times New Roman"/>
          <w:sz w:val="24"/>
          <w:szCs w:val="24"/>
          <w:lang w:val="hy-AM"/>
        </w:rPr>
        <w:t xml:space="preserve"> (բոլոր ապահովագրական ընկերությունների հետ կնքված)</w:t>
      </w:r>
      <w:r w:rsidR="00FD40D7" w:rsidRPr="00E07323">
        <w:rPr>
          <w:rFonts w:ascii="GHEA Grapalat" w:eastAsia="Times New Roman" w:hAnsi="GHEA Grapalat" w:cs="Times New Roman"/>
          <w:sz w:val="24"/>
          <w:szCs w:val="24"/>
          <w:lang w:val="hy-AM"/>
        </w:rPr>
        <w:t xml:space="preserve"> գծով </w:t>
      </w:r>
      <w:r w:rsidR="00B46642" w:rsidRPr="00E07323">
        <w:rPr>
          <w:rFonts w:ascii="GHEA Grapalat" w:eastAsia="Times New Roman" w:hAnsi="GHEA Grapalat" w:cs="Times New Roman"/>
          <w:bCs/>
          <w:sz w:val="24"/>
          <w:szCs w:val="24"/>
          <w:lang w:val="hy-AM"/>
        </w:rPr>
        <w:t>փաստացի վնասաբերության</w:t>
      </w:r>
      <w:r w:rsidR="00792AFB" w:rsidRPr="00E07323">
        <w:rPr>
          <w:rFonts w:ascii="GHEA Grapalat" w:eastAsia="Times New Roman" w:hAnsi="GHEA Grapalat" w:cs="Times New Roman"/>
          <w:bCs/>
          <w:sz w:val="24"/>
          <w:szCs w:val="24"/>
          <w:lang w:val="hy-AM"/>
        </w:rPr>
        <w:t xml:space="preserve"> </w:t>
      </w:r>
      <w:r w:rsidR="00792AFB" w:rsidRPr="00E07323">
        <w:rPr>
          <w:rFonts w:ascii="GHEA Grapalat" w:eastAsia="Times New Roman" w:hAnsi="GHEA Grapalat" w:cs="Times New Roman"/>
          <w:sz w:val="24"/>
          <w:szCs w:val="24"/>
          <w:lang w:val="hy-AM"/>
        </w:rPr>
        <w:t>(</w:t>
      </w:r>
      <w:r w:rsidR="00792AFB" w:rsidRPr="00E07323">
        <w:rPr>
          <w:rFonts w:ascii="GHEA Grapalat" w:eastAsia="Times New Roman" w:hAnsi="GHEA Grapalat" w:cs="Times New Roman"/>
          <w:bCs/>
          <w:sz w:val="24"/>
          <w:szCs w:val="24"/>
          <w:lang w:val="hy-AM"/>
        </w:rPr>
        <w:t>ապահովագրական հատուցումների հարաբերությունն ապահովագրավճարներին, ընդ որում ապահովագրական հատուցումների ցուցանիշում ներառվում են նաև էլեկտրոնային առողջապահության համակարգում ապահովագրական ընկերություններին ներկայացված, սակայն դեռևս չկարգավորված հայտերի գումարները)</w:t>
      </w:r>
      <w:r w:rsidR="00B46642" w:rsidRPr="00E07323">
        <w:rPr>
          <w:rFonts w:ascii="GHEA Grapalat" w:eastAsia="Times New Roman" w:hAnsi="GHEA Grapalat" w:cs="Times New Roman"/>
          <w:bCs/>
          <w:sz w:val="24"/>
          <w:szCs w:val="24"/>
          <w:lang w:val="hy-AM"/>
        </w:rPr>
        <w:t xml:space="preserve"> ցուցանիշը</w:t>
      </w:r>
      <w:r w:rsidR="00792AFB" w:rsidRPr="00E07323">
        <w:rPr>
          <w:rFonts w:ascii="GHEA Grapalat" w:eastAsia="Times New Roman" w:hAnsi="GHEA Grapalat" w:cs="Times New Roman"/>
          <w:bCs/>
          <w:sz w:val="24"/>
          <w:szCs w:val="24"/>
          <w:lang w:val="hy-AM"/>
        </w:rPr>
        <w:t xml:space="preserve"> (այսուհետ՝ Ծրագրի վնասաբերության ցուցանիշ)</w:t>
      </w:r>
      <w:r w:rsidR="00B46642" w:rsidRPr="00E07323">
        <w:rPr>
          <w:rFonts w:ascii="GHEA Grapalat" w:eastAsia="Times New Roman" w:hAnsi="GHEA Grapalat" w:cs="Times New Roman"/>
          <w:bCs/>
          <w:sz w:val="24"/>
          <w:szCs w:val="24"/>
          <w:lang w:val="hy-AM"/>
        </w:rPr>
        <w:t xml:space="preserve"> </w:t>
      </w:r>
      <w:r w:rsidR="00793188" w:rsidRPr="00E07323">
        <w:rPr>
          <w:rFonts w:ascii="GHEA Grapalat" w:eastAsia="Times New Roman" w:hAnsi="GHEA Grapalat" w:cs="Times New Roman"/>
          <w:bCs/>
          <w:sz w:val="24"/>
          <w:szCs w:val="24"/>
          <w:lang w:val="hy-AM"/>
        </w:rPr>
        <w:t xml:space="preserve">Պայմանագրի գործողության ժամկետի ավարտի դրությամբ </w:t>
      </w:r>
      <w:r w:rsidR="00B46642" w:rsidRPr="00E07323">
        <w:rPr>
          <w:rFonts w:ascii="GHEA Grapalat" w:eastAsia="Times New Roman" w:hAnsi="GHEA Grapalat" w:cs="Times New Roman"/>
          <w:bCs/>
          <w:sz w:val="24"/>
          <w:szCs w:val="24"/>
          <w:lang w:val="hy-AM"/>
        </w:rPr>
        <w:t>90%-ից</w:t>
      </w:r>
      <w:r w:rsidRPr="00E07323">
        <w:rPr>
          <w:rFonts w:ascii="GHEA Grapalat" w:eastAsia="Times New Roman" w:hAnsi="GHEA Grapalat" w:cs="Times New Roman"/>
          <w:bCs/>
          <w:sz w:val="24"/>
          <w:szCs w:val="24"/>
          <w:lang w:val="hy-AM"/>
        </w:rPr>
        <w:t xml:space="preserve"> </w:t>
      </w:r>
      <w:r w:rsidR="00BC3E96" w:rsidRPr="00E07323">
        <w:rPr>
          <w:rFonts w:ascii="GHEA Grapalat" w:eastAsia="Times New Roman" w:hAnsi="GHEA Grapalat" w:cs="Times New Roman"/>
          <w:bCs/>
          <w:sz w:val="24"/>
          <w:szCs w:val="24"/>
          <w:lang w:val="hy-AM"/>
        </w:rPr>
        <w:t xml:space="preserve">(այսուհետ՝ </w:t>
      </w:r>
      <w:r w:rsidR="00793188" w:rsidRPr="00E07323">
        <w:rPr>
          <w:rFonts w:ascii="GHEA Grapalat" w:eastAsia="Times New Roman" w:hAnsi="GHEA Grapalat" w:cs="Times New Roman"/>
          <w:bCs/>
          <w:sz w:val="24"/>
          <w:szCs w:val="24"/>
          <w:lang w:val="hy-AM"/>
        </w:rPr>
        <w:t>Ո</w:t>
      </w:r>
      <w:r w:rsidR="00BC3E96" w:rsidRPr="00E07323">
        <w:rPr>
          <w:rFonts w:ascii="GHEA Grapalat" w:eastAsia="Times New Roman" w:hAnsi="GHEA Grapalat" w:cs="Times New Roman"/>
          <w:bCs/>
          <w:sz w:val="24"/>
          <w:szCs w:val="24"/>
          <w:lang w:val="hy-AM"/>
        </w:rPr>
        <w:t xml:space="preserve">ւղենշային վնասաբերություն) </w:t>
      </w:r>
      <w:r w:rsidRPr="00E07323">
        <w:rPr>
          <w:rFonts w:ascii="GHEA Grapalat" w:eastAsia="Times New Roman" w:hAnsi="GHEA Grapalat" w:cs="Times New Roman"/>
          <w:bCs/>
          <w:sz w:val="24"/>
          <w:szCs w:val="24"/>
          <w:lang w:val="hy-AM"/>
        </w:rPr>
        <w:t>ցածր լինելու դեպքու</w:t>
      </w:r>
      <w:r w:rsidR="00BC3E96" w:rsidRPr="00E07323">
        <w:rPr>
          <w:rFonts w:ascii="GHEA Grapalat" w:eastAsia="Times New Roman" w:hAnsi="GHEA Grapalat" w:cs="Times New Roman"/>
          <w:bCs/>
          <w:sz w:val="24"/>
          <w:szCs w:val="24"/>
          <w:lang w:val="hy-AM"/>
        </w:rPr>
        <w:t>մ․</w:t>
      </w:r>
    </w:p>
    <w:p w14:paraId="5CDC3E9F" w14:textId="0A376382" w:rsidR="009E02CC" w:rsidRPr="00E07323" w:rsidRDefault="009E02CC" w:rsidP="00E122DA">
      <w:pPr>
        <w:spacing w:after="0" w:line="240" w:lineRule="auto"/>
        <w:ind w:firstLine="426"/>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6․</w:t>
      </w:r>
      <w:r w:rsidR="00BC3E96" w:rsidRPr="00E07323">
        <w:rPr>
          <w:rFonts w:ascii="GHEA Grapalat" w:eastAsia="Times New Roman" w:hAnsi="GHEA Grapalat" w:cs="Times New Roman"/>
          <w:bCs/>
          <w:sz w:val="24"/>
          <w:szCs w:val="24"/>
          <w:lang w:val="hy-AM"/>
        </w:rPr>
        <w:t>8․1․</w:t>
      </w:r>
      <w:r w:rsidR="0015297C" w:rsidRPr="00E07323">
        <w:rPr>
          <w:rFonts w:ascii="GHEA Grapalat" w:eastAsia="Times New Roman" w:hAnsi="GHEA Grapalat" w:cs="Times New Roman"/>
          <w:bCs/>
          <w:sz w:val="24"/>
          <w:szCs w:val="24"/>
          <w:lang w:val="hy-AM"/>
        </w:rPr>
        <w:t xml:space="preserve"> </w:t>
      </w:r>
      <w:r w:rsidR="00BC3E96" w:rsidRPr="00E07323">
        <w:rPr>
          <w:rFonts w:ascii="GHEA Grapalat" w:eastAsia="Times New Roman" w:hAnsi="GHEA Grapalat" w:cs="Times New Roman"/>
          <w:bCs/>
          <w:sz w:val="24"/>
          <w:szCs w:val="24"/>
          <w:lang w:val="hy-AM"/>
        </w:rPr>
        <w:t xml:space="preserve">եթե Պայմանագրի ավարտին հաջորդող տարվա համար </w:t>
      </w:r>
      <w:r w:rsidR="00030D24" w:rsidRPr="00E07323">
        <w:rPr>
          <w:rFonts w:ascii="GHEA Grapalat" w:eastAsia="Times New Roman" w:hAnsi="GHEA Grapalat" w:cs="Times New Roman"/>
          <w:bCs/>
          <w:sz w:val="24"/>
          <w:szCs w:val="24"/>
          <w:lang w:val="hy-AM"/>
        </w:rPr>
        <w:t xml:space="preserve">Ապահովադրի և Ապահովագրողի միջև </w:t>
      </w:r>
      <w:r w:rsidRPr="00E07323">
        <w:rPr>
          <w:rFonts w:ascii="GHEA Grapalat" w:eastAsia="Times New Roman" w:hAnsi="GHEA Grapalat" w:cs="Times New Roman"/>
          <w:sz w:val="24"/>
          <w:szCs w:val="24"/>
          <w:lang w:val="hy-AM"/>
        </w:rPr>
        <w:t xml:space="preserve">Հայաստանի Հանրապետության կառավարության </w:t>
      </w:r>
      <w:r w:rsidRPr="00E07323">
        <w:rPr>
          <w:rFonts w:ascii="GHEA Grapalat" w:eastAsia="Times New Roman" w:hAnsi="GHEA Grapalat" w:cs="GHEA Grapalat"/>
          <w:sz w:val="24"/>
          <w:szCs w:val="24"/>
          <w:lang w:val="hy-AM"/>
        </w:rPr>
        <w:t xml:space="preserve">2014 թվականի մարտի 27-ի N 375-Ն որոշմամբ սահմանված կարգով առողջության ապահովագրության պայմանագիր կնքված չէ, ապա </w:t>
      </w:r>
      <w:r w:rsidR="00793188" w:rsidRPr="00E07323">
        <w:rPr>
          <w:rFonts w:ascii="GHEA Grapalat" w:eastAsia="Times New Roman" w:hAnsi="GHEA Grapalat" w:cs="Times New Roman"/>
          <w:bCs/>
          <w:sz w:val="24"/>
          <w:szCs w:val="24"/>
          <w:lang w:val="hy-AM"/>
        </w:rPr>
        <w:t>Ո</w:t>
      </w:r>
      <w:r w:rsidR="00BC3E96" w:rsidRPr="00E07323">
        <w:rPr>
          <w:rFonts w:ascii="GHEA Grapalat" w:eastAsia="Times New Roman" w:hAnsi="GHEA Grapalat" w:cs="Times New Roman"/>
          <w:bCs/>
          <w:sz w:val="24"/>
          <w:szCs w:val="24"/>
          <w:lang w:val="hy-AM"/>
        </w:rPr>
        <w:t>ւղենշային</w:t>
      </w:r>
      <w:r w:rsidR="00B46642" w:rsidRPr="00E07323">
        <w:rPr>
          <w:rFonts w:ascii="GHEA Grapalat" w:eastAsia="Times New Roman" w:hAnsi="GHEA Grapalat" w:cs="Times New Roman"/>
          <w:bCs/>
          <w:sz w:val="24"/>
          <w:szCs w:val="24"/>
          <w:lang w:val="hy-AM"/>
        </w:rPr>
        <w:t xml:space="preserve"> վնասաբերության և </w:t>
      </w:r>
      <w:r w:rsidR="00793188" w:rsidRPr="00E07323">
        <w:rPr>
          <w:rFonts w:ascii="GHEA Grapalat" w:eastAsia="Times New Roman" w:hAnsi="GHEA Grapalat" w:cs="Times New Roman"/>
          <w:bCs/>
          <w:sz w:val="24"/>
          <w:szCs w:val="24"/>
          <w:lang w:val="hy-AM"/>
        </w:rPr>
        <w:t>Պ</w:t>
      </w:r>
      <w:r w:rsidR="00792AFB" w:rsidRPr="00E07323">
        <w:rPr>
          <w:rFonts w:ascii="GHEA Grapalat" w:eastAsia="Times New Roman" w:hAnsi="GHEA Grapalat" w:cs="Times New Roman"/>
          <w:bCs/>
          <w:sz w:val="24"/>
          <w:szCs w:val="24"/>
          <w:lang w:val="hy-AM"/>
        </w:rPr>
        <w:t xml:space="preserve">այմանագրի </w:t>
      </w:r>
      <w:r w:rsidR="00B46642" w:rsidRPr="00E07323">
        <w:rPr>
          <w:rFonts w:ascii="GHEA Grapalat" w:eastAsia="Times New Roman" w:hAnsi="GHEA Grapalat" w:cs="Times New Roman"/>
          <w:bCs/>
          <w:sz w:val="24"/>
          <w:szCs w:val="24"/>
          <w:lang w:val="hy-AM"/>
        </w:rPr>
        <w:t xml:space="preserve">փաստացի վնասաբերության դրական տարբերության </w:t>
      </w:r>
      <w:r w:rsidR="00BC3E96" w:rsidRPr="00E07323">
        <w:rPr>
          <w:rFonts w:ascii="GHEA Grapalat" w:eastAsia="Times New Roman" w:hAnsi="GHEA Grapalat" w:cs="Times New Roman"/>
          <w:bCs/>
          <w:sz w:val="24"/>
          <w:szCs w:val="24"/>
          <w:lang w:val="hy-AM"/>
        </w:rPr>
        <w:t xml:space="preserve">բացարձակ գումարը Ապահովագրողի կողմից ենթակա է վերադարձման Ապահովադրին (վերադարձնում է Հայաստանի Հանրապետության պետական բյուջեի համապատասխան եկամուտների հաշվին) Պայմանագրի գործողության ժամկետի ավարտից հետո </w:t>
      </w:r>
      <w:r w:rsidR="00793188" w:rsidRPr="00E07323">
        <w:rPr>
          <w:rFonts w:ascii="GHEA Grapalat" w:eastAsia="Times New Roman" w:hAnsi="GHEA Grapalat" w:cs="Times New Roman"/>
          <w:bCs/>
          <w:sz w:val="24"/>
          <w:szCs w:val="24"/>
          <w:lang w:val="hy-AM"/>
        </w:rPr>
        <w:t>2</w:t>
      </w:r>
      <w:r w:rsidR="00BC3E96" w:rsidRPr="00E07323">
        <w:rPr>
          <w:rFonts w:ascii="GHEA Grapalat" w:eastAsia="Times New Roman" w:hAnsi="GHEA Grapalat" w:cs="Times New Roman"/>
          <w:bCs/>
          <w:sz w:val="24"/>
          <w:szCs w:val="24"/>
          <w:lang w:val="hy-AM"/>
        </w:rPr>
        <w:t xml:space="preserve"> ամսվա ընթացքում</w:t>
      </w:r>
    </w:p>
    <w:p w14:paraId="4B6F0F86" w14:textId="28453441" w:rsidR="00B46642" w:rsidRPr="00E07323" w:rsidRDefault="009E02CC" w:rsidP="00E122DA">
      <w:pPr>
        <w:spacing w:after="0" w:line="240" w:lineRule="auto"/>
        <w:ind w:firstLine="375"/>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6</w:t>
      </w:r>
      <w:r w:rsidRPr="00E07323">
        <w:rPr>
          <w:rFonts w:ascii="Cambria Math" w:eastAsia="Times New Roman" w:hAnsi="Cambria Math" w:cs="Cambria Math"/>
          <w:bCs/>
          <w:sz w:val="24"/>
          <w:szCs w:val="24"/>
          <w:lang w:val="hy-AM"/>
        </w:rPr>
        <w:t>․</w:t>
      </w:r>
      <w:r w:rsidRPr="00E07323">
        <w:rPr>
          <w:rFonts w:ascii="GHEA Grapalat" w:eastAsia="Times New Roman" w:hAnsi="GHEA Grapalat" w:cs="Times New Roman"/>
          <w:bCs/>
          <w:sz w:val="24"/>
          <w:szCs w:val="24"/>
          <w:lang w:val="hy-AM"/>
        </w:rPr>
        <w:t>8</w:t>
      </w:r>
      <w:r w:rsidRPr="00E07323">
        <w:rPr>
          <w:rFonts w:ascii="Cambria Math" w:eastAsia="Times New Roman" w:hAnsi="Cambria Math" w:cs="Cambria Math"/>
          <w:bCs/>
          <w:sz w:val="24"/>
          <w:szCs w:val="24"/>
          <w:lang w:val="hy-AM"/>
        </w:rPr>
        <w:t>․</w:t>
      </w:r>
      <w:r w:rsidRPr="00E07323">
        <w:rPr>
          <w:rFonts w:ascii="GHEA Grapalat" w:eastAsia="Times New Roman" w:hAnsi="GHEA Grapalat" w:cs="Times New Roman"/>
          <w:bCs/>
          <w:sz w:val="24"/>
          <w:szCs w:val="24"/>
          <w:lang w:val="hy-AM"/>
        </w:rPr>
        <w:t>2</w:t>
      </w:r>
      <w:r w:rsidRPr="00E07323">
        <w:rPr>
          <w:rFonts w:ascii="Cambria Math" w:eastAsia="Times New Roman" w:hAnsi="Cambria Math" w:cs="Cambria Math"/>
          <w:bCs/>
          <w:sz w:val="24"/>
          <w:szCs w:val="24"/>
          <w:lang w:val="hy-AM"/>
        </w:rPr>
        <w:t>․</w:t>
      </w:r>
      <w:r w:rsidRPr="00E07323">
        <w:rPr>
          <w:rFonts w:ascii="GHEA Grapalat" w:eastAsia="Times New Roman" w:hAnsi="GHEA Grapalat" w:cs="Times New Roman"/>
          <w:bCs/>
          <w:sz w:val="24"/>
          <w:szCs w:val="24"/>
          <w:lang w:val="hy-AM"/>
        </w:rPr>
        <w:t xml:space="preserve"> եթե Պայմանագրի ավարտին հաջորդող տարվա համար </w:t>
      </w:r>
      <w:r w:rsidR="00030D24" w:rsidRPr="00E07323">
        <w:rPr>
          <w:rFonts w:ascii="GHEA Grapalat" w:eastAsia="Times New Roman" w:hAnsi="GHEA Grapalat" w:cs="Times New Roman"/>
          <w:bCs/>
          <w:sz w:val="24"/>
          <w:szCs w:val="24"/>
          <w:lang w:val="hy-AM"/>
        </w:rPr>
        <w:t xml:space="preserve">Ապահովադրի և Ապահովագրողի միջև </w:t>
      </w:r>
      <w:r w:rsidRPr="00E07323">
        <w:rPr>
          <w:rFonts w:ascii="GHEA Grapalat" w:eastAsia="Times New Roman" w:hAnsi="GHEA Grapalat" w:cs="Times New Roman"/>
          <w:sz w:val="24"/>
          <w:szCs w:val="24"/>
          <w:lang w:val="hy-AM"/>
        </w:rPr>
        <w:t xml:space="preserve">Հայաստանի Հանրապետության կառավարության </w:t>
      </w:r>
      <w:r w:rsidRPr="00E07323">
        <w:rPr>
          <w:rFonts w:ascii="GHEA Grapalat" w:eastAsia="Times New Roman" w:hAnsi="GHEA Grapalat" w:cs="GHEA Grapalat"/>
          <w:sz w:val="24"/>
          <w:szCs w:val="24"/>
          <w:lang w:val="hy-AM"/>
        </w:rPr>
        <w:t xml:space="preserve">2014 թվականի մարտի 27-ի N 375-Ն որոշմամբ սահմանված կարգով կնքվել է առողջության ապահովագրության պայմանագիր, ապա </w:t>
      </w:r>
      <w:r w:rsidR="00793188" w:rsidRPr="00E07323">
        <w:rPr>
          <w:rFonts w:ascii="GHEA Grapalat" w:eastAsia="Times New Roman" w:hAnsi="GHEA Grapalat" w:cs="Times New Roman"/>
          <w:bCs/>
          <w:sz w:val="24"/>
          <w:szCs w:val="24"/>
          <w:lang w:val="hy-AM"/>
        </w:rPr>
        <w:t>Ո</w:t>
      </w:r>
      <w:r w:rsidRPr="00E07323">
        <w:rPr>
          <w:rFonts w:ascii="GHEA Grapalat" w:eastAsia="Times New Roman" w:hAnsi="GHEA Grapalat" w:cs="Times New Roman"/>
          <w:bCs/>
          <w:sz w:val="24"/>
          <w:szCs w:val="24"/>
          <w:lang w:val="hy-AM"/>
        </w:rPr>
        <w:t xml:space="preserve">ւղենշային վնասաբերության և փաստացի վնասաբերության դրական տարբերության բացարձակ գումարը դիտվում է որպես </w:t>
      </w:r>
      <w:r w:rsidR="00793188" w:rsidRPr="00E07323">
        <w:rPr>
          <w:rFonts w:ascii="GHEA Grapalat" w:eastAsia="Times New Roman" w:hAnsi="GHEA Grapalat" w:cs="Times New Roman"/>
          <w:bCs/>
          <w:sz w:val="24"/>
          <w:szCs w:val="24"/>
          <w:lang w:val="hy-AM"/>
        </w:rPr>
        <w:t>Պայմանագրի գործողությանը հաջորդող տարվա համար կնքված առողջության ապահովագրության</w:t>
      </w:r>
      <w:r w:rsidRPr="00E07323">
        <w:rPr>
          <w:rFonts w:ascii="GHEA Grapalat" w:eastAsia="Times New Roman" w:hAnsi="GHEA Grapalat" w:cs="Times New Roman"/>
          <w:bCs/>
          <w:sz w:val="24"/>
          <w:szCs w:val="24"/>
          <w:lang w:val="hy-AM"/>
        </w:rPr>
        <w:t xml:space="preserve"> պայմանագրի համար վճարված կանխավճար։</w:t>
      </w:r>
    </w:p>
    <w:p w14:paraId="46CCA490" w14:textId="010435CD" w:rsidR="00A7748E" w:rsidRPr="00E07323" w:rsidRDefault="009E02CC"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sz w:val="24"/>
          <w:szCs w:val="24"/>
          <w:lang w:val="hy-AM"/>
        </w:rPr>
        <w:t xml:space="preserve">6․9․ </w:t>
      </w:r>
      <w:r w:rsidRPr="00E07323">
        <w:rPr>
          <w:rFonts w:ascii="GHEA Grapalat" w:eastAsia="Times New Roman" w:hAnsi="GHEA Grapalat" w:cs="Times New Roman"/>
          <w:bCs/>
          <w:sz w:val="24"/>
          <w:szCs w:val="24"/>
          <w:lang w:val="hy-AM"/>
        </w:rPr>
        <w:t xml:space="preserve">Պայմանագրի գործողության ժամկետի ավարտին </w:t>
      </w:r>
      <w:r w:rsidR="00793188" w:rsidRPr="00E07323">
        <w:rPr>
          <w:rFonts w:ascii="GHEA Grapalat" w:eastAsia="Times New Roman" w:hAnsi="GHEA Grapalat" w:cs="Times New Roman"/>
          <w:bCs/>
          <w:sz w:val="24"/>
          <w:szCs w:val="24"/>
          <w:lang w:val="hy-AM"/>
        </w:rPr>
        <w:t xml:space="preserve">Ծրագրի </w:t>
      </w:r>
      <w:r w:rsidRPr="00E07323">
        <w:rPr>
          <w:rFonts w:ascii="GHEA Grapalat" w:eastAsia="Times New Roman" w:hAnsi="GHEA Grapalat" w:cs="Times New Roman"/>
          <w:bCs/>
          <w:sz w:val="24"/>
          <w:szCs w:val="24"/>
          <w:lang w:val="hy-AM"/>
        </w:rPr>
        <w:t xml:space="preserve">վնասաբերության ցուցանիշը </w:t>
      </w:r>
      <w:r w:rsidR="00793188" w:rsidRPr="00E07323">
        <w:rPr>
          <w:rFonts w:ascii="GHEA Grapalat" w:eastAsia="Times New Roman" w:hAnsi="GHEA Grapalat" w:cs="Times New Roman"/>
          <w:bCs/>
          <w:sz w:val="24"/>
          <w:szCs w:val="24"/>
          <w:lang w:val="hy-AM"/>
        </w:rPr>
        <w:t>Ո</w:t>
      </w:r>
      <w:r w:rsidRPr="00E07323">
        <w:rPr>
          <w:rFonts w:ascii="GHEA Grapalat" w:eastAsia="Times New Roman" w:hAnsi="GHEA Grapalat" w:cs="Times New Roman"/>
          <w:bCs/>
          <w:sz w:val="24"/>
          <w:szCs w:val="24"/>
          <w:lang w:val="hy-AM"/>
        </w:rPr>
        <w:t>ւղենշային վնասաբերության</w:t>
      </w:r>
      <w:r w:rsidR="00030D24" w:rsidRPr="00E07323">
        <w:rPr>
          <w:rFonts w:ascii="GHEA Grapalat" w:eastAsia="Times New Roman" w:hAnsi="GHEA Grapalat" w:cs="Times New Roman"/>
          <w:bCs/>
          <w:sz w:val="24"/>
          <w:szCs w:val="24"/>
          <w:lang w:val="hy-AM"/>
        </w:rPr>
        <w:t xml:space="preserve"> մակարդակը գերազանցելու դեպքում, </w:t>
      </w:r>
      <w:r w:rsidRPr="00E07323">
        <w:rPr>
          <w:rFonts w:ascii="GHEA Grapalat" w:eastAsia="Times New Roman" w:hAnsi="GHEA Grapalat" w:cs="Times New Roman"/>
          <w:bCs/>
          <w:sz w:val="24"/>
          <w:szCs w:val="24"/>
          <w:lang w:val="hy-AM"/>
        </w:rPr>
        <w:t xml:space="preserve">եթե Պայմանագրի ավարտին հաջորդող տարվա համար </w:t>
      </w:r>
      <w:r w:rsidR="00030D24" w:rsidRPr="00E07323">
        <w:rPr>
          <w:rFonts w:ascii="GHEA Grapalat" w:eastAsia="Times New Roman" w:hAnsi="GHEA Grapalat" w:cs="Times New Roman"/>
          <w:bCs/>
          <w:sz w:val="24"/>
          <w:szCs w:val="24"/>
          <w:lang w:val="hy-AM"/>
        </w:rPr>
        <w:t xml:space="preserve">Ապահովադրի և Ապահովագրողի միջև </w:t>
      </w:r>
      <w:r w:rsidRPr="00E07323">
        <w:rPr>
          <w:rFonts w:ascii="GHEA Grapalat" w:eastAsia="Times New Roman" w:hAnsi="GHEA Grapalat" w:cs="Times New Roman"/>
          <w:sz w:val="24"/>
          <w:szCs w:val="24"/>
          <w:lang w:val="hy-AM"/>
        </w:rPr>
        <w:t xml:space="preserve">Հայաստանի Հանրապետության կառավարության </w:t>
      </w:r>
      <w:r w:rsidRPr="00E07323">
        <w:rPr>
          <w:rFonts w:ascii="GHEA Grapalat" w:eastAsia="Times New Roman" w:hAnsi="GHEA Grapalat" w:cs="GHEA Grapalat"/>
          <w:sz w:val="24"/>
          <w:szCs w:val="24"/>
          <w:lang w:val="hy-AM"/>
        </w:rPr>
        <w:t xml:space="preserve">2014 թվականի մարտի 27-ի N 375-Ն որոշմամբ սահմանված կարգով առողջության ապահովագրության պայմանագիր կնքված չէ, ապա </w:t>
      </w:r>
      <w:r w:rsidRPr="00E07323">
        <w:rPr>
          <w:rFonts w:ascii="GHEA Grapalat" w:eastAsia="Times New Roman" w:hAnsi="GHEA Grapalat" w:cs="Times New Roman"/>
          <w:bCs/>
          <w:sz w:val="24"/>
          <w:szCs w:val="24"/>
          <w:lang w:val="hy-AM"/>
        </w:rPr>
        <w:t xml:space="preserve">Ապահովադիրը պարտավոր է Պայմանագրի գործողության ժամկետի ավարտից հետո </w:t>
      </w:r>
      <w:r w:rsidR="00793188" w:rsidRPr="00E07323">
        <w:rPr>
          <w:rFonts w:ascii="GHEA Grapalat" w:eastAsia="Times New Roman" w:hAnsi="GHEA Grapalat" w:cs="Times New Roman"/>
          <w:bCs/>
          <w:sz w:val="24"/>
          <w:szCs w:val="24"/>
          <w:lang w:val="hy-AM"/>
        </w:rPr>
        <w:t>2</w:t>
      </w:r>
      <w:r w:rsidRPr="00E07323">
        <w:rPr>
          <w:rFonts w:ascii="GHEA Grapalat" w:eastAsia="Times New Roman" w:hAnsi="GHEA Grapalat" w:cs="Times New Roman"/>
          <w:bCs/>
          <w:sz w:val="24"/>
          <w:szCs w:val="24"/>
          <w:lang w:val="hy-AM"/>
        </w:rPr>
        <w:t xml:space="preserve"> ամսվա ընթացքում </w:t>
      </w:r>
      <w:r w:rsidR="00793188" w:rsidRPr="00E07323">
        <w:rPr>
          <w:rFonts w:ascii="GHEA Grapalat" w:eastAsia="Times New Roman" w:hAnsi="GHEA Grapalat" w:cs="Times New Roman"/>
          <w:bCs/>
          <w:sz w:val="24"/>
          <w:szCs w:val="24"/>
          <w:lang w:val="hy-AM"/>
        </w:rPr>
        <w:t xml:space="preserve">Պայմանագրի </w:t>
      </w:r>
      <w:r w:rsidRPr="00E07323">
        <w:rPr>
          <w:rFonts w:ascii="GHEA Grapalat" w:eastAsia="Times New Roman" w:hAnsi="GHEA Grapalat" w:cs="Times New Roman"/>
          <w:bCs/>
          <w:sz w:val="24"/>
          <w:szCs w:val="24"/>
          <w:lang w:val="hy-AM"/>
        </w:rPr>
        <w:t xml:space="preserve">փաստացի վնասաբերության և </w:t>
      </w:r>
      <w:r w:rsidR="00793188" w:rsidRPr="00E07323">
        <w:rPr>
          <w:rFonts w:ascii="GHEA Grapalat" w:eastAsia="Times New Roman" w:hAnsi="GHEA Grapalat" w:cs="Times New Roman"/>
          <w:bCs/>
          <w:sz w:val="24"/>
          <w:szCs w:val="24"/>
          <w:lang w:val="hy-AM"/>
        </w:rPr>
        <w:t>Ո</w:t>
      </w:r>
      <w:r w:rsidRPr="00E07323">
        <w:rPr>
          <w:rFonts w:ascii="GHEA Grapalat" w:eastAsia="Times New Roman" w:hAnsi="GHEA Grapalat" w:cs="Times New Roman"/>
          <w:bCs/>
          <w:sz w:val="24"/>
          <w:szCs w:val="24"/>
          <w:lang w:val="hy-AM"/>
        </w:rPr>
        <w:t xml:space="preserve">ւղենշային վնասաբերության դրական տարբերության բացարձակ գումարի չափով լրացուցիչ ապահովագրավճար </w:t>
      </w:r>
      <w:r w:rsidR="00030D24" w:rsidRPr="00E07323">
        <w:rPr>
          <w:rFonts w:ascii="GHEA Grapalat" w:eastAsia="Times New Roman" w:hAnsi="GHEA Grapalat" w:cs="Times New Roman"/>
          <w:bCs/>
          <w:sz w:val="24"/>
          <w:szCs w:val="24"/>
          <w:lang w:val="hy-AM"/>
        </w:rPr>
        <w:t>վճարել</w:t>
      </w:r>
      <w:r w:rsidRPr="00E07323">
        <w:rPr>
          <w:rFonts w:ascii="GHEA Grapalat" w:eastAsia="Times New Roman" w:hAnsi="GHEA Grapalat" w:cs="Times New Roman"/>
          <w:bCs/>
          <w:sz w:val="24"/>
          <w:szCs w:val="24"/>
          <w:lang w:val="hy-AM"/>
        </w:rPr>
        <w:t xml:space="preserve"> Ապահովագրողին։</w:t>
      </w:r>
    </w:p>
    <w:p w14:paraId="1ABD82F0" w14:textId="77777777" w:rsidR="00A7748E" w:rsidRPr="00E07323" w:rsidRDefault="00A7748E" w:rsidP="00855C54">
      <w:pPr>
        <w:spacing w:after="0" w:line="240" w:lineRule="auto"/>
        <w:jc w:val="both"/>
        <w:rPr>
          <w:rFonts w:ascii="GHEA Grapalat" w:eastAsia="Times New Roman" w:hAnsi="GHEA Grapalat" w:cs="Times New Roman"/>
          <w:bCs/>
          <w:sz w:val="24"/>
          <w:szCs w:val="24"/>
          <w:lang w:val="hy-AM"/>
        </w:rPr>
      </w:pPr>
    </w:p>
    <w:p w14:paraId="13371E12" w14:textId="77777777" w:rsidR="007526F4" w:rsidRPr="00E07323" w:rsidRDefault="007526F4" w:rsidP="005D2BD3">
      <w:p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7. ԱՊԱՀՈՎԱԴՐԻ, ԱՊԱՀՈՎԱԳՐՎԱԾ ԱՆՁԻ, ԱՊԱՀՈՎԱԳՐՈՂԻ ԻՐԱՎՈՒՆՔՆԵՐՆ ՈՒ ՊԱՐՏԱԿԱՆՈՒԹՅՈՒՆՆԵՐԸ</w:t>
      </w:r>
    </w:p>
    <w:p w14:paraId="60613FC4" w14:textId="77777777" w:rsidR="00793188" w:rsidRPr="00E07323" w:rsidRDefault="00793188" w:rsidP="005D2BD3">
      <w:pPr>
        <w:spacing w:after="0" w:line="240" w:lineRule="auto"/>
        <w:ind w:firstLine="375"/>
        <w:jc w:val="both"/>
        <w:rPr>
          <w:rFonts w:ascii="GHEA Grapalat" w:eastAsia="Times New Roman" w:hAnsi="GHEA Grapalat" w:cs="Times New Roman"/>
          <w:sz w:val="24"/>
          <w:szCs w:val="24"/>
          <w:lang w:val="hy-AM"/>
        </w:rPr>
      </w:pPr>
    </w:p>
    <w:p w14:paraId="45F9E959"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Courier New"/>
          <w:sz w:val="24"/>
          <w:szCs w:val="24"/>
          <w:lang w:val="hy-AM"/>
        </w:rPr>
        <w:t>7</w:t>
      </w:r>
      <w:r w:rsidRPr="00E07323">
        <w:rPr>
          <w:rFonts w:ascii="GHEA Grapalat" w:eastAsia="Times New Roman" w:hAnsi="GHEA Grapalat" w:cs="Times New Roman"/>
          <w:bCs/>
          <w:sz w:val="24"/>
          <w:szCs w:val="24"/>
          <w:lang w:val="hy-AM"/>
        </w:rPr>
        <w:t>.1.</w:t>
      </w:r>
      <w:r w:rsidRPr="00E07323">
        <w:rPr>
          <w:rFonts w:ascii="GHEA Grapalat" w:eastAsia="Times New Roman" w:hAnsi="GHEA Grapalat" w:cs="Times New Roman"/>
          <w:bCs/>
          <w:sz w:val="24"/>
          <w:szCs w:val="24"/>
          <w:lang w:val="hy-AM"/>
        </w:rPr>
        <w:tab/>
        <w:t>Ապահովադիրն իրավունք ունի՝</w:t>
      </w:r>
    </w:p>
    <w:p w14:paraId="1F79E1D6"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ա. ծանոթանալու պայմանագրի պայմաններին,</w:t>
      </w:r>
    </w:p>
    <w:p w14:paraId="21D994CD"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lastRenderedPageBreak/>
        <w:t>բ. վաղաժամկետ լուծելու պայմանագիրը՝ Հայաստանի Հանրապետության օրենսդրությամբ և պայմանագրով նախատեսված դեպքերում,</w:t>
      </w:r>
    </w:p>
    <w:p w14:paraId="332E4FF2"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գ. պայմանագիրը կորցնելու դեպքում ստանալու դրա կրկնօրինակը,</w:t>
      </w:r>
    </w:p>
    <w:p w14:paraId="12BDB7BB" w14:textId="4013D672"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դ. ապահովագրողից պահանջելու ներկայացնել Հայաստանի Հանրապետության կառավարության 2014 թվականի մարտի 27-ի N 375-Ն որոշման N 1 հավելվածի 21-</w:t>
      </w:r>
      <w:r w:rsidR="00E52457" w:rsidRPr="00E07323">
        <w:rPr>
          <w:rFonts w:ascii="GHEA Grapalat" w:eastAsia="Times New Roman" w:hAnsi="GHEA Grapalat" w:cs="Times New Roman"/>
          <w:bCs/>
          <w:sz w:val="24"/>
          <w:szCs w:val="24"/>
          <w:lang w:val="hy-AM"/>
        </w:rPr>
        <w:t>23-</w:t>
      </w:r>
      <w:r w:rsidRPr="00E07323">
        <w:rPr>
          <w:rFonts w:ascii="GHEA Grapalat" w:eastAsia="Times New Roman" w:hAnsi="GHEA Grapalat" w:cs="Times New Roman"/>
          <w:bCs/>
          <w:sz w:val="24"/>
          <w:szCs w:val="24"/>
          <w:lang w:val="hy-AM"/>
        </w:rPr>
        <w:t>րդ կետ</w:t>
      </w:r>
      <w:r w:rsidR="00E52457" w:rsidRPr="00E07323">
        <w:rPr>
          <w:rFonts w:ascii="GHEA Grapalat" w:eastAsia="Times New Roman" w:hAnsi="GHEA Grapalat" w:cs="Times New Roman"/>
          <w:bCs/>
          <w:sz w:val="24"/>
          <w:szCs w:val="24"/>
          <w:lang w:val="hy-AM"/>
        </w:rPr>
        <w:t>եր</w:t>
      </w:r>
      <w:r w:rsidRPr="00E07323">
        <w:rPr>
          <w:rFonts w:ascii="GHEA Grapalat" w:eastAsia="Times New Roman" w:hAnsi="GHEA Grapalat" w:cs="Times New Roman"/>
          <w:bCs/>
          <w:sz w:val="24"/>
          <w:szCs w:val="24"/>
          <w:lang w:val="hy-AM"/>
        </w:rPr>
        <w:t>ով սահմանված Ա, Հ, Կ ցուցանիշները (ընդ որում՝ Ա, Հ ցուցանիշների դեպքում մասնաբաժինների փոխարեն ներկայացվում են ապահովագրողի կողմից հաշվեգրված համախառն ապահովագրավճարների և հատուցումների համապատասխան ցուցանիշները, իսկ Կ ցուցանիշի դեպքում՝ մասնաբաժնի փոխարեն ներկայացվում է ապահովագրողի նորմատիվային ընդհանուր կապիտալի համապատասխան ցուցանիշը), ինչպես նաև պայմանագրի կատարման արդյունքում ձևավորված վիճակագրական ցուցանիշներ (պայմանագրով ապահովագրված անձանց դիմելիություն, պայմանագրով հաշվեգրված հատուցումներն ըստ սեռատարիքային խմբերի և այլն), որոնց տրամադրումը չի հակասում օրենքին,</w:t>
      </w:r>
    </w:p>
    <w:p w14:paraId="133E38FC"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ե. օգտվելու պայմանագրով և Հայաստանի Հանրապետության օրենսդրությամբ նախատեսված այլ իրավունքներից:</w:t>
      </w:r>
    </w:p>
    <w:p w14:paraId="551CC9ED"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7.2.</w:t>
      </w:r>
      <w:r w:rsidRPr="00E07323">
        <w:rPr>
          <w:rFonts w:ascii="GHEA Grapalat" w:eastAsia="Times New Roman" w:hAnsi="GHEA Grapalat" w:cs="Times New Roman"/>
          <w:bCs/>
          <w:sz w:val="24"/>
          <w:szCs w:val="24"/>
          <w:lang w:val="hy-AM"/>
        </w:rPr>
        <w:tab/>
        <w:t>Ապահովադիրը պարտավոր է՝</w:t>
      </w:r>
    </w:p>
    <w:p w14:paraId="4C7B73A5"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ա. պայմանագրում նշված կարգով և ժամկետում վճարել ապահովագրավճարը,</w:t>
      </w:r>
    </w:p>
    <w:p w14:paraId="37106605"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բ. էլեկտրոնային առողջապահության համակարգը  սույն պայմանագրի կատարման համար անհրաժեշտ որոշակի իրավասություններով և պարտավորություններով հասանելի դարձնել ապահովագրողին,</w:t>
      </w:r>
    </w:p>
    <w:p w14:paraId="0B26A8EF"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գ. պայմանագրի 13.1-ին կետով նախատեսված ծանուցման եղանակներից որևէ մեկով ապահովագրված անձանց ծանուցել պայմանագրով ապահովագրված լինելու, պայմանագրով տրամադրվող ծառայությունների ծավալի, դրանցից օգտվելու կարգի, իրավունքների և պարտավորությունների վերաբերյալ,</w:t>
      </w:r>
    </w:p>
    <w:p w14:paraId="652B8781"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դ. պաշտոնական ինտերնետային կայքում հրապարակել պայմանագրով տրամադրվող ծառայությունների ծավալի, դրանցից օգտվելու կարգի, բժշկական օգնություն և սպասարկում իրականացնող համապատասխան բժշկական հաստատությունների ցանկի, ապահովագրված անձի իրավունքների և պարտավորությունների վերաբերյալ, ինչպես ապահովագրված անձի կողմից ծառայությունների լիարժեք օգտվելու համար անհրաժեշտ այլ տեղեկատվություն,</w:t>
      </w:r>
    </w:p>
    <w:p w14:paraId="51FA3FEC"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ե. կատարել Հայաստանի Հանրապետության օրենսդրությամբ և պայմանագրով նախատեսված այլ պարտավորություններ:</w:t>
      </w:r>
    </w:p>
    <w:p w14:paraId="08731555"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7.3.</w:t>
      </w:r>
      <w:r w:rsidRPr="00E07323">
        <w:rPr>
          <w:rFonts w:ascii="GHEA Grapalat" w:eastAsia="Times New Roman" w:hAnsi="GHEA Grapalat" w:cs="Times New Roman"/>
          <w:bCs/>
          <w:sz w:val="24"/>
          <w:szCs w:val="24"/>
          <w:lang w:val="hy-AM"/>
        </w:rPr>
        <w:tab/>
        <w:t>Ապահովագրված անձն իրավունք ունի՝</w:t>
      </w:r>
    </w:p>
    <w:p w14:paraId="42061421"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ա. պայմանագրով սահմանված կարգով ստանալու պայմանագրով նախատեսված ծառայությունները,</w:t>
      </w:r>
    </w:p>
    <w:p w14:paraId="7E3EFCF1"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բ. պայմանագրին համապատասխան պահանջելու բժշկական օգնության և ծառայությունների տրամադրում՝ բժշկական հաստատություններից,</w:t>
      </w:r>
    </w:p>
    <w:p w14:paraId="517AAA47"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գ. ապահովագրողից ստանալու տեղեկատվություն պայմանագրի՝ իրեն վերաբերող դրույթների վերաբերյալ,</w:t>
      </w:r>
    </w:p>
    <w:p w14:paraId="69E341E1"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դ. օգտվելու Հայաստանի Հանրապետության օրենսդրությամբ և պայմանագրով նախատեսված այլ իրավունքներից:</w:t>
      </w:r>
    </w:p>
    <w:p w14:paraId="4E6337A5"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7.4.</w:t>
      </w:r>
      <w:r w:rsidRPr="00E07323">
        <w:rPr>
          <w:rFonts w:ascii="GHEA Grapalat" w:eastAsia="Times New Roman" w:hAnsi="GHEA Grapalat" w:cs="Times New Roman"/>
          <w:bCs/>
          <w:sz w:val="24"/>
          <w:szCs w:val="24"/>
          <w:lang w:val="hy-AM"/>
        </w:rPr>
        <w:tab/>
        <w:t xml:space="preserve"> Ապահովագրված անձը պարտավոր է՝</w:t>
      </w:r>
    </w:p>
    <w:p w14:paraId="4F5A85CA"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ա. պայմանագրով սահմանված ժամկետներում և կարգով ապահովագրական պատահարի մասին տեղեկացնել ապահովագրողին,</w:t>
      </w:r>
    </w:p>
    <w:p w14:paraId="5ECB6FD8"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lastRenderedPageBreak/>
        <w:t>բ. ապահովագրողին իրավունք տրամադրել ծանոթանալու իրեն վերաբերող բժշկական փաստաթղթերի, տեղեկությունների հետ, որոնք անհրաժեշտ են պայմանագրի կատարման համար,</w:t>
      </w:r>
    </w:p>
    <w:p w14:paraId="3D8EAD07"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գ. կատարել Հայաստանի Հանրապետության օրենսդրությամբ և պայմանագրով նախատեսված այլ պարտավորություններ:</w:t>
      </w:r>
    </w:p>
    <w:p w14:paraId="2590AD2D"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7.5.</w:t>
      </w:r>
      <w:r w:rsidRPr="00E07323">
        <w:rPr>
          <w:rFonts w:ascii="GHEA Grapalat" w:eastAsia="Times New Roman" w:hAnsi="GHEA Grapalat" w:cs="Times New Roman"/>
          <w:bCs/>
          <w:sz w:val="24"/>
          <w:szCs w:val="24"/>
          <w:lang w:val="hy-AM"/>
        </w:rPr>
        <w:tab/>
        <w:t>Ապահովագրողն իրավունք ունի՝</w:t>
      </w:r>
    </w:p>
    <w:p w14:paraId="3A5063B3"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ա. ապահովադրից պահանջելու վճարել իրեն վճարման ենթակա ապահովագրավճարները,</w:t>
      </w:r>
    </w:p>
    <w:p w14:paraId="390DA764"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բ. պայմանագրով և Հայաստանի Հանրապետության օրենսդրությամբ նախատեսված դեպքերում մերժելու ապահովագրական հատուցման տրամադրումը,</w:t>
      </w:r>
    </w:p>
    <w:p w14:paraId="5BDB673E"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գ. օգտվելու Հայաստանի Հանրապետության օրենսդրությամբ և պայմանագրով նախատեսված այլ իրավունքներից:</w:t>
      </w:r>
    </w:p>
    <w:p w14:paraId="0B148D0B"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 7.6.</w:t>
      </w:r>
      <w:r w:rsidRPr="00E07323">
        <w:rPr>
          <w:rFonts w:ascii="GHEA Grapalat" w:eastAsia="Times New Roman" w:hAnsi="GHEA Grapalat" w:cs="Times New Roman"/>
          <w:bCs/>
          <w:sz w:val="24"/>
          <w:szCs w:val="24"/>
          <w:lang w:val="hy-AM"/>
        </w:rPr>
        <w:tab/>
        <w:t>Ապահովագրողը պարտավոր է՝</w:t>
      </w:r>
    </w:p>
    <w:p w14:paraId="2E739878"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ա. ապահովադրին ծանոթացնել սույն պայմանագրի պայմաններին,</w:t>
      </w:r>
    </w:p>
    <w:p w14:paraId="23ACF349"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բ. պայմանագրով սահմանված կարգով, ծավալով և ժամկետներում տրամադրել ապահովագրական հատուցում,</w:t>
      </w:r>
    </w:p>
    <w:p w14:paraId="3CFDFA22"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գ. պայմանագրով ստանձնած պարտավորությունների կատարման ողջ ժամկետի ընթացքում մշտապես միացված լինել էլեկտրոնային առողջապահական համակարգին՝ պայմանագրով և բժշկական հաստատությունների հետ կնքված համագործակցության պայմանագրով ստանձնած պարտավորությունների կատարման համար անհրաժեշտ իրավասություններով և էլեկտրոնային առողջապահական համակարգում իրականացնել պայմանագրի և համագործակցության պայմանագրի կատար¬մանն ուղղված անհրաժեշտ գործողություններ,</w:t>
      </w:r>
    </w:p>
    <w:p w14:paraId="7671B02F"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դ. ապահովագրված անձանց՝ պայմանագրում նշված էլեկտրոնային փոստի հասցեներին ծանուցում ուղարկելու եղանակով ապահովագրված անձանց իրազեկել պայմանագրով ապահովագրված լինելու, պայմանագրով տրամադրվող ծառայությունների ծավալի, դրանցից օգտվելու կարգի, իրավունքների և պարտավորությունների, շահառու հանդիսանալու ժամանակահատվածի վերաբերյալ՝ պայմանագրի կնքումից հետո 15 օրացուցային օրվա ընթացքում: Ընդ որում, ապահովադրի կողմից սույն ենթակետով սահմանված ծանուցման բովանդակության նկատմամբ պահանջներ ներկայացվելու դեպքում Ապահովագրողը պարտավոր է ծանուցման բովանդակությունը համապատասխանեցնել սահմանված պահանջներին,</w:t>
      </w:r>
    </w:p>
    <w:p w14:paraId="0280E002" w14:textId="76078825"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ե. պայմանագրում ապահովագրված անձանց էլեկտրոնային փոստի հասցեների բացակայության դեպքում պայմանագրի կնքումից հետո </w:t>
      </w:r>
      <w:r w:rsidR="00E122DA" w:rsidRPr="00E07323">
        <w:rPr>
          <w:rFonts w:ascii="GHEA Grapalat" w:eastAsia="Times New Roman" w:hAnsi="GHEA Grapalat" w:cs="Times New Roman"/>
          <w:bCs/>
          <w:sz w:val="24"/>
          <w:szCs w:val="24"/>
          <w:lang w:val="hy-AM"/>
        </w:rPr>
        <w:t>15</w:t>
      </w:r>
      <w:r w:rsidRPr="00E07323">
        <w:rPr>
          <w:rFonts w:ascii="GHEA Grapalat" w:eastAsia="Times New Roman" w:hAnsi="GHEA Grapalat" w:cs="Times New Roman"/>
          <w:bCs/>
          <w:sz w:val="24"/>
          <w:szCs w:val="24"/>
          <w:lang w:val="hy-AM"/>
        </w:rPr>
        <w:t xml:space="preserve"> օրացուցային օրվա ընթացքում ապահովագրված անձանց՝ պայմանագրում նշված բջջային հեռախոսահամաներին կարճ հաղորդագրություն (sms) ուղարկելու եղանակով իրազեկել Ապահովագրողի կողմից ապահովագրված լինելու վերաբերյալ, ընդ որում՝ հաղորդագրությունը պետք է առնվազն պարունակի՝ Ապահովագրողի անվանումը, շուրջօրյա գործող հեռախոսահամարը և Ապահովագրված անձի ապահովագրության պայմանագրի գործողության ժամկետի սկսվելու ամսաթիվը</w:t>
      </w:r>
      <w:r w:rsidR="00E122DA" w:rsidRPr="00E07323">
        <w:rPr>
          <w:rFonts w:ascii="GHEA Grapalat" w:eastAsia="Times New Roman" w:hAnsi="GHEA Grapalat" w:cs="Times New Roman"/>
          <w:bCs/>
          <w:sz w:val="24"/>
          <w:szCs w:val="24"/>
          <w:lang w:val="hy-AM"/>
        </w:rPr>
        <w:t>:</w:t>
      </w:r>
    </w:p>
    <w:p w14:paraId="251E539E" w14:textId="01F26D12"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 xml:space="preserve">զ.  Հայաստանի Հանրապետության կառավարության 2014 թվականի </w:t>
      </w:r>
      <w:r w:rsidR="00B9407D">
        <w:rPr>
          <w:rFonts w:ascii="GHEA Grapalat" w:eastAsia="Times New Roman" w:hAnsi="GHEA Grapalat" w:cs="Times New Roman"/>
          <w:bCs/>
          <w:sz w:val="24"/>
          <w:szCs w:val="24"/>
          <w:lang w:val="hy-AM"/>
        </w:rPr>
        <w:t xml:space="preserve">մարտի 27-ի </w:t>
      </w:r>
      <w:r w:rsidRPr="00E07323">
        <w:rPr>
          <w:rFonts w:ascii="GHEA Grapalat" w:eastAsia="Times New Roman" w:hAnsi="GHEA Grapalat" w:cs="Times New Roman"/>
          <w:bCs/>
          <w:sz w:val="24"/>
          <w:szCs w:val="24"/>
          <w:lang w:val="hy-AM"/>
        </w:rPr>
        <w:t xml:space="preserve">N 375-Ն որոշմամբ սահմանված կարգով հաստատված ցանկում ընդգրկված բժշկական հաստատությունների հետ բժշկական ծառայությունների մատուցման պայմանագրերը կնքել ապահովադրի հետ համաձայնեցված համագործակցության պայմանագրի </w:t>
      </w:r>
      <w:r w:rsidRPr="00E07323">
        <w:rPr>
          <w:rFonts w:ascii="GHEA Grapalat" w:eastAsia="Times New Roman" w:hAnsi="GHEA Grapalat" w:cs="Times New Roman"/>
          <w:bCs/>
          <w:sz w:val="24"/>
          <w:szCs w:val="24"/>
          <w:lang w:val="hy-AM"/>
        </w:rPr>
        <w:lastRenderedPageBreak/>
        <w:t xml:space="preserve">օրինակելի ձևին համապատասխան: Հաստատված ցանկում նոր բժշկական հաստատություն ընգրկվելու դեպքում այդ մասին տեղեկացվելուց հետո ոչ ուշ, քան 8 օրացուցային օրվա ընթացքում բժշկական հաստատության հետ կնքել համագործակցության պայմանագիր: Ընդ որում, Հայաստանի Հանրապետության կառավարության 2014 թվականի N 375 որոշմամբ սահմանված ժամկետներում և կարգով համագործակցության պայմանագրերի չկնքումը կամ </w:t>
      </w:r>
      <w:r w:rsidR="0094627A" w:rsidRPr="003255F8">
        <w:rPr>
          <w:rFonts w:ascii="GHEA Grapalat" w:eastAsia="Times New Roman" w:hAnsi="GHEA Grapalat" w:cs="Times New Roman"/>
          <w:bCs/>
          <w:sz w:val="24"/>
          <w:szCs w:val="24"/>
          <w:lang w:val="hy-AM"/>
        </w:rPr>
        <w:t>սահմանված</w:t>
      </w:r>
      <w:r w:rsidR="0094627A" w:rsidRPr="00E07323">
        <w:rPr>
          <w:rFonts w:ascii="GHEA Grapalat" w:eastAsia="Times New Roman" w:hAnsi="GHEA Grapalat" w:cs="Times New Roman"/>
          <w:bCs/>
          <w:sz w:val="24"/>
          <w:szCs w:val="24"/>
          <w:lang w:val="hy-AM"/>
        </w:rPr>
        <w:t xml:space="preserve"> </w:t>
      </w:r>
      <w:r w:rsidRPr="00E07323">
        <w:rPr>
          <w:rFonts w:ascii="GHEA Grapalat" w:eastAsia="Times New Roman" w:hAnsi="GHEA Grapalat" w:cs="Times New Roman"/>
          <w:bCs/>
          <w:sz w:val="24"/>
          <w:szCs w:val="24"/>
          <w:lang w:val="hy-AM"/>
        </w:rPr>
        <w:t>ձևի պայմաններին չհամապասխանող պայմանագրի կնքումը կամ ապահովադրի կողմից հաստատված ցանկում ընդգրկված բժշկական հաստատատության հետ կնքված համագործակցության պայմանագրի վաղաժամկետ դադարեցումը դիտվում են որպես ապահովագրողի կողմից պայմանագրի էական խախտում,</w:t>
      </w:r>
    </w:p>
    <w:p w14:paraId="177A924B"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է. ըստ ապահովադրի հարցման՝ 5 աշխատանքային օրվա ընթացքում ապահովադրին տրամադրել պայմանագրի 7.1-ին կետի «դ» ենթակետով նախատեսված ցուցանիշները,</w:t>
      </w:r>
    </w:p>
    <w:p w14:paraId="544B1313"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ը. ըստ ապահովադրի հարցման՝ 3 աշխատանքային օրվա ընթացքում ապահովադրին տրամադրել պայմանագրի 7.6-ին կետի «զ» ենթակետով նախատեսված կարգով կնքված համագործակցության պայմանագրերի վերաբերյալ տեղեկատվություն, անհրաժեշտության դեպքում՝ նաև կնքված պայմանագրերի պատճենները,</w:t>
      </w:r>
    </w:p>
    <w:p w14:paraId="0C396B99" w14:textId="77777777" w:rsidR="00855C54" w:rsidRPr="00E07323" w:rsidRDefault="00855C54" w:rsidP="00855C54">
      <w:pPr>
        <w:spacing w:after="0" w:line="240" w:lineRule="auto"/>
        <w:jc w:val="both"/>
        <w:rPr>
          <w:rFonts w:ascii="GHEA Grapalat" w:eastAsia="Times New Roman" w:hAnsi="GHEA Grapalat" w:cs="Times New Roman"/>
          <w:bCs/>
          <w:sz w:val="24"/>
          <w:szCs w:val="24"/>
          <w:lang w:val="hy-AM"/>
        </w:rPr>
      </w:pPr>
      <w:r w:rsidRPr="00E07323">
        <w:rPr>
          <w:rFonts w:ascii="GHEA Grapalat" w:eastAsia="Times New Roman" w:hAnsi="GHEA Grapalat" w:cs="Times New Roman"/>
          <w:bCs/>
          <w:sz w:val="24"/>
          <w:szCs w:val="24"/>
          <w:lang w:val="hy-AM"/>
        </w:rPr>
        <w:t>թ. կատարել Հայաստանի Հանրապետության օրենսդրությամբ և պայմանագրով նախատեսված այլ պարտավորություններ:</w:t>
      </w:r>
    </w:p>
    <w:p w14:paraId="25CB20C2" w14:textId="11E17B1E" w:rsidR="007526F4" w:rsidRPr="00E07323" w:rsidRDefault="007526F4" w:rsidP="00855C54">
      <w:pPr>
        <w:spacing w:after="0" w:line="240" w:lineRule="auto"/>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7CB46D4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8. ՊԱՅՄԱՆԱԳՐՈՎ ՆԱԽԱՏԵՍՎԱԾ ԾԱՌԱՅՈՒԹՅՈՒՆՆԵՐԻՑ ՕԳՏՎԵԼՈՒ ԸՆԹԱՑԱԿԱՐԳԸ</w:t>
      </w:r>
    </w:p>
    <w:p w14:paraId="30D1C6A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6CFC73D7" w14:textId="36285E58"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8.1.</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նախատեսված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ծառայություններից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օգտվելու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պետք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դիմի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բացառապես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առողջապահության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նախարարի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հրամանով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ցանկում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այսուհետ՝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համագործակցող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ցանկ</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ընդգրկված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հաստատություններ՝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ներկայացնելով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փաստաթուղթը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սույն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հավելվածի</w:t>
      </w:r>
      <w:r w:rsidRPr="00E07323">
        <w:rPr>
          <w:rFonts w:ascii="GHEA Grapalat" w:eastAsia="Times New Roman" w:hAnsi="GHEA Grapalat" w:cs="Courier New"/>
          <w:sz w:val="24"/>
          <w:szCs w:val="24"/>
          <w:lang w:val="hy-AM"/>
        </w:rPr>
        <w:t xml:space="preserve"> 2-</w:t>
      </w:r>
      <w:r w:rsidRPr="00E07323">
        <w:rPr>
          <w:rFonts w:ascii="GHEA Grapalat" w:eastAsia="Times New Roman" w:hAnsi="GHEA Grapalat" w:cs="Sylfaen"/>
          <w:sz w:val="24"/>
          <w:szCs w:val="24"/>
          <w:lang w:val="hy-AM"/>
        </w:rPr>
        <w:t>րդ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կետի</w:t>
      </w:r>
      <w:r w:rsidRPr="00E07323">
        <w:rPr>
          <w:rFonts w:ascii="GHEA Grapalat" w:eastAsia="Times New Roman" w:hAnsi="GHEA Grapalat" w:cs="Courier New"/>
          <w:sz w:val="24"/>
          <w:szCs w:val="24"/>
          <w:lang w:val="hy-AM"/>
        </w:rPr>
        <w:t xml:space="preserve"> 2-</w:t>
      </w:r>
      <w:r w:rsidRPr="00E07323">
        <w:rPr>
          <w:rFonts w:ascii="GHEA Grapalat" w:eastAsia="Times New Roman" w:hAnsi="GHEA Grapalat" w:cs="Sylfaen"/>
          <w:sz w:val="24"/>
          <w:szCs w:val="24"/>
          <w:lang w:val="hy-AM"/>
        </w:rPr>
        <w:t>րդ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ենթակետով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նախատեսված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շահառուների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2019 </w:t>
      </w:r>
      <w:r w:rsidRPr="00E07323">
        <w:rPr>
          <w:rFonts w:ascii="GHEA Grapalat" w:eastAsia="Times New Roman" w:hAnsi="GHEA Grapalat" w:cs="Sylfaen"/>
          <w:sz w:val="24"/>
          <w:szCs w:val="24"/>
          <w:lang w:val="hy-AM"/>
        </w:rPr>
        <w:t>թվականի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ապրիլի</w:t>
      </w:r>
      <w:r w:rsidRPr="00E07323">
        <w:rPr>
          <w:rFonts w:ascii="GHEA Grapalat" w:eastAsia="Times New Roman" w:hAnsi="GHEA Grapalat" w:cs="Courier New"/>
          <w:sz w:val="24"/>
          <w:szCs w:val="24"/>
          <w:lang w:val="hy-AM"/>
        </w:rPr>
        <w:t xml:space="preserve"> 1-</w:t>
      </w:r>
      <w:r w:rsidRPr="00E07323">
        <w:rPr>
          <w:rFonts w:ascii="GHEA Grapalat" w:eastAsia="Times New Roman" w:hAnsi="GHEA Grapalat" w:cs="Sylfaen"/>
          <w:sz w:val="24"/>
          <w:szCs w:val="24"/>
          <w:lang w:val="hy-AM"/>
        </w:rPr>
        <w:t>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նույնականացման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քարտը</w:t>
      </w:r>
      <w:r w:rsidRPr="00E07323">
        <w:rPr>
          <w:rFonts w:ascii="GHEA Grapalat" w:eastAsia="Times New Roman" w:hAnsi="GHEA Grapalat" w:cs="Courier New"/>
          <w:sz w:val="24"/>
          <w:szCs w:val="24"/>
          <w:lang w:val="hy-AM"/>
        </w:rPr>
        <w:t>):</w:t>
      </w:r>
    </w:p>
    <w:p w14:paraId="2BF4F1D2" w14:textId="77777777"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8.2.</w:t>
      </w:r>
      <w:r w:rsidRPr="00E07323">
        <w:rPr>
          <w:rFonts w:ascii="GHEA Grapalat" w:eastAsia="Times New Roman" w:hAnsi="GHEA Grapalat" w:cs="Courier New"/>
          <w:sz w:val="24"/>
          <w:szCs w:val="24"/>
          <w:lang w:val="hy-AM"/>
        </w:rPr>
        <w:tab/>
        <w:t xml:space="preserve"> </w:t>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նախատեսված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օգնության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սպասարկման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ծառայությունների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ստացման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մինչև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դիմելը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բացառությամբ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շտապ</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անհետաձգելի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օգնություն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սպասարկում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պահանջող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հեռախոսազանգով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հեռախոսահամարով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տեղեկացնել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դրա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հաղորդելով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ազգանունը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անձնագրային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տվյալները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նույնականացնող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տվյալներ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պատրաստվում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դիմել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ինչպես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հարցմամբ՝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տվյալներ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անհրաժեշտ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օգնությունն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սպասարկումը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կազմակերպելու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w:t>
      </w:r>
    </w:p>
    <w:p w14:paraId="6EEDE2B9" w14:textId="77777777"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8.3.</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Շտապ</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անհետաձգելի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օգնություն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սպասարկում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պահանջող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դեպքերում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սույն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8.2-</w:t>
      </w:r>
      <w:r w:rsidRPr="00E07323">
        <w:rPr>
          <w:rFonts w:ascii="GHEA Grapalat" w:eastAsia="Times New Roman" w:hAnsi="GHEA Grapalat" w:cs="Sylfaen"/>
          <w:sz w:val="24"/>
          <w:szCs w:val="24"/>
          <w:lang w:val="hy-AM"/>
        </w:rPr>
        <w:t>րդ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կետով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տեղեկացնելու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պարտավորությունը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ծագում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դիմելուց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հետո՝</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առաջին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իսկ</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հնարավորության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սույն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կետով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պարտավորությունը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կատարված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եթե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անհրաժեշտ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տեղեկատվությունն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lastRenderedPageBreak/>
        <w:t>տրամադրվել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ներկայացուցչի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կողմից</w:t>
      </w:r>
      <w:r w:rsidRPr="00E07323">
        <w:rPr>
          <w:rFonts w:ascii="GHEA Grapalat" w:eastAsia="Times New Roman" w:hAnsi="GHEA Grapalat" w:cs="Courier New"/>
          <w:sz w:val="24"/>
          <w:szCs w:val="24"/>
          <w:lang w:val="hy-AM"/>
        </w:rPr>
        <w:t>:</w:t>
      </w:r>
    </w:p>
    <w:p w14:paraId="371FC074" w14:textId="77777777"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8.4.</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նախատեսված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ծառայությունները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սույն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շրջանակներում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մատուցվում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միջև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համագործակցության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այսուհետ՝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համագործակցության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պայմանագիր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կարգով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ժամկետներում։</w:t>
      </w:r>
    </w:p>
    <w:p w14:paraId="5826F589" w14:textId="77777777"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8.5.</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Ապահովագրողը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համագործակցության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անհրաժեշտ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փաստաթղթերը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տեղեկություններն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ստանալուց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հետո</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համագործակցության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կարգով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հաստատությանը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տրամադրել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հավաստիք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մերժում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տրամադրված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փաստաթղթում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ցուցված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ծառայության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միջամտության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հետազոտության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իրականացման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p>
    <w:p w14:paraId="69A668FA" w14:textId="77777777"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8.6.</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ծառայությունը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մատուցած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միջև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տեղեկությունների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փոխանակման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փաստաթղթաշրջանառության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վճարումների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փոխադարձ</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հաշվարկների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կապված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հարաբերությունները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ծառայություն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մատուցելու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փոխանցվող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անհրաժեշտ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տեղեկությունների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փաստաթղթերի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ցանկը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ինչպես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հատուցման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անհրաժեշտ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փաստաթղթերի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ցանկը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համագործակցության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պայմանագրով։</w:t>
      </w:r>
    </w:p>
    <w:p w14:paraId="3016215A" w14:textId="77777777"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8.7.</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Բացառությամբ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կյանքին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վտանգ</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սպառնացող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երբ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պահանջվում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անհետաձգելի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օգնություն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մոտ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հիմնավոր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կասկածներ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առաջանալու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առողջական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վիճակի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հետազոտությունների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արդյունքների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անհամապատասխանությունը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ախտորոշմանը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այլն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իրավունք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պահանջելու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անցնել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կրկնակի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լաբորատոր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գործիքային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հետազոտություններ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խորհրդատվություններ՝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հաշվին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Սույն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կետում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հետազոտությունների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խորհրդատվության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ընթացքում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իրավունք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հետաձգելու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ծառայության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մատուցման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հավաստիքի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տրամադրումը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հատուցման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որոշման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ընդունումը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հատուցման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վճարման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կատարումը՝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մինչև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դրանց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ավարտը</w:t>
      </w:r>
      <w:r w:rsidRPr="00E07323">
        <w:rPr>
          <w:rFonts w:ascii="GHEA Grapalat" w:eastAsia="Times New Roman" w:hAnsi="GHEA Grapalat" w:cs="Courier New"/>
          <w:sz w:val="24"/>
          <w:szCs w:val="24"/>
          <w:lang w:val="hy-AM"/>
        </w:rPr>
        <w:t>:</w:t>
      </w:r>
    </w:p>
    <w:p w14:paraId="5C0A4E10" w14:textId="77777777"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8.8.</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8.7-</w:t>
      </w:r>
      <w:r w:rsidRPr="00E07323">
        <w:rPr>
          <w:rFonts w:ascii="GHEA Grapalat" w:eastAsia="Times New Roman" w:hAnsi="GHEA Grapalat" w:cs="Sylfaen"/>
          <w:sz w:val="24"/>
          <w:szCs w:val="24"/>
          <w:lang w:val="hy-AM"/>
        </w:rPr>
        <w:t>րդ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կետում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խորհրդատվություններն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ստանալու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հետազոտությունները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կատարելու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առաջարկում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համագործակցող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ցանկում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ներառված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բնակության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վայրից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առավելագույնը</w:t>
      </w:r>
      <w:r w:rsidRPr="00E07323">
        <w:rPr>
          <w:rFonts w:ascii="GHEA Grapalat" w:eastAsia="Times New Roman" w:hAnsi="GHEA Grapalat" w:cs="Courier New"/>
          <w:sz w:val="24"/>
          <w:szCs w:val="24"/>
          <w:lang w:val="hy-AM"/>
        </w:rPr>
        <w:t xml:space="preserve"> 30 </w:t>
      </w:r>
      <w:r w:rsidRPr="00E07323">
        <w:rPr>
          <w:rFonts w:ascii="GHEA Grapalat" w:eastAsia="Times New Roman" w:hAnsi="GHEA Grapalat" w:cs="Sylfaen"/>
          <w:sz w:val="24"/>
          <w:szCs w:val="24"/>
          <w:lang w:val="hy-AM"/>
        </w:rPr>
        <w:t>կմ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հեռավորության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վրա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գտնվող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բացակայության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ամենամոտ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գտնվող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առնվազն</w:t>
      </w:r>
      <w:r w:rsidRPr="00E07323">
        <w:rPr>
          <w:rFonts w:ascii="GHEA Grapalat" w:eastAsia="Times New Roman" w:hAnsi="GHEA Grapalat" w:cs="Courier New"/>
          <w:sz w:val="24"/>
          <w:szCs w:val="24"/>
          <w:lang w:val="hy-AM"/>
        </w:rPr>
        <w:t xml:space="preserve"> 3 </w:t>
      </w:r>
      <w:r w:rsidRPr="00E07323">
        <w:rPr>
          <w:rFonts w:ascii="GHEA Grapalat" w:eastAsia="Times New Roman" w:hAnsi="GHEA Grapalat" w:cs="Sylfaen"/>
          <w:sz w:val="24"/>
          <w:szCs w:val="24"/>
          <w:lang w:val="hy-AM"/>
        </w:rPr>
        <w:t>բժշկական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որոնցից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մեկում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անցնել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հետազոտությունները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խորհրդատվությունները</w:t>
      </w:r>
      <w:r w:rsidRPr="00E07323">
        <w:rPr>
          <w:rFonts w:ascii="GHEA Grapalat" w:eastAsia="Times New Roman" w:hAnsi="GHEA Grapalat" w:cs="Courier New"/>
          <w:sz w:val="24"/>
          <w:szCs w:val="24"/>
          <w:lang w:val="hy-AM"/>
        </w:rPr>
        <w:t>:</w:t>
      </w:r>
    </w:p>
    <w:p w14:paraId="47BF166C" w14:textId="77777777"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8.9.</w:t>
      </w:r>
      <w:r w:rsidRPr="00E07323">
        <w:rPr>
          <w:rFonts w:ascii="GHEA Grapalat" w:eastAsia="Times New Roman" w:hAnsi="GHEA Grapalat" w:cs="Courier New"/>
          <w:sz w:val="24"/>
          <w:szCs w:val="24"/>
          <w:lang w:val="hy-AM"/>
        </w:rPr>
        <w:tab/>
        <w:t xml:space="preserve"> </w:t>
      </w:r>
      <w:r w:rsidRPr="00E07323">
        <w:rPr>
          <w:rFonts w:ascii="GHEA Grapalat" w:eastAsia="Times New Roman" w:hAnsi="GHEA Grapalat" w:cs="Sylfaen"/>
          <w:sz w:val="24"/>
          <w:szCs w:val="24"/>
          <w:lang w:val="hy-AM"/>
        </w:rPr>
        <w:t>Ապահովագրողն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իրավունք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հատուցման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որոշումն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ընդունել՝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հիմք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ընդունելով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8.7-</w:t>
      </w:r>
      <w:r w:rsidRPr="00E07323">
        <w:rPr>
          <w:rFonts w:ascii="GHEA Grapalat" w:eastAsia="Times New Roman" w:hAnsi="GHEA Grapalat" w:cs="Sylfaen"/>
          <w:sz w:val="24"/>
          <w:szCs w:val="24"/>
          <w:lang w:val="hy-AM"/>
        </w:rPr>
        <w:t>րդ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կետով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հետազոտությունների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բուժզննումների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արդյունքները</w:t>
      </w:r>
      <w:r w:rsidRPr="00E07323">
        <w:rPr>
          <w:rFonts w:ascii="GHEA Grapalat" w:eastAsia="Times New Roman" w:hAnsi="GHEA Grapalat" w:cs="Courier New"/>
          <w:sz w:val="24"/>
          <w:szCs w:val="24"/>
          <w:lang w:val="hy-AM"/>
        </w:rPr>
        <w:t>:</w:t>
      </w:r>
    </w:p>
    <w:p w14:paraId="2071323B" w14:textId="08CC067A" w:rsidR="007526F4" w:rsidRPr="00E07323" w:rsidRDefault="007526F4" w:rsidP="00E52457">
      <w:pPr>
        <w:spacing w:after="0" w:line="240" w:lineRule="auto"/>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31A0B79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9. ԱՊԱՀՈՎԱԳՐԱԿԱՆ ՀԱՏՈՒՑՄԱՆ ՈՐՈՇՈՒՄԸ, ԱՊԱՀՈՎԱԳՐԱԿԱՆ ՀԱՏՈՒՑՄԱՆ ՄԵՐԺՄԱՆ ՀԻՄՔԵՐԸ</w:t>
      </w:r>
    </w:p>
    <w:p w14:paraId="7DB09BA8"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122F246D" w14:textId="77777777" w:rsidR="00E52457" w:rsidRPr="00FF0FDB" w:rsidRDefault="00E52457" w:rsidP="00E52457">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lastRenderedPageBreak/>
        <w:t>9.1.</w:t>
      </w:r>
      <w:r w:rsidRPr="00FF0FDB">
        <w:rPr>
          <w:rFonts w:ascii="GHEA Grapalat" w:eastAsia="Times New Roman" w:hAnsi="GHEA Grapalat" w:cs="Courier New"/>
          <w:sz w:val="24"/>
          <w:szCs w:val="24"/>
          <w:lang w:val="hy-AM"/>
        </w:rPr>
        <w:tab/>
      </w:r>
      <w:r w:rsidRPr="00FF0FDB">
        <w:rPr>
          <w:rFonts w:ascii="GHEA Grapalat" w:eastAsia="Times New Roman" w:hAnsi="GHEA Grapalat" w:cs="Sylfaen"/>
          <w:sz w:val="24"/>
          <w:szCs w:val="24"/>
          <w:lang w:val="hy-AM"/>
        </w:rPr>
        <w:t>Ապահովագրողի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կողմից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բժշկական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ծառայությունը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մատուցելու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հավաստիքի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տրամադրումը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մերժելու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անձն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իրավունք</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ունի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ներկայացնելու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դիմում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կողմից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սահմանված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ձևով</w:t>
      </w:r>
      <w:r w:rsidRPr="00FF0FDB">
        <w:rPr>
          <w:rFonts w:ascii="GHEA Grapalat" w:eastAsia="Times New Roman" w:hAnsi="GHEA Grapalat" w:cs="Courier New"/>
          <w:sz w:val="24"/>
          <w:szCs w:val="24"/>
          <w:lang w:val="hy-AM"/>
        </w:rPr>
        <w:t>)</w:t>
      </w:r>
      <w:r w:rsidRPr="00FF0FDB">
        <w:rPr>
          <w:rFonts w:ascii="GHEA Grapalat" w:eastAsia="Times New Roman" w:hAnsi="GHEA Grapalat" w:cs="Tahoma"/>
          <w:sz w:val="24"/>
          <w:szCs w:val="24"/>
          <w:lang w:val="hy-AM"/>
        </w:rPr>
        <w:t>։</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դիմումի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և</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տրամադրման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համար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անհրաժեշտ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փաստաթղթերն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ստանալուց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հետո</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պարտավոր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10 </w:t>
      </w:r>
      <w:r w:rsidRPr="00FF0FDB">
        <w:rPr>
          <w:rFonts w:ascii="GHEA Grapalat" w:eastAsia="Times New Roman" w:hAnsi="GHEA Grapalat" w:cs="Sylfaen"/>
          <w:sz w:val="24"/>
          <w:szCs w:val="24"/>
          <w:lang w:val="hy-AM"/>
        </w:rPr>
        <w:t>աշխատանքային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օրվա</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ընթացքում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ընդունել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մասին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որոշում։</w:t>
      </w:r>
    </w:p>
    <w:p w14:paraId="3595361A" w14:textId="77777777" w:rsidR="00E52457" w:rsidRPr="00FF0FDB" w:rsidRDefault="00E52457" w:rsidP="00E52457">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9.2.</w:t>
      </w:r>
      <w:r w:rsidRPr="00FF0FDB">
        <w:rPr>
          <w:rFonts w:ascii="GHEA Grapalat" w:eastAsia="Times New Roman" w:hAnsi="GHEA Grapalat" w:cs="Courier New"/>
          <w:sz w:val="24"/>
          <w:szCs w:val="24"/>
          <w:lang w:val="hy-AM"/>
        </w:rPr>
        <w:tab/>
      </w:r>
      <w:r w:rsidRPr="00FF0FDB">
        <w:rPr>
          <w:rFonts w:ascii="GHEA Grapalat" w:eastAsia="Times New Roman" w:hAnsi="GHEA Grapalat" w:cs="Sylfaen"/>
          <w:sz w:val="24"/>
          <w:szCs w:val="24"/>
          <w:lang w:val="hy-AM"/>
        </w:rPr>
        <w:t>Պայմանագրով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նախատեսված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կարգով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և</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ժամկետներում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նախատեսված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բժշկական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ծառայություններն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անձին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մատուցված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լինելու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պարտավոր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մատուցված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բժշկական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ծառայությունների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գծով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համագործակցության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սահմանված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անհրաժեշտ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փաստաթղթերն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ստանալուց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հետո</w:t>
      </w:r>
      <w:r w:rsidRPr="00FF0FDB">
        <w:rPr>
          <w:rFonts w:ascii="GHEA Grapalat" w:eastAsia="Times New Roman" w:hAnsi="GHEA Grapalat" w:cs="Courier New"/>
          <w:sz w:val="24"/>
          <w:szCs w:val="24"/>
          <w:lang w:val="hy-AM"/>
        </w:rPr>
        <w:t xml:space="preserve"> 10 </w:t>
      </w:r>
      <w:r w:rsidRPr="00FF0FDB">
        <w:rPr>
          <w:rFonts w:ascii="GHEA Grapalat" w:eastAsia="Times New Roman" w:hAnsi="GHEA Grapalat" w:cs="Sylfaen"/>
          <w:sz w:val="24"/>
          <w:szCs w:val="24"/>
          <w:lang w:val="hy-AM"/>
        </w:rPr>
        <w:t>աշխատանքային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օրվա</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ընթացքում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ընդունել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մասին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որոշում։</w:t>
      </w:r>
    </w:p>
    <w:p w14:paraId="38494861" w14:textId="77777777" w:rsidR="00E52457" w:rsidRPr="00FF0FDB" w:rsidRDefault="00E52457" w:rsidP="00E52457">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9.3.</w:t>
      </w:r>
      <w:r w:rsidRPr="00FF0FDB">
        <w:rPr>
          <w:rFonts w:ascii="GHEA Grapalat" w:eastAsia="Times New Roman" w:hAnsi="GHEA Grapalat" w:cs="Courier New"/>
          <w:sz w:val="24"/>
          <w:szCs w:val="24"/>
          <w:lang w:val="hy-AM"/>
        </w:rPr>
        <w:tab/>
      </w:r>
      <w:r w:rsidRPr="00FF0FDB">
        <w:rPr>
          <w:rFonts w:ascii="GHEA Grapalat" w:eastAsia="Times New Roman" w:hAnsi="GHEA Grapalat" w:cs="Sylfaen"/>
          <w:sz w:val="24"/>
          <w:szCs w:val="24"/>
          <w:lang w:val="hy-AM"/>
        </w:rPr>
        <w:t>Ապահովագրողն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իրավունք</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ունի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հետաձգելու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մասին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որոշման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ընդունումը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վճարումը՝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մինչև</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պատահարի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մասին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ամբողջական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տեղեկատվության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պատահարը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հաստատող</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համապատասխան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փաստաթղթերի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ստացումը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իրավասու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մարմիններից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բժշկական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հաստատություններից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փորձագետներից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պատահարի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կապված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հարցումների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պատասխանների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ստացումը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սակայն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ոչ</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ավելի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քան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պատահարից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հետո</w:t>
      </w:r>
      <w:r w:rsidRPr="00FF0FDB">
        <w:rPr>
          <w:rFonts w:ascii="GHEA Grapalat" w:eastAsia="Times New Roman" w:hAnsi="GHEA Grapalat" w:cs="Courier New"/>
          <w:sz w:val="24"/>
          <w:szCs w:val="24"/>
          <w:lang w:val="hy-AM"/>
        </w:rPr>
        <w:t xml:space="preserve"> 30 </w:t>
      </w:r>
      <w:r w:rsidRPr="00FF0FDB">
        <w:rPr>
          <w:rFonts w:ascii="GHEA Grapalat" w:eastAsia="Times New Roman" w:hAnsi="GHEA Grapalat" w:cs="Sylfaen"/>
          <w:sz w:val="24"/>
          <w:szCs w:val="24"/>
          <w:lang w:val="hy-AM"/>
        </w:rPr>
        <w:t>օրով</w:t>
      </w:r>
      <w:r w:rsidRPr="00FF0FDB">
        <w:rPr>
          <w:rFonts w:ascii="GHEA Grapalat" w:eastAsia="Times New Roman" w:hAnsi="GHEA Grapalat" w:cs="Courier New"/>
          <w:sz w:val="24"/>
          <w:szCs w:val="24"/>
          <w:lang w:val="hy-AM"/>
        </w:rPr>
        <w:t>:</w:t>
      </w:r>
    </w:p>
    <w:p w14:paraId="6E6A8F45" w14:textId="77777777" w:rsidR="00E52457" w:rsidRPr="00FF0FDB" w:rsidRDefault="00E52457" w:rsidP="00E52457">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9.4.</w:t>
      </w:r>
      <w:r w:rsidRPr="00FF0FDB">
        <w:rPr>
          <w:rFonts w:ascii="GHEA Grapalat" w:eastAsia="Times New Roman" w:hAnsi="GHEA Grapalat" w:cs="Courier New"/>
          <w:sz w:val="24"/>
          <w:szCs w:val="24"/>
          <w:lang w:val="hy-AM"/>
        </w:rPr>
        <w:tab/>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մերժման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ընդունում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պատճառաբանված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որոշում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հնգօրյա</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ժամկետում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ուղարկվում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անձին</w:t>
      </w:r>
      <w:r w:rsidRPr="00FF0FDB">
        <w:rPr>
          <w:rFonts w:ascii="GHEA Grapalat" w:eastAsia="Times New Roman" w:hAnsi="GHEA Grapalat" w:cs="Courier New"/>
          <w:sz w:val="24"/>
          <w:szCs w:val="24"/>
          <w:lang w:val="hy-AM"/>
        </w:rPr>
        <w:t>:</w:t>
      </w:r>
    </w:p>
    <w:p w14:paraId="090748B3" w14:textId="77777777" w:rsidR="00E52457" w:rsidRPr="00FF0FDB" w:rsidRDefault="00E52457" w:rsidP="00E52457">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9.5.</w:t>
      </w:r>
      <w:r w:rsidRPr="00FF0FDB">
        <w:rPr>
          <w:rFonts w:ascii="GHEA Grapalat" w:eastAsia="Times New Roman" w:hAnsi="GHEA Grapalat" w:cs="Courier New"/>
          <w:sz w:val="24"/>
          <w:szCs w:val="24"/>
          <w:lang w:val="hy-AM"/>
        </w:rPr>
        <w:tab/>
      </w:r>
      <w:r w:rsidRPr="00FF0FDB">
        <w:rPr>
          <w:rFonts w:ascii="GHEA Grapalat" w:eastAsia="Times New Roman" w:hAnsi="GHEA Grapalat" w:cs="Sylfaen"/>
          <w:sz w:val="24"/>
          <w:szCs w:val="24"/>
          <w:lang w:val="hy-AM"/>
        </w:rPr>
        <w:t>Պայմանագրով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տրամադրվող</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բժշկական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ծառայությունների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դեղերի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բժշկական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պարագաների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և</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այլ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բժշկական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ծառայությունների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դիմաց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գումարի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չափերը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որոշելիս</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հիմք</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ընդունում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Հայաստանի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Հանրապետության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կառավարության</w:t>
      </w:r>
      <w:r w:rsidRPr="00FF0FDB">
        <w:rPr>
          <w:rFonts w:ascii="GHEA Grapalat" w:eastAsia="Times New Roman" w:hAnsi="GHEA Grapalat" w:cs="Courier New"/>
          <w:sz w:val="24"/>
          <w:szCs w:val="24"/>
          <w:lang w:val="hy-AM"/>
        </w:rPr>
        <w:t xml:space="preserve"> 2014 </w:t>
      </w:r>
      <w:r w:rsidRPr="00FF0FDB">
        <w:rPr>
          <w:rFonts w:ascii="GHEA Grapalat" w:eastAsia="Times New Roman" w:hAnsi="GHEA Grapalat" w:cs="Sylfaen"/>
          <w:sz w:val="24"/>
          <w:szCs w:val="24"/>
          <w:lang w:val="hy-AM"/>
        </w:rPr>
        <w:t>թվականի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մարտի</w:t>
      </w:r>
      <w:r w:rsidRPr="00FF0FDB">
        <w:rPr>
          <w:rFonts w:ascii="GHEA Grapalat" w:eastAsia="Times New Roman" w:hAnsi="GHEA Grapalat" w:cs="Courier New"/>
          <w:sz w:val="24"/>
          <w:szCs w:val="24"/>
          <w:lang w:val="hy-AM"/>
        </w:rPr>
        <w:t xml:space="preserve"> 27-</w:t>
      </w:r>
      <w:r w:rsidRPr="00FF0FDB">
        <w:rPr>
          <w:rFonts w:ascii="GHEA Grapalat" w:eastAsia="Times New Roman" w:hAnsi="GHEA Grapalat" w:cs="Sylfaen"/>
          <w:sz w:val="24"/>
          <w:szCs w:val="24"/>
          <w:lang w:val="hy-AM"/>
        </w:rPr>
        <w:t>ի</w:t>
      </w:r>
      <w:r w:rsidRPr="00FF0FDB">
        <w:rPr>
          <w:rFonts w:ascii="GHEA Grapalat" w:eastAsia="Times New Roman" w:hAnsi="GHEA Grapalat" w:cs="Courier New"/>
          <w:sz w:val="24"/>
          <w:szCs w:val="24"/>
          <w:lang w:val="hy-AM"/>
        </w:rPr>
        <w:t xml:space="preserve"> N 375-</w:t>
      </w:r>
      <w:r w:rsidRPr="00FF0FDB">
        <w:rPr>
          <w:rFonts w:ascii="GHEA Grapalat" w:eastAsia="Times New Roman" w:hAnsi="GHEA Grapalat" w:cs="Sylfaen"/>
          <w:sz w:val="24"/>
          <w:szCs w:val="24"/>
          <w:lang w:val="hy-AM"/>
        </w:rPr>
        <w:t>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որոշմամբ</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սահմանված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կարգով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հաստատված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բժշկական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օգնության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և</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սպասարկման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գները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ընդ</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որում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որոշակի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բուժման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ծառայության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հետազոտության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և</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դեղերի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համար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քանակային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ժամկետային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ծավալային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գումարային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և</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այլ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տեսակի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նորմատիվներ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սահմանված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լինելու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կողմից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վճարման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ենթակա</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գումարները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չեն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կարող</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գերազանցել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համապատասխան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նորմատիվային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մեծությունները</w:t>
      </w:r>
      <w:r w:rsidRPr="00FF0FDB">
        <w:rPr>
          <w:rFonts w:ascii="GHEA Grapalat" w:eastAsia="Times New Roman" w:hAnsi="GHEA Grapalat" w:cs="Courier New"/>
          <w:sz w:val="24"/>
          <w:szCs w:val="24"/>
          <w:lang w:val="hy-AM"/>
        </w:rPr>
        <w:t>:</w:t>
      </w:r>
    </w:p>
    <w:p w14:paraId="777CAD73" w14:textId="77777777" w:rsidR="00E52457" w:rsidRPr="00FF0FDB" w:rsidRDefault="00E52457" w:rsidP="00E52457">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9.6.</w:t>
      </w:r>
      <w:r w:rsidRPr="00FF0FDB">
        <w:rPr>
          <w:rFonts w:ascii="GHEA Grapalat" w:eastAsia="Times New Roman" w:hAnsi="GHEA Grapalat" w:cs="Courier New"/>
          <w:sz w:val="24"/>
          <w:szCs w:val="24"/>
          <w:lang w:val="hy-AM"/>
        </w:rPr>
        <w:tab/>
      </w:r>
      <w:r w:rsidRPr="00FF0FDB">
        <w:rPr>
          <w:rFonts w:ascii="GHEA Grapalat" w:eastAsia="Times New Roman" w:hAnsi="GHEA Grapalat" w:cs="Sylfaen"/>
          <w:sz w:val="24"/>
          <w:szCs w:val="24"/>
          <w:lang w:val="hy-AM"/>
        </w:rPr>
        <w:t>Ապահովագրողն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իրավունք</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ունի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մերժելու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հատուցման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վճարումը՝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հետևյալ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դեպքերում՝</w:t>
      </w:r>
    </w:p>
    <w:p w14:paraId="05171E59" w14:textId="77777777" w:rsidR="00E52457" w:rsidRPr="00FF0FDB" w:rsidRDefault="00E52457" w:rsidP="00E52457">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9.6.1.</w:t>
      </w:r>
      <w:r w:rsidRPr="00FF0FDB">
        <w:rPr>
          <w:rFonts w:ascii="GHEA Grapalat" w:eastAsia="Times New Roman" w:hAnsi="GHEA Grapalat" w:cs="Courier New"/>
          <w:sz w:val="24"/>
          <w:szCs w:val="24"/>
          <w:lang w:val="hy-AM"/>
        </w:rPr>
        <w:tab/>
        <w:t xml:space="preserve"> </w:t>
      </w:r>
      <w:r w:rsidRPr="00FF0FDB">
        <w:rPr>
          <w:rFonts w:ascii="GHEA Grapalat" w:eastAsia="Times New Roman" w:hAnsi="GHEA Grapalat" w:cs="Sylfaen"/>
          <w:sz w:val="24"/>
          <w:szCs w:val="24"/>
          <w:lang w:val="hy-AM"/>
        </w:rPr>
        <w:t>ապահովադիրը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անձը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չի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կատարել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սահմանված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իր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պարտականությունները</w:t>
      </w:r>
      <w:r w:rsidRPr="00FF0FDB">
        <w:rPr>
          <w:rFonts w:ascii="GHEA Grapalat" w:eastAsia="Times New Roman" w:hAnsi="GHEA Grapalat" w:cs="Courier New"/>
          <w:sz w:val="24"/>
          <w:szCs w:val="24"/>
          <w:lang w:val="hy-AM"/>
        </w:rPr>
        <w:t>.</w:t>
      </w:r>
    </w:p>
    <w:p w14:paraId="62F402B0" w14:textId="77777777" w:rsidR="00E52457" w:rsidRPr="00471B35" w:rsidRDefault="00E52457" w:rsidP="00E52457">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w:t>
      </w:r>
      <w:r w:rsidRPr="00471B35">
        <w:rPr>
          <w:rFonts w:ascii="GHEA Grapalat" w:eastAsia="Times New Roman" w:hAnsi="GHEA Grapalat" w:cs="Courier New"/>
          <w:sz w:val="24"/>
          <w:szCs w:val="24"/>
          <w:lang w:val="hy-AM"/>
        </w:rPr>
        <w:t>9.6.2.</w:t>
      </w:r>
      <w:r w:rsidRPr="00471B35">
        <w:rPr>
          <w:rFonts w:ascii="GHEA Grapalat" w:eastAsia="Times New Roman" w:hAnsi="GHEA Grapalat" w:cs="Courier New"/>
          <w:sz w:val="24"/>
          <w:szCs w:val="24"/>
          <w:lang w:val="hy-AM"/>
        </w:rPr>
        <w:tab/>
      </w:r>
      <w:r w:rsidRPr="00471B35">
        <w:rPr>
          <w:rFonts w:ascii="GHEA Grapalat" w:eastAsia="Times New Roman" w:hAnsi="GHEA Grapalat" w:cs="Sylfaen"/>
          <w:sz w:val="24"/>
          <w:szCs w:val="24"/>
          <w:lang w:val="hy-AM"/>
        </w:rPr>
        <w:t>ապահովագրված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անձը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խախտել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է</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պայմանագրով</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նախատեսված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ծառայություններ</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ստանալու՝</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պայմանագրով</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սահմանված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կարգը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ժամկետները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պահանջները</w:t>
      </w:r>
      <w:r w:rsidRPr="00471B35">
        <w:rPr>
          <w:rFonts w:ascii="GHEA Grapalat" w:eastAsia="Times New Roman" w:hAnsi="GHEA Grapalat" w:cs="Courier New"/>
          <w:sz w:val="24"/>
          <w:szCs w:val="24"/>
          <w:lang w:val="hy-AM"/>
        </w:rPr>
        <w:t>.</w:t>
      </w:r>
    </w:p>
    <w:p w14:paraId="46180948" w14:textId="77777777" w:rsidR="00E52457" w:rsidRPr="00471B35" w:rsidRDefault="00E52457" w:rsidP="00E52457">
      <w:pPr>
        <w:spacing w:after="0" w:line="240" w:lineRule="auto"/>
        <w:jc w:val="both"/>
        <w:rPr>
          <w:rFonts w:ascii="GHEA Grapalat" w:eastAsia="Times New Roman" w:hAnsi="GHEA Grapalat" w:cs="Courier New"/>
          <w:sz w:val="24"/>
          <w:szCs w:val="24"/>
          <w:lang w:val="hy-AM"/>
        </w:rPr>
      </w:pPr>
      <w:r w:rsidRPr="00471B35">
        <w:rPr>
          <w:rFonts w:ascii="GHEA Grapalat" w:eastAsia="Times New Roman" w:hAnsi="GHEA Grapalat" w:cs="Courier New"/>
          <w:sz w:val="24"/>
          <w:szCs w:val="24"/>
          <w:lang w:val="hy-AM"/>
        </w:rPr>
        <w:t xml:space="preserve"> 9.6.3.</w:t>
      </w:r>
      <w:r w:rsidRPr="00471B35">
        <w:rPr>
          <w:rFonts w:ascii="GHEA Grapalat" w:eastAsia="Times New Roman" w:hAnsi="GHEA Grapalat" w:cs="Courier New"/>
          <w:sz w:val="24"/>
          <w:szCs w:val="24"/>
          <w:lang w:val="hy-AM"/>
        </w:rPr>
        <w:tab/>
      </w:r>
      <w:r w:rsidRPr="00471B35">
        <w:rPr>
          <w:rFonts w:ascii="GHEA Grapalat" w:eastAsia="Times New Roman" w:hAnsi="GHEA Grapalat" w:cs="Sylfaen"/>
          <w:sz w:val="24"/>
          <w:szCs w:val="24"/>
          <w:lang w:val="hy-AM"/>
        </w:rPr>
        <w:t>խախտվել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են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հատուցման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որոշման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ընդունման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համար</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անհրաժեշտ</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փաստաթղթերը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ներկայացնելու</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ժամկետները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կարգը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պահանջները</w:t>
      </w:r>
      <w:r w:rsidRPr="00471B35">
        <w:rPr>
          <w:rFonts w:ascii="GHEA Grapalat" w:eastAsia="Times New Roman" w:hAnsi="GHEA Grapalat" w:cs="Courier New"/>
          <w:sz w:val="24"/>
          <w:szCs w:val="24"/>
          <w:lang w:val="hy-AM"/>
        </w:rPr>
        <w:t>.</w:t>
      </w:r>
    </w:p>
    <w:p w14:paraId="2328E5DA" w14:textId="77777777" w:rsidR="00E52457" w:rsidRPr="00471B35" w:rsidRDefault="00E52457" w:rsidP="00E52457">
      <w:pPr>
        <w:spacing w:after="0" w:line="240" w:lineRule="auto"/>
        <w:jc w:val="both"/>
        <w:rPr>
          <w:rFonts w:ascii="GHEA Grapalat" w:eastAsia="Times New Roman" w:hAnsi="GHEA Grapalat" w:cs="Courier New"/>
          <w:sz w:val="24"/>
          <w:szCs w:val="24"/>
          <w:lang w:val="hy-AM"/>
        </w:rPr>
      </w:pPr>
      <w:r w:rsidRPr="00471B35">
        <w:rPr>
          <w:rFonts w:ascii="GHEA Grapalat" w:eastAsia="Times New Roman" w:hAnsi="GHEA Grapalat" w:cs="Courier New"/>
          <w:sz w:val="24"/>
          <w:szCs w:val="24"/>
          <w:lang w:val="hy-AM"/>
        </w:rPr>
        <w:lastRenderedPageBreak/>
        <w:t xml:space="preserve"> 9.6.4.</w:t>
      </w:r>
      <w:r w:rsidRPr="00471B35">
        <w:rPr>
          <w:rFonts w:ascii="GHEA Grapalat" w:eastAsia="Times New Roman" w:hAnsi="GHEA Grapalat" w:cs="Courier New"/>
          <w:sz w:val="24"/>
          <w:szCs w:val="24"/>
          <w:lang w:val="hy-AM"/>
        </w:rPr>
        <w:tab/>
      </w:r>
      <w:r w:rsidRPr="00471B35">
        <w:rPr>
          <w:rFonts w:ascii="GHEA Grapalat" w:eastAsia="Times New Roman" w:hAnsi="GHEA Grapalat" w:cs="Sylfaen"/>
          <w:sz w:val="24"/>
          <w:szCs w:val="24"/>
          <w:lang w:val="hy-AM"/>
        </w:rPr>
        <w:t>ապահովագրողին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ներկայացվել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են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հատուցման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կարգավորման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հավաստիքի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տրամադրման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համար</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թերի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ոչ</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լիարժեք</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փաստաթղթեր</w:t>
      </w:r>
      <w:r w:rsidRPr="00471B35">
        <w:rPr>
          <w:rFonts w:ascii="GHEA Grapalat" w:eastAsia="Times New Roman" w:hAnsi="GHEA Grapalat" w:cs="Courier New"/>
          <w:sz w:val="24"/>
          <w:szCs w:val="24"/>
          <w:lang w:val="hy-AM"/>
        </w:rPr>
        <w:t>.</w:t>
      </w:r>
    </w:p>
    <w:p w14:paraId="730695BD" w14:textId="77777777" w:rsidR="00E52457" w:rsidRPr="00471B35" w:rsidRDefault="00E52457" w:rsidP="00E52457">
      <w:pPr>
        <w:spacing w:after="0" w:line="240" w:lineRule="auto"/>
        <w:jc w:val="both"/>
        <w:rPr>
          <w:rFonts w:ascii="GHEA Grapalat" w:eastAsia="Times New Roman" w:hAnsi="GHEA Grapalat" w:cs="Courier New"/>
          <w:sz w:val="24"/>
          <w:szCs w:val="24"/>
          <w:lang w:val="hy-AM"/>
        </w:rPr>
      </w:pPr>
      <w:r w:rsidRPr="00471B35">
        <w:rPr>
          <w:rFonts w:ascii="GHEA Grapalat" w:eastAsia="Times New Roman" w:hAnsi="GHEA Grapalat" w:cs="Courier New"/>
          <w:sz w:val="24"/>
          <w:szCs w:val="24"/>
          <w:lang w:val="hy-AM"/>
        </w:rPr>
        <w:t xml:space="preserve"> 9.6.5.</w:t>
      </w:r>
      <w:r w:rsidRPr="00471B35">
        <w:rPr>
          <w:rFonts w:ascii="GHEA Grapalat" w:eastAsia="Times New Roman" w:hAnsi="GHEA Grapalat" w:cs="Courier New"/>
          <w:sz w:val="24"/>
          <w:szCs w:val="24"/>
          <w:lang w:val="hy-AM"/>
        </w:rPr>
        <w:tab/>
      </w:r>
      <w:r w:rsidRPr="00471B35">
        <w:rPr>
          <w:rFonts w:ascii="GHEA Grapalat" w:eastAsia="Times New Roman" w:hAnsi="GHEA Grapalat" w:cs="Sylfaen"/>
          <w:sz w:val="24"/>
          <w:szCs w:val="24"/>
          <w:lang w:val="hy-AM"/>
        </w:rPr>
        <w:t>ապահովագրված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անձը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կատարել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է</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այնպիսի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գործողություններ</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որոնց</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արդյունքում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անհնարին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է</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դարձել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ապահովագրողի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կողմից</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պատահարի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հանգամանքների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պարզմանն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ուղղված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գործողությունների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իրականացումը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անհնարին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է</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դարձել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պատահարի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հանգամանքների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հետաքննությունը</w:t>
      </w:r>
      <w:r w:rsidRPr="00471B35">
        <w:rPr>
          <w:rFonts w:ascii="GHEA Grapalat" w:eastAsia="Times New Roman" w:hAnsi="GHEA Grapalat" w:cs="Courier New"/>
          <w:sz w:val="24"/>
          <w:szCs w:val="24"/>
          <w:lang w:val="hy-AM"/>
        </w:rPr>
        <w:t>).</w:t>
      </w:r>
    </w:p>
    <w:p w14:paraId="5EAB60AE" w14:textId="77777777" w:rsidR="00E52457" w:rsidRPr="00471B35" w:rsidRDefault="00E52457" w:rsidP="00E52457">
      <w:pPr>
        <w:spacing w:after="0" w:line="240" w:lineRule="auto"/>
        <w:jc w:val="both"/>
        <w:rPr>
          <w:rFonts w:ascii="GHEA Grapalat" w:eastAsia="Times New Roman" w:hAnsi="GHEA Grapalat" w:cs="Courier New"/>
          <w:sz w:val="24"/>
          <w:szCs w:val="24"/>
          <w:lang w:val="hy-AM"/>
        </w:rPr>
      </w:pPr>
      <w:r w:rsidRPr="00471B35">
        <w:rPr>
          <w:rFonts w:ascii="GHEA Grapalat" w:eastAsia="Times New Roman" w:hAnsi="GHEA Grapalat" w:cs="Courier New"/>
          <w:sz w:val="24"/>
          <w:szCs w:val="24"/>
          <w:lang w:val="hy-AM"/>
        </w:rPr>
        <w:t xml:space="preserve"> 9.6.6.</w:t>
      </w:r>
      <w:r w:rsidRPr="00471B35">
        <w:rPr>
          <w:rFonts w:ascii="GHEA Grapalat" w:eastAsia="Times New Roman" w:hAnsi="GHEA Grapalat" w:cs="Courier New"/>
          <w:sz w:val="24"/>
          <w:szCs w:val="24"/>
          <w:lang w:val="hy-AM"/>
        </w:rPr>
        <w:tab/>
      </w:r>
      <w:r w:rsidRPr="00471B35">
        <w:rPr>
          <w:rFonts w:ascii="GHEA Grapalat" w:eastAsia="Times New Roman" w:hAnsi="GHEA Grapalat" w:cs="Sylfaen"/>
          <w:sz w:val="24"/>
          <w:szCs w:val="24"/>
          <w:lang w:val="hy-AM"/>
        </w:rPr>
        <w:t>ապահովագրված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անձը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չի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կատարել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ապահովագրողի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կողմից</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պայմանագրի</w:t>
      </w:r>
      <w:r w:rsidRPr="00471B35">
        <w:rPr>
          <w:rFonts w:ascii="GHEA Grapalat" w:eastAsia="Times New Roman" w:hAnsi="GHEA Grapalat" w:cs="Courier New"/>
          <w:sz w:val="24"/>
          <w:szCs w:val="24"/>
          <w:lang w:val="hy-AM"/>
        </w:rPr>
        <w:t xml:space="preserve"> 8.7-</w:t>
      </w:r>
      <w:r w:rsidRPr="00471B35">
        <w:rPr>
          <w:rFonts w:ascii="GHEA Grapalat" w:eastAsia="Times New Roman" w:hAnsi="GHEA Grapalat" w:cs="Sylfaen"/>
          <w:sz w:val="24"/>
          <w:szCs w:val="24"/>
          <w:lang w:val="hy-AM"/>
        </w:rPr>
        <w:t>րդ</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կետով</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նախատեսված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պահանջը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հրաժարվել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է</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այդ</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պահանջը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կատարելուց</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խախտել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է</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պայմանագրի</w:t>
      </w:r>
      <w:r w:rsidRPr="00471B35">
        <w:rPr>
          <w:rFonts w:ascii="GHEA Grapalat" w:eastAsia="Times New Roman" w:hAnsi="GHEA Grapalat" w:cs="Courier New"/>
          <w:sz w:val="24"/>
          <w:szCs w:val="24"/>
          <w:lang w:val="hy-AM"/>
        </w:rPr>
        <w:t xml:space="preserve"> 8.8-</w:t>
      </w:r>
      <w:r w:rsidRPr="00471B35">
        <w:rPr>
          <w:rFonts w:ascii="GHEA Grapalat" w:eastAsia="Times New Roman" w:hAnsi="GHEA Grapalat" w:cs="Sylfaen"/>
          <w:sz w:val="24"/>
          <w:szCs w:val="24"/>
          <w:lang w:val="hy-AM"/>
        </w:rPr>
        <w:t>րդ</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կետով</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սահմանված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պահանջները</w:t>
      </w:r>
      <w:r w:rsidRPr="00471B35">
        <w:rPr>
          <w:rFonts w:ascii="GHEA Grapalat" w:eastAsia="Times New Roman" w:hAnsi="GHEA Grapalat" w:cs="Courier New"/>
          <w:sz w:val="24"/>
          <w:szCs w:val="24"/>
          <w:lang w:val="hy-AM"/>
        </w:rPr>
        <w:t>.</w:t>
      </w:r>
    </w:p>
    <w:p w14:paraId="6FA8D823" w14:textId="77777777" w:rsidR="00E52457" w:rsidRPr="00471B35" w:rsidRDefault="00E52457" w:rsidP="00E52457">
      <w:pPr>
        <w:spacing w:after="0" w:line="240" w:lineRule="auto"/>
        <w:jc w:val="both"/>
        <w:rPr>
          <w:rFonts w:ascii="GHEA Grapalat" w:eastAsia="Times New Roman" w:hAnsi="GHEA Grapalat" w:cs="Courier New"/>
          <w:sz w:val="24"/>
          <w:szCs w:val="24"/>
          <w:lang w:val="hy-AM"/>
        </w:rPr>
      </w:pPr>
      <w:r w:rsidRPr="00471B35">
        <w:rPr>
          <w:rFonts w:ascii="GHEA Grapalat" w:eastAsia="Times New Roman" w:hAnsi="GHEA Grapalat" w:cs="Courier New"/>
          <w:sz w:val="24"/>
          <w:szCs w:val="24"/>
          <w:lang w:val="hy-AM"/>
        </w:rPr>
        <w:t xml:space="preserve"> 9.6.7.</w:t>
      </w:r>
      <w:r w:rsidRPr="00471B35">
        <w:rPr>
          <w:rFonts w:ascii="GHEA Grapalat" w:eastAsia="Times New Roman" w:hAnsi="GHEA Grapalat" w:cs="Courier New"/>
          <w:sz w:val="24"/>
          <w:szCs w:val="24"/>
          <w:lang w:val="hy-AM"/>
        </w:rPr>
        <w:tab/>
      </w:r>
      <w:r w:rsidRPr="00471B35">
        <w:rPr>
          <w:rFonts w:ascii="GHEA Grapalat" w:eastAsia="Times New Roman" w:hAnsi="GHEA Grapalat" w:cs="Sylfaen"/>
          <w:sz w:val="24"/>
          <w:szCs w:val="24"/>
          <w:lang w:val="hy-AM"/>
        </w:rPr>
        <w:t>ապահովագրված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անձին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տրամադրված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բժշկական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այլ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ծառայությունները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սահմանված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չեն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պայմանագրով</w:t>
      </w:r>
      <w:r w:rsidRPr="00471B35">
        <w:rPr>
          <w:rFonts w:ascii="GHEA Grapalat" w:eastAsia="Times New Roman" w:hAnsi="GHEA Grapalat" w:cs="Courier New"/>
          <w:sz w:val="24"/>
          <w:szCs w:val="24"/>
          <w:lang w:val="hy-AM"/>
        </w:rPr>
        <w:t>.</w:t>
      </w:r>
    </w:p>
    <w:p w14:paraId="3B78AA41" w14:textId="77777777" w:rsidR="00E52457" w:rsidRPr="00471B35" w:rsidRDefault="00E52457" w:rsidP="00E52457">
      <w:pPr>
        <w:spacing w:after="0" w:line="240" w:lineRule="auto"/>
        <w:jc w:val="both"/>
        <w:rPr>
          <w:rFonts w:ascii="GHEA Grapalat" w:eastAsia="Times New Roman" w:hAnsi="GHEA Grapalat" w:cs="Courier New"/>
          <w:sz w:val="24"/>
          <w:szCs w:val="24"/>
          <w:lang w:val="hy-AM"/>
        </w:rPr>
      </w:pPr>
      <w:r w:rsidRPr="00471B35">
        <w:rPr>
          <w:rFonts w:ascii="GHEA Grapalat" w:eastAsia="Times New Roman" w:hAnsi="GHEA Grapalat" w:cs="Courier New"/>
          <w:sz w:val="24"/>
          <w:szCs w:val="24"/>
          <w:lang w:val="hy-AM"/>
        </w:rPr>
        <w:t xml:space="preserve"> 9.6.8.</w:t>
      </w:r>
      <w:r w:rsidRPr="00471B35">
        <w:rPr>
          <w:rFonts w:ascii="GHEA Grapalat" w:eastAsia="Times New Roman" w:hAnsi="GHEA Grapalat" w:cs="Courier New"/>
          <w:sz w:val="24"/>
          <w:szCs w:val="24"/>
          <w:lang w:val="hy-AM"/>
        </w:rPr>
        <w:tab/>
      </w:r>
      <w:r w:rsidRPr="00471B35">
        <w:rPr>
          <w:rFonts w:ascii="GHEA Grapalat" w:eastAsia="Times New Roman" w:hAnsi="GHEA Grapalat" w:cs="Sylfaen"/>
          <w:sz w:val="24"/>
          <w:szCs w:val="24"/>
          <w:lang w:val="hy-AM"/>
        </w:rPr>
        <w:t>կատարված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բուժումը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այդ</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թվում՝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դեղորայքային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և</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բուժական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միջոցները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հետազոտությունները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Հայաստանի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Հանրապետության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միջազգային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բժշկական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ասոցիացիաների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արձանագրություններով</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ճանաչված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չեն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որպես</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անհրաժեշտ</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տվյալ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հիվանդության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վնասվածքի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առողջական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վիճակի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համար</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Ապահովագրողն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իրավունք</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ունի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մատուցված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ծառայության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դեղորայքային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բուժման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կատարված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նշանակված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հետազոտության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անհրաժեշտությունը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որոշելու</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համար</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հարցում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կատարելու</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համապատասխան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որակավորում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ունեցող</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մասնագետներին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անհրաժեշտության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դեպքում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Հայաստանի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Հանրապետության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առողջապահության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նախարարության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խորհրդատուներին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և</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հիմք</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ընդունել</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նրանց</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եզրակացությունները</w:t>
      </w:r>
      <w:r w:rsidRPr="00471B35">
        <w:rPr>
          <w:rFonts w:ascii="GHEA Grapalat" w:eastAsia="Times New Roman" w:hAnsi="GHEA Grapalat" w:cs="Courier New"/>
          <w:sz w:val="24"/>
          <w:szCs w:val="24"/>
          <w:lang w:val="hy-AM"/>
        </w:rPr>
        <w:t>.</w:t>
      </w:r>
    </w:p>
    <w:p w14:paraId="1F285CE7" w14:textId="77777777" w:rsidR="00E52457" w:rsidRPr="00E44A64" w:rsidRDefault="00E52457" w:rsidP="00E52457">
      <w:pPr>
        <w:spacing w:after="0" w:line="240" w:lineRule="auto"/>
        <w:jc w:val="both"/>
        <w:rPr>
          <w:rFonts w:ascii="GHEA Grapalat" w:eastAsia="Times New Roman" w:hAnsi="GHEA Grapalat" w:cs="Courier New"/>
          <w:sz w:val="24"/>
          <w:szCs w:val="24"/>
          <w:lang w:val="hy-AM"/>
        </w:rPr>
      </w:pPr>
      <w:r w:rsidRPr="00471B35">
        <w:rPr>
          <w:rFonts w:ascii="GHEA Grapalat" w:eastAsia="Times New Roman" w:hAnsi="GHEA Grapalat" w:cs="Courier New"/>
          <w:sz w:val="24"/>
          <w:szCs w:val="24"/>
          <w:lang w:val="hy-AM"/>
        </w:rPr>
        <w:t xml:space="preserve"> </w:t>
      </w:r>
      <w:r w:rsidRPr="00E44A64">
        <w:rPr>
          <w:rFonts w:ascii="GHEA Grapalat" w:eastAsia="Times New Roman" w:hAnsi="GHEA Grapalat" w:cs="Courier New"/>
          <w:sz w:val="24"/>
          <w:szCs w:val="24"/>
          <w:lang w:val="hy-AM"/>
        </w:rPr>
        <w:t>9.6.9.</w:t>
      </w:r>
      <w:r w:rsidRPr="00E44A64">
        <w:rPr>
          <w:rFonts w:ascii="GHEA Grapalat" w:eastAsia="Times New Roman" w:hAnsi="GHEA Grapalat" w:cs="Courier New"/>
          <w:sz w:val="24"/>
          <w:szCs w:val="24"/>
          <w:lang w:val="hy-AM"/>
        </w:rPr>
        <w:tab/>
      </w:r>
      <w:r w:rsidRPr="00E44A64">
        <w:rPr>
          <w:rFonts w:ascii="GHEA Grapalat" w:eastAsia="Times New Roman" w:hAnsi="GHEA Grapalat" w:cs="Sylfaen"/>
          <w:sz w:val="24"/>
          <w:szCs w:val="24"/>
          <w:lang w:val="hy-AM"/>
        </w:rPr>
        <w:t>ներկայացված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հայտն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ակնհայտ</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կեղծ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հատուցում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ստանալու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օգտագործվել</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են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կեղծված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միջոցներ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կամ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գործողություններ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կամ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նրա</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անունից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գործող</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թաքցրել</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ապահովագրական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պատահարին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վերաբերող</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իրեն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հայտնի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փաստերը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տրամադրել</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կեղծ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կամ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ապակողմնորոշիչ</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տեղեկություններ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և</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այլն</w:t>
      </w:r>
      <w:r w:rsidRPr="00E44A64">
        <w:rPr>
          <w:rFonts w:ascii="GHEA Grapalat" w:eastAsia="Times New Roman" w:hAnsi="GHEA Grapalat" w:cs="Courier New"/>
          <w:sz w:val="24"/>
          <w:szCs w:val="24"/>
          <w:lang w:val="hy-AM"/>
        </w:rPr>
        <w:t>:</w:t>
      </w:r>
    </w:p>
    <w:p w14:paraId="68C073EC" w14:textId="77777777"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44A64">
        <w:rPr>
          <w:rFonts w:ascii="GHEA Grapalat" w:eastAsia="Times New Roman" w:hAnsi="GHEA Grapalat" w:cs="Courier New"/>
          <w:sz w:val="24"/>
          <w:szCs w:val="24"/>
          <w:lang w:val="hy-AM"/>
        </w:rPr>
        <w:t xml:space="preserve"> 9.7.</w:t>
      </w:r>
      <w:r w:rsidRPr="00E44A64">
        <w:rPr>
          <w:rFonts w:ascii="GHEA Grapalat" w:eastAsia="Times New Roman" w:hAnsi="GHEA Grapalat" w:cs="Courier New"/>
          <w:sz w:val="24"/>
          <w:szCs w:val="24"/>
          <w:lang w:val="hy-AM"/>
        </w:rPr>
        <w:tab/>
      </w:r>
      <w:r w:rsidRPr="00E44A64">
        <w:rPr>
          <w:rFonts w:ascii="GHEA Grapalat" w:eastAsia="Times New Roman" w:hAnsi="GHEA Grapalat" w:cs="Sylfaen"/>
          <w:sz w:val="24"/>
          <w:szCs w:val="24"/>
          <w:lang w:val="hy-AM"/>
        </w:rPr>
        <w:t>Բացի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պայմանագրի</w:t>
      </w:r>
      <w:r w:rsidRPr="00E44A64">
        <w:rPr>
          <w:rFonts w:ascii="GHEA Grapalat" w:eastAsia="Times New Roman" w:hAnsi="GHEA Grapalat" w:cs="Courier New"/>
          <w:sz w:val="24"/>
          <w:szCs w:val="24"/>
          <w:lang w:val="hy-AM"/>
        </w:rPr>
        <w:t xml:space="preserve"> 9.6-</w:t>
      </w:r>
      <w:r w:rsidRPr="00E44A64">
        <w:rPr>
          <w:rFonts w:ascii="GHEA Grapalat" w:eastAsia="Times New Roman" w:hAnsi="GHEA Grapalat" w:cs="Sylfaen"/>
          <w:sz w:val="24"/>
          <w:szCs w:val="24"/>
          <w:lang w:val="hy-AM"/>
        </w:rPr>
        <w:t>րդ</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կետով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նախատեսված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դեպքերից՝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ապահովագրողն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իրավունք</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ունի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մերժելու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ապահովագրական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հատուցման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վճարումը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կամ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Հայաստանի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Հանրապետության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օրենսդրությամբ</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նախատեսված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այլ</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դեպքերում</w:t>
      </w:r>
      <w:r w:rsidRPr="00E44A64">
        <w:rPr>
          <w:rFonts w:ascii="GHEA Grapalat" w:eastAsia="Times New Roman" w:hAnsi="GHEA Grapalat" w:cs="Courier New"/>
          <w:sz w:val="24"/>
          <w:szCs w:val="24"/>
          <w:lang w:val="hy-AM"/>
        </w:rPr>
        <w:t>:</w:t>
      </w:r>
    </w:p>
    <w:p w14:paraId="6DB960A0" w14:textId="3A2C0432" w:rsidR="007526F4" w:rsidRPr="00E44A64" w:rsidRDefault="007526F4" w:rsidP="00E52457">
      <w:pPr>
        <w:spacing w:after="0" w:line="240" w:lineRule="auto"/>
        <w:jc w:val="both"/>
        <w:rPr>
          <w:rFonts w:ascii="GHEA Grapalat" w:eastAsia="Times New Roman" w:hAnsi="GHEA Grapalat" w:cs="Times New Roman"/>
          <w:sz w:val="24"/>
          <w:szCs w:val="24"/>
          <w:lang w:val="hy-AM"/>
        </w:rPr>
      </w:pPr>
      <w:r w:rsidRPr="00E44A64">
        <w:rPr>
          <w:rFonts w:ascii="Courier New" w:eastAsia="Times New Roman" w:hAnsi="Courier New" w:cs="Courier New"/>
          <w:sz w:val="24"/>
          <w:szCs w:val="24"/>
          <w:lang w:val="hy-AM"/>
        </w:rPr>
        <w:t> </w:t>
      </w:r>
    </w:p>
    <w:p w14:paraId="7BBCB96E" w14:textId="4209DA1B" w:rsidR="007526F4" w:rsidRPr="00E44A64" w:rsidRDefault="007526F4" w:rsidP="005D2BD3">
      <w:pPr>
        <w:spacing w:after="0" w:line="240" w:lineRule="auto"/>
        <w:ind w:firstLine="375"/>
        <w:jc w:val="center"/>
        <w:rPr>
          <w:rFonts w:ascii="GHEA Grapalat" w:eastAsia="Times New Roman" w:hAnsi="GHEA Grapalat" w:cs="Times New Roman"/>
          <w:sz w:val="24"/>
          <w:szCs w:val="24"/>
          <w:lang w:val="hy-AM"/>
        </w:rPr>
      </w:pPr>
      <w:r w:rsidRPr="00E44A64">
        <w:rPr>
          <w:rFonts w:ascii="GHEA Grapalat" w:eastAsia="Times New Roman" w:hAnsi="GHEA Grapalat" w:cs="Times New Roman"/>
          <w:b/>
          <w:bCs/>
          <w:sz w:val="24"/>
          <w:szCs w:val="24"/>
          <w:lang w:val="hy-AM"/>
        </w:rPr>
        <w:t>10.</w:t>
      </w:r>
      <w:r w:rsidRPr="00E44A64">
        <w:rPr>
          <w:rFonts w:ascii="Courier New" w:eastAsia="Times New Roman" w:hAnsi="Courier New" w:cs="Courier New"/>
          <w:b/>
          <w:bCs/>
          <w:sz w:val="24"/>
          <w:szCs w:val="24"/>
          <w:lang w:val="hy-AM"/>
        </w:rPr>
        <w:t> </w:t>
      </w:r>
      <w:r w:rsidRPr="00E44A64">
        <w:rPr>
          <w:rFonts w:ascii="GHEA Grapalat" w:eastAsia="Times New Roman" w:hAnsi="GHEA Grapalat" w:cs="GHEA Grapalat"/>
          <w:b/>
          <w:bCs/>
          <w:sz w:val="24"/>
          <w:szCs w:val="24"/>
          <w:lang w:val="hy-AM"/>
        </w:rPr>
        <w:t>ԱՊԱՀՈՎԱԳՐՎԱԾ</w:t>
      </w:r>
      <w:r w:rsidRPr="00E44A64">
        <w:rPr>
          <w:rFonts w:ascii="Courier New" w:eastAsia="Times New Roman" w:hAnsi="Courier New" w:cs="Courier New"/>
          <w:b/>
          <w:bCs/>
          <w:sz w:val="24"/>
          <w:szCs w:val="24"/>
          <w:lang w:val="hy-AM"/>
        </w:rPr>
        <w:t> </w:t>
      </w:r>
      <w:r w:rsidRPr="00E44A64">
        <w:rPr>
          <w:rFonts w:ascii="GHEA Grapalat" w:eastAsia="Times New Roman" w:hAnsi="GHEA Grapalat" w:cs="GHEA Grapalat"/>
          <w:b/>
          <w:bCs/>
          <w:sz w:val="24"/>
          <w:szCs w:val="24"/>
          <w:lang w:val="hy-AM"/>
        </w:rPr>
        <w:t>ԱՆՁԱՆՑ</w:t>
      </w:r>
      <w:r w:rsidRPr="00E44A64">
        <w:rPr>
          <w:rFonts w:ascii="Courier New" w:eastAsia="Times New Roman" w:hAnsi="Courier New" w:cs="Courier New"/>
          <w:b/>
          <w:bCs/>
          <w:sz w:val="24"/>
          <w:szCs w:val="24"/>
          <w:lang w:val="hy-AM"/>
        </w:rPr>
        <w:t> </w:t>
      </w:r>
      <w:r w:rsidRPr="00E44A64">
        <w:rPr>
          <w:rFonts w:ascii="GHEA Grapalat" w:eastAsia="Times New Roman" w:hAnsi="GHEA Grapalat" w:cs="GHEA Grapalat"/>
          <w:b/>
          <w:bCs/>
          <w:sz w:val="24"/>
          <w:szCs w:val="24"/>
          <w:lang w:val="hy-AM"/>
        </w:rPr>
        <w:t>ՑԱՆԿՈՒՄ</w:t>
      </w:r>
      <w:r w:rsidR="005D2BD3" w:rsidRPr="00E07323">
        <w:rPr>
          <w:rFonts w:ascii="GHEA Grapalat" w:eastAsia="Times New Roman" w:hAnsi="GHEA Grapalat" w:cs="GHEA Grapalat"/>
          <w:b/>
          <w:bCs/>
          <w:sz w:val="24"/>
          <w:szCs w:val="24"/>
          <w:lang w:val="hy-AM"/>
        </w:rPr>
        <w:t xml:space="preserve"> </w:t>
      </w:r>
      <w:r w:rsidRPr="00E44A64">
        <w:rPr>
          <w:rFonts w:ascii="GHEA Grapalat" w:eastAsia="Times New Roman" w:hAnsi="GHEA Grapalat" w:cs="GHEA Grapalat"/>
          <w:b/>
          <w:bCs/>
          <w:sz w:val="24"/>
          <w:szCs w:val="24"/>
          <w:lang w:val="hy-AM"/>
        </w:rPr>
        <w:t>ՓՈՓՈԽՈՒԹՅՈՒՆՆԵՐԻ</w:t>
      </w:r>
      <w:r w:rsidR="005D2BD3" w:rsidRPr="00E07323">
        <w:rPr>
          <w:rFonts w:ascii="GHEA Grapalat" w:eastAsia="Times New Roman" w:hAnsi="GHEA Grapalat" w:cs="GHEA Grapalat"/>
          <w:b/>
          <w:bCs/>
          <w:sz w:val="24"/>
          <w:szCs w:val="24"/>
          <w:lang w:val="hy-AM"/>
        </w:rPr>
        <w:t xml:space="preserve"> </w:t>
      </w:r>
      <w:r w:rsidRPr="00E44A64">
        <w:rPr>
          <w:rFonts w:ascii="GHEA Grapalat" w:eastAsia="Times New Roman" w:hAnsi="GHEA Grapalat" w:cs="GHEA Grapalat"/>
          <w:b/>
          <w:bCs/>
          <w:sz w:val="24"/>
          <w:szCs w:val="24"/>
          <w:lang w:val="hy-AM"/>
        </w:rPr>
        <w:t>ԻՐԱԿԱՆԱՑՄԱՆ</w:t>
      </w:r>
      <w:r w:rsidRPr="00E44A64">
        <w:rPr>
          <w:rFonts w:ascii="Courier New" w:eastAsia="Times New Roman" w:hAnsi="Courier New" w:cs="Courier New"/>
          <w:b/>
          <w:bCs/>
          <w:sz w:val="24"/>
          <w:szCs w:val="24"/>
          <w:lang w:val="hy-AM"/>
        </w:rPr>
        <w:t> </w:t>
      </w:r>
      <w:r w:rsidRPr="00E44A64">
        <w:rPr>
          <w:rFonts w:ascii="GHEA Grapalat" w:eastAsia="Times New Roman" w:hAnsi="GHEA Grapalat" w:cs="GHEA Grapalat"/>
          <w:b/>
          <w:bCs/>
          <w:sz w:val="24"/>
          <w:szCs w:val="24"/>
          <w:lang w:val="hy-AM"/>
        </w:rPr>
        <w:t>ԿԱՐԳԸ</w:t>
      </w:r>
    </w:p>
    <w:p w14:paraId="1222B2F7" w14:textId="77777777" w:rsidR="007526F4" w:rsidRPr="00E44A64" w:rsidRDefault="007526F4" w:rsidP="005D2BD3">
      <w:pPr>
        <w:spacing w:after="0" w:line="240" w:lineRule="auto"/>
        <w:ind w:firstLine="375"/>
        <w:jc w:val="both"/>
        <w:rPr>
          <w:rFonts w:ascii="GHEA Grapalat" w:eastAsia="Times New Roman" w:hAnsi="GHEA Grapalat" w:cs="Times New Roman"/>
          <w:sz w:val="24"/>
          <w:szCs w:val="24"/>
          <w:lang w:val="hy-AM"/>
        </w:rPr>
      </w:pPr>
      <w:r w:rsidRPr="00E44A64">
        <w:rPr>
          <w:rFonts w:ascii="Courier New" w:eastAsia="Times New Roman" w:hAnsi="Courier New" w:cs="Courier New"/>
          <w:sz w:val="24"/>
          <w:szCs w:val="24"/>
          <w:lang w:val="hy-AM"/>
        </w:rPr>
        <w:t> </w:t>
      </w:r>
    </w:p>
    <w:p w14:paraId="2AF0381A" w14:textId="77777777" w:rsidR="00E52457" w:rsidRPr="00E44A64" w:rsidRDefault="007526F4" w:rsidP="00E52457">
      <w:pPr>
        <w:spacing w:after="0" w:line="240" w:lineRule="auto"/>
        <w:jc w:val="both"/>
        <w:rPr>
          <w:rFonts w:ascii="GHEA Grapalat" w:eastAsia="Times New Roman" w:hAnsi="GHEA Grapalat" w:cs="Courier New"/>
          <w:sz w:val="24"/>
          <w:szCs w:val="24"/>
          <w:lang w:val="hy-AM"/>
        </w:rPr>
      </w:pPr>
      <w:r w:rsidRPr="00E44A64">
        <w:rPr>
          <w:rFonts w:ascii="Courier New" w:eastAsia="Times New Roman" w:hAnsi="Courier New" w:cs="Courier New"/>
          <w:sz w:val="24"/>
          <w:szCs w:val="24"/>
          <w:lang w:val="hy-AM"/>
        </w:rPr>
        <w:t> </w:t>
      </w:r>
      <w:r w:rsidR="00E52457" w:rsidRPr="00E44A64">
        <w:rPr>
          <w:rFonts w:ascii="GHEA Grapalat" w:eastAsia="Times New Roman" w:hAnsi="GHEA Grapalat" w:cs="Courier New"/>
          <w:sz w:val="24"/>
          <w:szCs w:val="24"/>
          <w:lang w:val="hy-AM"/>
        </w:rPr>
        <w:t>10.1.</w:t>
      </w:r>
      <w:r w:rsidR="00E52457" w:rsidRPr="00E44A64">
        <w:rPr>
          <w:rFonts w:ascii="GHEA Grapalat" w:eastAsia="Times New Roman" w:hAnsi="GHEA Grapalat" w:cs="Courier New"/>
          <w:sz w:val="24"/>
          <w:szCs w:val="24"/>
          <w:lang w:val="hy-AM"/>
        </w:rPr>
        <w:tab/>
      </w:r>
      <w:r w:rsidR="00E52457" w:rsidRPr="00E44A64">
        <w:rPr>
          <w:rFonts w:ascii="GHEA Grapalat" w:eastAsia="Times New Roman" w:hAnsi="GHEA Grapalat" w:cs="Sylfaen"/>
          <w:sz w:val="24"/>
          <w:szCs w:val="24"/>
          <w:lang w:val="hy-AM"/>
        </w:rPr>
        <w:t>Սույն</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պայմանագրի</w:t>
      </w:r>
      <w:r w:rsidR="00E52457" w:rsidRPr="00E44A64">
        <w:rPr>
          <w:rFonts w:ascii="GHEA Grapalat" w:eastAsia="Times New Roman" w:hAnsi="GHEA Grapalat" w:cs="Courier New"/>
          <w:sz w:val="24"/>
          <w:szCs w:val="24"/>
          <w:lang w:val="hy-AM"/>
        </w:rPr>
        <w:t xml:space="preserve"> N 2 </w:t>
      </w:r>
      <w:r w:rsidR="00E52457" w:rsidRPr="00E44A64">
        <w:rPr>
          <w:rFonts w:ascii="GHEA Grapalat" w:eastAsia="Times New Roman" w:hAnsi="GHEA Grapalat" w:cs="Sylfaen"/>
          <w:sz w:val="24"/>
          <w:szCs w:val="24"/>
          <w:lang w:val="hy-AM"/>
        </w:rPr>
        <w:t>հավելվածում՝</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ապահովագրված</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անձանց</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ցուցակում</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բոլոր</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փոփոխությունները</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և</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լրացումները</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կատարվում</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են</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կողմերի</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միջև</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երկկողմանի</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կնքված</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համաձայնագրի</w:t>
      </w:r>
      <w:r w:rsidR="00E52457" w:rsidRPr="00E44A64">
        <w:rPr>
          <w:rFonts w:ascii="GHEA Grapalat" w:eastAsia="Times New Roman" w:hAnsi="GHEA Grapalat" w:cs="Courier New"/>
          <w:sz w:val="24"/>
          <w:szCs w:val="24"/>
          <w:lang w:val="hy-AM"/>
        </w:rPr>
        <w:t xml:space="preserve"> </w:t>
      </w:r>
      <w:r w:rsidR="00E52457" w:rsidRPr="00E44A64">
        <w:rPr>
          <w:rFonts w:ascii="GHEA Grapalat" w:eastAsia="Times New Roman" w:hAnsi="GHEA Grapalat" w:cs="Sylfaen"/>
          <w:sz w:val="24"/>
          <w:szCs w:val="24"/>
          <w:lang w:val="hy-AM"/>
        </w:rPr>
        <w:t>միջոցով</w:t>
      </w:r>
      <w:r w:rsidR="00E52457" w:rsidRPr="00E44A64">
        <w:rPr>
          <w:rFonts w:ascii="GHEA Grapalat" w:eastAsia="Times New Roman" w:hAnsi="GHEA Grapalat" w:cs="Courier New"/>
          <w:sz w:val="24"/>
          <w:szCs w:val="24"/>
          <w:lang w:val="hy-AM"/>
        </w:rPr>
        <w:t>:</w:t>
      </w:r>
    </w:p>
    <w:p w14:paraId="5CA504ED" w14:textId="77777777" w:rsidR="00E52457" w:rsidRPr="00E44A64" w:rsidRDefault="00E52457" w:rsidP="00E52457">
      <w:pPr>
        <w:spacing w:after="0" w:line="240" w:lineRule="auto"/>
        <w:jc w:val="both"/>
        <w:rPr>
          <w:rFonts w:ascii="GHEA Grapalat" w:eastAsia="Times New Roman" w:hAnsi="GHEA Grapalat" w:cs="Courier New"/>
          <w:sz w:val="24"/>
          <w:szCs w:val="24"/>
          <w:lang w:val="hy-AM"/>
        </w:rPr>
      </w:pPr>
      <w:r w:rsidRPr="00E44A64">
        <w:rPr>
          <w:rFonts w:ascii="GHEA Grapalat" w:eastAsia="Times New Roman" w:hAnsi="GHEA Grapalat" w:cs="Courier New"/>
          <w:sz w:val="24"/>
          <w:szCs w:val="24"/>
          <w:lang w:val="hy-AM"/>
        </w:rPr>
        <w:t xml:space="preserve"> 10.2.</w:t>
      </w:r>
      <w:r w:rsidRPr="00E44A64">
        <w:rPr>
          <w:rFonts w:ascii="GHEA Grapalat" w:eastAsia="Times New Roman" w:hAnsi="GHEA Grapalat" w:cs="Courier New"/>
          <w:sz w:val="24"/>
          <w:szCs w:val="24"/>
          <w:lang w:val="hy-AM"/>
        </w:rPr>
        <w:tab/>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ցուցակից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հանելու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կամ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ցուցակում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նոր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անձինք</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ավելացնելու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անհրաժեշտության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դեպքում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Ապահովադիրն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էլեկտրոնային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փոստի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միջոցով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ծանուցում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Ապահովագրողին՝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ծանուցմանը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ներկայացնելով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փոփոխությունների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ցանկը՝</w:t>
      </w:r>
      <w:r w:rsidRPr="00E44A64">
        <w:rPr>
          <w:rFonts w:ascii="GHEA Grapalat" w:eastAsia="Times New Roman" w:hAnsi="GHEA Grapalat" w:cs="Courier New"/>
          <w:sz w:val="24"/>
          <w:szCs w:val="24"/>
          <w:lang w:val="hy-AM"/>
        </w:rPr>
        <w:t xml:space="preserve"> .xlsx </w:t>
      </w:r>
      <w:r w:rsidRPr="00E44A64">
        <w:rPr>
          <w:rFonts w:ascii="GHEA Grapalat" w:eastAsia="Times New Roman" w:hAnsi="GHEA Grapalat" w:cs="Sylfaen"/>
          <w:sz w:val="24"/>
          <w:szCs w:val="24"/>
          <w:lang w:val="hy-AM"/>
        </w:rPr>
        <w:t>ձևաչափի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ֆայլով</w:t>
      </w:r>
      <w:r w:rsidRPr="00E44A64">
        <w:rPr>
          <w:rFonts w:ascii="GHEA Grapalat" w:eastAsia="Times New Roman" w:hAnsi="GHEA Grapalat" w:cs="Courier New"/>
          <w:sz w:val="24"/>
          <w:szCs w:val="24"/>
          <w:lang w:val="hy-AM"/>
        </w:rPr>
        <w:t>:</w:t>
      </w:r>
    </w:p>
    <w:p w14:paraId="14B9F65A" w14:textId="77777777" w:rsidR="00E52457" w:rsidRPr="00E44A64" w:rsidRDefault="00E52457" w:rsidP="00E52457">
      <w:pPr>
        <w:spacing w:after="0" w:line="240" w:lineRule="auto"/>
        <w:jc w:val="both"/>
        <w:rPr>
          <w:rFonts w:ascii="GHEA Grapalat" w:eastAsia="Times New Roman" w:hAnsi="GHEA Grapalat" w:cs="Courier New"/>
          <w:sz w:val="24"/>
          <w:szCs w:val="24"/>
          <w:lang w:val="hy-AM"/>
        </w:rPr>
      </w:pPr>
      <w:r w:rsidRPr="00E44A64">
        <w:rPr>
          <w:rFonts w:ascii="GHEA Grapalat" w:eastAsia="Times New Roman" w:hAnsi="GHEA Grapalat" w:cs="Courier New"/>
          <w:sz w:val="24"/>
          <w:szCs w:val="24"/>
          <w:lang w:val="hy-AM"/>
        </w:rPr>
        <w:t xml:space="preserve"> 10.3.</w:t>
      </w:r>
      <w:r w:rsidRPr="00E44A64">
        <w:rPr>
          <w:rFonts w:ascii="GHEA Grapalat" w:eastAsia="Times New Roman" w:hAnsi="GHEA Grapalat" w:cs="Courier New"/>
          <w:sz w:val="24"/>
          <w:szCs w:val="24"/>
          <w:lang w:val="hy-AM"/>
        </w:rPr>
        <w:tab/>
      </w:r>
      <w:r w:rsidRPr="00E44A64">
        <w:rPr>
          <w:rFonts w:ascii="GHEA Grapalat" w:eastAsia="Times New Roman" w:hAnsi="GHEA Grapalat" w:cs="Sylfaen"/>
          <w:sz w:val="24"/>
          <w:szCs w:val="24"/>
          <w:lang w:val="hy-AM"/>
        </w:rPr>
        <w:t>Պայմանագրի</w:t>
      </w:r>
      <w:r w:rsidRPr="00E44A64">
        <w:rPr>
          <w:rFonts w:ascii="GHEA Grapalat" w:eastAsia="Times New Roman" w:hAnsi="GHEA Grapalat" w:cs="Courier New"/>
          <w:sz w:val="24"/>
          <w:szCs w:val="24"/>
          <w:lang w:val="hy-AM"/>
        </w:rPr>
        <w:t xml:space="preserve"> 10.2 </w:t>
      </w:r>
      <w:r w:rsidRPr="00E44A64">
        <w:rPr>
          <w:rFonts w:ascii="GHEA Grapalat" w:eastAsia="Times New Roman" w:hAnsi="GHEA Grapalat" w:cs="Sylfaen"/>
          <w:sz w:val="24"/>
          <w:szCs w:val="24"/>
          <w:lang w:val="hy-AM"/>
        </w:rPr>
        <w:t>կետով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սահմանված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կարգով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Ապահովադրի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կողմից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ուղարկված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ծանուցման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և</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փոփոխությունների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ցանկի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հիման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վրա</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Ապահովագրողն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lastRenderedPageBreak/>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ցուցակում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իրականացնում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համապատասխան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փոփոխություններ</w:t>
      </w:r>
      <w:r w:rsidRPr="00E44A64">
        <w:rPr>
          <w:rFonts w:ascii="GHEA Grapalat" w:eastAsia="Times New Roman" w:hAnsi="GHEA Grapalat" w:cs="Courier New"/>
          <w:sz w:val="24"/>
          <w:szCs w:val="24"/>
          <w:lang w:val="hy-AM"/>
        </w:rPr>
        <w:t>:</w:t>
      </w:r>
    </w:p>
    <w:p w14:paraId="720C1782" w14:textId="77777777" w:rsidR="00E52457" w:rsidRPr="00E44A64" w:rsidRDefault="00E52457" w:rsidP="00E52457">
      <w:pPr>
        <w:spacing w:after="0" w:line="240" w:lineRule="auto"/>
        <w:jc w:val="both"/>
        <w:rPr>
          <w:rFonts w:ascii="GHEA Grapalat" w:eastAsia="Times New Roman" w:hAnsi="GHEA Grapalat" w:cs="Courier New"/>
          <w:sz w:val="24"/>
          <w:szCs w:val="24"/>
          <w:lang w:val="hy-AM"/>
        </w:rPr>
      </w:pPr>
      <w:r w:rsidRPr="00E44A64">
        <w:rPr>
          <w:rFonts w:ascii="GHEA Grapalat" w:eastAsia="Times New Roman" w:hAnsi="GHEA Grapalat" w:cs="Courier New"/>
          <w:sz w:val="24"/>
          <w:szCs w:val="24"/>
          <w:lang w:val="hy-AM"/>
        </w:rPr>
        <w:t xml:space="preserve"> 10.4.</w:t>
      </w:r>
      <w:r w:rsidRPr="00E44A64">
        <w:rPr>
          <w:rFonts w:ascii="GHEA Grapalat" w:eastAsia="Times New Roman" w:hAnsi="GHEA Grapalat" w:cs="Courier New"/>
          <w:sz w:val="24"/>
          <w:szCs w:val="24"/>
          <w:lang w:val="hy-AM"/>
        </w:rPr>
        <w:tab/>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ցուցակից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հանելու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կամ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նոր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անձինք</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ավելացնելու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դեպքում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սահմանված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ապահովագրավճարն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ենթակա</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վերահաշվարկման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ընդ</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որում՝</w:t>
      </w:r>
    </w:p>
    <w:p w14:paraId="652A1F3B" w14:textId="77777777" w:rsidR="00E52457" w:rsidRPr="00E44A64" w:rsidRDefault="00E52457" w:rsidP="00E52457">
      <w:pPr>
        <w:spacing w:after="0" w:line="240" w:lineRule="auto"/>
        <w:jc w:val="both"/>
        <w:rPr>
          <w:rFonts w:ascii="GHEA Grapalat" w:eastAsia="Times New Roman" w:hAnsi="GHEA Grapalat" w:cs="Courier New"/>
          <w:sz w:val="24"/>
          <w:szCs w:val="24"/>
          <w:lang w:val="hy-AM"/>
        </w:rPr>
      </w:pPr>
      <w:r w:rsidRPr="00E44A64">
        <w:rPr>
          <w:rFonts w:ascii="GHEA Grapalat" w:eastAsia="Times New Roman" w:hAnsi="GHEA Grapalat" w:cs="Courier New"/>
          <w:sz w:val="24"/>
          <w:szCs w:val="24"/>
          <w:lang w:val="hy-AM"/>
        </w:rPr>
        <w:t xml:space="preserve">10.4.1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ցուցակից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հանելու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դեպքում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ապահովագրավճարը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ենթակա</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նվազեցման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ցուցակից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հանված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գծով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գործողության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չլրացած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ժամկետի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վճարման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ենթակա</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ապահովագրավճարի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մասի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չափով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որը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յուրաքանչյուր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հաշվարկվում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w:t>
      </w:r>
      <w:r w:rsidRPr="00E44A64">
        <w:rPr>
          <w:rFonts w:ascii="GHEA Grapalat" w:eastAsia="Times New Roman" w:hAnsi="GHEA Grapalat" w:cs="Courier New"/>
          <w:sz w:val="24"/>
          <w:szCs w:val="24"/>
          <w:lang w:val="hy-AM"/>
        </w:rPr>
        <w:t xml:space="preserve"> 1 </w:t>
      </w:r>
      <w:r w:rsidRPr="00E44A64">
        <w:rPr>
          <w:rFonts w:ascii="GHEA Grapalat" w:eastAsia="Times New Roman" w:hAnsi="GHEA Grapalat" w:cs="Sylfaen"/>
          <w:sz w:val="24"/>
          <w:szCs w:val="24"/>
          <w:lang w:val="hy-AM"/>
        </w:rPr>
        <w:t>օրվա</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սահմանված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ապահովագրավճարի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մեծության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այսուհետ՝</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օրական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ապահովագրավճար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և</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տվյալ</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գործողության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չլրացած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օրերի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քանակի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արտադրյալով</w:t>
      </w:r>
      <w:r w:rsidRPr="00E44A64">
        <w:rPr>
          <w:rFonts w:ascii="GHEA Grapalat" w:eastAsia="Times New Roman" w:hAnsi="GHEA Grapalat" w:cs="Courier New"/>
          <w:sz w:val="24"/>
          <w:szCs w:val="24"/>
          <w:lang w:val="hy-AM"/>
        </w:rPr>
        <w:t>,</w:t>
      </w:r>
    </w:p>
    <w:p w14:paraId="57165AD8" w14:textId="41A99DA9" w:rsidR="00E52457" w:rsidRPr="00E07323" w:rsidRDefault="00E52457" w:rsidP="00E52457">
      <w:pPr>
        <w:spacing w:after="0" w:line="240" w:lineRule="auto"/>
        <w:jc w:val="both"/>
        <w:rPr>
          <w:rFonts w:ascii="GHEA Grapalat" w:eastAsia="Times New Roman" w:hAnsi="GHEA Grapalat" w:cs="Courier New"/>
          <w:sz w:val="24"/>
          <w:szCs w:val="24"/>
          <w:lang w:val="hy-AM"/>
        </w:rPr>
      </w:pPr>
      <w:r w:rsidRPr="00E44A64">
        <w:rPr>
          <w:rFonts w:ascii="GHEA Grapalat" w:eastAsia="Times New Roman" w:hAnsi="GHEA Grapalat" w:cs="Courier New"/>
          <w:sz w:val="24"/>
          <w:szCs w:val="24"/>
          <w:lang w:val="hy-AM"/>
        </w:rPr>
        <w:t xml:space="preserve"> 10.4.2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ցուցակում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նոր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անձինք</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ավելացնելու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դեպքում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ապահովագրավճարն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ենթակա</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ավելացման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ցուցակում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ավելացված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անձանց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հաշվարկված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ապահովագրավճարի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չափով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որը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յուրաքանչյուր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հաշվարկվում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w:t>
      </w:r>
      <w:r w:rsidRPr="00E44A64">
        <w:rPr>
          <w:rFonts w:ascii="GHEA Grapalat" w:eastAsia="Times New Roman" w:hAnsi="GHEA Grapalat" w:cs="Courier New"/>
          <w:sz w:val="24"/>
          <w:szCs w:val="24"/>
          <w:lang w:val="hy-AM"/>
        </w:rPr>
        <w:t xml:space="preserve"> 1 </w:t>
      </w:r>
      <w:r w:rsidRPr="00E44A64">
        <w:rPr>
          <w:rFonts w:ascii="GHEA Grapalat" w:eastAsia="Times New Roman" w:hAnsi="GHEA Grapalat" w:cs="Sylfaen"/>
          <w:sz w:val="24"/>
          <w:szCs w:val="24"/>
          <w:lang w:val="hy-AM"/>
        </w:rPr>
        <w:t>օրվա</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սահմանված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ապահովագրավճարի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մեծության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և</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տվյալ</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անձի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սահմանված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գործողության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օրերի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քանակի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արտադրյալով</w:t>
      </w:r>
      <w:r w:rsidRPr="00E07323">
        <w:rPr>
          <w:rFonts w:ascii="GHEA Grapalat" w:eastAsia="Times New Roman" w:hAnsi="GHEA Grapalat" w:cs="Courier New"/>
          <w:sz w:val="24"/>
          <w:szCs w:val="24"/>
          <w:lang w:val="hy-AM"/>
        </w:rPr>
        <w:t>:</w:t>
      </w:r>
    </w:p>
    <w:p w14:paraId="648FFF15" w14:textId="64940616" w:rsidR="007526F4" w:rsidRPr="00E07323" w:rsidRDefault="00E52457" w:rsidP="00E52457">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10.5. </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անձանց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ցուցակում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անձանց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անձանց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ավելացման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10.4 </w:t>
      </w:r>
      <w:r w:rsidRPr="00E07323">
        <w:rPr>
          <w:rFonts w:ascii="GHEA Grapalat" w:eastAsia="Times New Roman" w:hAnsi="GHEA Grapalat" w:cs="Sylfaen"/>
          <w:sz w:val="24"/>
          <w:szCs w:val="24"/>
          <w:lang w:val="hy-AM"/>
        </w:rPr>
        <w:t>կետով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կարգով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ապահովագրավճարի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վերահաշվարկը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փոխադարձ</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հաշվարկն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իրականացնում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ընթացքում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երկու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անգամ՝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6-</w:t>
      </w:r>
      <w:r w:rsidRPr="00E07323">
        <w:rPr>
          <w:rFonts w:ascii="GHEA Grapalat" w:eastAsia="Times New Roman" w:hAnsi="GHEA Grapalat" w:cs="Sylfaen"/>
          <w:sz w:val="24"/>
          <w:szCs w:val="24"/>
          <w:lang w:val="hy-AM"/>
        </w:rPr>
        <w:t>րդ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ավարտին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նախորդող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ամիսներին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համապատասխան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փոփոխությունները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թվում՝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վճարման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ենթակա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ապահովագրավճարի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հերթական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մասնաբաժինների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մեծությունները ամրագրում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միջև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համաձայնագրով</w:t>
      </w:r>
      <w:r w:rsidRPr="00E07323">
        <w:rPr>
          <w:rFonts w:ascii="GHEA Grapalat" w:eastAsia="Times New Roman" w:hAnsi="GHEA Grapalat" w:cs="Courier New"/>
          <w:sz w:val="24"/>
          <w:szCs w:val="24"/>
          <w:lang w:val="hy-AM"/>
        </w:rPr>
        <w:t>:</w:t>
      </w:r>
    </w:p>
    <w:p w14:paraId="3952F92C" w14:textId="77777777" w:rsidR="00E52457" w:rsidRPr="00E07323" w:rsidRDefault="00E52457" w:rsidP="00E52457">
      <w:pPr>
        <w:spacing w:after="0" w:line="240" w:lineRule="auto"/>
        <w:jc w:val="both"/>
        <w:rPr>
          <w:rFonts w:ascii="Sylfaen" w:eastAsia="Times New Roman" w:hAnsi="Sylfaen" w:cs="Times New Roman"/>
          <w:sz w:val="24"/>
          <w:szCs w:val="24"/>
          <w:lang w:val="hy-AM"/>
        </w:rPr>
      </w:pPr>
    </w:p>
    <w:p w14:paraId="0339AA4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11. ՊԱՅՄԱՆԱԳՐԻ ԳՈՐԾՈՂՈՒԹՅԱՆ ԺԱՄԿԵՏԸ, ՎԱՂԱԺԱՄԿԵՏ ԴԱԴԱՐԵՑՄԱՆ ԿԱՐԳԸ</w:t>
      </w:r>
    </w:p>
    <w:p w14:paraId="564599D1"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361A3C6B"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11.1.</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ժամկետը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սկսվում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__/__/____</w:t>
      </w:r>
      <w:r w:rsidRPr="00E07323">
        <w:rPr>
          <w:rFonts w:ascii="GHEA Grapalat" w:eastAsia="Times New Roman" w:hAnsi="GHEA Grapalat" w:cs="Sylfaen"/>
          <w:sz w:val="24"/>
          <w:szCs w:val="24"/>
          <w:lang w:val="hy-AM"/>
        </w:rPr>
        <w:t>թ</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ժամը՝</w:t>
      </w:r>
      <w:r w:rsidRPr="00E07323">
        <w:rPr>
          <w:rFonts w:ascii="GHEA Grapalat" w:eastAsia="Times New Roman" w:hAnsi="GHEA Grapalat" w:cs="Courier New"/>
          <w:sz w:val="24"/>
          <w:szCs w:val="24"/>
          <w:lang w:val="hy-AM"/>
        </w:rPr>
        <w:t xml:space="preserve"> 00:01-</w:t>
      </w:r>
      <w:r w:rsidRPr="00E07323">
        <w:rPr>
          <w:rFonts w:ascii="GHEA Grapalat" w:eastAsia="Times New Roman" w:hAnsi="GHEA Grapalat" w:cs="Sylfaen"/>
          <w:sz w:val="24"/>
          <w:szCs w:val="24"/>
          <w:lang w:val="hy-AM"/>
        </w:rPr>
        <w:t>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ավարտվում</w:t>
      </w:r>
      <w:r w:rsidRPr="00E07323">
        <w:rPr>
          <w:rFonts w:ascii="GHEA Grapalat" w:eastAsia="Times New Roman" w:hAnsi="GHEA Grapalat" w:cs="Courier New"/>
          <w:sz w:val="24"/>
          <w:szCs w:val="24"/>
          <w:lang w:val="hy-AM"/>
        </w:rPr>
        <w:t xml:space="preserve"> __/__/____</w:t>
      </w:r>
      <w:r w:rsidRPr="00E07323">
        <w:rPr>
          <w:rFonts w:ascii="GHEA Grapalat" w:eastAsia="Times New Roman" w:hAnsi="GHEA Grapalat" w:cs="Sylfaen"/>
          <w:sz w:val="24"/>
          <w:szCs w:val="24"/>
          <w:lang w:val="hy-AM"/>
        </w:rPr>
        <w:t>թ</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ժամը՝</w:t>
      </w:r>
      <w:r w:rsidRPr="00E07323">
        <w:rPr>
          <w:rFonts w:ascii="GHEA Grapalat" w:eastAsia="Times New Roman" w:hAnsi="GHEA Grapalat" w:cs="Courier New"/>
          <w:sz w:val="24"/>
          <w:szCs w:val="24"/>
          <w:lang w:val="hy-AM"/>
        </w:rPr>
        <w:t xml:space="preserve"> 23:59-</w:t>
      </w:r>
      <w:r w:rsidRPr="00E07323">
        <w:rPr>
          <w:rFonts w:ascii="GHEA Grapalat" w:eastAsia="Times New Roman" w:hAnsi="GHEA Grapalat" w:cs="Sylfaen"/>
          <w:sz w:val="24"/>
          <w:szCs w:val="24"/>
          <w:lang w:val="hy-AM"/>
        </w:rPr>
        <w:t>ին</w:t>
      </w:r>
      <w:r w:rsidRPr="00E07323">
        <w:rPr>
          <w:rFonts w:ascii="GHEA Grapalat" w:eastAsia="Times New Roman" w:hAnsi="GHEA Grapalat" w:cs="Courier New"/>
          <w:sz w:val="24"/>
          <w:szCs w:val="24"/>
          <w:lang w:val="hy-AM"/>
        </w:rPr>
        <w:t>:</w:t>
      </w:r>
    </w:p>
    <w:p w14:paraId="278CB7DA"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11.2.</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դադարում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ժամկետը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լրանալու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w:t>
      </w:r>
    </w:p>
    <w:p w14:paraId="5C75FE03"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11.3.</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Յուրաքանչյուր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ժամկետն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սկսվում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տվյալ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անվան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դիմաց</w:t>
      </w:r>
      <w:r w:rsidRPr="00E07323">
        <w:rPr>
          <w:rFonts w:ascii="GHEA Grapalat" w:eastAsia="Times New Roman" w:hAnsi="GHEA Grapalat" w:cs="Courier New"/>
          <w:sz w:val="24"/>
          <w:szCs w:val="24"/>
          <w:lang w:val="hy-AM"/>
        </w:rPr>
        <w:t xml:space="preserve"> N 2 </w:t>
      </w:r>
      <w:r w:rsidRPr="00E07323">
        <w:rPr>
          <w:rFonts w:ascii="GHEA Grapalat" w:eastAsia="Times New Roman" w:hAnsi="GHEA Grapalat" w:cs="Sylfaen"/>
          <w:sz w:val="24"/>
          <w:szCs w:val="24"/>
          <w:lang w:val="hy-AM"/>
        </w:rPr>
        <w:t>հավելվածով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սկզբի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ամսաթվից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ավարտվում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N 2 </w:t>
      </w:r>
      <w:r w:rsidRPr="00E07323">
        <w:rPr>
          <w:rFonts w:ascii="GHEA Grapalat" w:eastAsia="Times New Roman" w:hAnsi="GHEA Grapalat" w:cs="Sylfaen"/>
          <w:sz w:val="24"/>
          <w:szCs w:val="24"/>
          <w:lang w:val="hy-AM"/>
        </w:rPr>
        <w:t>հավելվածով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ժամկետի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ավարտին՝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բացառությամբ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11.4-</w:t>
      </w:r>
      <w:r w:rsidRPr="00E07323">
        <w:rPr>
          <w:rFonts w:ascii="GHEA Grapalat" w:eastAsia="Times New Roman" w:hAnsi="GHEA Grapalat" w:cs="Sylfaen"/>
          <w:sz w:val="24"/>
          <w:szCs w:val="24"/>
          <w:lang w:val="hy-AM"/>
        </w:rPr>
        <w:t>րդ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կետով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նախատեսված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դեպքի</w:t>
      </w:r>
      <w:r w:rsidRPr="00E07323">
        <w:rPr>
          <w:rFonts w:ascii="GHEA Grapalat" w:eastAsia="Times New Roman" w:hAnsi="GHEA Grapalat" w:cs="Courier New"/>
          <w:sz w:val="24"/>
          <w:szCs w:val="24"/>
          <w:lang w:val="hy-AM"/>
        </w:rPr>
        <w:t>:</w:t>
      </w:r>
    </w:p>
    <w:p w14:paraId="359E8E6F"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11.4.</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Եթե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ընթացքում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միջև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որևէ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անձանց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ցուցակից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տվյալ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ժամկետն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ավարտվում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համապատասխան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համաձայնագիրն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ուժի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մեջ</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մտնելու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եթե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նախատեսված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համաձայնագրով</w:t>
      </w:r>
      <w:r w:rsidRPr="00E07323">
        <w:rPr>
          <w:rFonts w:ascii="GHEA Grapalat" w:eastAsia="Times New Roman" w:hAnsi="GHEA Grapalat" w:cs="Courier New"/>
          <w:sz w:val="24"/>
          <w:szCs w:val="24"/>
          <w:lang w:val="hy-AM"/>
        </w:rPr>
        <w:t>:</w:t>
      </w:r>
    </w:p>
    <w:p w14:paraId="1ECB0DE5"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11.5.</w:t>
      </w:r>
      <w:r w:rsidRPr="00E07323">
        <w:rPr>
          <w:rFonts w:ascii="GHEA Grapalat" w:eastAsia="Times New Roman" w:hAnsi="GHEA Grapalat" w:cs="Courier New"/>
          <w:sz w:val="24"/>
          <w:szCs w:val="24"/>
          <w:lang w:val="hy-AM"/>
        </w:rPr>
        <w:tab/>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վաղաժամկետ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դադարում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p>
    <w:p w14:paraId="6EE0CE4C"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lastRenderedPageBreak/>
        <w:t xml:space="preserve"> 11.5.1.</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ապահովադրի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ցանկացած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վաղաժամկետ</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հրաժարվելու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ապահովադիրը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դրա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ոչ</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պակաս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քան</w:t>
      </w:r>
      <w:r w:rsidRPr="00E07323">
        <w:rPr>
          <w:rFonts w:ascii="GHEA Grapalat" w:eastAsia="Times New Roman" w:hAnsi="GHEA Grapalat" w:cs="Courier New"/>
          <w:sz w:val="24"/>
          <w:szCs w:val="24"/>
          <w:lang w:val="hy-AM"/>
        </w:rPr>
        <w:t xml:space="preserve"> 15 </w:t>
      </w:r>
      <w:r w:rsidRPr="00E07323">
        <w:rPr>
          <w:rFonts w:ascii="GHEA Grapalat" w:eastAsia="Times New Roman" w:hAnsi="GHEA Grapalat" w:cs="Sylfaen"/>
          <w:sz w:val="24"/>
          <w:szCs w:val="24"/>
          <w:lang w:val="hy-AM"/>
        </w:rPr>
        <w:t>օր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առաջ</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գրավոր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ապահովագրողին</w:t>
      </w:r>
      <w:r w:rsidRPr="00E07323">
        <w:rPr>
          <w:rFonts w:ascii="GHEA Grapalat" w:eastAsia="Times New Roman" w:hAnsi="GHEA Grapalat" w:cs="Courier New"/>
          <w:sz w:val="24"/>
          <w:szCs w:val="24"/>
          <w:lang w:val="hy-AM"/>
        </w:rPr>
        <w:t>.</w:t>
      </w:r>
    </w:p>
    <w:p w14:paraId="41573E15"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11.5.2.</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եթե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ապահովադիրը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տվել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համաձայնությունը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ընդունել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առաջարկը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կատարել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պահանջը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12.4-12.5-</w:t>
      </w:r>
      <w:r w:rsidRPr="00E07323">
        <w:rPr>
          <w:rFonts w:ascii="GHEA Grapalat" w:eastAsia="Times New Roman" w:hAnsi="GHEA Grapalat" w:cs="Sylfaen"/>
          <w:sz w:val="24"/>
          <w:szCs w:val="24"/>
          <w:lang w:val="hy-AM"/>
        </w:rPr>
        <w:t>րդ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կետերով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կարգով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վերանայման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առաջարկի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w:t>
      </w:r>
      <w:r w:rsidRPr="00E07323">
        <w:rPr>
          <w:rFonts w:ascii="GHEA Grapalat" w:eastAsia="Times New Roman" w:hAnsi="GHEA Grapalat" w:cs="Courier New"/>
          <w:sz w:val="24"/>
          <w:szCs w:val="24"/>
          <w:lang w:val="hy-AM"/>
        </w:rPr>
        <w:t>.</w:t>
      </w:r>
    </w:p>
    <w:p w14:paraId="4AF58ADD"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11.5.3.</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նախաձեռնությամբ՝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6.5-</w:t>
      </w:r>
      <w:r w:rsidRPr="00E07323">
        <w:rPr>
          <w:rFonts w:ascii="GHEA Grapalat" w:eastAsia="Times New Roman" w:hAnsi="GHEA Grapalat" w:cs="Sylfaen"/>
          <w:sz w:val="24"/>
          <w:szCs w:val="24"/>
          <w:lang w:val="hy-AM"/>
        </w:rPr>
        <w:t>րդ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կետով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նախատեսված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հիմքով</w:t>
      </w:r>
      <w:r w:rsidRPr="00E07323">
        <w:rPr>
          <w:rFonts w:ascii="GHEA Grapalat" w:eastAsia="Times New Roman" w:hAnsi="GHEA Grapalat" w:cs="Courier New"/>
          <w:sz w:val="24"/>
          <w:szCs w:val="24"/>
          <w:lang w:val="hy-AM"/>
        </w:rPr>
        <w:t>.</w:t>
      </w:r>
    </w:p>
    <w:p w14:paraId="48DD14F4"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11.5.4.</w:t>
      </w:r>
      <w:r w:rsidRPr="00E07323">
        <w:rPr>
          <w:rFonts w:ascii="GHEA Grapalat" w:eastAsia="Times New Roman" w:hAnsi="GHEA Grapalat" w:cs="Courier New"/>
          <w:sz w:val="24"/>
          <w:szCs w:val="24"/>
          <w:lang w:val="hy-AM"/>
        </w:rPr>
        <w:tab/>
        <w:t xml:space="preserve"> </w:t>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նախաձեռնությամբ՝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ապահովադրի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խախտում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թույլ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տալու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w:t>
      </w:r>
    </w:p>
    <w:p w14:paraId="6479B838" w14:textId="77777777" w:rsidR="00E751B1" w:rsidRPr="00FF0FDB"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w:t>
      </w:r>
      <w:r w:rsidRPr="00FF0FDB">
        <w:rPr>
          <w:rFonts w:ascii="GHEA Grapalat" w:eastAsia="Times New Roman" w:hAnsi="GHEA Grapalat" w:cs="Courier New"/>
          <w:sz w:val="24"/>
          <w:szCs w:val="24"/>
          <w:lang w:val="hy-AM"/>
        </w:rPr>
        <w:t>11.5.5.</w:t>
      </w:r>
      <w:r w:rsidRPr="00FF0FDB">
        <w:rPr>
          <w:rFonts w:ascii="GHEA Grapalat" w:eastAsia="Times New Roman" w:hAnsi="GHEA Grapalat" w:cs="Courier New"/>
          <w:sz w:val="24"/>
          <w:szCs w:val="24"/>
          <w:lang w:val="hy-AM"/>
        </w:rPr>
        <w:tab/>
      </w:r>
      <w:r w:rsidRPr="00FF0FDB">
        <w:rPr>
          <w:rFonts w:ascii="GHEA Grapalat" w:eastAsia="Times New Roman" w:hAnsi="GHEA Grapalat" w:cs="Sylfaen"/>
          <w:sz w:val="24"/>
          <w:szCs w:val="24"/>
          <w:lang w:val="hy-AM"/>
        </w:rPr>
        <w:t>ապահովադրի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նախաձեռնությամբ՝</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կողմից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խախտում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թույլ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տալու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դեպքում</w:t>
      </w:r>
      <w:r w:rsidRPr="00FF0FDB">
        <w:rPr>
          <w:rFonts w:ascii="GHEA Grapalat" w:eastAsia="Times New Roman" w:hAnsi="GHEA Grapalat" w:cs="Courier New"/>
          <w:sz w:val="24"/>
          <w:szCs w:val="24"/>
          <w:lang w:val="hy-AM"/>
        </w:rPr>
        <w:t>.</w:t>
      </w:r>
    </w:p>
    <w:p w14:paraId="2C9D258B" w14:textId="77777777" w:rsidR="00E751B1" w:rsidRPr="00FF0FDB" w:rsidRDefault="00E751B1" w:rsidP="00E751B1">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11.5.6.</w:t>
      </w:r>
      <w:r w:rsidRPr="00FF0FDB">
        <w:rPr>
          <w:rFonts w:ascii="GHEA Grapalat" w:eastAsia="Times New Roman" w:hAnsi="GHEA Grapalat" w:cs="Courier New"/>
          <w:sz w:val="24"/>
          <w:szCs w:val="24"/>
          <w:lang w:val="hy-AM"/>
        </w:rPr>
        <w:tab/>
      </w:r>
      <w:r w:rsidRPr="00FF0FDB">
        <w:rPr>
          <w:rFonts w:ascii="GHEA Grapalat" w:eastAsia="Times New Roman" w:hAnsi="GHEA Grapalat" w:cs="Sylfaen"/>
          <w:sz w:val="24"/>
          <w:szCs w:val="24"/>
          <w:lang w:val="hy-AM"/>
        </w:rPr>
        <w:t>ապահովադրի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և</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փոխադարձ</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համաձայնությամբ</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և</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պայմանավորված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ժամկետներում</w:t>
      </w:r>
      <w:r w:rsidRPr="00FF0FDB">
        <w:rPr>
          <w:rFonts w:ascii="GHEA Grapalat" w:eastAsia="Times New Roman" w:hAnsi="GHEA Grapalat" w:cs="Courier New"/>
          <w:sz w:val="24"/>
          <w:szCs w:val="24"/>
          <w:lang w:val="hy-AM"/>
        </w:rPr>
        <w:t>.</w:t>
      </w:r>
    </w:p>
    <w:p w14:paraId="23B6203C" w14:textId="77777777" w:rsidR="00E751B1" w:rsidRPr="00FF0FDB" w:rsidRDefault="00E751B1" w:rsidP="00E751B1">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11.5.7.</w:t>
      </w:r>
      <w:r w:rsidRPr="00FF0FDB">
        <w:rPr>
          <w:rFonts w:ascii="GHEA Grapalat" w:eastAsia="Times New Roman" w:hAnsi="GHEA Grapalat" w:cs="Courier New"/>
          <w:sz w:val="24"/>
          <w:szCs w:val="24"/>
          <w:lang w:val="hy-AM"/>
        </w:rPr>
        <w:tab/>
      </w:r>
      <w:r w:rsidRPr="00FF0FDB">
        <w:rPr>
          <w:rFonts w:ascii="GHEA Grapalat" w:eastAsia="Times New Roman" w:hAnsi="GHEA Grapalat" w:cs="Sylfaen"/>
          <w:sz w:val="24"/>
          <w:szCs w:val="24"/>
          <w:lang w:val="hy-AM"/>
        </w:rPr>
        <w:t>Հայաստանի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Հանրապետության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օրենսդրությամբ</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կամ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նախատեսված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այլ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դեպքերում</w:t>
      </w:r>
      <w:r w:rsidRPr="00FF0FDB">
        <w:rPr>
          <w:rFonts w:ascii="GHEA Grapalat" w:eastAsia="Times New Roman" w:hAnsi="GHEA Grapalat" w:cs="Courier New"/>
          <w:sz w:val="24"/>
          <w:szCs w:val="24"/>
          <w:lang w:val="hy-AM"/>
        </w:rPr>
        <w:t>:</w:t>
      </w:r>
    </w:p>
    <w:p w14:paraId="1CFF765D" w14:textId="77777777" w:rsidR="00E751B1" w:rsidRPr="00FF0FDB" w:rsidRDefault="00E751B1" w:rsidP="00E751B1">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11.6.</w:t>
      </w:r>
      <w:r w:rsidRPr="00FF0FDB">
        <w:rPr>
          <w:rFonts w:ascii="GHEA Grapalat" w:eastAsia="Times New Roman" w:hAnsi="GHEA Grapalat" w:cs="Courier New"/>
          <w:sz w:val="24"/>
          <w:szCs w:val="24"/>
          <w:lang w:val="hy-AM"/>
        </w:rPr>
        <w:tab/>
        <w:t>11.5.1-</w:t>
      </w:r>
      <w:r w:rsidRPr="00FF0FDB">
        <w:rPr>
          <w:rFonts w:ascii="GHEA Grapalat" w:eastAsia="Times New Roman" w:hAnsi="GHEA Grapalat" w:cs="Sylfaen"/>
          <w:sz w:val="24"/>
          <w:szCs w:val="24"/>
          <w:lang w:val="hy-AM"/>
        </w:rPr>
        <w:t>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կետով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նախատեսված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հիմքով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ապահովադրի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կողմից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վաղաժամկետ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հրաժարվելու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պայմանագիրը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վաղաժամկետ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դադարում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վաղաժամկետ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լուծման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վերաբերյալ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ծանուցումն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կողմից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ստանալու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պահից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հետո</w:t>
      </w:r>
      <w:r w:rsidRPr="00FF0FDB">
        <w:rPr>
          <w:rFonts w:ascii="GHEA Grapalat" w:eastAsia="Times New Roman" w:hAnsi="GHEA Grapalat" w:cs="Courier New"/>
          <w:sz w:val="24"/>
          <w:szCs w:val="24"/>
          <w:lang w:val="hy-AM"/>
        </w:rPr>
        <w:t xml:space="preserve"> 15-</w:t>
      </w:r>
      <w:r w:rsidRPr="00FF0FDB">
        <w:rPr>
          <w:rFonts w:ascii="GHEA Grapalat" w:eastAsia="Times New Roman" w:hAnsi="GHEA Grapalat" w:cs="Sylfaen"/>
          <w:sz w:val="24"/>
          <w:szCs w:val="24"/>
          <w:lang w:val="hy-AM"/>
        </w:rPr>
        <w:t>րդ</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օրը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եթե</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ծանուցմամբ</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ավելի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ուշ</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նախատեսված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չէ</w:t>
      </w:r>
      <w:r w:rsidRPr="00FF0FDB">
        <w:rPr>
          <w:rFonts w:ascii="GHEA Grapalat" w:eastAsia="Times New Roman" w:hAnsi="GHEA Grapalat" w:cs="Courier New"/>
          <w:sz w:val="24"/>
          <w:szCs w:val="24"/>
          <w:lang w:val="hy-AM"/>
        </w:rPr>
        <w:t>:</w:t>
      </w:r>
    </w:p>
    <w:p w14:paraId="0F6C9C17" w14:textId="77777777" w:rsidR="00E751B1" w:rsidRPr="00FF0FDB" w:rsidRDefault="00E751B1" w:rsidP="00E751B1">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11.7.</w:t>
      </w:r>
      <w:r w:rsidRPr="00FF0FDB">
        <w:rPr>
          <w:rFonts w:ascii="GHEA Grapalat" w:eastAsia="Times New Roman" w:hAnsi="GHEA Grapalat" w:cs="Courier New"/>
          <w:sz w:val="24"/>
          <w:szCs w:val="24"/>
          <w:lang w:val="hy-AM"/>
        </w:rPr>
        <w:tab/>
        <w:t xml:space="preserve"> 11.5.2-11.5.4-</w:t>
      </w:r>
      <w:r w:rsidRPr="00FF0FDB">
        <w:rPr>
          <w:rFonts w:ascii="GHEA Grapalat" w:eastAsia="Times New Roman" w:hAnsi="GHEA Grapalat" w:cs="Sylfaen"/>
          <w:sz w:val="24"/>
          <w:szCs w:val="24"/>
          <w:lang w:val="hy-AM"/>
        </w:rPr>
        <w:t>րդ</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կետերով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նախատեսված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հիմքերով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կողմից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պայմանագիրը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միակողմանի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լուծելու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պայմանագիրը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վաղաժամկետ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դադարում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վաղաժամկետ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լուծման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վերաբերյալ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կողմից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ապահովադրին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ուղարկված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ծանուցման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մեջ</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նշված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ամսաթվից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սակայն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ոչ</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շուտ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քան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ծանուցման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ամսաթիվը</w:t>
      </w:r>
      <w:r w:rsidRPr="00FF0FDB">
        <w:rPr>
          <w:rFonts w:ascii="GHEA Grapalat" w:eastAsia="Times New Roman" w:hAnsi="GHEA Grapalat" w:cs="Courier New"/>
          <w:sz w:val="24"/>
          <w:szCs w:val="24"/>
          <w:lang w:val="hy-AM"/>
        </w:rPr>
        <w:t>:</w:t>
      </w:r>
    </w:p>
    <w:p w14:paraId="54ACCAB6" w14:textId="77777777" w:rsidR="00E751B1" w:rsidRPr="00FF0FDB" w:rsidRDefault="00E751B1" w:rsidP="00E751B1">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11.8.</w:t>
      </w:r>
      <w:r w:rsidRPr="00FF0FDB">
        <w:rPr>
          <w:rFonts w:ascii="GHEA Grapalat" w:eastAsia="Times New Roman" w:hAnsi="GHEA Grapalat" w:cs="Courier New"/>
          <w:sz w:val="24"/>
          <w:szCs w:val="24"/>
          <w:lang w:val="hy-AM"/>
        </w:rPr>
        <w:tab/>
        <w:t>11.5.5-</w:t>
      </w:r>
      <w:r w:rsidRPr="00FF0FDB">
        <w:rPr>
          <w:rFonts w:ascii="GHEA Grapalat" w:eastAsia="Times New Roman" w:hAnsi="GHEA Grapalat" w:cs="Sylfaen"/>
          <w:sz w:val="24"/>
          <w:szCs w:val="24"/>
          <w:lang w:val="hy-AM"/>
        </w:rPr>
        <w:t>րդ</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կետով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նախատեսված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հիմքով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ապահովադրի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կողմից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վաղաժամկետ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հրաժարվելու</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պայմանագիրը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վաղաժամկետ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դադարում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վաղաժամկետ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լուծման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վերաբերյալ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ապահովադրի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կողմից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ապահովագրողին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ուղարկված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ծանուցման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մեջ</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նշված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ամսաթվից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սակայն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ոչ</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շուտ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քան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ծանուցման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ամսաթիվը</w:t>
      </w:r>
      <w:r w:rsidRPr="00FF0FDB">
        <w:rPr>
          <w:rFonts w:ascii="GHEA Grapalat" w:eastAsia="Times New Roman" w:hAnsi="GHEA Grapalat" w:cs="Courier New"/>
          <w:sz w:val="24"/>
          <w:szCs w:val="24"/>
          <w:lang w:val="hy-AM"/>
        </w:rPr>
        <w:t>:</w:t>
      </w:r>
    </w:p>
    <w:p w14:paraId="03E99657" w14:textId="77777777" w:rsidR="00E751B1" w:rsidRPr="00FF0FDB" w:rsidRDefault="00E751B1" w:rsidP="00E751B1">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11.9.</w:t>
      </w:r>
      <w:r w:rsidRPr="00FF0FDB">
        <w:rPr>
          <w:rFonts w:ascii="GHEA Grapalat" w:eastAsia="Times New Roman" w:hAnsi="GHEA Grapalat" w:cs="Courier New"/>
          <w:sz w:val="24"/>
          <w:szCs w:val="24"/>
          <w:lang w:val="hy-AM"/>
        </w:rPr>
        <w:tab/>
      </w:r>
      <w:r w:rsidRPr="00FF0FDB">
        <w:rPr>
          <w:rFonts w:ascii="GHEA Grapalat" w:eastAsia="Times New Roman" w:hAnsi="GHEA Grapalat" w:cs="Sylfaen"/>
          <w:sz w:val="24"/>
          <w:szCs w:val="24"/>
          <w:lang w:val="hy-AM"/>
        </w:rPr>
        <w:t>Բացառությամբ</w:t>
      </w:r>
      <w:r w:rsidRPr="00FF0FDB">
        <w:rPr>
          <w:rFonts w:ascii="GHEA Grapalat" w:eastAsia="Times New Roman" w:hAnsi="GHEA Grapalat" w:cs="Courier New"/>
          <w:sz w:val="24"/>
          <w:szCs w:val="24"/>
          <w:lang w:val="hy-AM"/>
        </w:rPr>
        <w:t xml:space="preserve"> 11.5.5-</w:t>
      </w:r>
      <w:r w:rsidRPr="00FF0FDB">
        <w:rPr>
          <w:rFonts w:ascii="GHEA Grapalat" w:eastAsia="Times New Roman" w:hAnsi="GHEA Grapalat" w:cs="Sylfaen"/>
          <w:sz w:val="24"/>
          <w:szCs w:val="24"/>
          <w:lang w:val="hy-AM"/>
        </w:rPr>
        <w:t>րդ</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կետով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նախատեսված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վաղաժամկետ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դադարեցման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մնացած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բոլոր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դեպքերում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ապահովադիրը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պարտավոր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վճարել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փաստացի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գործած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օրերի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համար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հաշվարկված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ապահովագրավճարը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այսուհետ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նաև՝</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վաստակած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ապահովագրավճար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ինչն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իրենից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ներկայացնում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գործողության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ընթացքում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անձանց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ցուցակում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ընդգրկված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անձանց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գծով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փաստացի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գործած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օրերի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համար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հաշվարկված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ապահովագրավճարների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հանրագումարային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մեծությունը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Յուրաքանչյուր</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անձի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գծով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վաստակած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ապահովագրավճարը</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հաշարկվում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հետևյալ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կերպ՝</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տվյալ</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անձի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գծով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փաստացի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գործած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օրեր</w:t>
      </w:r>
      <w:r w:rsidRPr="00FF0FDB">
        <w:rPr>
          <w:rFonts w:ascii="GHEA Grapalat" w:eastAsia="Times New Roman" w:hAnsi="GHEA Grapalat" w:cs="Courier New"/>
          <w:sz w:val="24"/>
          <w:szCs w:val="24"/>
          <w:lang w:val="hy-AM"/>
        </w:rPr>
        <w:t xml:space="preserve"> x </w:t>
      </w:r>
      <w:r w:rsidRPr="00FF0FDB">
        <w:rPr>
          <w:rFonts w:ascii="GHEA Grapalat" w:eastAsia="Times New Roman" w:hAnsi="GHEA Grapalat" w:cs="Sylfaen"/>
          <w:sz w:val="24"/>
          <w:szCs w:val="24"/>
          <w:lang w:val="hy-AM"/>
        </w:rPr>
        <w:t>օրական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ապահովագրավճար</w:t>
      </w:r>
      <w:r w:rsidRPr="00FF0FDB">
        <w:rPr>
          <w:rFonts w:ascii="GHEA Grapalat" w:eastAsia="Times New Roman" w:hAnsi="GHEA Grapalat" w:cs="Courier New"/>
          <w:sz w:val="24"/>
          <w:szCs w:val="24"/>
          <w:lang w:val="hy-AM"/>
        </w:rPr>
        <w:t>:</w:t>
      </w:r>
    </w:p>
    <w:p w14:paraId="33394280" w14:textId="77777777" w:rsidR="00E751B1" w:rsidRPr="00FF0FDB" w:rsidRDefault="00E751B1" w:rsidP="00E751B1">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11.10.</w:t>
      </w:r>
      <w:r w:rsidRPr="00FF0FDB">
        <w:rPr>
          <w:rFonts w:ascii="GHEA Grapalat" w:eastAsia="Times New Roman" w:hAnsi="GHEA Grapalat" w:cs="Courier New"/>
          <w:sz w:val="24"/>
          <w:szCs w:val="24"/>
          <w:lang w:val="hy-AM"/>
        </w:rPr>
        <w:tab/>
        <w:t>11.5.1-11.5.4-</w:t>
      </w:r>
      <w:r w:rsidRPr="00FF0FDB">
        <w:rPr>
          <w:rFonts w:ascii="GHEA Grapalat" w:eastAsia="Times New Roman" w:hAnsi="GHEA Grapalat" w:cs="Sylfaen"/>
          <w:sz w:val="24"/>
          <w:szCs w:val="24"/>
          <w:lang w:val="hy-AM"/>
        </w:rPr>
        <w:t>րդ</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ենթակետերից</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որևէ</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մեկով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նախատեսված</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հիմքով</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պայմանագրի</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վաղաժամկետ</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դադարեցման</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դեպքում</w:t>
      </w:r>
      <w:r w:rsidRPr="00FF0FDB">
        <w:rPr>
          <w:rFonts w:ascii="GHEA Grapalat" w:eastAsia="Times New Roman" w:hAnsi="GHEA Grapalat" w:cs="Courier New"/>
          <w:sz w:val="24"/>
          <w:szCs w:val="24"/>
          <w:lang w:val="hy-AM"/>
        </w:rPr>
        <w:t xml:space="preserve">, </w:t>
      </w:r>
      <w:r w:rsidRPr="00FF0FDB">
        <w:rPr>
          <w:rFonts w:ascii="GHEA Grapalat" w:eastAsia="Times New Roman" w:hAnsi="GHEA Grapalat" w:cs="Sylfaen"/>
          <w:sz w:val="24"/>
          <w:szCs w:val="24"/>
          <w:lang w:val="hy-AM"/>
        </w:rPr>
        <w:t>եթե՝</w:t>
      </w:r>
    </w:p>
    <w:p w14:paraId="36B8F980" w14:textId="77777777" w:rsidR="00E751B1" w:rsidRPr="00471B35" w:rsidRDefault="00E751B1" w:rsidP="00E751B1">
      <w:pPr>
        <w:spacing w:after="0" w:line="240" w:lineRule="auto"/>
        <w:jc w:val="both"/>
        <w:rPr>
          <w:rFonts w:ascii="GHEA Grapalat" w:eastAsia="Times New Roman" w:hAnsi="GHEA Grapalat" w:cs="Courier New"/>
          <w:sz w:val="24"/>
          <w:szCs w:val="24"/>
          <w:lang w:val="hy-AM"/>
        </w:rPr>
      </w:pPr>
      <w:r w:rsidRPr="00FF0FDB">
        <w:rPr>
          <w:rFonts w:ascii="GHEA Grapalat" w:eastAsia="Times New Roman" w:hAnsi="GHEA Grapalat" w:cs="Courier New"/>
          <w:sz w:val="24"/>
          <w:szCs w:val="24"/>
          <w:lang w:val="hy-AM"/>
        </w:rPr>
        <w:t xml:space="preserve"> </w:t>
      </w:r>
      <w:r w:rsidRPr="00471B35">
        <w:rPr>
          <w:rFonts w:ascii="GHEA Grapalat" w:eastAsia="Times New Roman" w:hAnsi="GHEA Grapalat" w:cs="Courier New"/>
          <w:sz w:val="24"/>
          <w:szCs w:val="24"/>
          <w:lang w:val="hy-AM"/>
        </w:rPr>
        <w:t>11.10.1.</w:t>
      </w:r>
      <w:r w:rsidRPr="00471B35">
        <w:rPr>
          <w:rFonts w:ascii="GHEA Grapalat" w:eastAsia="Times New Roman" w:hAnsi="GHEA Grapalat" w:cs="Courier New"/>
          <w:sz w:val="24"/>
          <w:szCs w:val="24"/>
          <w:lang w:val="hy-AM"/>
        </w:rPr>
        <w:tab/>
      </w:r>
      <w:r w:rsidRPr="00471B35">
        <w:rPr>
          <w:rFonts w:ascii="GHEA Grapalat" w:eastAsia="Times New Roman" w:hAnsi="GHEA Grapalat" w:cs="Sylfaen"/>
          <w:sz w:val="24"/>
          <w:szCs w:val="24"/>
          <w:lang w:val="hy-AM"/>
        </w:rPr>
        <w:t>վճարված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ապահովագրավճարը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չի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գերազանցում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պայմանագրի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շրջանակներում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ապահովագրողի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կողմից</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տրամադրված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lastRenderedPageBreak/>
        <w:t>հատուցումների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այդ</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թվում՝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նաև</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հատուցման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ենթակա</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սակայն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դեռևս</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չվճարված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գումարների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ընդհանուր</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մեծությունը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ապահովադրին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ապահովագրավճարի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վերադարձ</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չի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իրականացվում</w:t>
      </w:r>
      <w:r w:rsidRPr="00471B35">
        <w:rPr>
          <w:rFonts w:ascii="GHEA Grapalat" w:eastAsia="Times New Roman" w:hAnsi="GHEA Grapalat" w:cs="Courier New"/>
          <w:sz w:val="24"/>
          <w:szCs w:val="24"/>
          <w:lang w:val="hy-AM"/>
        </w:rPr>
        <w:t>.</w:t>
      </w:r>
    </w:p>
    <w:p w14:paraId="71486489" w14:textId="77777777" w:rsidR="00E751B1" w:rsidRPr="00471B35" w:rsidRDefault="00E751B1" w:rsidP="00E751B1">
      <w:pPr>
        <w:spacing w:after="0" w:line="240" w:lineRule="auto"/>
        <w:jc w:val="both"/>
        <w:rPr>
          <w:rFonts w:ascii="GHEA Grapalat" w:eastAsia="Times New Roman" w:hAnsi="GHEA Grapalat" w:cs="Courier New"/>
          <w:sz w:val="24"/>
          <w:szCs w:val="24"/>
          <w:lang w:val="hy-AM"/>
        </w:rPr>
      </w:pPr>
      <w:r w:rsidRPr="00471B35">
        <w:rPr>
          <w:rFonts w:ascii="GHEA Grapalat" w:eastAsia="Times New Roman" w:hAnsi="GHEA Grapalat" w:cs="Courier New"/>
          <w:sz w:val="24"/>
          <w:szCs w:val="24"/>
          <w:lang w:val="hy-AM"/>
        </w:rPr>
        <w:t xml:space="preserve"> 11.10.2.</w:t>
      </w:r>
      <w:r w:rsidRPr="00471B35">
        <w:rPr>
          <w:rFonts w:ascii="GHEA Grapalat" w:eastAsia="Times New Roman" w:hAnsi="GHEA Grapalat" w:cs="Courier New"/>
          <w:sz w:val="24"/>
          <w:szCs w:val="24"/>
          <w:lang w:val="hy-AM"/>
        </w:rPr>
        <w:tab/>
      </w:r>
      <w:r w:rsidRPr="00471B35">
        <w:rPr>
          <w:rFonts w:ascii="GHEA Grapalat" w:eastAsia="Times New Roman" w:hAnsi="GHEA Grapalat" w:cs="Sylfaen"/>
          <w:sz w:val="24"/>
          <w:szCs w:val="24"/>
          <w:lang w:val="hy-AM"/>
        </w:rPr>
        <w:t>վճարված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ապահովագրավճարը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գերազանցում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է</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պայմանագրի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շրջանակներում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ապահովագրողի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կողմից</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տրամադրված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հատուցումների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այդ</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թվում՝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նաև</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հատուցման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ենթակա</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սակայն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դեռևս</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չվճարված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գումարների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ընդհանուր</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մեծությունը</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ապահովագրողն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ապահովադրին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վերադարձնում</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է</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վճարված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ապահովագրավճարի</w:t>
      </w:r>
      <w:r w:rsidRPr="00471B35">
        <w:rPr>
          <w:rFonts w:ascii="GHEA Grapalat" w:eastAsia="Times New Roman" w:hAnsi="GHEA Grapalat" w:cs="Courier New"/>
          <w:sz w:val="24"/>
          <w:szCs w:val="24"/>
          <w:lang w:val="hy-AM"/>
        </w:rPr>
        <w:t xml:space="preserve"> 90 </w:t>
      </w:r>
      <w:r w:rsidRPr="00471B35">
        <w:rPr>
          <w:rFonts w:ascii="GHEA Grapalat" w:eastAsia="Times New Roman" w:hAnsi="GHEA Grapalat" w:cs="Sylfaen"/>
          <w:sz w:val="24"/>
          <w:szCs w:val="24"/>
          <w:lang w:val="hy-AM"/>
        </w:rPr>
        <w:t>տոկոս</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մեծության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և</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վաստակած</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ապահովագրավճարի</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դրական</w:t>
      </w:r>
      <w:r w:rsidRPr="00471B35">
        <w:rPr>
          <w:rFonts w:ascii="GHEA Grapalat" w:eastAsia="Times New Roman" w:hAnsi="GHEA Grapalat" w:cs="Courier New"/>
          <w:sz w:val="24"/>
          <w:szCs w:val="24"/>
          <w:lang w:val="hy-AM"/>
        </w:rPr>
        <w:t xml:space="preserve"> </w:t>
      </w:r>
      <w:r w:rsidRPr="00471B35">
        <w:rPr>
          <w:rFonts w:ascii="GHEA Grapalat" w:eastAsia="Times New Roman" w:hAnsi="GHEA Grapalat" w:cs="Sylfaen"/>
          <w:sz w:val="24"/>
          <w:szCs w:val="24"/>
          <w:lang w:val="hy-AM"/>
        </w:rPr>
        <w:t>տարբերությունը</w:t>
      </w:r>
      <w:r w:rsidRPr="00471B35">
        <w:rPr>
          <w:rFonts w:ascii="GHEA Grapalat" w:eastAsia="Times New Roman" w:hAnsi="GHEA Grapalat" w:cs="Courier New"/>
          <w:sz w:val="24"/>
          <w:szCs w:val="24"/>
          <w:lang w:val="hy-AM"/>
        </w:rPr>
        <w:t>.</w:t>
      </w:r>
    </w:p>
    <w:p w14:paraId="0145CF17" w14:textId="77777777" w:rsidR="00E751B1" w:rsidRPr="00E44A64" w:rsidRDefault="00E751B1" w:rsidP="00E751B1">
      <w:pPr>
        <w:spacing w:after="0" w:line="240" w:lineRule="auto"/>
        <w:jc w:val="both"/>
        <w:rPr>
          <w:rFonts w:ascii="GHEA Grapalat" w:eastAsia="Times New Roman" w:hAnsi="GHEA Grapalat" w:cs="Courier New"/>
          <w:sz w:val="24"/>
          <w:szCs w:val="24"/>
          <w:lang w:val="hy-AM"/>
        </w:rPr>
      </w:pPr>
      <w:r w:rsidRPr="00471B35">
        <w:rPr>
          <w:rFonts w:ascii="GHEA Grapalat" w:eastAsia="Times New Roman" w:hAnsi="GHEA Grapalat" w:cs="Courier New"/>
          <w:sz w:val="24"/>
          <w:szCs w:val="24"/>
          <w:lang w:val="hy-AM"/>
        </w:rPr>
        <w:t xml:space="preserve"> </w:t>
      </w:r>
      <w:r w:rsidRPr="00E44A64">
        <w:rPr>
          <w:rFonts w:ascii="GHEA Grapalat" w:eastAsia="Times New Roman" w:hAnsi="GHEA Grapalat" w:cs="Courier New"/>
          <w:sz w:val="24"/>
          <w:szCs w:val="24"/>
          <w:lang w:val="hy-AM"/>
        </w:rPr>
        <w:t>11.11.</w:t>
      </w:r>
      <w:r w:rsidRPr="00E44A64">
        <w:rPr>
          <w:rFonts w:ascii="GHEA Grapalat" w:eastAsia="Times New Roman" w:hAnsi="GHEA Grapalat" w:cs="Courier New"/>
          <w:sz w:val="24"/>
          <w:szCs w:val="24"/>
          <w:lang w:val="hy-AM"/>
        </w:rPr>
        <w:tab/>
        <w:t>11.5.5-</w:t>
      </w:r>
      <w:r w:rsidRPr="00E44A64">
        <w:rPr>
          <w:rFonts w:ascii="GHEA Grapalat" w:eastAsia="Times New Roman" w:hAnsi="GHEA Grapalat" w:cs="Sylfaen"/>
          <w:sz w:val="24"/>
          <w:szCs w:val="24"/>
          <w:lang w:val="hy-AM"/>
        </w:rPr>
        <w:t>րդ</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կետով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նախատեսված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հիմքով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ապահովագրողի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կողմից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էական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խախտում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վաղաժամկետ</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լուծման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դեպքում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ապահովադիրն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իրավունք</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ունի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ստանալու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գործողության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ընթացքում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իր</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կողմից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վճարված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ապահովագրավճարների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և</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ապահովագրողի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կողմից</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կատարված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ապահովագրական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հատուցումների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դրական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տարբերությունը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Եթե</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մինչև</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սույն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կետի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համաձայն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պայմանագիրը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լուծելու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օրն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ապահովագրական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հատուցում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չի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կատարվել</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ապահովադիրն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իրավունք</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ունի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ապահովագրավճարները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հետ</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ստանալու</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ամբողջությամբ</w:t>
      </w:r>
      <w:r w:rsidRPr="00E44A64">
        <w:rPr>
          <w:rFonts w:ascii="GHEA Grapalat" w:eastAsia="Times New Roman" w:hAnsi="GHEA Grapalat" w:cs="Courier New"/>
          <w:sz w:val="24"/>
          <w:szCs w:val="24"/>
          <w:lang w:val="hy-AM"/>
        </w:rPr>
        <w:t>:</w:t>
      </w:r>
    </w:p>
    <w:p w14:paraId="4D8FD30E"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44A64">
        <w:rPr>
          <w:rFonts w:ascii="GHEA Grapalat" w:eastAsia="Times New Roman" w:hAnsi="GHEA Grapalat" w:cs="Courier New"/>
          <w:sz w:val="24"/>
          <w:szCs w:val="24"/>
          <w:lang w:val="hy-AM"/>
        </w:rPr>
        <w:t xml:space="preserve"> 11.12.</w:t>
      </w:r>
      <w:r w:rsidRPr="00E44A64">
        <w:rPr>
          <w:rFonts w:ascii="GHEA Grapalat" w:eastAsia="Times New Roman" w:hAnsi="GHEA Grapalat" w:cs="Courier New"/>
          <w:sz w:val="24"/>
          <w:szCs w:val="24"/>
          <w:lang w:val="hy-AM"/>
        </w:rPr>
        <w:tab/>
      </w:r>
      <w:r w:rsidRPr="00E44A64">
        <w:rPr>
          <w:rFonts w:ascii="GHEA Grapalat" w:eastAsia="Times New Roman" w:hAnsi="GHEA Grapalat" w:cs="Sylfaen"/>
          <w:sz w:val="24"/>
          <w:szCs w:val="24"/>
          <w:lang w:val="hy-AM"/>
        </w:rPr>
        <w:t>Ապահովագրողի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պայմանագրով</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ստանձնած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պարտավորությունները</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դադարում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են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գործողության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ժամկետի</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ավարտին</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և</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կամ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պայմանագրում</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նախատեսված</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այլ</w:t>
      </w:r>
      <w:r w:rsidRPr="00E44A64">
        <w:rPr>
          <w:rFonts w:ascii="GHEA Grapalat" w:eastAsia="Times New Roman" w:hAnsi="GHEA Grapalat" w:cs="Courier New"/>
          <w:sz w:val="24"/>
          <w:szCs w:val="24"/>
          <w:lang w:val="hy-AM"/>
        </w:rPr>
        <w:t xml:space="preserve"> </w:t>
      </w:r>
      <w:r w:rsidRPr="00E44A64">
        <w:rPr>
          <w:rFonts w:ascii="GHEA Grapalat" w:eastAsia="Times New Roman" w:hAnsi="GHEA Grapalat" w:cs="Sylfaen"/>
          <w:sz w:val="24"/>
          <w:szCs w:val="24"/>
          <w:lang w:val="hy-AM"/>
        </w:rPr>
        <w:t>դեպքերում</w:t>
      </w:r>
      <w:r w:rsidRPr="00E44A64">
        <w:rPr>
          <w:rFonts w:ascii="GHEA Grapalat" w:eastAsia="Times New Roman" w:hAnsi="GHEA Grapalat" w:cs="Courier New"/>
          <w:sz w:val="24"/>
          <w:szCs w:val="24"/>
          <w:lang w:val="hy-AM"/>
        </w:rPr>
        <w:t>:</w:t>
      </w:r>
    </w:p>
    <w:p w14:paraId="4FE41A7B" w14:textId="21A0A205" w:rsidR="007526F4" w:rsidRPr="00E07323" w:rsidRDefault="007526F4" w:rsidP="00E751B1">
      <w:pPr>
        <w:spacing w:after="0" w:line="240" w:lineRule="auto"/>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7CD8B247"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12.</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ՊԱՅՄԱՆԱԳՐԻ</w:t>
      </w:r>
      <w:r w:rsidRPr="00E07323">
        <w:rPr>
          <w:rFonts w:ascii="GHEA Grapalat" w:eastAsia="Times New Roman" w:hAnsi="GHEA Grapalat" w:cs="Times New Roman"/>
          <w:b/>
          <w:bCs/>
          <w:sz w:val="24"/>
          <w:szCs w:val="24"/>
          <w:lang w:val="hy-AM"/>
        </w:rPr>
        <w:t xml:space="preserve"> </w:t>
      </w:r>
      <w:r w:rsidRPr="00E07323">
        <w:rPr>
          <w:rFonts w:ascii="GHEA Grapalat" w:eastAsia="Times New Roman" w:hAnsi="GHEA Grapalat" w:cs="GHEA Grapalat"/>
          <w:b/>
          <w:bCs/>
          <w:sz w:val="24"/>
          <w:szCs w:val="24"/>
          <w:lang w:val="hy-AM"/>
        </w:rPr>
        <w:t>ՓՈՓՈԽՄԱՆ</w:t>
      </w:r>
      <w:r w:rsidRPr="00E07323">
        <w:rPr>
          <w:rFonts w:ascii="GHEA Grapalat" w:eastAsia="Times New Roman" w:hAnsi="GHEA Grapalat" w:cs="Times New Roman"/>
          <w:b/>
          <w:bCs/>
          <w:sz w:val="24"/>
          <w:szCs w:val="24"/>
          <w:lang w:val="hy-AM"/>
        </w:rPr>
        <w:t xml:space="preserve">, </w:t>
      </w:r>
      <w:r w:rsidRPr="00E07323">
        <w:rPr>
          <w:rFonts w:ascii="GHEA Grapalat" w:eastAsia="Times New Roman" w:hAnsi="GHEA Grapalat" w:cs="GHEA Grapalat"/>
          <w:b/>
          <w:bCs/>
          <w:sz w:val="24"/>
          <w:szCs w:val="24"/>
          <w:lang w:val="hy-AM"/>
        </w:rPr>
        <w:t>ԼՐԱՑՄԱՆ</w:t>
      </w:r>
      <w:r w:rsidRPr="00E07323">
        <w:rPr>
          <w:rFonts w:ascii="GHEA Grapalat" w:eastAsia="Times New Roman" w:hAnsi="GHEA Grapalat" w:cs="Times New Roman"/>
          <w:b/>
          <w:bCs/>
          <w:sz w:val="24"/>
          <w:szCs w:val="24"/>
          <w:lang w:val="hy-AM"/>
        </w:rPr>
        <w:t xml:space="preserve"> </w:t>
      </w:r>
      <w:r w:rsidRPr="00E07323">
        <w:rPr>
          <w:rFonts w:ascii="GHEA Grapalat" w:eastAsia="Times New Roman" w:hAnsi="GHEA Grapalat" w:cs="GHEA Grapalat"/>
          <w:b/>
          <w:bCs/>
          <w:sz w:val="24"/>
          <w:szCs w:val="24"/>
          <w:lang w:val="hy-AM"/>
        </w:rPr>
        <w:t>ԿԱՐԳԸ</w:t>
      </w:r>
    </w:p>
    <w:p w14:paraId="203C469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08731949"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12.1.</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փոփոխություններ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լրացումներ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կատարվել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միայն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փոխադարձ</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համաձայնագիր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միջոցով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կհանդիսանա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անբաժանելի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մասը։</w:t>
      </w:r>
    </w:p>
    <w:p w14:paraId="429DC61C"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12.2.</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ընթացքում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ապահովադիրը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ապահովագրողին</w:t>
      </w:r>
      <w:r w:rsidRPr="00E07323">
        <w:rPr>
          <w:rFonts w:ascii="GHEA Grapalat" w:eastAsia="Times New Roman" w:hAnsi="GHEA Grapalat" w:cs="Courier New"/>
          <w:sz w:val="24"/>
          <w:szCs w:val="24"/>
          <w:lang w:val="hy-AM"/>
        </w:rPr>
        <w:t xml:space="preserve"> 3 </w:t>
      </w:r>
      <w:r w:rsidRPr="00E07323">
        <w:rPr>
          <w:rFonts w:ascii="GHEA Grapalat" w:eastAsia="Times New Roman" w:hAnsi="GHEA Grapalat" w:cs="Sylfaen"/>
          <w:sz w:val="24"/>
          <w:szCs w:val="24"/>
          <w:lang w:val="hy-AM"/>
        </w:rPr>
        <w:t>աշխատանքային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օրվա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ընթացքում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գրավոր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հայտնել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պայմանագիրը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կնքելիս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հայտնած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հանգամանքների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հայտնի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դարձած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եթե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այդ</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փոփոխությունները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որակապես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ազդել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ռիսկի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աստիճանի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վրա</w:t>
      </w:r>
      <w:r w:rsidRPr="00E07323">
        <w:rPr>
          <w:rFonts w:ascii="GHEA Grapalat" w:eastAsia="Times New Roman" w:hAnsi="GHEA Grapalat" w:cs="Courier New"/>
          <w:sz w:val="24"/>
          <w:szCs w:val="24"/>
          <w:lang w:val="hy-AM"/>
        </w:rPr>
        <w:t>:</w:t>
      </w:r>
    </w:p>
    <w:p w14:paraId="39C5E9AD"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12.3.</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Բոլոր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դեպքերում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ռիսկի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աստիճանի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վրա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որակապես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ազդող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ներկայացված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փաստաթղթերում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տեղեկություններում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առկա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հանգամանքների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փոփոխությունները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ինչպես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անձանց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թվի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կազմի՝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առկա՝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համապատասխանաբար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թվի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կազմի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նկատմամբ</w:t>
      </w:r>
      <w:r w:rsidRPr="00E07323">
        <w:rPr>
          <w:rFonts w:ascii="GHEA Grapalat" w:eastAsia="Times New Roman" w:hAnsi="GHEA Grapalat" w:cs="Courier New"/>
          <w:sz w:val="24"/>
          <w:szCs w:val="24"/>
          <w:lang w:val="hy-AM"/>
        </w:rPr>
        <w:t xml:space="preserve"> 20 </w:t>
      </w:r>
      <w:r w:rsidRPr="00E07323">
        <w:rPr>
          <w:rFonts w:ascii="GHEA Grapalat" w:eastAsia="Times New Roman" w:hAnsi="GHEA Grapalat" w:cs="Sylfaen"/>
          <w:sz w:val="24"/>
          <w:szCs w:val="24"/>
          <w:lang w:val="hy-AM"/>
        </w:rPr>
        <w:t>տոկոս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ավելի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փոփոխությունը</w:t>
      </w:r>
      <w:r w:rsidRPr="00E07323">
        <w:rPr>
          <w:rFonts w:ascii="GHEA Grapalat" w:eastAsia="Times New Roman" w:hAnsi="GHEA Grapalat" w:cs="Courier New"/>
          <w:sz w:val="24"/>
          <w:szCs w:val="24"/>
          <w:lang w:val="hy-AM"/>
        </w:rPr>
        <w:t>:</w:t>
      </w:r>
    </w:p>
    <w:p w14:paraId="78A272F4"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12.4.</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ընթացքում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ռիսկի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աստիճանի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իրավունք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վերանայելու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առաջարկելու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ապահովադրին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պայմանները</w:t>
      </w:r>
      <w:r w:rsidRPr="00E07323">
        <w:rPr>
          <w:rFonts w:ascii="GHEA Grapalat" w:eastAsia="Times New Roman" w:hAnsi="GHEA Grapalat" w:cs="Courier New"/>
          <w:sz w:val="24"/>
          <w:szCs w:val="24"/>
          <w:lang w:val="hy-AM"/>
        </w:rPr>
        <w:t>:</w:t>
      </w:r>
    </w:p>
    <w:p w14:paraId="07DA2989"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12.5.</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Եթե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կնքումից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հետո</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ընդունվում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օրենքներ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ակտեր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ազդեցություն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ունենալ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ստանձնած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վրա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առկա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եղել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որոնց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դրույթները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տարբերվում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օրենքների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ակտերի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դրույթներից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իրավունք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առաջնորդվելու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lastRenderedPageBreak/>
        <w:t>կնքման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առկա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օրենքների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ակտերի՝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դրույթներով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դիտարկելու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հանգամանքը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որպես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ռիսկի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աստիճանի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վրա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որակապես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ազդող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կարգով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վերանայելու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ապահովադրին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առաջարկելու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պայմանները</w:t>
      </w:r>
      <w:r w:rsidRPr="00E07323">
        <w:rPr>
          <w:rFonts w:ascii="GHEA Grapalat" w:eastAsia="Times New Roman" w:hAnsi="GHEA Grapalat" w:cs="Courier New"/>
          <w:sz w:val="24"/>
          <w:szCs w:val="24"/>
          <w:lang w:val="hy-AM"/>
        </w:rPr>
        <w:t>:</w:t>
      </w:r>
    </w:p>
    <w:p w14:paraId="4310B566" w14:textId="57781993" w:rsidR="007526F4" w:rsidRPr="00E07323" w:rsidRDefault="007526F4" w:rsidP="00E751B1">
      <w:pPr>
        <w:spacing w:after="0" w:line="240" w:lineRule="auto"/>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730BDF3F"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13.</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ԾԱՆՈՒՑՈՒՄՆԵՐԻ</w:t>
      </w:r>
      <w:r w:rsidRPr="00E07323">
        <w:rPr>
          <w:rFonts w:ascii="GHEA Grapalat" w:eastAsia="Times New Roman" w:hAnsi="GHEA Grapalat" w:cs="Times New Roman"/>
          <w:b/>
          <w:bCs/>
          <w:sz w:val="24"/>
          <w:szCs w:val="24"/>
          <w:lang w:val="hy-AM"/>
        </w:rPr>
        <w:t xml:space="preserve"> </w:t>
      </w:r>
      <w:r w:rsidRPr="00E07323">
        <w:rPr>
          <w:rFonts w:ascii="GHEA Grapalat" w:eastAsia="Times New Roman" w:hAnsi="GHEA Grapalat" w:cs="GHEA Grapalat"/>
          <w:b/>
          <w:bCs/>
          <w:sz w:val="24"/>
          <w:szCs w:val="24"/>
          <w:lang w:val="hy-AM"/>
        </w:rPr>
        <w:t>ԻՐԱԿԱՆԱՑՄԱՆ</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ԿԱՐԳԸ</w:t>
      </w:r>
    </w:p>
    <w:p w14:paraId="298061E2"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4CA48ED9"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13.1.</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շրջանակներում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նախատեսված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բոլոր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ծանուցումները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բացառությամբ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երբ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որոշակի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որոշակի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եղանակ</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պետք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ուղարկվեն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հետևյալ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եղանակներից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առնվազն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երկուսով՝</w:t>
      </w:r>
    </w:p>
    <w:p w14:paraId="6008EBD4"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13.1.1.</w:t>
      </w:r>
      <w:r w:rsidRPr="00E07323">
        <w:rPr>
          <w:rFonts w:ascii="GHEA Grapalat" w:eastAsia="Times New Roman" w:hAnsi="GHEA Grapalat" w:cs="Courier New"/>
          <w:sz w:val="24"/>
          <w:szCs w:val="24"/>
          <w:lang w:val="hy-AM"/>
        </w:rPr>
        <w:tab/>
        <w:t xml:space="preserve"> </w:t>
      </w:r>
      <w:r w:rsidRPr="00E07323">
        <w:rPr>
          <w:rFonts w:ascii="GHEA Grapalat" w:eastAsia="Times New Roman" w:hAnsi="GHEA Grapalat" w:cs="Sylfaen"/>
          <w:sz w:val="24"/>
          <w:szCs w:val="24"/>
          <w:lang w:val="hy-AM"/>
        </w:rPr>
        <w:t>ձայնագրվող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հեռախոսազանգով՝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հեռախոսահամարով</w:t>
      </w:r>
      <w:r w:rsidRPr="00E07323">
        <w:rPr>
          <w:rFonts w:ascii="GHEA Grapalat" w:eastAsia="Times New Roman" w:hAnsi="GHEA Grapalat" w:cs="Courier New"/>
          <w:sz w:val="24"/>
          <w:szCs w:val="24"/>
          <w:lang w:val="hy-AM"/>
        </w:rPr>
        <w:t>.</w:t>
      </w:r>
    </w:p>
    <w:p w14:paraId="514C0B6A"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13.1.2.</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փոստով՝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պատվիրված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նամակով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ծանուցվող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հասցեին</w:t>
      </w:r>
      <w:r w:rsidRPr="00E07323">
        <w:rPr>
          <w:rFonts w:ascii="GHEA Grapalat" w:eastAsia="Times New Roman" w:hAnsi="GHEA Grapalat" w:cs="Courier New"/>
          <w:sz w:val="24"/>
          <w:szCs w:val="24"/>
          <w:lang w:val="hy-AM"/>
        </w:rPr>
        <w:t>.</w:t>
      </w:r>
    </w:p>
    <w:p w14:paraId="6D5ED4D2"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13.1.3.</w:t>
      </w:r>
      <w:r w:rsidRPr="00E07323">
        <w:rPr>
          <w:rFonts w:ascii="GHEA Grapalat" w:eastAsia="Times New Roman" w:hAnsi="GHEA Grapalat" w:cs="Courier New"/>
          <w:sz w:val="24"/>
          <w:szCs w:val="24"/>
          <w:lang w:val="hy-AM"/>
        </w:rPr>
        <w:tab/>
        <w:t xml:space="preserve"> </w:t>
      </w:r>
      <w:r w:rsidRPr="00E07323">
        <w:rPr>
          <w:rFonts w:ascii="GHEA Grapalat" w:eastAsia="Times New Roman" w:hAnsi="GHEA Grapalat" w:cs="Sylfaen"/>
          <w:sz w:val="24"/>
          <w:szCs w:val="24"/>
          <w:lang w:val="hy-AM"/>
        </w:rPr>
        <w:t>ծանուցումն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ստորագրությամբ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առձեռն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հանձնելու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միջոցով</w:t>
      </w:r>
      <w:r w:rsidRPr="00E07323">
        <w:rPr>
          <w:rFonts w:ascii="GHEA Grapalat" w:eastAsia="Times New Roman" w:hAnsi="GHEA Grapalat" w:cs="Courier New"/>
          <w:sz w:val="24"/>
          <w:szCs w:val="24"/>
          <w:lang w:val="hy-AM"/>
        </w:rPr>
        <w:t>.</w:t>
      </w:r>
    </w:p>
    <w:p w14:paraId="6A176B08"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13.1.4.</w:t>
      </w:r>
      <w:r w:rsidRPr="00E07323">
        <w:rPr>
          <w:rFonts w:ascii="GHEA Grapalat" w:eastAsia="Times New Roman" w:hAnsi="GHEA Grapalat" w:cs="Courier New"/>
          <w:sz w:val="24"/>
          <w:szCs w:val="24"/>
          <w:lang w:val="hy-AM"/>
        </w:rPr>
        <w:tab/>
        <w:t xml:space="preserve"> </w:t>
      </w:r>
      <w:r w:rsidRPr="00E07323">
        <w:rPr>
          <w:rFonts w:ascii="GHEA Grapalat" w:eastAsia="Times New Roman" w:hAnsi="GHEA Grapalat" w:cs="Sylfaen"/>
          <w:sz w:val="24"/>
          <w:szCs w:val="24"/>
          <w:lang w:val="hy-AM"/>
        </w:rPr>
        <w:t>էլեկտրոնային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փոստով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ծանուցվող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էլեկտրոնային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փոստի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հասցեին</w:t>
      </w:r>
      <w:r w:rsidRPr="00E07323">
        <w:rPr>
          <w:rFonts w:ascii="GHEA Grapalat" w:eastAsia="Times New Roman" w:hAnsi="GHEA Grapalat" w:cs="Courier New"/>
          <w:sz w:val="24"/>
          <w:szCs w:val="24"/>
          <w:lang w:val="hy-AM"/>
        </w:rPr>
        <w:t>:</w:t>
      </w:r>
    </w:p>
    <w:p w14:paraId="1F71FD95"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13.2.</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13.1-</w:t>
      </w:r>
      <w:r w:rsidRPr="00E07323">
        <w:rPr>
          <w:rFonts w:ascii="GHEA Grapalat" w:eastAsia="Times New Roman" w:hAnsi="GHEA Grapalat" w:cs="Sylfaen"/>
          <w:sz w:val="24"/>
          <w:szCs w:val="24"/>
          <w:lang w:val="hy-AM"/>
        </w:rPr>
        <w:t>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կետում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եղանակներից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ցանկացած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երկուսով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ծանուցումները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շրջանակներում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դիտվում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որպես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պատշաճ</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Եթե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որոշակի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որոշակի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եղանակ</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պատշաճ</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տվյալ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եղանակով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ծանուցումը</w:t>
      </w:r>
      <w:r w:rsidRPr="00E07323">
        <w:rPr>
          <w:rFonts w:ascii="GHEA Grapalat" w:eastAsia="Times New Roman" w:hAnsi="GHEA Grapalat" w:cs="Courier New"/>
          <w:sz w:val="24"/>
          <w:szCs w:val="24"/>
          <w:lang w:val="hy-AM"/>
        </w:rPr>
        <w:t>:</w:t>
      </w:r>
    </w:p>
    <w:p w14:paraId="7319F147"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13.3.</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նախատեսված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ծանուցումները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ծանուցվող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պատշաճ</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ստացված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վերջինների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որոշակի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գործողություններ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կատարելու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ժամկետներն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սկսվում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հաշվարկվել</w:t>
      </w:r>
      <w:r w:rsidRPr="00E07323">
        <w:rPr>
          <w:rFonts w:ascii="GHEA Grapalat" w:eastAsia="Times New Roman" w:hAnsi="GHEA Grapalat" w:cs="Courier New"/>
          <w:sz w:val="24"/>
          <w:szCs w:val="24"/>
          <w:lang w:val="hy-AM"/>
        </w:rPr>
        <w:t>`</w:t>
      </w:r>
    </w:p>
    <w:p w14:paraId="454A1AD1"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13.3.1.</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ձայնագրվող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հեռախոսազանգի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օրվան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հաջորդող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օրվանից</w:t>
      </w:r>
      <w:r w:rsidRPr="00E07323">
        <w:rPr>
          <w:rFonts w:ascii="GHEA Grapalat" w:eastAsia="Times New Roman" w:hAnsi="GHEA Grapalat" w:cs="Courier New"/>
          <w:sz w:val="24"/>
          <w:szCs w:val="24"/>
          <w:lang w:val="hy-AM"/>
        </w:rPr>
        <w:t>.</w:t>
      </w:r>
    </w:p>
    <w:p w14:paraId="46F39EAA"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13.3.2.</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էլեկտրոնային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փոստով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ուղարկվելու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ծանուցումն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ուղարկելու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օրվան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հաջորդող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օրվանից</w:t>
      </w:r>
      <w:r w:rsidRPr="00E07323">
        <w:rPr>
          <w:rFonts w:ascii="GHEA Grapalat" w:eastAsia="Times New Roman" w:hAnsi="GHEA Grapalat" w:cs="Courier New"/>
          <w:sz w:val="24"/>
          <w:szCs w:val="24"/>
          <w:lang w:val="hy-AM"/>
        </w:rPr>
        <w:t>.</w:t>
      </w:r>
    </w:p>
    <w:p w14:paraId="0B1AB854"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13.3.3.</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ծանուցումն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ստորագրությամբ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առձեռն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հանձնվելու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հանձնելու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օրվան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հաջորդող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օրվանից</w:t>
      </w:r>
      <w:r w:rsidRPr="00E07323">
        <w:rPr>
          <w:rFonts w:ascii="GHEA Grapalat" w:eastAsia="Times New Roman" w:hAnsi="GHEA Grapalat" w:cs="Courier New"/>
          <w:sz w:val="24"/>
          <w:szCs w:val="24"/>
          <w:lang w:val="hy-AM"/>
        </w:rPr>
        <w:t>.</w:t>
      </w:r>
    </w:p>
    <w:p w14:paraId="1B1E1674"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13.3.4.</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պատվիրված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նամակով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ուղարկվելու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հետպատասխան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տեղեկացման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մեջ</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ստացման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հաջորդող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օրվանից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որևէ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հիմքով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նամակը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վերադարձվելու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հաջորդող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օրվանից</w:t>
      </w:r>
      <w:r w:rsidRPr="00E07323">
        <w:rPr>
          <w:rFonts w:ascii="GHEA Grapalat" w:eastAsia="Times New Roman" w:hAnsi="GHEA Grapalat" w:cs="Courier New"/>
          <w:sz w:val="24"/>
          <w:szCs w:val="24"/>
          <w:lang w:val="hy-AM"/>
        </w:rPr>
        <w:t>:</w:t>
      </w:r>
    </w:p>
    <w:p w14:paraId="6C5032DC"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13.4.</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Ծանուցումները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հավաստող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փաստաթղթեր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նյութեր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համարվում՝</w:t>
      </w:r>
    </w:p>
    <w:p w14:paraId="5BBC1024"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13.4.1.</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ծանուցումը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հեռախոսազանգով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կատարելու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հեռախոսազանգի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ձայնագրությունը</w:t>
      </w:r>
      <w:r w:rsidRPr="00E07323">
        <w:rPr>
          <w:rFonts w:ascii="GHEA Grapalat" w:eastAsia="Times New Roman" w:hAnsi="GHEA Grapalat" w:cs="Courier New"/>
          <w:sz w:val="24"/>
          <w:szCs w:val="24"/>
          <w:lang w:val="hy-AM"/>
        </w:rPr>
        <w:t>.</w:t>
      </w:r>
    </w:p>
    <w:p w14:paraId="58C41669"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13.4.2.</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ծանուցումն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էլեկտրոնային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փոստով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ուղարկման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համակարգչում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փոստային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սերվերում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պահպանված՝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ուղարկված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էլեկտրոնային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ծանուցումը</w:t>
      </w:r>
      <w:r w:rsidRPr="00E07323">
        <w:rPr>
          <w:rFonts w:ascii="GHEA Grapalat" w:eastAsia="Times New Roman" w:hAnsi="GHEA Grapalat" w:cs="Courier New"/>
          <w:sz w:val="24"/>
          <w:szCs w:val="24"/>
          <w:lang w:val="hy-AM"/>
        </w:rPr>
        <w:t>.</w:t>
      </w:r>
    </w:p>
    <w:p w14:paraId="759C921B"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13.4.3.</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ծանուցումն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ստորագրությամբ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առձեռն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հանձնվելու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ստացման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հասցեատիրոջ</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ստորագրության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նշումով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մեկ</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օրինակը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պատճենը</w:t>
      </w:r>
      <w:r w:rsidRPr="00E07323">
        <w:rPr>
          <w:rFonts w:ascii="GHEA Grapalat" w:eastAsia="Times New Roman" w:hAnsi="GHEA Grapalat" w:cs="Courier New"/>
          <w:sz w:val="24"/>
          <w:szCs w:val="24"/>
          <w:lang w:val="hy-AM"/>
        </w:rPr>
        <w:t>.</w:t>
      </w:r>
    </w:p>
    <w:p w14:paraId="129E1F74"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13.4.4.</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ծանուցումը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պատվիրված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նամակով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ուղարկվելու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տվյալ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գծով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ստացված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հետպատասխան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տեղեկացման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կտրոնը</w:t>
      </w:r>
      <w:r w:rsidRPr="00E07323">
        <w:rPr>
          <w:rFonts w:ascii="GHEA Grapalat" w:eastAsia="Times New Roman" w:hAnsi="GHEA Grapalat" w:cs="Courier New"/>
          <w:sz w:val="24"/>
          <w:szCs w:val="24"/>
          <w:lang w:val="hy-AM"/>
        </w:rPr>
        <w:t>:</w:t>
      </w:r>
    </w:p>
    <w:p w14:paraId="6C1C0A52"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lastRenderedPageBreak/>
        <w:t xml:space="preserve"> 13.5.</w:t>
      </w:r>
      <w:r w:rsidRPr="00E07323">
        <w:rPr>
          <w:rFonts w:ascii="GHEA Grapalat" w:eastAsia="Times New Roman" w:hAnsi="GHEA Grapalat" w:cs="Courier New"/>
          <w:sz w:val="24"/>
          <w:szCs w:val="24"/>
          <w:lang w:val="hy-AM"/>
        </w:rPr>
        <w:tab/>
        <w:t xml:space="preserve"> </w:t>
      </w:r>
      <w:r w:rsidRPr="00E07323">
        <w:rPr>
          <w:rFonts w:ascii="GHEA Grapalat" w:eastAsia="Times New Roman" w:hAnsi="GHEA Grapalat" w:cs="Sylfaen"/>
          <w:sz w:val="24"/>
          <w:szCs w:val="24"/>
          <w:lang w:val="hy-AM"/>
        </w:rPr>
        <w:t>Ապահովադրի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անձանց՝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նշված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հասցեի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էլեկտրոնային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փոստի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հասցեի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փոփոխության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ապահովադիրն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տեղեկացնում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դրա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ներկայացնելով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հասցե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էլեկտրոնային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փոստի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հասցե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համապատասխանաբար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ապահովադիրը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կլինի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ստանալ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ապահովագրողի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համապատասխանաբար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ապահովադրին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ապահովագրված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ուղարկվող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ծանուցումները</w:t>
      </w:r>
      <w:r w:rsidRPr="00E07323">
        <w:rPr>
          <w:rFonts w:ascii="GHEA Grapalat" w:eastAsia="Times New Roman" w:hAnsi="GHEA Grapalat" w:cs="Courier New"/>
          <w:sz w:val="24"/>
          <w:szCs w:val="24"/>
          <w:lang w:val="hy-AM"/>
        </w:rPr>
        <w:t>:</w:t>
      </w:r>
    </w:p>
    <w:p w14:paraId="46A3F87A" w14:textId="0AC4E51A" w:rsidR="007526F4" w:rsidRPr="00E07323" w:rsidRDefault="007526F4" w:rsidP="00E751B1">
      <w:pPr>
        <w:spacing w:after="0" w:line="240" w:lineRule="auto"/>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1B80385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14.</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ԱՆՀԱՂԹԱՀԱՐԵԼԻ</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ՈՒԺԻ</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ԱԶԴԵՑՈՒԹՅՈՒՆԸ</w:t>
      </w:r>
      <w:r w:rsidRPr="00E07323">
        <w:rPr>
          <w:rFonts w:ascii="Courier New" w:eastAsia="Times New Roman" w:hAnsi="Courier New" w:cs="Courier New"/>
          <w:sz w:val="24"/>
          <w:szCs w:val="24"/>
          <w:lang w:val="hy-AM"/>
        </w:rPr>
        <w:t> </w:t>
      </w:r>
      <w:r w:rsidRPr="00E07323">
        <w:rPr>
          <w:rFonts w:ascii="GHEA Grapalat" w:eastAsia="Times New Roman" w:hAnsi="GHEA Grapalat" w:cs="Times New Roman"/>
          <w:sz w:val="24"/>
          <w:szCs w:val="24"/>
          <w:lang w:val="hy-AM"/>
        </w:rPr>
        <w:t>(</w:t>
      </w:r>
      <w:r w:rsidRPr="00E07323">
        <w:rPr>
          <w:rFonts w:ascii="GHEA Grapalat" w:eastAsia="Times New Roman" w:hAnsi="GHEA Grapalat" w:cs="Times New Roman"/>
          <w:b/>
          <w:bCs/>
          <w:sz w:val="24"/>
          <w:szCs w:val="24"/>
          <w:lang w:val="hy-AM"/>
        </w:rPr>
        <w:t>ՖՈՐՍ-ՄԱԺՈՐ)</w:t>
      </w:r>
    </w:p>
    <w:p w14:paraId="20FF0BA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25615E59" w14:textId="77777777" w:rsidR="00E751B1" w:rsidRPr="00E07323" w:rsidRDefault="00E751B1" w:rsidP="00E751B1">
      <w:pPr>
        <w:spacing w:after="0" w:line="240" w:lineRule="auto"/>
        <w:jc w:val="both"/>
        <w:rPr>
          <w:rFonts w:ascii="GHEA Grapalat" w:eastAsia="Times New Roman" w:hAnsi="GHEA Grapalat" w:cs="Tahoma"/>
          <w:sz w:val="24"/>
          <w:szCs w:val="24"/>
          <w:lang w:val="hy-AM"/>
        </w:rPr>
      </w:pPr>
      <w:r w:rsidRPr="00E07323">
        <w:rPr>
          <w:rFonts w:ascii="GHEA Grapalat" w:eastAsia="Times New Roman" w:hAnsi="GHEA Grapalat" w:cs="Courier New"/>
          <w:sz w:val="24"/>
          <w:szCs w:val="24"/>
          <w:lang w:val="hy-AM"/>
        </w:rPr>
        <w:t>14.1.</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Սույն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սույն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հիման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վրա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համաձայնագրերով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պարտավորություններն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ամբողջությամբ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մասնակիորեն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չկատարելու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կողմերն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ազատվում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պատասխանատվությունից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եթե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եղել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օրենսդրությամբ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սահմանված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անհաղթահարելի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ուժի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ազդեցության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հետևանքով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ծագել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սույն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պայմանագիրը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կնքելուց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հետո</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չէին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կանխատեսել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կանխարգելել։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Այդպիսի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իրավիճակներ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երկրաշարժը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ջրհեղեղը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հրդեհը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պատերազմը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ռազմական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արտակարգ</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դրություն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հայտարարելը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քաղաքական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հուզումները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գործադուլները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հաղորդակցության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միջոցների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աշխատանքի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դադարեցումը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պետական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մարմինների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ակտերը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համանման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իրավիճակներ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անհնարին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դարձնում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սույն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կատարումը։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Եթե</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արտակարգ</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ուժի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ազդեցությունը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շարունակվում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3 </w:t>
      </w:r>
      <w:r w:rsidRPr="00E07323">
        <w:rPr>
          <w:rFonts w:ascii="GHEA Grapalat" w:eastAsia="Times New Roman" w:hAnsi="GHEA Grapalat" w:cs="Sylfaen"/>
          <w:sz w:val="24"/>
          <w:szCs w:val="24"/>
          <w:lang w:val="hy-AM"/>
        </w:rPr>
        <w:t>ամսվանից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ավելի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ապա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կողմերից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յուրաքանչյուրն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իրավունք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լուծելու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պայմանագիրը՝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դրա</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նախապես</w:t>
      </w:r>
      <w:r w:rsidRPr="00E07323">
        <w:rPr>
          <w:rFonts w:ascii="GHEA Grapalat" w:eastAsia="Times New Roman" w:hAnsi="GHEA Grapalat" w:cs="Courier New"/>
          <w:sz w:val="24"/>
          <w:szCs w:val="24"/>
          <w:lang w:val="hy-AM"/>
        </w:rPr>
        <w:t xml:space="preserve">` 10 </w:t>
      </w:r>
      <w:r w:rsidRPr="00E07323">
        <w:rPr>
          <w:rFonts w:ascii="GHEA Grapalat" w:eastAsia="Times New Roman" w:hAnsi="GHEA Grapalat" w:cs="Sylfaen"/>
          <w:sz w:val="24"/>
          <w:szCs w:val="24"/>
          <w:lang w:val="hy-AM"/>
        </w:rPr>
        <w:t>աշխատանքային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առաջ</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տեղյակ</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պահելով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մյուս</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կողմին</w:t>
      </w:r>
      <w:r w:rsidRPr="00E07323">
        <w:rPr>
          <w:rFonts w:ascii="GHEA Grapalat" w:eastAsia="Times New Roman" w:hAnsi="GHEA Grapalat" w:cs="Tahoma"/>
          <w:sz w:val="24"/>
          <w:szCs w:val="24"/>
          <w:lang w:val="hy-AM"/>
        </w:rPr>
        <w:t>։</w:t>
      </w:r>
    </w:p>
    <w:p w14:paraId="250FA336" w14:textId="236D4D1B" w:rsidR="007526F4" w:rsidRPr="00E07323" w:rsidRDefault="007526F4" w:rsidP="00E751B1">
      <w:pPr>
        <w:spacing w:after="0" w:line="240" w:lineRule="auto"/>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63F5028A"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15.</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ԱՅԼ</w:t>
      </w:r>
      <w:r w:rsidRPr="00E07323">
        <w:rPr>
          <w:rFonts w:ascii="Courier New" w:eastAsia="Times New Roman" w:hAnsi="Courier New" w:cs="Courier New"/>
          <w:b/>
          <w:bCs/>
          <w:sz w:val="24"/>
          <w:szCs w:val="24"/>
          <w:lang w:val="hy-AM"/>
        </w:rPr>
        <w:t> </w:t>
      </w:r>
      <w:r w:rsidRPr="00E07323">
        <w:rPr>
          <w:rFonts w:ascii="GHEA Grapalat" w:eastAsia="Times New Roman" w:hAnsi="GHEA Grapalat" w:cs="GHEA Grapalat"/>
          <w:b/>
          <w:bCs/>
          <w:sz w:val="24"/>
          <w:szCs w:val="24"/>
          <w:lang w:val="hy-AM"/>
        </w:rPr>
        <w:t>ՊԱՅՄԱՆՆԵՐ</w:t>
      </w:r>
    </w:p>
    <w:p w14:paraId="496F639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5291C31D"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15.1.</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կապակցությամբ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ծագած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վեճերը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լուծվում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բանակցությունների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միջոցով։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Համաձայնություն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ձեռք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չբերելու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դեպքում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վեճերը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լուծվում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Ֆինանսական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համակարգի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հաշտարարի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կողմից</w:t>
      </w:r>
      <w:r w:rsidRPr="00E07323">
        <w:rPr>
          <w:rFonts w:ascii="GHEA Grapalat" w:eastAsia="Times New Roman" w:hAnsi="GHEA Grapalat" w:cs="Courier New"/>
          <w:sz w:val="24"/>
          <w:szCs w:val="24"/>
          <w:lang w:val="hy-AM"/>
        </w:rPr>
        <w:t>` «</w:t>
      </w:r>
      <w:r w:rsidRPr="00E07323">
        <w:rPr>
          <w:rFonts w:ascii="GHEA Grapalat" w:eastAsia="Times New Roman" w:hAnsi="GHEA Grapalat" w:cs="Sylfaen"/>
          <w:sz w:val="24"/>
          <w:szCs w:val="24"/>
          <w:lang w:val="hy-AM"/>
        </w:rPr>
        <w:t>Ֆինանսական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համակարգի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հաշտարարի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Հայաստանի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Հանրապետության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օրենքի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դատական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կարգով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Հայաստանի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Հանրապետության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օրենսդրության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w:t>
      </w:r>
    </w:p>
    <w:p w14:paraId="3CF705A1"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15.2.</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Պայմանագիրը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կազմված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_____ </w:t>
      </w:r>
      <w:r w:rsidRPr="00E07323">
        <w:rPr>
          <w:rFonts w:ascii="GHEA Grapalat" w:eastAsia="Times New Roman" w:hAnsi="GHEA Grapalat" w:cs="Sylfaen"/>
          <w:sz w:val="24"/>
          <w:szCs w:val="24"/>
          <w:lang w:val="hy-AM"/>
        </w:rPr>
        <w:t>էջից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կնքվում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երկու</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օրինակից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որոնք</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ունեն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հավասարազոր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իրավաբանական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ուժ։</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NN 1, 2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3 </w:t>
      </w:r>
      <w:r w:rsidRPr="00E07323">
        <w:rPr>
          <w:rFonts w:ascii="GHEA Grapalat" w:eastAsia="Times New Roman" w:hAnsi="GHEA Grapalat" w:cs="Sylfaen"/>
          <w:sz w:val="24"/>
          <w:szCs w:val="24"/>
          <w:lang w:val="hy-AM"/>
        </w:rPr>
        <w:t>հավելվածները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անբաժանելի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մասն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են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Յուրաքանչյուր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տրվում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մեկ</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օրինակ։</w:t>
      </w:r>
    </w:p>
    <w:p w14:paraId="6B9FC003" w14:textId="77777777" w:rsidR="00E751B1" w:rsidRPr="00E07323" w:rsidRDefault="00E751B1" w:rsidP="00E751B1">
      <w:pPr>
        <w:spacing w:after="0" w:line="240" w:lineRule="auto"/>
        <w:jc w:val="both"/>
        <w:rPr>
          <w:rFonts w:ascii="GHEA Grapalat" w:eastAsia="Times New Roman" w:hAnsi="GHEA Grapalat" w:cs="Courier New"/>
          <w:sz w:val="24"/>
          <w:szCs w:val="24"/>
          <w:lang w:val="hy-AM"/>
        </w:rPr>
      </w:pPr>
      <w:r w:rsidRPr="00E07323">
        <w:rPr>
          <w:rFonts w:ascii="GHEA Grapalat" w:eastAsia="Times New Roman" w:hAnsi="GHEA Grapalat" w:cs="Courier New"/>
          <w:sz w:val="24"/>
          <w:szCs w:val="24"/>
          <w:lang w:val="hy-AM"/>
        </w:rPr>
        <w:t xml:space="preserve"> 15.3.</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ծագած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վճարային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պարտավորությունը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դադարել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ծագած՝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հակընդդեմ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պարտավորության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հաշվանցով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առանց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կողմերի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գրավոր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և</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կնիքով</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հաստատված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Պայմանագրից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ծագած</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պահանջի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իրավունքը</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չի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կարող</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փոխանցվել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այլ</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անձի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առանց</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պարտապան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կողմի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գրավոր</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համաձայնության։</w:t>
      </w:r>
    </w:p>
    <w:p w14:paraId="1B8BC06A" w14:textId="77777777" w:rsidR="00E751B1" w:rsidRPr="00E07323" w:rsidRDefault="00E751B1" w:rsidP="00E751B1">
      <w:pPr>
        <w:spacing w:after="0" w:line="240" w:lineRule="auto"/>
        <w:jc w:val="both"/>
        <w:rPr>
          <w:rFonts w:ascii="GHEA Grapalat" w:eastAsia="Times New Roman" w:hAnsi="GHEA Grapalat" w:cs="Tahoma"/>
          <w:sz w:val="24"/>
          <w:szCs w:val="24"/>
          <w:lang w:val="hy-AM"/>
        </w:rPr>
      </w:pPr>
      <w:r w:rsidRPr="00E07323">
        <w:rPr>
          <w:rFonts w:ascii="GHEA Grapalat" w:eastAsia="Times New Roman" w:hAnsi="GHEA Grapalat" w:cs="Courier New"/>
          <w:sz w:val="24"/>
          <w:szCs w:val="24"/>
          <w:lang w:val="hy-AM"/>
        </w:rPr>
        <w:t xml:space="preserve"> 15.4.</w:t>
      </w:r>
      <w:r w:rsidRPr="00E07323">
        <w:rPr>
          <w:rFonts w:ascii="GHEA Grapalat" w:eastAsia="Times New Roman" w:hAnsi="GHEA Grapalat" w:cs="Courier New"/>
          <w:sz w:val="24"/>
          <w:szCs w:val="24"/>
          <w:lang w:val="hy-AM"/>
        </w:rPr>
        <w:tab/>
      </w:r>
      <w:r w:rsidRPr="00E07323">
        <w:rPr>
          <w:rFonts w:ascii="GHEA Grapalat" w:eastAsia="Times New Roman" w:hAnsi="GHEA Grapalat" w:cs="Sylfaen"/>
          <w:sz w:val="24"/>
          <w:szCs w:val="24"/>
          <w:lang w:val="hy-AM"/>
        </w:rPr>
        <w:t>Պայմանագրի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նկատմամբ</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կիրառվում</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է</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Հայաստանի</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Հանրապետության</w:t>
      </w:r>
      <w:r w:rsidRPr="00E07323">
        <w:rPr>
          <w:rFonts w:ascii="GHEA Grapalat" w:eastAsia="Times New Roman" w:hAnsi="GHEA Grapalat" w:cs="Courier New"/>
          <w:sz w:val="24"/>
          <w:szCs w:val="24"/>
          <w:lang w:val="hy-AM"/>
        </w:rPr>
        <w:t xml:space="preserve"> </w:t>
      </w:r>
      <w:r w:rsidRPr="00E07323">
        <w:rPr>
          <w:rFonts w:ascii="GHEA Grapalat" w:eastAsia="Times New Roman" w:hAnsi="GHEA Grapalat" w:cs="Sylfaen"/>
          <w:sz w:val="24"/>
          <w:szCs w:val="24"/>
          <w:lang w:val="hy-AM"/>
        </w:rPr>
        <w:t>օրենսդրությունը</w:t>
      </w:r>
      <w:r w:rsidRPr="00E07323">
        <w:rPr>
          <w:rFonts w:ascii="GHEA Grapalat" w:eastAsia="Times New Roman" w:hAnsi="GHEA Grapalat" w:cs="Tahoma"/>
          <w:sz w:val="24"/>
          <w:szCs w:val="24"/>
          <w:lang w:val="hy-AM"/>
        </w:rPr>
        <w:t>։</w:t>
      </w:r>
    </w:p>
    <w:p w14:paraId="516FB2D5" w14:textId="5B61657E" w:rsidR="007526F4" w:rsidRPr="00E07323" w:rsidRDefault="007526F4" w:rsidP="00E751B1">
      <w:pPr>
        <w:spacing w:after="0" w:line="240" w:lineRule="auto"/>
        <w:jc w:val="both"/>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452C6D45" w14:textId="77777777" w:rsidR="007526F4" w:rsidRPr="00E07323" w:rsidRDefault="007526F4" w:rsidP="005D2BD3">
      <w:pPr>
        <w:spacing w:after="0" w:line="240" w:lineRule="auto"/>
        <w:jc w:val="both"/>
        <w:rPr>
          <w:rFonts w:ascii="GHEA Grapalat" w:eastAsia="Times New Roman" w:hAnsi="GHEA Grapalat" w:cs="Times New Roman"/>
          <w:b/>
          <w:bCs/>
          <w:sz w:val="24"/>
          <w:szCs w:val="24"/>
        </w:rPr>
      </w:pPr>
      <w:r w:rsidRPr="00E07323">
        <w:rPr>
          <w:rFonts w:ascii="GHEA Grapalat" w:eastAsia="Times New Roman" w:hAnsi="GHEA Grapalat" w:cs="Times New Roman"/>
          <w:b/>
          <w:bCs/>
          <w:sz w:val="24"/>
          <w:szCs w:val="24"/>
        </w:rPr>
        <w:t>ԿՈՂՄԵՐԻ ՎԱՎԵՐԱՊԱՅՄԱՆՆԵՐԸ</w:t>
      </w:r>
    </w:p>
    <w:tbl>
      <w:tblPr>
        <w:tblW w:w="7800" w:type="dxa"/>
        <w:jc w:val="center"/>
        <w:tblCellSpacing w:w="6" w:type="dxa"/>
        <w:tblCellMar>
          <w:left w:w="0" w:type="dxa"/>
          <w:right w:w="0" w:type="dxa"/>
        </w:tblCellMar>
        <w:tblLook w:val="04A0" w:firstRow="1" w:lastRow="0" w:firstColumn="1" w:lastColumn="0" w:noHBand="0" w:noVBand="1"/>
      </w:tblPr>
      <w:tblGrid>
        <w:gridCol w:w="4409"/>
        <w:gridCol w:w="4433"/>
      </w:tblGrid>
      <w:tr w:rsidR="00E07323" w:rsidRPr="00E07323" w14:paraId="486E29AF" w14:textId="77777777" w:rsidTr="0073635E">
        <w:trPr>
          <w:tblCellSpacing w:w="6" w:type="dxa"/>
          <w:jc w:val="center"/>
        </w:trPr>
        <w:tc>
          <w:tcPr>
            <w:tcW w:w="3900" w:type="dxa"/>
            <w:vAlign w:val="center"/>
            <w:hideMark/>
          </w:tcPr>
          <w:p w14:paraId="5468CC61"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lastRenderedPageBreak/>
              <w:br/>
            </w:r>
            <w:r w:rsidRPr="00E07323">
              <w:rPr>
                <w:rFonts w:ascii="GHEA Grapalat" w:eastAsia="Times New Roman" w:hAnsi="GHEA Grapalat" w:cs="Times New Roman"/>
                <w:b/>
                <w:bCs/>
                <w:sz w:val="24"/>
                <w:szCs w:val="24"/>
              </w:rPr>
              <w:t>ԱՊԱՀՈՎԱԳՐՈՂ</w:t>
            </w:r>
          </w:p>
          <w:p w14:paraId="537576AF"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w:t>
            </w:r>
          </w:p>
          <w:p w14:paraId="5C57026C"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___________________________</w:t>
            </w:r>
          </w:p>
          <w:p w14:paraId="1104C3D3"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___________________________</w:t>
            </w:r>
          </w:p>
          <w:p w14:paraId="7ED94047"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գտնվելու վայրը ______________</w:t>
            </w:r>
          </w:p>
          <w:p w14:paraId="6F83E0B2"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էլ. փոստ__________________</w:t>
            </w:r>
          </w:p>
          <w:p w14:paraId="31500513"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հեռախոսահամարը__________________</w:t>
            </w:r>
          </w:p>
          <w:p w14:paraId="65DF7FD8"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հհ _________________________</w:t>
            </w:r>
          </w:p>
          <w:p w14:paraId="4A38686C"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___________________________</w:t>
            </w:r>
          </w:p>
          <w:p w14:paraId="710AC0BD"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հվհհ-ն՝ _______________________</w:t>
            </w:r>
          </w:p>
        </w:tc>
        <w:tc>
          <w:tcPr>
            <w:tcW w:w="3876" w:type="dxa"/>
            <w:vAlign w:val="center"/>
            <w:hideMark/>
          </w:tcPr>
          <w:p w14:paraId="4490F3C4"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07E48FA2"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b/>
                <w:bCs/>
                <w:sz w:val="24"/>
                <w:szCs w:val="24"/>
              </w:rPr>
              <w:t>ԱՊԱՀՈՎԱԴԻՐ</w:t>
            </w:r>
          </w:p>
          <w:p w14:paraId="6666DCC4"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13303DC6"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3CBE7DFE"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____________________________________</w:t>
            </w:r>
          </w:p>
          <w:p w14:paraId="72F4416D"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___________________________</w:t>
            </w:r>
          </w:p>
          <w:p w14:paraId="1F7EEFBB"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_____________________________</w:t>
            </w:r>
          </w:p>
          <w:p w14:paraId="63BF9998"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գտնվելու վայրը _________________</w:t>
            </w:r>
          </w:p>
          <w:p w14:paraId="4874530E"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էլ. փոստ</w:t>
            </w:r>
          </w:p>
          <w:p w14:paraId="31A31D13"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հեռախոսահամարը__________________</w:t>
            </w:r>
          </w:p>
          <w:p w14:paraId="599F2556"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հհ____________________________</w:t>
            </w:r>
          </w:p>
          <w:p w14:paraId="4968405D"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______________________________</w:t>
            </w:r>
          </w:p>
          <w:p w14:paraId="3F7A0DBF"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հվհհ-ն՝___________________________</w:t>
            </w:r>
          </w:p>
        </w:tc>
      </w:tr>
    </w:tbl>
    <w:p w14:paraId="4541FB7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0F59A6E1"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p>
    <w:p w14:paraId="7D63CF9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ՀԱՎԵԼՎԱԾ N 1</w:t>
      </w:r>
    </w:p>
    <w:p w14:paraId="7920BDF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Շահառուների</w:t>
      </w:r>
    </w:p>
    <w:p w14:paraId="7825417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առողջության ապահովագրության պայմանագրի</w:t>
      </w:r>
    </w:p>
    <w:p w14:paraId="484C5E3F"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34C87AC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b/>
          <w:bCs/>
          <w:sz w:val="24"/>
          <w:szCs w:val="24"/>
        </w:rPr>
        <w:t>1.</w:t>
      </w:r>
      <w:r w:rsidRPr="00E07323">
        <w:rPr>
          <w:rFonts w:ascii="Courier New" w:eastAsia="Times New Roman" w:hAnsi="Courier New" w:cs="Courier New"/>
          <w:b/>
          <w:bCs/>
          <w:sz w:val="24"/>
          <w:szCs w:val="24"/>
        </w:rPr>
        <w:t> </w:t>
      </w:r>
      <w:r w:rsidRPr="00E07323">
        <w:rPr>
          <w:rFonts w:ascii="GHEA Grapalat" w:eastAsia="Times New Roman" w:hAnsi="GHEA Grapalat" w:cs="GHEA Grapalat"/>
          <w:b/>
          <w:bCs/>
          <w:sz w:val="24"/>
          <w:szCs w:val="24"/>
        </w:rPr>
        <w:t>ՊԱՅՄԱՆԱԳՐՈՎ</w:t>
      </w:r>
      <w:r w:rsidRPr="00E07323">
        <w:rPr>
          <w:rFonts w:ascii="Courier New" w:eastAsia="Times New Roman" w:hAnsi="Courier New" w:cs="Courier New"/>
          <w:b/>
          <w:bCs/>
          <w:sz w:val="24"/>
          <w:szCs w:val="24"/>
        </w:rPr>
        <w:t> </w:t>
      </w:r>
      <w:r w:rsidRPr="00E07323">
        <w:rPr>
          <w:rFonts w:ascii="GHEA Grapalat" w:eastAsia="Times New Roman" w:hAnsi="GHEA Grapalat" w:cs="GHEA Grapalat"/>
          <w:b/>
          <w:bCs/>
          <w:sz w:val="24"/>
          <w:szCs w:val="24"/>
        </w:rPr>
        <w:t>ՆԱԽԱՏԵՍՎԱԾ</w:t>
      </w:r>
      <w:r w:rsidRPr="00E07323">
        <w:rPr>
          <w:rFonts w:ascii="Courier New" w:eastAsia="Times New Roman" w:hAnsi="Courier New" w:cs="Courier New"/>
          <w:b/>
          <w:bCs/>
          <w:sz w:val="24"/>
          <w:szCs w:val="24"/>
        </w:rPr>
        <w:t> </w:t>
      </w:r>
      <w:r w:rsidRPr="00E07323">
        <w:rPr>
          <w:rFonts w:ascii="GHEA Grapalat" w:eastAsia="Times New Roman" w:hAnsi="GHEA Grapalat" w:cs="GHEA Grapalat"/>
          <w:b/>
          <w:bCs/>
          <w:sz w:val="24"/>
          <w:szCs w:val="24"/>
        </w:rPr>
        <w:t>ԲԺՇԿԱԿԱՆ</w:t>
      </w:r>
      <w:r w:rsidRPr="00E07323">
        <w:rPr>
          <w:rFonts w:ascii="GHEA Grapalat" w:eastAsia="Times New Roman" w:hAnsi="GHEA Grapalat" w:cs="Times New Roman"/>
          <w:b/>
          <w:bCs/>
          <w:sz w:val="24"/>
          <w:szCs w:val="24"/>
        </w:rPr>
        <w:t xml:space="preserve"> </w:t>
      </w:r>
      <w:r w:rsidRPr="00E07323">
        <w:rPr>
          <w:rFonts w:ascii="GHEA Grapalat" w:eastAsia="Times New Roman" w:hAnsi="GHEA Grapalat" w:cs="GHEA Grapalat"/>
          <w:b/>
          <w:bCs/>
          <w:sz w:val="24"/>
          <w:szCs w:val="24"/>
        </w:rPr>
        <w:t>ԾԱՌԱՅՈՒԹՅՈՒՆՆԵՐԸ</w:t>
      </w:r>
    </w:p>
    <w:p w14:paraId="0A1A8FE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380FCE4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1.1. Պայմանագրի գործողության ընթացքում տեղի ունեցած դժբախտ պատահարների հետևանքով առաջացած վնասվածքների (կոտրվածքներ, հոդախախտեր, փափուկ հյուսվածքների վնասվածքներ, սալջարդեր և այլն) արտահիվանդանոցային ձևով իրականացվող բժշկական օգնությունը և սպասարկումը,</w:t>
      </w:r>
    </w:p>
    <w:p w14:paraId="5168BA67" w14:textId="77E14F21"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 Արտահիվանդանոցային պայմաններում իրականացվող` հատուկ և դժվարամատչելի ախտորոշիչ հետազոտությունները՝ համաձայն ստորև ցանկի: Ընդ որում, սույն հավելվածի 1.2.9-1.2.19-րդ ենթակետերում ներառված յուրաքանչյուր հետազոտության յուրաքանչյուր իրականացման դեպքում կիրառվում է ոչ պայմանական չհատուցվող գումար՝ Հայաստանի Հանրապետության առողջապահության նախարարի</w:t>
      </w:r>
      <w:r w:rsidR="00E122DA" w:rsidRPr="00E07323">
        <w:rPr>
          <w:rFonts w:ascii="GHEA Grapalat" w:eastAsia="Times New Roman" w:hAnsi="GHEA Grapalat" w:cs="Times New Roman"/>
          <w:sz w:val="24"/>
          <w:szCs w:val="24"/>
        </w:rPr>
        <w:t>`</w:t>
      </w:r>
      <w:r w:rsidRPr="00E07323">
        <w:rPr>
          <w:rFonts w:ascii="GHEA Grapalat" w:eastAsia="Times New Roman" w:hAnsi="GHEA Grapalat" w:cs="Times New Roman"/>
          <w:sz w:val="24"/>
          <w:szCs w:val="24"/>
        </w:rPr>
        <w:t xml:space="preserve"> </w:t>
      </w:r>
      <w:r w:rsidR="00E122DA" w:rsidRPr="00E07323">
        <w:rPr>
          <w:rFonts w:ascii="GHEA Grapalat" w:eastAsia="Times New Roman" w:hAnsi="GHEA Grapalat" w:cs="Times New Roman"/>
          <w:sz w:val="24"/>
          <w:szCs w:val="24"/>
          <w:lang w:val="hy-AM"/>
        </w:rPr>
        <w:t xml:space="preserve">Հայաստանի Հանրապետության կառավարության  </w:t>
      </w:r>
      <w:r w:rsidRPr="00E07323">
        <w:rPr>
          <w:rFonts w:ascii="GHEA Grapalat" w:eastAsia="Times New Roman" w:hAnsi="GHEA Grapalat" w:cs="Times New Roman"/>
          <w:sz w:val="24"/>
          <w:szCs w:val="24"/>
        </w:rPr>
        <w:t>2014 թվականի մարտի 27-ի N 375-Ն որոշմամբ սահմանված կարգով հաստատված բժշկական օգնության և սպասարկման գներով համապատասխան հետազոտության համար սահմանված համավճարի չափով՝</w:t>
      </w:r>
    </w:p>
    <w:p w14:paraId="39C3E7FF"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1.2.1. էխոկարդիոգրաֆիա՝ դոպլեր հետազոտությամբ.</w:t>
      </w:r>
    </w:p>
    <w:p w14:paraId="2BA7EEAA"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1.2.2. էզոֆագոգաստրոդուոդենոսկոպիա.</w:t>
      </w:r>
    </w:p>
    <w:p w14:paraId="647BBF1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1.2.3. ռենտգենոգրաֆիա՝ ն/ե հեղուկ կոնտրաստավորմամբ (ներառյալ կոնտրաստ նյութի արժեքը).</w:t>
      </w:r>
    </w:p>
    <w:p w14:paraId="7A5F565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1.2.4. կոլոնոսկոպիա.</w:t>
      </w:r>
    </w:p>
    <w:p w14:paraId="3680E25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lastRenderedPageBreak/>
        <w:t>1.2.5. մամոգրաֆիա.</w:t>
      </w:r>
    </w:p>
    <w:p w14:paraId="0976D748"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1.2.6. էլեկտրակարդիոգրաֆիա չափավորված ծանրաբեռնվածությամբ (տրեդմիլ-թեստ, վելոէրգոմետրիա).</w:t>
      </w:r>
    </w:p>
    <w:p w14:paraId="2F2D8BD2"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1.2.7. հոլտեր մոնիթորինգ.</w:t>
      </w:r>
    </w:p>
    <w:p w14:paraId="0159C6A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1.2.8. ռադիոնուկլիդային ախտորոշման հետազոտություններ՝ երիկամներ, լյարդ, ոսկրեր, թոքեր և այլն.</w:t>
      </w:r>
    </w:p>
    <w:p w14:paraId="6C2642C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1.2.9. համակարգչային տոմոգրաֆիա 1 հատված, առանց ն/ե կոնտրաստավորման.</w:t>
      </w:r>
    </w:p>
    <w:p w14:paraId="12DC3418"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1.2.10. համակարգչային տոմոգրաֆիա 2 հատված, առանց ն/ե կոնտրաստավորման.</w:t>
      </w:r>
    </w:p>
    <w:p w14:paraId="24C74879"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1.2.11. համակարգչային տոմոգրաֆիա 3 և ավելի հատվածներ, առանց ն/ե կոնտրաստավորման.</w:t>
      </w:r>
    </w:p>
    <w:p w14:paraId="0C3415F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1.2.12. համակարգչային տոմոգրաֆիկ անգիոգրաֆիա կամ համակարգչային տոմոգրաֆիա ն/ե կոնտրաստավորմամբ` 1 հատվածի (ներառյալ կոնտրաստ նյութի արժեքը).</w:t>
      </w:r>
    </w:p>
    <w:p w14:paraId="453A52B5"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1.2.13. համակարգչային տոմոգրաֆիկ անգիոգրաֆիա կամ համակարգչային տոմոգրաֆիա ն/ե կոնտրաստավորմամբ` 2 հատվածի (ներառյալ կոնտրաստ նյութի արժեքը).</w:t>
      </w:r>
    </w:p>
    <w:p w14:paraId="6983BE45"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1.2.14. համակարգչային տոմոգրաֆիկ անգիոգրաֆիա կամ համակարգչային տոմոգրաֆիա ն/ե կոնտրաստավորմամբ` 3 և ավելի հատվածի (ներառյալ կոնտրաստ նյութի արժեքը).</w:t>
      </w:r>
    </w:p>
    <w:p w14:paraId="7E275912"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 xml:space="preserve">1.2.15. մագնիսական-ռեզոնանսային տոմոգրաֆիա 1 հատված (առանց կոնտրաստ նյութի </w:t>
      </w:r>
      <w:proofErr w:type="gramStart"/>
      <w:r w:rsidRPr="00E07323">
        <w:rPr>
          <w:rFonts w:ascii="GHEA Grapalat" w:eastAsia="Times New Roman" w:hAnsi="GHEA Grapalat" w:cs="Times New Roman"/>
          <w:sz w:val="24"/>
          <w:szCs w:val="24"/>
        </w:rPr>
        <w:t>արժեքի)՝</w:t>
      </w:r>
      <w:proofErr w:type="gramEnd"/>
      <w:r w:rsidRPr="00E07323">
        <w:rPr>
          <w:rFonts w:ascii="GHEA Grapalat" w:eastAsia="Times New Roman" w:hAnsi="GHEA Grapalat" w:cs="Times New Roman"/>
          <w:sz w:val="24"/>
          <w:szCs w:val="24"/>
        </w:rPr>
        <w:t xml:space="preserve"> անկախ սարքի հզորությունից.</w:t>
      </w:r>
    </w:p>
    <w:p w14:paraId="4690F8F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 xml:space="preserve">1.2.16. մագնիսական-ռեզոնանսային տոմոգրաֆիա 2 հատված, (առանց կոնտրաստ նյութի </w:t>
      </w:r>
      <w:proofErr w:type="gramStart"/>
      <w:r w:rsidRPr="00E07323">
        <w:rPr>
          <w:rFonts w:ascii="GHEA Grapalat" w:eastAsia="Times New Roman" w:hAnsi="GHEA Grapalat" w:cs="Times New Roman"/>
          <w:sz w:val="24"/>
          <w:szCs w:val="24"/>
        </w:rPr>
        <w:t>արժեքի)՝</w:t>
      </w:r>
      <w:proofErr w:type="gramEnd"/>
      <w:r w:rsidRPr="00E07323">
        <w:rPr>
          <w:rFonts w:ascii="GHEA Grapalat" w:eastAsia="Times New Roman" w:hAnsi="GHEA Grapalat" w:cs="Times New Roman"/>
          <w:sz w:val="24"/>
          <w:szCs w:val="24"/>
        </w:rPr>
        <w:t xml:space="preserve"> անկախ սարքի հզորությունից.</w:t>
      </w:r>
    </w:p>
    <w:p w14:paraId="42AC8F5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 xml:space="preserve">1.2.17. մագնիսական-ռեզոնանսային տոմոգրաֆիա 1 հատված, նույն քաղաքացուն 1-ին հետազոտությունից սկսած 6 ամսվա ընթացքում (առանց կոնտրաստ նյութի </w:t>
      </w:r>
      <w:proofErr w:type="gramStart"/>
      <w:r w:rsidRPr="00E07323">
        <w:rPr>
          <w:rFonts w:ascii="GHEA Grapalat" w:eastAsia="Times New Roman" w:hAnsi="GHEA Grapalat" w:cs="Times New Roman"/>
          <w:sz w:val="24"/>
          <w:szCs w:val="24"/>
        </w:rPr>
        <w:t>արժեքի)՝</w:t>
      </w:r>
      <w:proofErr w:type="gramEnd"/>
      <w:r w:rsidRPr="00E07323">
        <w:rPr>
          <w:rFonts w:ascii="GHEA Grapalat" w:eastAsia="Times New Roman" w:hAnsi="GHEA Grapalat" w:cs="Times New Roman"/>
          <w:sz w:val="24"/>
          <w:szCs w:val="24"/>
        </w:rPr>
        <w:t xml:space="preserve"> անկախ սարքի հզորությունից.</w:t>
      </w:r>
    </w:p>
    <w:p w14:paraId="71032A55"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 xml:space="preserve">1.2.18. մագնիսական-ռեզոնանսային տոմոգրաֆիա 1 հատված (ներառյալ կոնտրաստ նյութի </w:t>
      </w:r>
      <w:proofErr w:type="gramStart"/>
      <w:r w:rsidRPr="00E07323">
        <w:rPr>
          <w:rFonts w:ascii="GHEA Grapalat" w:eastAsia="Times New Roman" w:hAnsi="GHEA Grapalat" w:cs="Times New Roman"/>
          <w:sz w:val="24"/>
          <w:szCs w:val="24"/>
        </w:rPr>
        <w:t>արժեքը)՝</w:t>
      </w:r>
      <w:proofErr w:type="gramEnd"/>
      <w:r w:rsidRPr="00E07323">
        <w:rPr>
          <w:rFonts w:ascii="GHEA Grapalat" w:eastAsia="Times New Roman" w:hAnsi="GHEA Grapalat" w:cs="Times New Roman"/>
          <w:sz w:val="24"/>
          <w:szCs w:val="24"/>
        </w:rPr>
        <w:t xml:space="preserve"> անկախ սարքի հզորությունից.</w:t>
      </w:r>
    </w:p>
    <w:p w14:paraId="217BEE2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 xml:space="preserve">1.2.19. մագնիսական-ռեզոնանսային տոմոգրաֆիա 2 հատված (ներառյալ կոնտրաստ նյութի </w:t>
      </w:r>
      <w:proofErr w:type="gramStart"/>
      <w:r w:rsidRPr="00E07323">
        <w:rPr>
          <w:rFonts w:ascii="GHEA Grapalat" w:eastAsia="Times New Roman" w:hAnsi="GHEA Grapalat" w:cs="Times New Roman"/>
          <w:sz w:val="24"/>
          <w:szCs w:val="24"/>
        </w:rPr>
        <w:t>արժեքը)՝</w:t>
      </w:r>
      <w:proofErr w:type="gramEnd"/>
      <w:r w:rsidRPr="00E07323">
        <w:rPr>
          <w:rFonts w:ascii="GHEA Grapalat" w:eastAsia="Times New Roman" w:hAnsi="GHEA Grapalat" w:cs="Times New Roman"/>
          <w:sz w:val="24"/>
          <w:szCs w:val="24"/>
        </w:rPr>
        <w:t xml:space="preserve"> անկախ սարքի հզորությունից:</w:t>
      </w:r>
    </w:p>
    <w:p w14:paraId="2A6BF79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1.3. Հիվանդանոցային բժշկական օգնություն և սպասարկում՝ համաձայն ստորև նշված ծավալի`</w:t>
      </w:r>
    </w:p>
    <w:p w14:paraId="0B06B9F2"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1.3.1. վիրահատական կամ թերապևտիկ բուժում (բացառությամբ առողջապահության նախարարի 2013 թվականի սեպտեմբերի 28-ի N 57-Ն հրամանով հաստատված ցանկում ընդգրկված նորագույն և թանկարժեք տեխնոլոգիաների կիրառմամբ մատուցվող բժշկական ծառայությունների` բացառությամբ սույն հավելվածի 1.3.3-րդ ենթակետով նախատեսված դեպքերի).</w:t>
      </w:r>
    </w:p>
    <w:p w14:paraId="1C183B1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 xml:space="preserve">1.3.2. </w:t>
      </w:r>
      <w:r w:rsidRPr="00E07323">
        <w:rPr>
          <w:rFonts w:ascii="GHEA Grapalat" w:eastAsia="Times New Roman" w:hAnsi="GHEA Grapalat" w:cs="Times New Roman"/>
          <w:sz w:val="24"/>
          <w:szCs w:val="24"/>
          <w:lang w:val="hy-AM"/>
        </w:rPr>
        <w:t>ս</w:t>
      </w:r>
      <w:r w:rsidRPr="00E07323">
        <w:rPr>
          <w:rFonts w:ascii="GHEA Grapalat" w:eastAsia="Times New Roman" w:hAnsi="GHEA Grapalat" w:cs="Times New Roman"/>
          <w:sz w:val="24"/>
          <w:szCs w:val="24"/>
        </w:rPr>
        <w:t>ույն հավելվածի 1.2.1-1.2.19-րդ ենթակետերում թվարկված հատուկ և դժվարամատչելի ախտորոշիչ հետազոտությունները, որոնք իրականացվել են հիվանդանոցային պայմաններում: Ընդ որում, սույն հավելվածի 1.2.1-1.2.8-րդ ենթակետերում ներառված հետազոտությունների արժեքները ներառվում են հիվանդանոցային բուժման ընդհանուր արժեքի մեջ, իսկ 1.2.9-1.2.19-րդ ենթակետերում թվարկված հետազոտությունների արժեքները հաշվարկվում և հատուցվում են լրացուցիչ</w:t>
      </w:r>
      <w:r w:rsidRPr="00E07323">
        <w:rPr>
          <w:rFonts w:ascii="GHEA Grapalat" w:eastAsia="Times New Roman" w:hAnsi="GHEA Grapalat" w:cs="Times New Roman"/>
          <w:sz w:val="24"/>
          <w:szCs w:val="24"/>
          <w:lang w:val="hy-AM"/>
        </w:rPr>
        <w:t>` ամբողջությամբ</w:t>
      </w:r>
      <w:r w:rsidRPr="00E07323">
        <w:rPr>
          <w:rFonts w:ascii="GHEA Grapalat" w:eastAsia="Times New Roman" w:hAnsi="GHEA Grapalat" w:cs="Times New Roman"/>
          <w:sz w:val="24"/>
          <w:szCs w:val="24"/>
        </w:rPr>
        <w:t xml:space="preserve">։ </w:t>
      </w:r>
      <w:r w:rsidRPr="00E07323">
        <w:rPr>
          <w:rFonts w:ascii="GHEA Grapalat" w:eastAsia="Times New Roman" w:hAnsi="GHEA Grapalat" w:cs="Times New Roman"/>
          <w:sz w:val="24"/>
          <w:szCs w:val="24"/>
          <w:lang w:val="hy-AM"/>
        </w:rPr>
        <w:t xml:space="preserve">Հիվանդանոցային բուժման ընթացքում </w:t>
      </w:r>
      <w:r w:rsidRPr="00E07323">
        <w:rPr>
          <w:rFonts w:ascii="GHEA Grapalat" w:eastAsia="Times New Roman" w:hAnsi="GHEA Grapalat" w:cs="Times New Roman"/>
          <w:sz w:val="24"/>
          <w:szCs w:val="24"/>
          <w:lang w:val="hy-AM"/>
        </w:rPr>
        <w:lastRenderedPageBreak/>
        <w:t>ս</w:t>
      </w:r>
      <w:r w:rsidRPr="00E07323">
        <w:rPr>
          <w:rFonts w:ascii="GHEA Grapalat" w:eastAsia="Times New Roman" w:hAnsi="GHEA Grapalat" w:cs="Times New Roman"/>
          <w:sz w:val="24"/>
          <w:szCs w:val="24"/>
        </w:rPr>
        <w:t>ույն հավելվածի 1.2.9-1.2.19-րդ ենթակետերում թվարկված հետազոտություններ</w:t>
      </w:r>
      <w:r w:rsidRPr="00E07323">
        <w:rPr>
          <w:rFonts w:ascii="GHEA Grapalat" w:eastAsia="Times New Roman" w:hAnsi="GHEA Grapalat" w:cs="Times New Roman"/>
          <w:sz w:val="24"/>
          <w:szCs w:val="24"/>
          <w:lang w:val="hy-AM"/>
        </w:rPr>
        <w:t>ն</w:t>
      </w:r>
      <w:r w:rsidRPr="00E07323">
        <w:rPr>
          <w:rFonts w:ascii="GHEA Grapalat" w:eastAsia="Times New Roman" w:hAnsi="GHEA Grapalat" w:cs="Times New Roman"/>
          <w:sz w:val="24"/>
          <w:szCs w:val="24"/>
        </w:rPr>
        <w:t xml:space="preserve"> </w:t>
      </w:r>
      <w:r w:rsidRPr="00E07323">
        <w:rPr>
          <w:rFonts w:ascii="GHEA Grapalat" w:eastAsia="Times New Roman" w:hAnsi="GHEA Grapalat" w:cs="Times New Roman"/>
          <w:sz w:val="24"/>
          <w:szCs w:val="24"/>
          <w:lang w:val="hy-AM"/>
        </w:rPr>
        <w:t xml:space="preserve">ամբողջությամբ </w:t>
      </w:r>
      <w:r w:rsidRPr="00E07323">
        <w:rPr>
          <w:rFonts w:ascii="GHEA Grapalat" w:eastAsia="Times New Roman" w:hAnsi="GHEA Grapalat" w:cs="Times New Roman"/>
          <w:sz w:val="24"/>
          <w:szCs w:val="24"/>
        </w:rPr>
        <w:t>հատուցվում են նաև սույն հավելվածի 3.2.8-3.2.17-րդ և 3.3.1-3.3.5-րդ ենթակետերում նշված ապահովագրական հատուցման բացառություն հանդիսացող հիվանդությունների և իրավիճակների դեպքում.</w:t>
      </w:r>
    </w:p>
    <w:p w14:paraId="689F30A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1.3.3. Նորագույն և թանկարժեք տեխնոլոգիաների կիրառմամբ մատուցվող հետևյալ բժշկական ծառայությունները`</w:t>
      </w:r>
    </w:p>
    <w:p w14:paraId="3E1A4DF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ա. գլխուղեղի անոթային հիվանդությունների էնդովասկուլյար բուժում (ներառյալ միկրոկաթետրի, միկրոպարույրի և (կամ) օնիքսի արժեքը),</w:t>
      </w:r>
    </w:p>
    <w:p w14:paraId="122DA14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բ. կլիպսների օգտագործում` նյարդավիրաբուժական վիրահատությունների ժամանակ,</w:t>
      </w:r>
    </w:p>
    <w:p w14:paraId="7B91ACA9"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գ. շունտավորող համակարգերի օգտագործում` նյարդավիրաբուժական վիրահատությունների ժամանակ,</w:t>
      </w:r>
    </w:p>
    <w:p w14:paraId="1E99B73F"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դ. էնդովասկուլյար ռեկոնստրուկտիվ բուժում՝ նյարդավիրաբուժական հիվանդությունների ժամանակ,</w:t>
      </w:r>
    </w:p>
    <w:p w14:paraId="0A17BC7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ե. սրտի բաց վիրահատություն և (կամ) կորոնար անոթների ստենտավորում` ինչպես դեղապատ, այնպես էլ ոչ դեղապատ ստենտերով, սրտի փականների պրոթեզավորում, սրտի ռիթմը վարող սարքերի իմպլանտացիա,</w:t>
      </w:r>
    </w:p>
    <w:p w14:paraId="4BA4D247"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զ. աորտայի անևրիզմաների պատռվածքների և (կամ) շերտազատումների վիրահատություններ,</w:t>
      </w:r>
    </w:p>
    <w:p w14:paraId="0D23D379"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է. կարդիովերտեր-դեֆիբրիլատորի իմպլանտացիա,</w:t>
      </w:r>
    </w:p>
    <w:p w14:paraId="32748F17"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ը. սրտամկանի էլեկտրաֆիզիոլոգիական հետազոտություններ, սրտի կաթետերային աբլացիա,</w:t>
      </w:r>
    </w:p>
    <w:p w14:paraId="3CA23FCB"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թ. սիներակի (Վ. Կավա/V. Cava) ֆիլտրի տեղադրումը (ներառյալ ֆիլտրի արժեքը),</w:t>
      </w:r>
    </w:p>
    <w:p w14:paraId="377631C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ժ. արթրոսկոպիկ վիրահատություններ,</w:t>
      </w:r>
    </w:p>
    <w:p w14:paraId="4C616442"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ժա. խոշոր հոդերի էնդոպրոթեզավորում` ռեկոնստրուկցիայով, առանց էնդոպրոթեզի արժեքի,</w:t>
      </w:r>
    </w:p>
    <w:p w14:paraId="4F50093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ժբ. բացառապես վնասվածքաբանական վիրահատությունների ժամանակ կիրառվող մետաղական կոնստրուկցիաների, ընդ որում, միայն հարթակների, պտուտակների և շյուղերի արժեքները,</w:t>
      </w:r>
    </w:p>
    <w:p w14:paraId="4C7DBF78"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 xml:space="preserve">ժգ. շագանակագեղձի միջմիզուկային մասնահատում (ՏՈՒՌ, </w:t>
      </w:r>
      <w:proofErr w:type="gramStart"/>
      <w:r w:rsidRPr="00E07323">
        <w:rPr>
          <w:rFonts w:ascii="GHEA Grapalat" w:eastAsia="Times New Roman" w:hAnsi="GHEA Grapalat" w:cs="Times New Roman"/>
          <w:sz w:val="24"/>
          <w:szCs w:val="24"/>
        </w:rPr>
        <w:t>ТУР)՝</w:t>
      </w:r>
      <w:proofErr w:type="gramEnd"/>
      <w:r w:rsidRPr="00E07323">
        <w:rPr>
          <w:rFonts w:ascii="GHEA Grapalat" w:eastAsia="Times New Roman" w:hAnsi="GHEA Grapalat" w:cs="Times New Roman"/>
          <w:sz w:val="24"/>
          <w:szCs w:val="24"/>
        </w:rPr>
        <w:t xml:space="preserve"> բիպոլյար կամ լազերային եղանակով,</w:t>
      </w:r>
    </w:p>
    <w:p w14:paraId="0F27458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ժդ. քարափշրում (լիթոտրիպսիա)` հեռահար, պերկուտան, ուրեթերոռենոսկոպիկ,</w:t>
      </w:r>
    </w:p>
    <w:p w14:paraId="70A3D55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ժե. սկլերոպլաստիկան, կեռատոպլաստիկան,</w:t>
      </w:r>
    </w:p>
    <w:p w14:paraId="583D31E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ժզ. աչքի առաջային խցիկի արհեստական փականների կիրառում (շունտավորում),</w:t>
      </w:r>
    </w:p>
    <w:p w14:paraId="3EAFE141"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ժէ. նորագոյացությունների ճառագայթային բուժում՝ տարեկան ոչ ավելի, քան 35 սեանս,</w:t>
      </w:r>
    </w:p>
    <w:p w14:paraId="7C6143E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ժը. նորագոյացությունների ներխոռոչային ճառագայթային բուժում՝ տարեկան ոչ ավելի, քան 10 սեանս:</w:t>
      </w:r>
    </w:p>
    <w:p w14:paraId="3A767465" w14:textId="5B16E623"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 xml:space="preserve">1.4. Տարեկան կանխարգելիչ բժշկական քննություն (բացառությամբ </w:t>
      </w:r>
      <w:r w:rsidR="00E122DA" w:rsidRPr="00E07323">
        <w:rPr>
          <w:rFonts w:ascii="GHEA Grapalat" w:eastAsia="Times New Roman" w:hAnsi="GHEA Grapalat" w:cs="Times New Roman"/>
          <w:sz w:val="24"/>
          <w:szCs w:val="24"/>
        </w:rPr>
        <w:t>Հայաստանի Հանրապետության կառավարության  2014 թվականի մարտի 27-ի N 375-Ն որոշմա</w:t>
      </w:r>
      <w:r w:rsidR="00E122DA" w:rsidRPr="00E07323">
        <w:rPr>
          <w:rFonts w:ascii="GHEA Grapalat" w:eastAsia="Times New Roman" w:hAnsi="GHEA Grapalat" w:cs="Times New Roman"/>
          <w:sz w:val="24"/>
          <w:szCs w:val="24"/>
          <w:lang w:val="hy-AM"/>
        </w:rPr>
        <w:t xml:space="preserve">ն </w:t>
      </w:r>
      <w:r w:rsidR="00E122DA" w:rsidRPr="00E07323">
        <w:rPr>
          <w:rFonts w:ascii="GHEA Grapalat" w:eastAsia="Times New Roman" w:hAnsi="GHEA Grapalat" w:cs="Times New Roman"/>
          <w:sz w:val="24"/>
          <w:szCs w:val="24"/>
        </w:rPr>
        <w:t xml:space="preserve">N 1 </w:t>
      </w:r>
      <w:r w:rsidR="00E122DA" w:rsidRPr="00E07323">
        <w:rPr>
          <w:rFonts w:ascii="GHEA Grapalat" w:eastAsia="Times New Roman" w:hAnsi="GHEA Grapalat" w:cs="Times New Roman"/>
          <w:sz w:val="24"/>
          <w:szCs w:val="24"/>
          <w:lang w:val="hy-AM"/>
        </w:rPr>
        <w:t>հավելվածի 2-րդ կետի 2-րդ ենթակետով նախատեսված անձանց</w:t>
      </w:r>
      <w:r w:rsidRPr="00E07323">
        <w:rPr>
          <w:rFonts w:ascii="GHEA Grapalat" w:eastAsia="Times New Roman" w:hAnsi="GHEA Grapalat" w:cs="Times New Roman"/>
          <w:sz w:val="24"/>
          <w:szCs w:val="24"/>
        </w:rPr>
        <w:t>)` հետևյալ ծավալով՝</w:t>
      </w:r>
    </w:p>
    <w:p w14:paraId="6D5C163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ա. ընդհանուր պրակտիկայի բժշկի խորհրդատվություն՝ զարկերակային ճնշման պարտադիր չափումով և մարմնի զանգվածի որոշմամբ,</w:t>
      </w:r>
    </w:p>
    <w:p w14:paraId="00CC24EE"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բ. ուռոլոգի (բացակայության դեպքում` վիրաբույժի) խորհրդատվություն (տղամարդկանց համար),</w:t>
      </w:r>
    </w:p>
    <w:p w14:paraId="32B16ABF"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lastRenderedPageBreak/>
        <w:t>գ. գինեկոլոգի խորհրդատվություն,</w:t>
      </w:r>
    </w:p>
    <w:p w14:paraId="5B58E24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դ. կրծքագեղձի ֆիզիկալ զննում,</w:t>
      </w:r>
    </w:p>
    <w:p w14:paraId="7BED884E"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ե. արյան ընդհանուր հետազոտություն՝ լեյկոֆորմուլայով,</w:t>
      </w:r>
    </w:p>
    <w:p w14:paraId="62931E02"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զ. խոլեստերինի որոշում արյան մեջ,</w:t>
      </w:r>
    </w:p>
    <w:p w14:paraId="40F30E5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է. էլեկտրասրտագրություն (ԷՍԳ),</w:t>
      </w:r>
    </w:p>
    <w:p w14:paraId="477AE53E"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ը. որովայնի խոռոչի, փոքր կոնքի օրգանների և վահանաձև գեղձի ուլտրաձայնային հետազոտություն, կանանց համար` նաև կրծքագեղձի ուլտրաձայնային հետազոտություն:</w:t>
      </w:r>
    </w:p>
    <w:p w14:paraId="50B96519"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7368474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b/>
          <w:bCs/>
          <w:sz w:val="24"/>
          <w:szCs w:val="24"/>
        </w:rPr>
        <w:t>2.</w:t>
      </w:r>
      <w:r w:rsidRPr="00E07323">
        <w:rPr>
          <w:rFonts w:ascii="Courier New" w:eastAsia="Times New Roman" w:hAnsi="Courier New" w:cs="Courier New"/>
          <w:b/>
          <w:bCs/>
          <w:sz w:val="24"/>
          <w:szCs w:val="24"/>
        </w:rPr>
        <w:t> </w:t>
      </w:r>
      <w:r w:rsidRPr="00E07323">
        <w:rPr>
          <w:rFonts w:ascii="GHEA Grapalat" w:eastAsia="Times New Roman" w:hAnsi="GHEA Grapalat" w:cs="GHEA Grapalat"/>
          <w:b/>
          <w:bCs/>
          <w:sz w:val="24"/>
          <w:szCs w:val="24"/>
        </w:rPr>
        <w:t>ՀԱՏՈՒԿ</w:t>
      </w:r>
      <w:r w:rsidRPr="00E07323">
        <w:rPr>
          <w:rFonts w:ascii="GHEA Grapalat" w:eastAsia="Times New Roman" w:hAnsi="GHEA Grapalat" w:cs="Times New Roman"/>
          <w:b/>
          <w:bCs/>
          <w:sz w:val="24"/>
          <w:szCs w:val="24"/>
        </w:rPr>
        <w:t xml:space="preserve"> </w:t>
      </w:r>
      <w:r w:rsidRPr="00E07323">
        <w:rPr>
          <w:rFonts w:ascii="GHEA Grapalat" w:eastAsia="Times New Roman" w:hAnsi="GHEA Grapalat" w:cs="GHEA Grapalat"/>
          <w:b/>
          <w:bCs/>
          <w:sz w:val="24"/>
          <w:szCs w:val="24"/>
        </w:rPr>
        <w:t>ԴՐՈՒՅԹՆԵՐ</w:t>
      </w:r>
    </w:p>
    <w:p w14:paraId="028418F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20BD591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2.1. Հիվանդանոցային բժշկական օգնությունն ու սպասարկումը ներառում են բուժման համար անհրաժեշտ միջոցառումները, այդ թվում`</w:t>
      </w:r>
    </w:p>
    <w:p w14:paraId="1B0EF5F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2.1.1. բժշկական խորհրդատվություններ.</w:t>
      </w:r>
    </w:p>
    <w:p w14:paraId="27FFAB5A"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2.1.2. հիվանդանոցային բուժման ընթացքում իրականացվող բոլոր լաբորատոր-գործիքային հետազոտությունները, այդ թվում՝ նաև սույն հավելվածի 1.2.1-1.2.19-րդ ենթակետերում նշվածները.</w:t>
      </w:r>
    </w:p>
    <w:p w14:paraId="165D574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2.1.3. հիվանդանոցային բուժման ընթացքում հիվանդանոցի կողմից անհրաժեշտ դեղերով, բժշկական նշանակության պարագաներով ապահովումը և բուժական միջամտությունները.</w:t>
      </w:r>
    </w:p>
    <w:p w14:paraId="15E98EB1"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2.1.4. պացիենտին հիվանդասենյակով ապահովելը (բացառությամբ պացիենտի կողմից նախընտրած առանձին վճարովի հիվանդասենյակների արժեքի):</w:t>
      </w:r>
    </w:p>
    <w:p w14:paraId="3C13DE9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2.2. Սույն հավելվածի 1.4-րդ կետով սահմանված կանխարգելիչ բժշկական քննությունը կարող է կատարվել օրացուցային տարվա ընթացքում (հունվարի 1-ից մինչև դեկտեմբերի 31-ը) միայն մեկ անգամ: Ընդ որում, եթե ապահովագրված անձը կանխարգելիչ բժշկական քննությունն անցել է տարվա երկրորդ կեսին, ապա հաջորդը կարող է անցնել ոչ շուտ, քան վեց ամիս անց:</w:t>
      </w:r>
    </w:p>
    <w:p w14:paraId="614FFD5B" w14:textId="03AC9CA0"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2.3. Ապահովագրված անձի կողմից կանխարգելիչ բժշկական քննություն անցած լինելու հանգամանքը հավաստվում է էլեկտրոնային առողջապահ</w:t>
      </w:r>
      <w:r w:rsidR="003735F5" w:rsidRPr="00E07323">
        <w:rPr>
          <w:rFonts w:ascii="GHEA Grapalat" w:eastAsia="Times New Roman" w:hAnsi="GHEA Grapalat" w:cs="Times New Roman"/>
          <w:sz w:val="24"/>
          <w:szCs w:val="24"/>
          <w:lang w:val="hy-AM"/>
        </w:rPr>
        <w:t>ության</w:t>
      </w:r>
      <w:r w:rsidRPr="00E07323">
        <w:rPr>
          <w:rFonts w:ascii="GHEA Grapalat" w:eastAsia="Times New Roman" w:hAnsi="GHEA Grapalat" w:cs="Times New Roman"/>
          <w:sz w:val="24"/>
          <w:szCs w:val="24"/>
        </w:rPr>
        <w:t xml:space="preserve"> տեղեկատվական համակարգի միջոցով կամ 2012 թվականի դեկտեմբերի 27-ի N 1691-Ն որոշման համաձայն տրամադրված կանխարգելիչ բժշկական քննությունն անցնելու մասին տեղեկանքով:</w:t>
      </w:r>
    </w:p>
    <w:p w14:paraId="54B78178"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2.4. Սույն հավելվածի 1.2-րդ կետում նշված հետազոտությունները (1.2-րդ կետով նախատեսված ծավալով) հատուցվում են նաև սույն հավելվածի 3.2.8-3.2.17-րդ և 3.3.1-3.3.5-րդ ենթակետերում նշված ապահովագրական հատուցման բացառություն հանդիսացող հիվանդությունների և իրավիճակների դեպքում։</w:t>
      </w:r>
    </w:p>
    <w:p w14:paraId="1EEECAA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49E09439"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b/>
          <w:bCs/>
          <w:sz w:val="24"/>
          <w:szCs w:val="24"/>
        </w:rPr>
        <w:t>3. ԱՊԱՀՈՎԱԳՐԱԿԱՆ ՀԱՏՈՒՑՄԱՆ ԲԱՑԱՌՈՒԹՅՈՒՆՆԵՐԸ</w:t>
      </w:r>
    </w:p>
    <w:p w14:paraId="47A333B6"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5B03A14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3.1. Սույն հավելվածի 3.2-րդ կետում նշվածների գծով չեն հատուցվում թե՛ ախտորոշիչ, թե՛ բժշկական ծառայությունները՝ ներառյալ բժշկական խորհրդատվությունները, հետազոտությունները և դեղորայքային բուժումը:</w:t>
      </w:r>
    </w:p>
    <w:p w14:paraId="354E6081"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 Հետևյալ հիվանդությունները, դեպքերը, բժշկական օգնության տեսակները, առողջական վիճակները, հետազոտությունները կամ այլ ծառայությունները հանդիսանում են բացառություններ ապահովագրական հատուցման դեպքերից (ծածկույթից), և ապահովագրողը պատասխանատվություն չի կրում դրանց համար.</w:t>
      </w:r>
    </w:p>
    <w:p w14:paraId="1AD9148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lastRenderedPageBreak/>
        <w:t>3.2.1. արտահիվանդանոցային բժշկական օգնությունը, սպասարկումը (այդ թվում` ստոմատոլոգիական, ակնաբուժական ծառայությունները): Սույն ենթակետում նշված բացառությունը չի վերաբերում սույն հավելվածի 1.1-ին կետով սահմանված դեպքերին.</w:t>
      </w:r>
    </w:p>
    <w:p w14:paraId="14F616FA"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3.2.2. այն հետազոտությունները, բժշկական միջամտությունները, բժշկական օգնության ու սպասարկման ցանկացած այլ ծառայությունները (ներառյալ դեղեր, բժշկական պարագաներ), որոնք չեն նշանակվել բժշկի կողմից և (կամ) մատուցվել են ապահովագրված անձի ցանկությամբ.</w:t>
      </w:r>
    </w:p>
    <w:p w14:paraId="3FDC3FAD"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3.2.3. ծառայություններ, հետազոտություններ, դեղեր և (կամ) այլ բուժօգնության ծառայություններ, որոնք փաստացի չեն տրամադրվել ապահովագրված անձին, ապահովագրված անձի կողմից նախընտրած առանձին վճարովի հիվանդասենյակի ծախսերը.</w:t>
      </w:r>
    </w:p>
    <w:p w14:paraId="7F8394EE"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3.2.4. նախազորակոչային կամ զորակոչային տարիքի անձանց հիվանդանոցային փորձաքննություն.</w:t>
      </w:r>
    </w:p>
    <w:p w14:paraId="75F55A6E"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3.2.5. ֆիզիոթերապևտիկ միջոցառումներ և (կամ) բուժում, առողջարանային կամ վերակագնողական բուժում, ցանկացած պրոֆիլակտիկ և (կամ) կազդուրիչ միջոցառումներ և այլն.</w:t>
      </w:r>
    </w:p>
    <w:p w14:paraId="609B246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3.2.6. ոչ ավանդական այլընտրանքային բուժում և ախտորոշման մեթոդներ, Հայաստանի Հանրապետությունում սահմանված կարգով չարտոնագրված դեղերի և (կամ) բժշկական պարագաների ձեռքբերում.</w:t>
      </w:r>
    </w:p>
    <w:p w14:paraId="3AD123D1"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3.2.7. ալերգոդիագնոստիկա, սկարիֆիկացիոն փորձեր.</w:t>
      </w:r>
    </w:p>
    <w:p w14:paraId="0457E7F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3.2.8. վերջույթների և (կամ) դրանց առանձին սեգմենտների պրոթեզավորումը, ինչպես նաև պրոթեզները, բժշկական սարքավորումները, իմպլանտները, տեսողական, լսողական սարքերը, այլ կարգավորիչ բժշկական հարմարանքները: Սույն ենթակետում նշված բացառությունը չի վերաբերում սույն հավելվածի 1.3.3-րդ ենթակետով նախատեսված դեպքերին.</w:t>
      </w:r>
    </w:p>
    <w:p w14:paraId="3B69A1F4"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3.2.9. առողջության վատթարացումները (բացառությամբ վնասվածքների), որոնք առաջացել են ապահովագրված անձի կողմից ալկոհոլի, թմրանյութերի, թմրամիջոցների, թունավոր նյութերի կամ առանց բժշկի նշանակման դեղերի օգտագործման դեպքում կամ հետևանքով.</w:t>
      </w:r>
    </w:p>
    <w:p w14:paraId="5E76D738"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3.2.10. ժանտախտ, տուլարեմիա, սիբիրյան խոց, խոլերա, տիֆ, պոլիոմիելիտ, դրանց բարդություններ կամ հետևանքներ.</w:t>
      </w:r>
    </w:p>
    <w:p w14:paraId="102B676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3.2.11. հոգեկան սահմանային վիճակներ (նևրոզ, փսիխոպաթիա, փսիխոզ և այլն), հոգեկան հիվանդություններ, դրանց հետևանքներ, հոգեթերապևտի ծառայություններ, հիպնոս.</w:t>
      </w:r>
    </w:p>
    <w:p w14:paraId="6C2B592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3.2.12. մանկաբարձական բուժօգնություն (ծննդօգնություն, հղիության ախտաբանություն, հղիների նախածննդյան և (կամ) հետծննդյան հսկողություն).</w:t>
      </w:r>
    </w:p>
    <w:p w14:paraId="5608DD0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3.2.13. պարբերական հիվանդություն, տուբերկուլյոզ, թմրաբանական հիվանդություններ կամ ալկոհոլիզմ, թմրամոլություն, տոքսիկոմանիա.</w:t>
      </w:r>
    </w:p>
    <w:p w14:paraId="2D13381F"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3.2.14. առավելապես սեռական ճանապարհով փոխանցվող հիվանդություններ, ՄԻԱՎ/ՁԻԱՀ-ի բժշկական օգնության և (կամ) սպասարկման ծառայությունները.</w:t>
      </w:r>
    </w:p>
    <w:p w14:paraId="555CBF0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3.2.15. ուռուցքաբանական հիվանդությունների քիմիաթերապևտիկ, վերականգնողական (այդ թվում նաև` առողջարանային) բժշկական օգնության և (կամ) սպասարկման ծառայությունները.</w:t>
      </w:r>
    </w:p>
    <w:p w14:paraId="621A1BA1"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 xml:space="preserve">3.2.16. արյան արտաերիկամային մաքրում պահանջող հիվանդություններ` ներառյալ քրոնիկ երիկամային անբավարարություն (պլազմոֆերեզ, հեմոսորբցիա և </w:t>
      </w:r>
      <w:proofErr w:type="gramStart"/>
      <w:r w:rsidRPr="00E07323">
        <w:rPr>
          <w:rFonts w:ascii="GHEA Grapalat" w:eastAsia="Times New Roman" w:hAnsi="GHEA Grapalat" w:cs="Times New Roman"/>
          <w:sz w:val="24"/>
          <w:szCs w:val="24"/>
        </w:rPr>
        <w:lastRenderedPageBreak/>
        <w:t>այլն)՝</w:t>
      </w:r>
      <w:proofErr w:type="gramEnd"/>
      <w:r w:rsidRPr="00E07323">
        <w:rPr>
          <w:rFonts w:ascii="GHEA Grapalat" w:eastAsia="Times New Roman" w:hAnsi="GHEA Grapalat" w:cs="Times New Roman"/>
          <w:sz w:val="24"/>
          <w:szCs w:val="24"/>
        </w:rPr>
        <w:t xml:space="preserve"> բացառությամբ սուր երիկամային անբավարարության դեպքերի, որոնց ժամանակ հատուցվում է արյան արտաերիկամային մաքրման ոչ ավելի, քան 4 սեանս.</w:t>
      </w:r>
    </w:p>
    <w:p w14:paraId="1EA2DB6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3.2.17. ռեպրոդուկտիվ (վերարտադրողական) ֆունկցիայի և (կամ) էրեկտիլ դիսֆունկցիայի (իմպոտենցիա) հետ կապված հետազոտությունները և (կամ) բուժումը, դիսմենորեան, հակաբեղմնավորիչ միջամտությունները, այդ թվում՝ նաև ներարգանդային պարույրի (ՆԱՊ) տեղադրումը և (կամ) հեռացումը, այլ հակաբեղմնավորիչ միջոցները:</w:t>
      </w:r>
    </w:p>
    <w:p w14:paraId="68C72E05"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3.3. Ստորև նշված</w:t>
      </w:r>
      <w:r w:rsidRPr="00E07323">
        <w:rPr>
          <w:rFonts w:ascii="GHEA Grapalat" w:hAnsi="GHEA Grapalat" w:cs="Sylfaen"/>
          <w:sz w:val="24"/>
          <w:szCs w:val="24"/>
        </w:rPr>
        <w:t xml:space="preserve"> հիվանդությունների և վիճակների թերապևտիկ բուժումը</w:t>
      </w:r>
      <w:r w:rsidRPr="00E07323">
        <w:rPr>
          <w:rFonts w:ascii="GHEA Grapalat" w:eastAsia="Times New Roman" w:hAnsi="GHEA Grapalat" w:cs="Times New Roman"/>
          <w:sz w:val="24"/>
          <w:szCs w:val="24"/>
        </w:rPr>
        <w:t xml:space="preserve">, ինչպես նաև ցանկացած այլ ոչ վիրահատական բուժում պահանջող քրոնիկ հիվանդությունների </w:t>
      </w:r>
      <w:r w:rsidRPr="00E07323">
        <w:rPr>
          <w:rFonts w:ascii="GHEA Grapalat" w:hAnsi="GHEA Grapalat"/>
          <w:spacing w:val="-8"/>
          <w:sz w:val="24"/>
          <w:szCs w:val="24"/>
        </w:rPr>
        <w:t>թերապևտիկ բուժումը</w:t>
      </w:r>
      <w:r w:rsidRPr="00E07323">
        <w:rPr>
          <w:rFonts w:ascii="GHEA Grapalat" w:hAnsi="GHEA Grapalat"/>
          <w:spacing w:val="-8"/>
          <w:sz w:val="24"/>
          <w:szCs w:val="24"/>
          <w:lang w:val="hy-AM"/>
        </w:rPr>
        <w:t xml:space="preserve"> </w:t>
      </w:r>
      <w:r w:rsidRPr="00E07323">
        <w:rPr>
          <w:rFonts w:ascii="GHEA Grapalat" w:eastAsia="Times New Roman" w:hAnsi="GHEA Grapalat" w:cs="Times New Roman"/>
          <w:sz w:val="24"/>
          <w:szCs w:val="24"/>
        </w:rPr>
        <w:t>հատուցվում է բացառապես կյանքին վտանգ սպառնացող անհետաձգելի հիվանդանոցային բուժում պահանջող սրացումների և (կամ) բարդությունների ժամանակ, ընդ որում, հատուցման ենթակա չեն դրանց ենթասուր շրջանի բուժումը, ինչպես նաև մշտական, պահպանողական բուժումը և (կամ) դինամիկ հսկողությունը՝</w:t>
      </w:r>
    </w:p>
    <w:p w14:paraId="3C3D537A"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3.3.1. բնածին անոմալիաներ, զարգացման արատներ և (կամ) այլ անատոմիական առանձնահատկություններ, ժառանգական, գենետիկ հիվանդություններ, էպիլեպսիա.</w:t>
      </w:r>
    </w:p>
    <w:p w14:paraId="17B84B1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3.3.2. մանկական ուղեղային կաթված, շաքարային դիաբետ, թոքերի քրոնիկ ոչ յուրահատուկ հիվանդություններ՝ թոքերի էմֆիզեմա, պնևմոսկլերոզ և այլն.</w:t>
      </w:r>
    </w:p>
    <w:p w14:paraId="14263835"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3.3.3. ողնաշարի միջողային սկավառակների ախտահարումներ, ողնաշարի դեգեներատիվ դիստրոֆիկ փոփոխություններ (պրոթրուզիաներ, ճողվածքներ և այլն), օստեոխոնդրոզ, կեցվածքի խախտման շեղումներ, սկոլիոզ, կիֆոզ.</w:t>
      </w:r>
    </w:p>
    <w:p w14:paraId="1947043A"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3.3.4. աուտոիմուն հիվանդություններ, շարակցական հյուսվածքի համակարգային հիվանդություններ, պսորիազ, էկզեմա.</w:t>
      </w:r>
    </w:p>
    <w:p w14:paraId="5479D6AC"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3.3.5. լյարդային անբավարարություն, քրոնիկական վիրուսակրություն (այդ թվում՝ նաև վիրուսային հեպատիտները), քրոնիկական բացիլակրություն, քրոնիկական պարազիտակրություն:</w:t>
      </w:r>
    </w:p>
    <w:p w14:paraId="612D67C3"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25F29788"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p>
    <w:p w14:paraId="66AC0143" w14:textId="77777777" w:rsidR="007526F4" w:rsidRPr="00E07323" w:rsidRDefault="007526F4" w:rsidP="005D2BD3">
      <w:pPr>
        <w:spacing w:after="0" w:line="240" w:lineRule="auto"/>
        <w:jc w:val="both"/>
        <w:rPr>
          <w:rFonts w:ascii="GHEA Grapalat" w:eastAsia="Times New Roman" w:hAnsi="GHEA Grapalat" w:cs="Times New Roman"/>
          <w:sz w:val="24"/>
          <w:szCs w:val="24"/>
        </w:rPr>
      </w:pPr>
    </w:p>
    <w:p w14:paraId="6FB964C4" w14:textId="77777777" w:rsidR="007526F4" w:rsidRPr="00E07323" w:rsidRDefault="007526F4" w:rsidP="005D2BD3">
      <w:pPr>
        <w:spacing w:after="0" w:line="240" w:lineRule="auto"/>
        <w:ind w:firstLine="375"/>
        <w:jc w:val="right"/>
        <w:rPr>
          <w:rFonts w:ascii="GHEA Grapalat" w:eastAsia="Times New Roman" w:hAnsi="GHEA Grapalat" w:cs="Times New Roman"/>
          <w:b/>
          <w:sz w:val="24"/>
          <w:szCs w:val="24"/>
        </w:rPr>
      </w:pPr>
      <w:r w:rsidRPr="00E07323">
        <w:rPr>
          <w:rFonts w:ascii="GHEA Grapalat" w:eastAsia="Times New Roman" w:hAnsi="GHEA Grapalat" w:cs="Times New Roman"/>
          <w:b/>
          <w:sz w:val="24"/>
          <w:szCs w:val="24"/>
        </w:rPr>
        <w:t>ՀԱՎԵԼՎԱԾ N 2</w:t>
      </w:r>
    </w:p>
    <w:p w14:paraId="365BB5F4" w14:textId="77777777" w:rsidR="007526F4" w:rsidRPr="00E07323" w:rsidRDefault="007526F4" w:rsidP="005D2BD3">
      <w:pPr>
        <w:spacing w:after="0" w:line="240" w:lineRule="auto"/>
        <w:ind w:firstLine="375"/>
        <w:jc w:val="right"/>
        <w:rPr>
          <w:rFonts w:ascii="GHEA Grapalat" w:eastAsia="Times New Roman" w:hAnsi="GHEA Grapalat" w:cs="Times New Roman"/>
          <w:b/>
          <w:sz w:val="24"/>
          <w:szCs w:val="24"/>
        </w:rPr>
      </w:pPr>
      <w:r w:rsidRPr="00E07323">
        <w:rPr>
          <w:rFonts w:ascii="GHEA Grapalat" w:eastAsia="Times New Roman" w:hAnsi="GHEA Grapalat" w:cs="Times New Roman"/>
          <w:b/>
          <w:sz w:val="24"/>
          <w:szCs w:val="24"/>
          <w:lang w:val="hy-AM"/>
        </w:rPr>
        <w:t>Շ</w:t>
      </w:r>
      <w:r w:rsidRPr="00E07323">
        <w:rPr>
          <w:rFonts w:ascii="GHEA Grapalat" w:eastAsia="Times New Roman" w:hAnsi="GHEA Grapalat" w:cs="Times New Roman"/>
          <w:b/>
          <w:sz w:val="24"/>
          <w:szCs w:val="24"/>
        </w:rPr>
        <w:t>ահառուների</w:t>
      </w:r>
    </w:p>
    <w:p w14:paraId="77602A21" w14:textId="77777777" w:rsidR="007526F4" w:rsidRPr="00E07323" w:rsidRDefault="007526F4" w:rsidP="005D2BD3">
      <w:pPr>
        <w:spacing w:after="0" w:line="240" w:lineRule="auto"/>
        <w:ind w:firstLine="375"/>
        <w:jc w:val="right"/>
        <w:rPr>
          <w:rFonts w:ascii="GHEA Grapalat" w:eastAsia="Times New Roman" w:hAnsi="GHEA Grapalat" w:cs="Times New Roman"/>
          <w:b/>
          <w:sz w:val="24"/>
          <w:szCs w:val="24"/>
        </w:rPr>
      </w:pPr>
      <w:r w:rsidRPr="00E07323">
        <w:rPr>
          <w:rFonts w:ascii="GHEA Grapalat" w:eastAsia="Times New Roman" w:hAnsi="GHEA Grapalat" w:cs="Times New Roman"/>
          <w:b/>
          <w:sz w:val="24"/>
          <w:szCs w:val="24"/>
        </w:rPr>
        <w:t>առողջության ապահովագրության պայմանագրի</w:t>
      </w:r>
    </w:p>
    <w:p w14:paraId="3F3D21AF"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27420D6B" w14:textId="77777777" w:rsidR="007526F4" w:rsidRPr="00E07323" w:rsidRDefault="007526F4" w:rsidP="005D2BD3">
      <w:pPr>
        <w:spacing w:after="0" w:line="240" w:lineRule="auto"/>
        <w:ind w:firstLine="375"/>
        <w:jc w:val="center"/>
        <w:rPr>
          <w:rFonts w:ascii="GHEA Grapalat" w:eastAsia="Times New Roman" w:hAnsi="GHEA Grapalat" w:cs="Times New Roman"/>
          <w:sz w:val="24"/>
          <w:szCs w:val="24"/>
        </w:rPr>
      </w:pPr>
      <w:r w:rsidRPr="00E07323">
        <w:rPr>
          <w:rFonts w:ascii="GHEA Grapalat" w:eastAsia="Times New Roman" w:hAnsi="GHEA Grapalat" w:cs="Times New Roman"/>
          <w:b/>
          <w:bCs/>
          <w:sz w:val="24"/>
          <w:szCs w:val="24"/>
        </w:rPr>
        <w:t>ԱՊԱՀՈՎԱԳՐՎԱԾ</w:t>
      </w:r>
      <w:r w:rsidRPr="00E07323">
        <w:rPr>
          <w:rFonts w:ascii="Courier New" w:eastAsia="Times New Roman" w:hAnsi="Courier New" w:cs="Courier New"/>
          <w:b/>
          <w:bCs/>
          <w:sz w:val="24"/>
          <w:szCs w:val="24"/>
        </w:rPr>
        <w:t> </w:t>
      </w:r>
      <w:r w:rsidRPr="00E07323">
        <w:rPr>
          <w:rFonts w:ascii="GHEA Grapalat" w:eastAsia="Times New Roman" w:hAnsi="GHEA Grapalat" w:cs="GHEA Grapalat"/>
          <w:b/>
          <w:bCs/>
          <w:sz w:val="24"/>
          <w:szCs w:val="24"/>
        </w:rPr>
        <w:t>ԱՆՁԱՆՑ</w:t>
      </w:r>
      <w:r w:rsidRPr="00E07323">
        <w:rPr>
          <w:rFonts w:ascii="Courier New" w:eastAsia="Times New Roman" w:hAnsi="Courier New" w:cs="Courier New"/>
          <w:b/>
          <w:bCs/>
          <w:sz w:val="24"/>
          <w:szCs w:val="24"/>
        </w:rPr>
        <w:t> </w:t>
      </w:r>
      <w:r w:rsidRPr="00E07323">
        <w:rPr>
          <w:rFonts w:ascii="GHEA Grapalat" w:eastAsia="Times New Roman" w:hAnsi="GHEA Grapalat" w:cs="GHEA Grapalat"/>
          <w:b/>
          <w:bCs/>
          <w:sz w:val="24"/>
          <w:szCs w:val="24"/>
        </w:rPr>
        <w:t>ՑՈՒՑԱԿԸ</w:t>
      </w:r>
    </w:p>
    <w:p w14:paraId="2C09895B" w14:textId="77777777" w:rsidR="00075C2E" w:rsidRPr="00E07323" w:rsidRDefault="00075C2E" w:rsidP="005D2BD3">
      <w:pPr>
        <w:spacing w:after="0" w:line="240" w:lineRule="auto"/>
        <w:ind w:firstLine="375"/>
        <w:jc w:val="both"/>
        <w:rPr>
          <w:rFonts w:ascii="Courier New" w:eastAsia="Times New Roman" w:hAnsi="Courier New" w:cs="Courier New"/>
          <w:sz w:val="24"/>
          <w:szCs w:val="24"/>
        </w:rPr>
      </w:pPr>
    </w:p>
    <w:tbl>
      <w:tblPr>
        <w:tblW w:w="9498" w:type="dxa"/>
        <w:jc w:val="center"/>
        <w:tblLayout w:type="fixed"/>
        <w:tblLook w:val="04A0" w:firstRow="1" w:lastRow="0" w:firstColumn="1" w:lastColumn="0" w:noHBand="0" w:noVBand="1"/>
      </w:tblPr>
      <w:tblGrid>
        <w:gridCol w:w="567"/>
        <w:gridCol w:w="568"/>
        <w:gridCol w:w="709"/>
        <w:gridCol w:w="567"/>
        <w:gridCol w:w="567"/>
        <w:gridCol w:w="567"/>
        <w:gridCol w:w="567"/>
        <w:gridCol w:w="567"/>
        <w:gridCol w:w="850"/>
        <w:gridCol w:w="851"/>
        <w:gridCol w:w="709"/>
        <w:gridCol w:w="851"/>
        <w:gridCol w:w="708"/>
        <w:gridCol w:w="850"/>
      </w:tblGrid>
      <w:tr w:rsidR="00075C2E" w:rsidRPr="00E07323" w14:paraId="45A939BB" w14:textId="77777777" w:rsidTr="00402058">
        <w:trPr>
          <w:trHeight w:val="818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7267A"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lastRenderedPageBreak/>
              <w:t>NN ը/կ</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32BBD590"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Անունը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FCB47A"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Ազգանունը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A48AE0"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Ծննդյան ամսաթիվը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270BC91"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Սեռը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FEF6FE"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Քաղաքացիությունը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55652E6" w14:textId="60D66BF4" w:rsidR="00075C2E" w:rsidRPr="00E07323" w:rsidRDefault="00290FDF" w:rsidP="005D2BD3">
            <w:pPr>
              <w:spacing w:after="0" w:line="240" w:lineRule="auto"/>
              <w:rPr>
                <w:rFonts w:ascii="GHEA Grapalat" w:eastAsia="Times New Roman" w:hAnsi="GHEA Grapalat" w:cs="Calibri"/>
                <w:sz w:val="24"/>
                <w:szCs w:val="24"/>
                <w:lang w:val="en-ZA" w:eastAsia="en-ZA"/>
              </w:rPr>
            </w:pPr>
            <w:r w:rsidRPr="00E07323">
              <w:rPr>
                <w:rFonts w:ascii="GHEA Grapalat" w:hAnsi="GHEA Grapalat"/>
                <w:sz w:val="24"/>
                <w:szCs w:val="24"/>
                <w:lang w:val="hy-AM"/>
              </w:rPr>
              <w:t>Անձը հաստատող փաստաթուղթ</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B73F96"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Ծանուցման հասցեն</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0F250D"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Էլ. փոստի հասցեն(ծանուցման էլ. փոստը)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00D291C"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Հանրային ծառայությունների համարանիշը (սոցիալական քարտը) կամ դրա բացակայության վերաբերյալ տեղեկանքի համար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EED24B"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Հեռախոսահամարը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C0646C8"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Աշխատանքի վայրը (գործատուի անվանումը)</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7D6680F"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Պայմանագրի գործողության ժամկետի</w:t>
            </w:r>
            <w:r w:rsidRPr="00E07323">
              <w:rPr>
                <w:rFonts w:ascii="Courier New" w:eastAsia="Times New Roman" w:hAnsi="Courier New" w:cs="Courier New"/>
                <w:sz w:val="24"/>
                <w:szCs w:val="24"/>
                <w:lang w:eastAsia="en-ZA"/>
              </w:rPr>
              <w:t> </w:t>
            </w:r>
            <w:r w:rsidRPr="00E07323">
              <w:rPr>
                <w:rFonts w:ascii="GHEA Grapalat" w:eastAsia="Times New Roman" w:hAnsi="GHEA Grapalat" w:cs="Calibri"/>
                <w:sz w:val="24"/>
                <w:szCs w:val="24"/>
                <w:lang w:eastAsia="en-ZA"/>
              </w:rPr>
              <w:t xml:space="preserve"> </w:t>
            </w:r>
            <w:r w:rsidRPr="00E07323">
              <w:rPr>
                <w:rFonts w:ascii="GHEA Grapalat" w:eastAsia="Times New Roman" w:hAnsi="GHEA Grapalat" w:cs="GHEA Grapalat"/>
                <w:sz w:val="24"/>
                <w:szCs w:val="24"/>
                <w:lang w:eastAsia="en-ZA"/>
              </w:rPr>
              <w:t>սկիզբը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62D59A" w14:textId="77777777" w:rsidR="00075C2E" w:rsidRPr="00E07323" w:rsidRDefault="00075C2E" w:rsidP="005D2BD3">
            <w:pPr>
              <w:spacing w:after="0" w:line="240" w:lineRule="auto"/>
              <w:rPr>
                <w:rFonts w:ascii="GHEA Grapalat" w:eastAsia="Times New Roman" w:hAnsi="GHEA Grapalat" w:cs="Calibri"/>
                <w:sz w:val="24"/>
                <w:szCs w:val="24"/>
                <w:lang w:val="en-ZA" w:eastAsia="en-ZA"/>
              </w:rPr>
            </w:pPr>
            <w:r w:rsidRPr="00E07323">
              <w:rPr>
                <w:rFonts w:ascii="GHEA Grapalat" w:eastAsia="Times New Roman" w:hAnsi="GHEA Grapalat" w:cs="Calibri"/>
                <w:sz w:val="24"/>
                <w:szCs w:val="24"/>
                <w:lang w:eastAsia="en-ZA"/>
              </w:rPr>
              <w:t>Պայմանագրի գործողության ժամկետի</w:t>
            </w:r>
            <w:r w:rsidRPr="00E07323">
              <w:rPr>
                <w:rFonts w:ascii="Courier New" w:eastAsia="Times New Roman" w:hAnsi="Courier New" w:cs="Courier New"/>
                <w:sz w:val="24"/>
                <w:szCs w:val="24"/>
                <w:lang w:eastAsia="en-ZA"/>
              </w:rPr>
              <w:t> </w:t>
            </w:r>
            <w:r w:rsidRPr="00E07323">
              <w:rPr>
                <w:rFonts w:ascii="GHEA Grapalat" w:eastAsia="Times New Roman" w:hAnsi="GHEA Grapalat" w:cs="GHEA Grapalat"/>
                <w:sz w:val="24"/>
                <w:szCs w:val="24"/>
                <w:lang w:eastAsia="en-ZA"/>
              </w:rPr>
              <w:t>ավարտը</w:t>
            </w:r>
          </w:p>
        </w:tc>
      </w:tr>
    </w:tbl>
    <w:p w14:paraId="08188B09" w14:textId="77777777" w:rsidR="00075C2E" w:rsidRPr="00E07323" w:rsidRDefault="00075C2E" w:rsidP="005D2BD3">
      <w:pPr>
        <w:spacing w:after="0" w:line="240" w:lineRule="auto"/>
        <w:ind w:left="-709"/>
        <w:jc w:val="both"/>
        <w:rPr>
          <w:rFonts w:ascii="Courier New" w:eastAsia="Times New Roman" w:hAnsi="Courier New" w:cs="Courier New"/>
          <w:sz w:val="24"/>
          <w:szCs w:val="24"/>
        </w:rPr>
      </w:pPr>
    </w:p>
    <w:p w14:paraId="309A926A" w14:textId="77777777" w:rsidR="00075C2E" w:rsidRPr="00E07323" w:rsidRDefault="00075C2E" w:rsidP="005D2BD3">
      <w:pPr>
        <w:spacing w:after="0" w:line="240" w:lineRule="auto"/>
        <w:ind w:firstLine="375"/>
        <w:jc w:val="both"/>
        <w:rPr>
          <w:rFonts w:ascii="Courier New" w:eastAsia="Times New Roman" w:hAnsi="Courier New" w:cs="Courier New"/>
          <w:sz w:val="24"/>
          <w:szCs w:val="24"/>
        </w:rPr>
      </w:pPr>
    </w:p>
    <w:p w14:paraId="34EFC48D"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6D54191B" w14:textId="77777777" w:rsidR="007526F4" w:rsidRPr="00E07323" w:rsidRDefault="007526F4" w:rsidP="005D2BD3">
      <w:pPr>
        <w:spacing w:after="0" w:line="240" w:lineRule="auto"/>
        <w:ind w:firstLine="375"/>
        <w:jc w:val="right"/>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Հավելված N 3</w:t>
      </w:r>
    </w:p>
    <w:p w14:paraId="4E541060" w14:textId="77777777" w:rsidR="007526F4" w:rsidRPr="00E07323" w:rsidRDefault="007526F4" w:rsidP="005D2BD3">
      <w:pPr>
        <w:spacing w:after="0" w:line="240" w:lineRule="auto"/>
        <w:ind w:firstLine="375"/>
        <w:jc w:val="right"/>
        <w:rPr>
          <w:rFonts w:ascii="GHEA Grapalat" w:eastAsia="Times New Roman" w:hAnsi="GHEA Grapalat" w:cs="Times New Roman"/>
          <w:sz w:val="24"/>
          <w:szCs w:val="24"/>
        </w:rPr>
      </w:pPr>
      <w:r w:rsidRPr="00E07323">
        <w:rPr>
          <w:rFonts w:ascii="GHEA Grapalat" w:eastAsia="Times New Roman" w:hAnsi="GHEA Grapalat" w:cs="Times New Roman"/>
          <w:sz w:val="24"/>
          <w:szCs w:val="24"/>
          <w:lang w:val="hy-AM"/>
        </w:rPr>
        <w:t>Շ</w:t>
      </w:r>
      <w:r w:rsidRPr="00E07323">
        <w:rPr>
          <w:rFonts w:ascii="GHEA Grapalat" w:eastAsia="Times New Roman" w:hAnsi="GHEA Grapalat" w:cs="Times New Roman"/>
          <w:sz w:val="24"/>
          <w:szCs w:val="24"/>
        </w:rPr>
        <w:t>ահառուների</w:t>
      </w:r>
    </w:p>
    <w:p w14:paraId="0A051E8D" w14:textId="77777777" w:rsidR="007526F4" w:rsidRPr="00E07323" w:rsidRDefault="007526F4" w:rsidP="005D2BD3">
      <w:pPr>
        <w:spacing w:after="0" w:line="240" w:lineRule="auto"/>
        <w:ind w:firstLine="375"/>
        <w:jc w:val="right"/>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առողջության ապահովագրության պայմանագրի</w:t>
      </w:r>
    </w:p>
    <w:p w14:paraId="0171BB6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032E158A" w14:textId="77777777" w:rsidR="007526F4" w:rsidRPr="00E07323" w:rsidRDefault="007526F4" w:rsidP="005D2BD3">
      <w:pPr>
        <w:spacing w:after="0" w:line="240" w:lineRule="auto"/>
        <w:ind w:firstLine="375"/>
        <w:jc w:val="center"/>
        <w:rPr>
          <w:rFonts w:ascii="GHEA Grapalat" w:eastAsia="Times New Roman" w:hAnsi="GHEA Grapalat" w:cs="Times New Roman"/>
          <w:sz w:val="24"/>
          <w:szCs w:val="24"/>
        </w:rPr>
      </w:pPr>
      <w:r w:rsidRPr="00E07323">
        <w:rPr>
          <w:rFonts w:ascii="GHEA Grapalat" w:eastAsia="Times New Roman" w:hAnsi="GHEA Grapalat" w:cs="Times New Roman"/>
          <w:b/>
          <w:bCs/>
          <w:sz w:val="24"/>
          <w:szCs w:val="24"/>
        </w:rPr>
        <w:t>ՎՃԱՐՄԱՆ</w:t>
      </w:r>
      <w:r w:rsidRPr="00E07323">
        <w:rPr>
          <w:rFonts w:ascii="Courier New" w:eastAsia="Times New Roman" w:hAnsi="Courier New" w:cs="Courier New"/>
          <w:b/>
          <w:bCs/>
          <w:sz w:val="24"/>
          <w:szCs w:val="24"/>
        </w:rPr>
        <w:t> </w:t>
      </w:r>
      <w:r w:rsidRPr="00E07323">
        <w:rPr>
          <w:rFonts w:ascii="GHEA Grapalat" w:eastAsia="Times New Roman" w:hAnsi="GHEA Grapalat" w:cs="GHEA Grapalat"/>
          <w:b/>
          <w:bCs/>
          <w:sz w:val="24"/>
          <w:szCs w:val="24"/>
        </w:rPr>
        <w:t>ԺԱՄԱՆԱԿԱՑՈՒՅՑԸ</w:t>
      </w:r>
    </w:p>
    <w:p w14:paraId="19FD0370" w14:textId="77777777" w:rsidR="007526F4" w:rsidRPr="00E07323" w:rsidRDefault="007526F4" w:rsidP="005D2BD3">
      <w:pPr>
        <w:spacing w:after="0" w:line="240" w:lineRule="auto"/>
        <w:ind w:firstLine="375"/>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p w14:paraId="38C9A0CC" w14:textId="37F551E9" w:rsidR="007526F4" w:rsidRPr="00E07323" w:rsidRDefault="00402058" w:rsidP="00402058">
      <w:pPr>
        <w:spacing w:after="0" w:line="240" w:lineRule="auto"/>
        <w:ind w:left="708" w:firstLine="708"/>
        <w:jc w:val="both"/>
        <w:rPr>
          <w:rFonts w:ascii="GHEA Grapalat" w:eastAsia="Times New Roman" w:hAnsi="GHEA Grapalat" w:cs="Times New Roman"/>
          <w:vanish/>
          <w:sz w:val="24"/>
          <w:szCs w:val="24"/>
        </w:rPr>
      </w:pPr>
      <w:r w:rsidRPr="00E07323">
        <w:rPr>
          <w:rFonts w:ascii="GHEA Grapalat" w:eastAsia="Times New Roman" w:hAnsi="GHEA Grapalat" w:cs="Times New Roman"/>
          <w:vanish/>
          <w:sz w:val="24"/>
          <w:szCs w:val="24"/>
        </w:rPr>
        <w:t>(դրամ)</w:t>
      </w:r>
    </w:p>
    <w:tbl>
      <w:tblPr>
        <w:tblW w:w="922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8"/>
        <w:gridCol w:w="1642"/>
        <w:gridCol w:w="634"/>
        <w:gridCol w:w="546"/>
        <w:gridCol w:w="438"/>
        <w:gridCol w:w="438"/>
        <w:gridCol w:w="438"/>
        <w:gridCol w:w="438"/>
        <w:gridCol w:w="438"/>
        <w:gridCol w:w="684"/>
        <w:gridCol w:w="643"/>
        <w:gridCol w:w="466"/>
        <w:gridCol w:w="651"/>
        <w:gridCol w:w="765"/>
      </w:tblGrid>
      <w:tr w:rsidR="00E07323" w:rsidRPr="00E07323" w14:paraId="4BD4C9B0" w14:textId="77777777" w:rsidTr="00075C2E">
        <w:trPr>
          <w:tblCellSpacing w:w="0" w:type="dxa"/>
          <w:jc w:val="center"/>
        </w:trPr>
        <w:tc>
          <w:tcPr>
            <w:tcW w:w="1008" w:type="dxa"/>
            <w:vMerge w:val="restart"/>
            <w:tcBorders>
              <w:top w:val="outset" w:sz="6" w:space="0" w:color="auto"/>
              <w:left w:val="outset" w:sz="6" w:space="0" w:color="auto"/>
              <w:bottom w:val="outset" w:sz="6" w:space="0" w:color="auto"/>
              <w:right w:val="outset" w:sz="6" w:space="0" w:color="auto"/>
            </w:tcBorders>
            <w:vAlign w:val="center"/>
            <w:hideMark/>
          </w:tcPr>
          <w:p w14:paraId="2A2A8FC5"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Բաժինը, խումբը, դասը, ծրագիրը</w:t>
            </w:r>
          </w:p>
        </w:tc>
        <w:tc>
          <w:tcPr>
            <w:tcW w:w="1642" w:type="dxa"/>
            <w:vMerge w:val="restart"/>
            <w:tcBorders>
              <w:top w:val="outset" w:sz="6" w:space="0" w:color="auto"/>
              <w:left w:val="outset" w:sz="6" w:space="0" w:color="auto"/>
              <w:bottom w:val="outset" w:sz="6" w:space="0" w:color="auto"/>
              <w:right w:val="outset" w:sz="6" w:space="0" w:color="auto"/>
            </w:tcBorders>
            <w:vAlign w:val="center"/>
            <w:hideMark/>
          </w:tcPr>
          <w:p w14:paraId="3DDA545B"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r w:rsidRPr="00E07323">
              <w:rPr>
                <w:rFonts w:ascii="GHEA Grapalat" w:eastAsia="Times New Roman" w:hAnsi="GHEA Grapalat" w:cs="GHEA Grapalat"/>
                <w:sz w:val="24"/>
                <w:szCs w:val="24"/>
              </w:rPr>
              <w:t>Ծրագրի</w:t>
            </w:r>
            <w:r w:rsidRPr="00E07323">
              <w:rPr>
                <w:rFonts w:ascii="GHEA Grapalat" w:eastAsia="Times New Roman" w:hAnsi="GHEA Grapalat" w:cs="Times New Roman"/>
                <w:sz w:val="24"/>
                <w:szCs w:val="24"/>
              </w:rPr>
              <w:t xml:space="preserve"> </w:t>
            </w:r>
            <w:r w:rsidRPr="00E07323">
              <w:rPr>
                <w:rFonts w:ascii="GHEA Grapalat" w:eastAsia="Times New Roman" w:hAnsi="GHEA Grapalat" w:cs="GHEA Grapalat"/>
                <w:sz w:val="24"/>
                <w:szCs w:val="24"/>
              </w:rPr>
              <w:t>անվանումը</w:t>
            </w:r>
          </w:p>
        </w:tc>
        <w:tc>
          <w:tcPr>
            <w:tcW w:w="6579" w:type="dxa"/>
            <w:gridSpan w:val="12"/>
            <w:tcBorders>
              <w:top w:val="outset" w:sz="6" w:space="0" w:color="auto"/>
              <w:left w:val="outset" w:sz="6" w:space="0" w:color="auto"/>
              <w:bottom w:val="outset" w:sz="6" w:space="0" w:color="auto"/>
              <w:right w:val="outset" w:sz="6" w:space="0" w:color="auto"/>
            </w:tcBorders>
            <w:vAlign w:val="center"/>
            <w:hideMark/>
          </w:tcPr>
          <w:p w14:paraId="7BE2EE16"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Վճարման ենթակա ապահովագրավճարի մասնաբաժինները և դրանց համապատասխան վերջնաժամկետները</w:t>
            </w:r>
          </w:p>
        </w:tc>
      </w:tr>
      <w:tr w:rsidR="00E07323" w:rsidRPr="00E07323" w14:paraId="1B6ED0B1" w14:textId="77777777" w:rsidTr="00075C2E">
        <w:trPr>
          <w:tblCellSpacing w:w="0" w:type="dxa"/>
          <w:jc w:val="center"/>
        </w:trPr>
        <w:tc>
          <w:tcPr>
            <w:tcW w:w="1008" w:type="dxa"/>
            <w:vMerge/>
            <w:tcBorders>
              <w:top w:val="outset" w:sz="6" w:space="0" w:color="auto"/>
              <w:left w:val="outset" w:sz="6" w:space="0" w:color="auto"/>
              <w:bottom w:val="outset" w:sz="6" w:space="0" w:color="auto"/>
              <w:right w:val="outset" w:sz="6" w:space="0" w:color="auto"/>
            </w:tcBorders>
            <w:vAlign w:val="center"/>
            <w:hideMark/>
          </w:tcPr>
          <w:p w14:paraId="3D4A3CFB" w14:textId="77777777" w:rsidR="007526F4" w:rsidRPr="00E07323" w:rsidRDefault="007526F4" w:rsidP="005D2BD3">
            <w:pPr>
              <w:spacing w:after="0" w:line="240" w:lineRule="auto"/>
              <w:jc w:val="both"/>
              <w:rPr>
                <w:rFonts w:ascii="GHEA Grapalat" w:eastAsia="Times New Roman" w:hAnsi="GHEA Grapalat" w:cs="Times New Roman"/>
                <w:sz w:val="24"/>
                <w:szCs w:val="24"/>
              </w:rPr>
            </w:pPr>
          </w:p>
        </w:tc>
        <w:tc>
          <w:tcPr>
            <w:tcW w:w="1642" w:type="dxa"/>
            <w:vMerge/>
            <w:tcBorders>
              <w:top w:val="outset" w:sz="6" w:space="0" w:color="auto"/>
              <w:left w:val="outset" w:sz="6" w:space="0" w:color="auto"/>
              <w:bottom w:val="outset" w:sz="6" w:space="0" w:color="auto"/>
              <w:right w:val="outset" w:sz="6" w:space="0" w:color="auto"/>
            </w:tcBorders>
            <w:vAlign w:val="center"/>
            <w:hideMark/>
          </w:tcPr>
          <w:p w14:paraId="64122D11" w14:textId="77777777" w:rsidR="007526F4" w:rsidRPr="00E07323" w:rsidRDefault="007526F4" w:rsidP="005D2BD3">
            <w:pPr>
              <w:spacing w:after="0" w:line="240" w:lineRule="auto"/>
              <w:jc w:val="both"/>
              <w:rPr>
                <w:rFonts w:ascii="GHEA Grapalat" w:eastAsia="Times New Roman" w:hAnsi="GHEA Grapalat" w:cs="Times New Roman"/>
                <w:sz w:val="24"/>
                <w:szCs w:val="24"/>
              </w:rPr>
            </w:pPr>
          </w:p>
        </w:tc>
        <w:tc>
          <w:tcPr>
            <w:tcW w:w="634" w:type="dxa"/>
            <w:tcBorders>
              <w:top w:val="outset" w:sz="6" w:space="0" w:color="auto"/>
              <w:left w:val="outset" w:sz="6" w:space="0" w:color="auto"/>
              <w:bottom w:val="outset" w:sz="6" w:space="0" w:color="auto"/>
              <w:right w:val="outset" w:sz="6" w:space="0" w:color="auto"/>
            </w:tcBorders>
            <w:vAlign w:val="center"/>
            <w:hideMark/>
          </w:tcPr>
          <w:p w14:paraId="2857D4BF" w14:textId="03F14193" w:rsidR="007526F4" w:rsidRPr="00E07323" w:rsidRDefault="007526F4" w:rsidP="00E754E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rPr>
              <w:t>մինչև փե-տրվարի</w:t>
            </w:r>
            <w:r w:rsidRPr="00E07323">
              <w:rPr>
                <w:rFonts w:ascii="GHEA Grapalat" w:eastAsia="Times New Roman" w:hAnsi="GHEA Grapalat" w:cs="Times New Roman"/>
                <w:sz w:val="18"/>
                <w:szCs w:val="24"/>
              </w:rPr>
              <w:br/>
            </w:r>
            <w:r w:rsidR="00E754E3" w:rsidRPr="00E07323">
              <w:rPr>
                <w:rFonts w:ascii="GHEA Grapalat" w:eastAsia="Times New Roman" w:hAnsi="GHEA Grapalat" w:cs="Times New Roman"/>
                <w:sz w:val="18"/>
                <w:szCs w:val="24"/>
                <w:lang w:val="hy-AM"/>
              </w:rPr>
              <w:t>25</w:t>
            </w:r>
          </w:p>
        </w:tc>
        <w:tc>
          <w:tcPr>
            <w:tcW w:w="546" w:type="dxa"/>
            <w:tcBorders>
              <w:top w:val="outset" w:sz="6" w:space="0" w:color="auto"/>
              <w:left w:val="outset" w:sz="6" w:space="0" w:color="auto"/>
              <w:bottom w:val="outset" w:sz="6" w:space="0" w:color="auto"/>
              <w:right w:val="outset" w:sz="6" w:space="0" w:color="auto"/>
            </w:tcBorders>
            <w:vAlign w:val="center"/>
            <w:hideMark/>
          </w:tcPr>
          <w:p w14:paraId="4C89689F" w14:textId="1D64D6FB" w:rsidR="007526F4" w:rsidRPr="00E07323" w:rsidRDefault="007526F4" w:rsidP="00E754E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rPr>
              <w:t>մինչև մարտի</w:t>
            </w:r>
            <w:r w:rsidRPr="00E07323">
              <w:rPr>
                <w:rFonts w:ascii="GHEA Grapalat" w:eastAsia="Times New Roman" w:hAnsi="GHEA Grapalat" w:cs="Times New Roman"/>
                <w:sz w:val="18"/>
                <w:szCs w:val="24"/>
              </w:rPr>
              <w:br/>
            </w:r>
            <w:r w:rsidR="00E754E3" w:rsidRPr="00E07323">
              <w:rPr>
                <w:rFonts w:ascii="GHEA Grapalat" w:eastAsia="Times New Roman" w:hAnsi="GHEA Grapalat" w:cs="Times New Roman"/>
                <w:sz w:val="18"/>
                <w:szCs w:val="24"/>
                <w:lang w:val="hy-AM"/>
              </w:rPr>
              <w:t>25</w:t>
            </w:r>
          </w:p>
        </w:tc>
        <w:tc>
          <w:tcPr>
            <w:tcW w:w="438" w:type="dxa"/>
            <w:tcBorders>
              <w:top w:val="outset" w:sz="6" w:space="0" w:color="auto"/>
              <w:left w:val="outset" w:sz="6" w:space="0" w:color="auto"/>
              <w:bottom w:val="outset" w:sz="6" w:space="0" w:color="auto"/>
              <w:right w:val="outset" w:sz="6" w:space="0" w:color="auto"/>
            </w:tcBorders>
            <w:vAlign w:val="center"/>
            <w:hideMark/>
          </w:tcPr>
          <w:p w14:paraId="4E7F6F4E" w14:textId="64995A36" w:rsidR="007526F4" w:rsidRPr="00E07323" w:rsidRDefault="00E754E3" w:rsidP="005D2BD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rPr>
              <w:t>մինչև</w:t>
            </w:r>
            <w:r w:rsidRPr="00E07323">
              <w:rPr>
                <w:rFonts w:ascii="GHEA Grapalat" w:eastAsia="Times New Roman" w:hAnsi="GHEA Grapalat" w:cs="Times New Roman"/>
                <w:sz w:val="18"/>
                <w:szCs w:val="24"/>
              </w:rPr>
              <w:br/>
              <w:t>ապ-րիլի</w:t>
            </w:r>
            <w:r w:rsidRPr="00E07323">
              <w:rPr>
                <w:rFonts w:ascii="GHEA Grapalat" w:eastAsia="Times New Roman" w:hAnsi="GHEA Grapalat" w:cs="Times New Roman"/>
                <w:sz w:val="18"/>
                <w:szCs w:val="24"/>
              </w:rPr>
              <w:br/>
            </w:r>
            <w:r w:rsidRPr="00E07323">
              <w:rPr>
                <w:rFonts w:ascii="GHEA Grapalat" w:eastAsia="Times New Roman" w:hAnsi="GHEA Grapalat" w:cs="Times New Roman"/>
                <w:sz w:val="18"/>
                <w:szCs w:val="24"/>
                <w:lang w:val="hy-AM"/>
              </w:rPr>
              <w:t>25</w:t>
            </w:r>
          </w:p>
        </w:tc>
        <w:tc>
          <w:tcPr>
            <w:tcW w:w="438" w:type="dxa"/>
            <w:tcBorders>
              <w:top w:val="outset" w:sz="6" w:space="0" w:color="auto"/>
              <w:left w:val="outset" w:sz="6" w:space="0" w:color="auto"/>
              <w:bottom w:val="outset" w:sz="6" w:space="0" w:color="auto"/>
              <w:right w:val="outset" w:sz="6" w:space="0" w:color="auto"/>
            </w:tcBorders>
            <w:vAlign w:val="center"/>
            <w:hideMark/>
          </w:tcPr>
          <w:p w14:paraId="09DDF17C" w14:textId="68437918" w:rsidR="007526F4" w:rsidRPr="00E07323" w:rsidRDefault="007526F4" w:rsidP="00E754E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rPr>
              <w:t>մինչև մա-յիսի</w:t>
            </w:r>
            <w:r w:rsidRPr="00E07323">
              <w:rPr>
                <w:rFonts w:ascii="GHEA Grapalat" w:eastAsia="Times New Roman" w:hAnsi="GHEA Grapalat" w:cs="Times New Roman"/>
                <w:sz w:val="18"/>
                <w:szCs w:val="24"/>
              </w:rPr>
              <w:br/>
            </w:r>
            <w:r w:rsidR="00E754E3" w:rsidRPr="00E07323">
              <w:rPr>
                <w:rFonts w:ascii="GHEA Grapalat" w:eastAsia="Times New Roman" w:hAnsi="GHEA Grapalat" w:cs="Times New Roman"/>
                <w:sz w:val="18"/>
                <w:szCs w:val="24"/>
                <w:lang w:val="hy-AM"/>
              </w:rPr>
              <w:t>25</w:t>
            </w:r>
          </w:p>
        </w:tc>
        <w:tc>
          <w:tcPr>
            <w:tcW w:w="438" w:type="dxa"/>
            <w:tcBorders>
              <w:top w:val="outset" w:sz="6" w:space="0" w:color="auto"/>
              <w:left w:val="outset" w:sz="6" w:space="0" w:color="auto"/>
              <w:bottom w:val="outset" w:sz="6" w:space="0" w:color="auto"/>
              <w:right w:val="outset" w:sz="6" w:space="0" w:color="auto"/>
            </w:tcBorders>
            <w:vAlign w:val="center"/>
            <w:hideMark/>
          </w:tcPr>
          <w:p w14:paraId="2285D5F9" w14:textId="0FAF1FEC" w:rsidR="007526F4" w:rsidRPr="00E07323" w:rsidRDefault="007526F4" w:rsidP="00E754E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rPr>
              <w:t>մինչև հու-նիսի</w:t>
            </w:r>
            <w:r w:rsidRPr="00E07323">
              <w:rPr>
                <w:rFonts w:ascii="GHEA Grapalat" w:eastAsia="Times New Roman" w:hAnsi="GHEA Grapalat" w:cs="Times New Roman"/>
                <w:sz w:val="18"/>
                <w:szCs w:val="24"/>
              </w:rPr>
              <w:br/>
            </w:r>
            <w:r w:rsidR="00E754E3" w:rsidRPr="00E07323">
              <w:rPr>
                <w:rFonts w:ascii="GHEA Grapalat" w:eastAsia="Times New Roman" w:hAnsi="GHEA Grapalat" w:cs="Times New Roman"/>
                <w:sz w:val="18"/>
                <w:szCs w:val="24"/>
                <w:lang w:val="hy-AM"/>
              </w:rPr>
              <w:t>25</w:t>
            </w:r>
          </w:p>
        </w:tc>
        <w:tc>
          <w:tcPr>
            <w:tcW w:w="438" w:type="dxa"/>
            <w:tcBorders>
              <w:top w:val="outset" w:sz="6" w:space="0" w:color="auto"/>
              <w:left w:val="outset" w:sz="6" w:space="0" w:color="auto"/>
              <w:bottom w:val="outset" w:sz="6" w:space="0" w:color="auto"/>
              <w:right w:val="outset" w:sz="6" w:space="0" w:color="auto"/>
            </w:tcBorders>
            <w:vAlign w:val="center"/>
            <w:hideMark/>
          </w:tcPr>
          <w:p w14:paraId="036E8694" w14:textId="5FA09EC6" w:rsidR="007526F4" w:rsidRPr="00E07323" w:rsidRDefault="00E754E3" w:rsidP="00E754E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lang w:val="hy-AM"/>
              </w:rPr>
              <w:t>մինչև հու-լիսի 25</w:t>
            </w:r>
          </w:p>
        </w:tc>
        <w:tc>
          <w:tcPr>
            <w:tcW w:w="438" w:type="dxa"/>
            <w:tcBorders>
              <w:top w:val="outset" w:sz="6" w:space="0" w:color="auto"/>
              <w:left w:val="outset" w:sz="6" w:space="0" w:color="auto"/>
              <w:bottom w:val="outset" w:sz="6" w:space="0" w:color="auto"/>
              <w:right w:val="outset" w:sz="6" w:space="0" w:color="auto"/>
            </w:tcBorders>
            <w:vAlign w:val="center"/>
            <w:hideMark/>
          </w:tcPr>
          <w:p w14:paraId="422D9C6E" w14:textId="701CD111" w:rsidR="007526F4" w:rsidRPr="00E07323" w:rsidRDefault="00E754E3" w:rsidP="005D2BD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lang w:val="hy-AM"/>
              </w:rPr>
              <w:t>մինչև օգոս</w:t>
            </w:r>
            <w:r w:rsidR="007526F4" w:rsidRPr="00E07323">
              <w:rPr>
                <w:rFonts w:ascii="GHEA Grapalat" w:eastAsia="Times New Roman" w:hAnsi="GHEA Grapalat" w:cs="Times New Roman"/>
                <w:sz w:val="18"/>
                <w:szCs w:val="24"/>
                <w:lang w:val="hy-AM"/>
              </w:rPr>
              <w:t>տոս</w:t>
            </w:r>
            <w:r w:rsidR="007526F4" w:rsidRPr="00E07323">
              <w:rPr>
                <w:rFonts w:ascii="GHEA Grapalat" w:eastAsia="Times New Roman" w:hAnsi="GHEA Grapalat" w:cs="Times New Roman"/>
                <w:sz w:val="18"/>
                <w:szCs w:val="24"/>
                <w:lang w:val="hy-AM"/>
              </w:rPr>
              <w:lastRenderedPageBreak/>
              <w:t>ի</w:t>
            </w:r>
            <w:r w:rsidRPr="00E07323">
              <w:rPr>
                <w:rFonts w:ascii="GHEA Grapalat" w:eastAsia="Times New Roman" w:hAnsi="GHEA Grapalat" w:cs="Times New Roman"/>
                <w:sz w:val="18"/>
                <w:szCs w:val="24"/>
                <w:lang w:val="hy-AM"/>
              </w:rPr>
              <w:t xml:space="preserve"> 25</w:t>
            </w:r>
            <w:r w:rsidRPr="00E07323">
              <w:rPr>
                <w:rFonts w:ascii="GHEA Grapalat" w:eastAsia="Times New Roman" w:hAnsi="GHEA Grapalat" w:cs="Times New Roman"/>
                <w:sz w:val="18"/>
                <w:szCs w:val="24"/>
                <w:lang w:val="hy-AM"/>
              </w:rPr>
              <w:br/>
            </w:r>
          </w:p>
        </w:tc>
        <w:tc>
          <w:tcPr>
            <w:tcW w:w="684" w:type="dxa"/>
            <w:tcBorders>
              <w:top w:val="outset" w:sz="6" w:space="0" w:color="auto"/>
              <w:left w:val="outset" w:sz="6" w:space="0" w:color="auto"/>
              <w:bottom w:val="outset" w:sz="6" w:space="0" w:color="auto"/>
              <w:right w:val="outset" w:sz="6" w:space="0" w:color="auto"/>
            </w:tcBorders>
            <w:vAlign w:val="center"/>
            <w:hideMark/>
          </w:tcPr>
          <w:p w14:paraId="6AD6F86E" w14:textId="4E6BE6A0" w:rsidR="007526F4" w:rsidRPr="00E07323" w:rsidRDefault="007526F4" w:rsidP="00E754E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lang w:val="hy-AM"/>
              </w:rPr>
              <w:lastRenderedPageBreak/>
              <w:t>մինչև</w:t>
            </w:r>
            <w:r w:rsidRPr="00E07323">
              <w:rPr>
                <w:rFonts w:ascii="Courier New" w:eastAsia="Times New Roman" w:hAnsi="Courier New" w:cs="Courier New"/>
                <w:sz w:val="18"/>
                <w:szCs w:val="24"/>
                <w:lang w:val="hy-AM"/>
              </w:rPr>
              <w:t> </w:t>
            </w:r>
            <w:r w:rsidRPr="00E07323">
              <w:rPr>
                <w:rFonts w:ascii="GHEA Grapalat" w:eastAsia="Times New Roman" w:hAnsi="GHEA Grapalat" w:cs="Times New Roman"/>
                <w:sz w:val="18"/>
                <w:szCs w:val="24"/>
                <w:lang w:val="hy-AM"/>
              </w:rPr>
              <w:br/>
            </w:r>
            <w:r w:rsidRPr="00E07323">
              <w:rPr>
                <w:rFonts w:ascii="GHEA Grapalat" w:eastAsia="Times New Roman" w:hAnsi="GHEA Grapalat" w:cs="GHEA Grapalat"/>
                <w:sz w:val="18"/>
                <w:szCs w:val="24"/>
                <w:lang w:val="hy-AM"/>
              </w:rPr>
              <w:t>սեպտեմբերի</w:t>
            </w:r>
            <w:r w:rsidRPr="00E07323">
              <w:rPr>
                <w:rFonts w:ascii="GHEA Grapalat" w:eastAsia="Times New Roman" w:hAnsi="GHEA Grapalat" w:cs="Times New Roman"/>
                <w:sz w:val="18"/>
                <w:szCs w:val="24"/>
                <w:lang w:val="hy-AM"/>
              </w:rPr>
              <w:br/>
            </w:r>
            <w:r w:rsidR="00E754E3" w:rsidRPr="00E07323">
              <w:rPr>
                <w:rFonts w:ascii="GHEA Grapalat" w:eastAsia="Times New Roman" w:hAnsi="GHEA Grapalat" w:cs="Times New Roman"/>
                <w:sz w:val="18"/>
                <w:szCs w:val="24"/>
                <w:lang w:val="hy-AM"/>
              </w:rPr>
              <w:t>25</w:t>
            </w:r>
          </w:p>
        </w:tc>
        <w:tc>
          <w:tcPr>
            <w:tcW w:w="643" w:type="dxa"/>
            <w:tcBorders>
              <w:top w:val="outset" w:sz="6" w:space="0" w:color="auto"/>
              <w:left w:val="outset" w:sz="6" w:space="0" w:color="auto"/>
              <w:bottom w:val="outset" w:sz="6" w:space="0" w:color="auto"/>
              <w:right w:val="outset" w:sz="6" w:space="0" w:color="auto"/>
            </w:tcBorders>
            <w:vAlign w:val="center"/>
            <w:hideMark/>
          </w:tcPr>
          <w:p w14:paraId="5405974F" w14:textId="5CBEAA5A" w:rsidR="007526F4" w:rsidRPr="00E07323" w:rsidRDefault="007526F4" w:rsidP="00E754E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lang w:val="hy-AM"/>
              </w:rPr>
              <w:t>մինչև</w:t>
            </w:r>
            <w:r w:rsidRPr="00E07323">
              <w:rPr>
                <w:rFonts w:ascii="Courier New" w:eastAsia="Times New Roman" w:hAnsi="Courier New" w:cs="Courier New"/>
                <w:sz w:val="18"/>
                <w:szCs w:val="24"/>
                <w:lang w:val="hy-AM"/>
              </w:rPr>
              <w:t> </w:t>
            </w:r>
            <w:r w:rsidRPr="00E07323">
              <w:rPr>
                <w:rFonts w:ascii="GHEA Grapalat" w:eastAsia="Times New Roman" w:hAnsi="GHEA Grapalat" w:cs="Times New Roman"/>
                <w:sz w:val="18"/>
                <w:szCs w:val="24"/>
                <w:lang w:val="hy-AM"/>
              </w:rPr>
              <w:br/>
            </w:r>
            <w:r w:rsidRPr="00E07323">
              <w:rPr>
                <w:rFonts w:ascii="GHEA Grapalat" w:eastAsia="Times New Roman" w:hAnsi="GHEA Grapalat" w:cs="GHEA Grapalat"/>
                <w:sz w:val="18"/>
                <w:szCs w:val="24"/>
                <w:lang w:val="hy-AM"/>
              </w:rPr>
              <w:t>հոկտեմբերի</w:t>
            </w:r>
            <w:r w:rsidRPr="00E07323">
              <w:rPr>
                <w:rFonts w:ascii="GHEA Grapalat" w:eastAsia="Times New Roman" w:hAnsi="GHEA Grapalat" w:cs="Times New Roman"/>
                <w:sz w:val="18"/>
                <w:szCs w:val="24"/>
                <w:lang w:val="hy-AM"/>
              </w:rPr>
              <w:br/>
            </w:r>
            <w:r w:rsidR="00E754E3" w:rsidRPr="00E07323">
              <w:rPr>
                <w:rFonts w:ascii="GHEA Grapalat" w:eastAsia="Times New Roman" w:hAnsi="GHEA Grapalat" w:cs="Times New Roman"/>
                <w:sz w:val="18"/>
                <w:szCs w:val="24"/>
                <w:lang w:val="hy-AM"/>
              </w:rPr>
              <w:t>23</w:t>
            </w:r>
          </w:p>
        </w:tc>
        <w:tc>
          <w:tcPr>
            <w:tcW w:w="466" w:type="dxa"/>
            <w:tcBorders>
              <w:top w:val="outset" w:sz="6" w:space="0" w:color="auto"/>
              <w:left w:val="outset" w:sz="6" w:space="0" w:color="auto"/>
              <w:bottom w:val="outset" w:sz="6" w:space="0" w:color="auto"/>
              <w:right w:val="outset" w:sz="6" w:space="0" w:color="auto"/>
            </w:tcBorders>
            <w:vAlign w:val="center"/>
            <w:hideMark/>
          </w:tcPr>
          <w:p w14:paraId="758A9B92" w14:textId="3C5FA768" w:rsidR="007526F4" w:rsidRPr="00E07323" w:rsidRDefault="00E754E3" w:rsidP="005D2BD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lang w:val="hy-AM"/>
              </w:rPr>
              <w:t>մինչև նոյեմբեր</w:t>
            </w:r>
            <w:r w:rsidRPr="00E07323">
              <w:rPr>
                <w:rFonts w:ascii="GHEA Grapalat" w:eastAsia="Times New Roman" w:hAnsi="GHEA Grapalat" w:cs="Times New Roman"/>
                <w:sz w:val="18"/>
                <w:szCs w:val="24"/>
                <w:lang w:val="hy-AM"/>
              </w:rPr>
              <w:lastRenderedPageBreak/>
              <w:t>ի 25</w:t>
            </w:r>
            <w:r w:rsidRPr="00E07323">
              <w:rPr>
                <w:rFonts w:ascii="GHEA Grapalat" w:eastAsia="Times New Roman" w:hAnsi="GHEA Grapalat" w:cs="Times New Roman"/>
                <w:sz w:val="18"/>
                <w:szCs w:val="24"/>
                <w:lang w:val="hy-AM"/>
              </w:rPr>
              <w:br/>
            </w:r>
          </w:p>
        </w:tc>
        <w:tc>
          <w:tcPr>
            <w:tcW w:w="651" w:type="dxa"/>
            <w:tcBorders>
              <w:top w:val="outset" w:sz="6" w:space="0" w:color="auto"/>
              <w:left w:val="outset" w:sz="6" w:space="0" w:color="auto"/>
              <w:bottom w:val="outset" w:sz="6" w:space="0" w:color="auto"/>
              <w:right w:val="outset" w:sz="6" w:space="0" w:color="auto"/>
            </w:tcBorders>
            <w:vAlign w:val="center"/>
            <w:hideMark/>
          </w:tcPr>
          <w:p w14:paraId="617F2321" w14:textId="483A7C2A" w:rsidR="007526F4" w:rsidRPr="00E07323" w:rsidRDefault="007526F4" w:rsidP="00E754E3">
            <w:pPr>
              <w:spacing w:before="100" w:beforeAutospacing="1" w:after="100" w:afterAutospacing="1" w:line="240" w:lineRule="auto"/>
              <w:jc w:val="both"/>
              <w:rPr>
                <w:rFonts w:ascii="GHEA Grapalat" w:eastAsia="Times New Roman" w:hAnsi="GHEA Grapalat" w:cs="Times New Roman"/>
                <w:sz w:val="18"/>
                <w:szCs w:val="24"/>
                <w:lang w:val="hy-AM"/>
              </w:rPr>
            </w:pPr>
            <w:r w:rsidRPr="00E07323">
              <w:rPr>
                <w:rFonts w:ascii="GHEA Grapalat" w:eastAsia="Times New Roman" w:hAnsi="GHEA Grapalat" w:cs="Times New Roman"/>
                <w:sz w:val="18"/>
                <w:szCs w:val="24"/>
                <w:lang w:val="hy-AM"/>
              </w:rPr>
              <w:lastRenderedPageBreak/>
              <w:t>մինչև</w:t>
            </w:r>
            <w:r w:rsidRPr="00E07323">
              <w:rPr>
                <w:rFonts w:ascii="Courier New" w:eastAsia="Times New Roman" w:hAnsi="Courier New" w:cs="Courier New"/>
                <w:sz w:val="18"/>
                <w:szCs w:val="24"/>
                <w:lang w:val="hy-AM"/>
              </w:rPr>
              <w:t> </w:t>
            </w:r>
            <w:r w:rsidR="00E754E3" w:rsidRPr="00E07323">
              <w:rPr>
                <w:rFonts w:ascii="GHEA Grapalat" w:eastAsia="Times New Roman" w:hAnsi="GHEA Grapalat" w:cs="Times New Roman"/>
                <w:sz w:val="18"/>
                <w:szCs w:val="24"/>
                <w:lang w:val="hy-AM"/>
              </w:rPr>
              <w:br/>
              <w:t>դեկտեմ</w:t>
            </w:r>
            <w:r w:rsidRPr="00E07323">
              <w:rPr>
                <w:rFonts w:ascii="GHEA Grapalat" w:eastAsia="Times New Roman" w:hAnsi="GHEA Grapalat" w:cs="Times New Roman"/>
                <w:sz w:val="18"/>
                <w:szCs w:val="24"/>
                <w:lang w:val="hy-AM"/>
              </w:rPr>
              <w:t>բերի</w:t>
            </w:r>
            <w:r w:rsidRPr="00E07323">
              <w:rPr>
                <w:rFonts w:ascii="GHEA Grapalat" w:eastAsia="Times New Roman" w:hAnsi="GHEA Grapalat" w:cs="Times New Roman"/>
                <w:sz w:val="18"/>
                <w:szCs w:val="24"/>
                <w:lang w:val="hy-AM"/>
              </w:rPr>
              <w:br/>
            </w:r>
            <w:r w:rsidR="00E754E3" w:rsidRPr="00E07323">
              <w:rPr>
                <w:rFonts w:ascii="GHEA Grapalat" w:eastAsia="Times New Roman" w:hAnsi="GHEA Grapalat" w:cs="Times New Roman"/>
                <w:sz w:val="18"/>
                <w:szCs w:val="24"/>
                <w:lang w:val="hy-AM"/>
              </w:rPr>
              <w:t>25</w:t>
            </w:r>
          </w:p>
        </w:tc>
        <w:tc>
          <w:tcPr>
            <w:tcW w:w="765" w:type="dxa"/>
            <w:tcBorders>
              <w:top w:val="outset" w:sz="6" w:space="0" w:color="auto"/>
              <w:left w:val="outset" w:sz="6" w:space="0" w:color="auto"/>
              <w:bottom w:val="outset" w:sz="6" w:space="0" w:color="auto"/>
              <w:right w:val="outset" w:sz="6" w:space="0" w:color="auto"/>
            </w:tcBorders>
            <w:vAlign w:val="center"/>
            <w:hideMark/>
          </w:tcPr>
          <w:p w14:paraId="657382D3" w14:textId="77777777" w:rsidR="007526F4" w:rsidRPr="00E07323" w:rsidRDefault="007526F4" w:rsidP="005D2BD3">
            <w:pPr>
              <w:spacing w:before="100" w:beforeAutospacing="1" w:after="100" w:afterAutospacing="1" w:line="240" w:lineRule="auto"/>
              <w:ind w:right="71"/>
              <w:jc w:val="both"/>
              <w:rPr>
                <w:rFonts w:ascii="GHEA Grapalat" w:eastAsia="Times New Roman" w:hAnsi="GHEA Grapalat" w:cs="Times New Roman"/>
                <w:sz w:val="18"/>
                <w:szCs w:val="24"/>
              </w:rPr>
            </w:pPr>
            <w:r w:rsidRPr="00E07323">
              <w:rPr>
                <w:rFonts w:ascii="Courier New" w:eastAsia="Times New Roman" w:hAnsi="Courier New" w:cs="Courier New"/>
                <w:sz w:val="18"/>
                <w:szCs w:val="24"/>
                <w:lang w:val="hy-AM"/>
              </w:rPr>
              <w:t> </w:t>
            </w:r>
            <w:r w:rsidRPr="00E07323">
              <w:rPr>
                <w:rFonts w:ascii="GHEA Grapalat" w:eastAsia="Times New Roman" w:hAnsi="GHEA Grapalat" w:cs="GHEA Grapalat"/>
                <w:sz w:val="18"/>
                <w:szCs w:val="24"/>
              </w:rPr>
              <w:t>Ընդամենը՝</w:t>
            </w:r>
            <w:r w:rsidRPr="00E07323">
              <w:rPr>
                <w:rFonts w:ascii="GHEA Grapalat" w:eastAsia="Times New Roman" w:hAnsi="GHEA Grapalat" w:cs="Times New Roman"/>
                <w:sz w:val="18"/>
                <w:szCs w:val="24"/>
              </w:rPr>
              <w:t xml:space="preserve"> </w:t>
            </w:r>
            <w:r w:rsidRPr="00E07323">
              <w:rPr>
                <w:rFonts w:ascii="GHEA Grapalat" w:eastAsia="Times New Roman" w:hAnsi="GHEA Grapalat" w:cs="GHEA Grapalat"/>
                <w:sz w:val="18"/>
                <w:szCs w:val="24"/>
              </w:rPr>
              <w:t>տարի</w:t>
            </w:r>
          </w:p>
        </w:tc>
      </w:tr>
      <w:tr w:rsidR="00E07323" w:rsidRPr="00E07323" w14:paraId="4611BFD9" w14:textId="77777777" w:rsidTr="00075C2E">
        <w:trPr>
          <w:tblCellSpacing w:w="0" w:type="dxa"/>
          <w:jc w:val="center"/>
        </w:trPr>
        <w:tc>
          <w:tcPr>
            <w:tcW w:w="1008" w:type="dxa"/>
            <w:tcBorders>
              <w:top w:val="outset" w:sz="6" w:space="0" w:color="auto"/>
              <w:left w:val="outset" w:sz="6" w:space="0" w:color="auto"/>
              <w:bottom w:val="outset" w:sz="6" w:space="0" w:color="auto"/>
              <w:right w:val="outset" w:sz="6" w:space="0" w:color="auto"/>
            </w:tcBorders>
            <w:vAlign w:val="center"/>
            <w:hideMark/>
          </w:tcPr>
          <w:p w14:paraId="0548C955"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lastRenderedPageBreak/>
              <w:t>07.03.01.04</w:t>
            </w:r>
          </w:p>
        </w:tc>
        <w:tc>
          <w:tcPr>
            <w:tcW w:w="1642" w:type="dxa"/>
            <w:tcBorders>
              <w:top w:val="outset" w:sz="6" w:space="0" w:color="auto"/>
              <w:left w:val="outset" w:sz="6" w:space="0" w:color="auto"/>
              <w:bottom w:val="outset" w:sz="6" w:space="0" w:color="auto"/>
              <w:right w:val="outset" w:sz="6" w:space="0" w:color="auto"/>
            </w:tcBorders>
            <w:hideMark/>
          </w:tcPr>
          <w:p w14:paraId="546069BD"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Պետական հիմնարկների և կազմակերպությունների աշխատողների բժշկական օգնության և սպասարկման ծառայություններ</w:t>
            </w:r>
          </w:p>
        </w:tc>
        <w:tc>
          <w:tcPr>
            <w:tcW w:w="634" w:type="dxa"/>
            <w:tcBorders>
              <w:top w:val="outset" w:sz="6" w:space="0" w:color="auto"/>
              <w:left w:val="outset" w:sz="6" w:space="0" w:color="auto"/>
              <w:bottom w:val="outset" w:sz="6" w:space="0" w:color="auto"/>
              <w:right w:val="outset" w:sz="6" w:space="0" w:color="auto"/>
            </w:tcBorders>
            <w:hideMark/>
          </w:tcPr>
          <w:p w14:paraId="11C569C7"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546" w:type="dxa"/>
            <w:tcBorders>
              <w:top w:val="outset" w:sz="6" w:space="0" w:color="auto"/>
              <w:left w:val="outset" w:sz="6" w:space="0" w:color="auto"/>
              <w:bottom w:val="outset" w:sz="6" w:space="0" w:color="auto"/>
              <w:right w:val="outset" w:sz="6" w:space="0" w:color="auto"/>
            </w:tcBorders>
            <w:hideMark/>
          </w:tcPr>
          <w:p w14:paraId="5D77C345"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438" w:type="dxa"/>
            <w:tcBorders>
              <w:top w:val="outset" w:sz="6" w:space="0" w:color="auto"/>
              <w:left w:val="outset" w:sz="6" w:space="0" w:color="auto"/>
              <w:bottom w:val="outset" w:sz="6" w:space="0" w:color="auto"/>
              <w:right w:val="outset" w:sz="6" w:space="0" w:color="auto"/>
            </w:tcBorders>
            <w:hideMark/>
          </w:tcPr>
          <w:p w14:paraId="568B0EF3"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438" w:type="dxa"/>
            <w:tcBorders>
              <w:top w:val="outset" w:sz="6" w:space="0" w:color="auto"/>
              <w:left w:val="outset" w:sz="6" w:space="0" w:color="auto"/>
              <w:bottom w:val="outset" w:sz="6" w:space="0" w:color="auto"/>
              <w:right w:val="outset" w:sz="6" w:space="0" w:color="auto"/>
            </w:tcBorders>
            <w:hideMark/>
          </w:tcPr>
          <w:p w14:paraId="2FC954CC"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438" w:type="dxa"/>
            <w:tcBorders>
              <w:top w:val="outset" w:sz="6" w:space="0" w:color="auto"/>
              <w:left w:val="outset" w:sz="6" w:space="0" w:color="auto"/>
              <w:bottom w:val="outset" w:sz="6" w:space="0" w:color="auto"/>
              <w:right w:val="outset" w:sz="6" w:space="0" w:color="auto"/>
            </w:tcBorders>
            <w:hideMark/>
          </w:tcPr>
          <w:p w14:paraId="59C6EBC0"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438" w:type="dxa"/>
            <w:tcBorders>
              <w:top w:val="outset" w:sz="6" w:space="0" w:color="auto"/>
              <w:left w:val="outset" w:sz="6" w:space="0" w:color="auto"/>
              <w:bottom w:val="outset" w:sz="6" w:space="0" w:color="auto"/>
              <w:right w:val="outset" w:sz="6" w:space="0" w:color="auto"/>
            </w:tcBorders>
            <w:hideMark/>
          </w:tcPr>
          <w:p w14:paraId="3F4F1631"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438" w:type="dxa"/>
            <w:tcBorders>
              <w:top w:val="outset" w:sz="6" w:space="0" w:color="auto"/>
              <w:left w:val="outset" w:sz="6" w:space="0" w:color="auto"/>
              <w:bottom w:val="outset" w:sz="6" w:space="0" w:color="auto"/>
              <w:right w:val="outset" w:sz="6" w:space="0" w:color="auto"/>
            </w:tcBorders>
            <w:hideMark/>
          </w:tcPr>
          <w:p w14:paraId="58132FCA"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684" w:type="dxa"/>
            <w:tcBorders>
              <w:top w:val="outset" w:sz="6" w:space="0" w:color="auto"/>
              <w:left w:val="outset" w:sz="6" w:space="0" w:color="auto"/>
              <w:bottom w:val="outset" w:sz="6" w:space="0" w:color="auto"/>
              <w:right w:val="outset" w:sz="6" w:space="0" w:color="auto"/>
            </w:tcBorders>
            <w:hideMark/>
          </w:tcPr>
          <w:p w14:paraId="731D37FD"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643" w:type="dxa"/>
            <w:tcBorders>
              <w:top w:val="outset" w:sz="6" w:space="0" w:color="auto"/>
              <w:left w:val="outset" w:sz="6" w:space="0" w:color="auto"/>
              <w:bottom w:val="outset" w:sz="6" w:space="0" w:color="auto"/>
              <w:right w:val="outset" w:sz="6" w:space="0" w:color="auto"/>
            </w:tcBorders>
            <w:hideMark/>
          </w:tcPr>
          <w:p w14:paraId="42F9DC6C"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466" w:type="dxa"/>
            <w:tcBorders>
              <w:top w:val="outset" w:sz="6" w:space="0" w:color="auto"/>
              <w:left w:val="outset" w:sz="6" w:space="0" w:color="auto"/>
              <w:bottom w:val="outset" w:sz="6" w:space="0" w:color="auto"/>
              <w:right w:val="outset" w:sz="6" w:space="0" w:color="auto"/>
            </w:tcBorders>
            <w:hideMark/>
          </w:tcPr>
          <w:p w14:paraId="0689EA4A"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651" w:type="dxa"/>
            <w:tcBorders>
              <w:top w:val="outset" w:sz="6" w:space="0" w:color="auto"/>
              <w:left w:val="outset" w:sz="6" w:space="0" w:color="auto"/>
              <w:bottom w:val="outset" w:sz="6" w:space="0" w:color="auto"/>
              <w:right w:val="outset" w:sz="6" w:space="0" w:color="auto"/>
            </w:tcBorders>
            <w:hideMark/>
          </w:tcPr>
          <w:p w14:paraId="73EDBE32"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765" w:type="dxa"/>
            <w:tcBorders>
              <w:top w:val="outset" w:sz="6" w:space="0" w:color="auto"/>
              <w:left w:val="outset" w:sz="6" w:space="0" w:color="auto"/>
              <w:bottom w:val="outset" w:sz="6" w:space="0" w:color="auto"/>
              <w:right w:val="outset" w:sz="6" w:space="0" w:color="auto"/>
            </w:tcBorders>
            <w:hideMark/>
          </w:tcPr>
          <w:p w14:paraId="02A66F8A"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r>
    </w:tbl>
    <w:p w14:paraId="31F9C2F3"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bl>
      <w:tblPr>
        <w:tblW w:w="7800" w:type="dxa"/>
        <w:jc w:val="center"/>
        <w:tblCellSpacing w:w="0" w:type="dxa"/>
        <w:tblCellMar>
          <w:left w:w="0" w:type="dxa"/>
          <w:right w:w="0" w:type="dxa"/>
        </w:tblCellMar>
        <w:tblLook w:val="04A0" w:firstRow="1" w:lastRow="0" w:firstColumn="1" w:lastColumn="0" w:noHBand="0" w:noVBand="1"/>
      </w:tblPr>
      <w:tblGrid>
        <w:gridCol w:w="3907"/>
        <w:gridCol w:w="145"/>
        <w:gridCol w:w="3748"/>
      </w:tblGrid>
      <w:tr w:rsidR="007526F4" w:rsidRPr="00E07323" w14:paraId="27F1B119" w14:textId="77777777" w:rsidTr="00402058">
        <w:trPr>
          <w:tblCellSpacing w:w="0" w:type="dxa"/>
          <w:jc w:val="center"/>
        </w:trPr>
        <w:tc>
          <w:tcPr>
            <w:tcW w:w="3972" w:type="dxa"/>
            <w:hideMark/>
          </w:tcPr>
          <w:p w14:paraId="55B8A9F6"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b/>
                <w:bCs/>
                <w:sz w:val="24"/>
                <w:szCs w:val="24"/>
              </w:rPr>
              <w:t>Ապահովադիր</w:t>
            </w:r>
          </w:p>
          <w:p w14:paraId="285D195C"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w:t>
            </w:r>
            <w:r w:rsidRPr="00E07323">
              <w:rPr>
                <w:rFonts w:ascii="GHEA Grapalat" w:eastAsia="Times New Roman" w:hAnsi="GHEA Grapalat" w:cs="Times New Roman"/>
                <w:sz w:val="24"/>
                <w:szCs w:val="24"/>
              </w:rPr>
              <w:br/>
              <w:t>(ստորագրությունը)</w:t>
            </w:r>
          </w:p>
        </w:tc>
        <w:tc>
          <w:tcPr>
            <w:tcW w:w="20" w:type="dxa"/>
            <w:hideMark/>
          </w:tcPr>
          <w:p w14:paraId="16A2B3D8" w14:textId="77777777" w:rsidR="007526F4" w:rsidRPr="00E07323" w:rsidRDefault="007526F4" w:rsidP="005D2BD3">
            <w:pPr>
              <w:spacing w:after="0" w:line="240" w:lineRule="auto"/>
              <w:jc w:val="both"/>
              <w:rPr>
                <w:rFonts w:ascii="GHEA Grapalat" w:eastAsia="Times New Roman" w:hAnsi="GHEA Grapalat" w:cs="Times New Roman"/>
                <w:sz w:val="24"/>
                <w:szCs w:val="24"/>
              </w:rPr>
            </w:pPr>
            <w:r w:rsidRPr="00E07323">
              <w:rPr>
                <w:rFonts w:ascii="Courier New" w:eastAsia="Times New Roman" w:hAnsi="Courier New" w:cs="Courier New"/>
                <w:sz w:val="24"/>
                <w:szCs w:val="24"/>
              </w:rPr>
              <w:t> </w:t>
            </w:r>
          </w:p>
        </w:tc>
        <w:tc>
          <w:tcPr>
            <w:tcW w:w="3808" w:type="dxa"/>
            <w:hideMark/>
          </w:tcPr>
          <w:p w14:paraId="7ADA1BA3"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b/>
                <w:bCs/>
                <w:sz w:val="24"/>
                <w:szCs w:val="24"/>
              </w:rPr>
              <w:t>Ապահովագրող</w:t>
            </w:r>
          </w:p>
          <w:p w14:paraId="1C6348EF" w14:textId="77777777" w:rsidR="007526F4" w:rsidRPr="00E07323" w:rsidRDefault="007526F4" w:rsidP="005D2BD3">
            <w:pPr>
              <w:spacing w:before="100" w:beforeAutospacing="1" w:after="100" w:afterAutospacing="1" w:line="240" w:lineRule="auto"/>
              <w:jc w:val="both"/>
              <w:rPr>
                <w:rFonts w:ascii="GHEA Grapalat" w:eastAsia="Times New Roman" w:hAnsi="GHEA Grapalat" w:cs="Times New Roman"/>
                <w:sz w:val="24"/>
                <w:szCs w:val="24"/>
              </w:rPr>
            </w:pPr>
            <w:r w:rsidRPr="00E07323">
              <w:rPr>
                <w:rFonts w:ascii="GHEA Grapalat" w:eastAsia="Times New Roman" w:hAnsi="GHEA Grapalat" w:cs="Times New Roman"/>
                <w:sz w:val="24"/>
                <w:szCs w:val="24"/>
              </w:rPr>
              <w:t>---------------------------------</w:t>
            </w:r>
            <w:r w:rsidRPr="00E07323">
              <w:rPr>
                <w:rFonts w:ascii="GHEA Grapalat" w:eastAsia="Times New Roman" w:hAnsi="GHEA Grapalat" w:cs="Times New Roman"/>
                <w:sz w:val="24"/>
                <w:szCs w:val="24"/>
              </w:rPr>
              <w:br/>
              <w:t>(ստորագրությունը)</w:t>
            </w:r>
          </w:p>
        </w:tc>
      </w:tr>
    </w:tbl>
    <w:p w14:paraId="7E23CF5D" w14:textId="77777777" w:rsidR="008E0897" w:rsidRPr="00E07323" w:rsidRDefault="008E0897" w:rsidP="005D2BD3">
      <w:pPr>
        <w:spacing w:after="0" w:line="360" w:lineRule="auto"/>
        <w:ind w:firstLine="851"/>
        <w:jc w:val="both"/>
        <w:rPr>
          <w:rFonts w:ascii="GHEA Grapalat" w:hAnsi="GHEA Grapalat"/>
          <w:sz w:val="24"/>
          <w:szCs w:val="24"/>
          <w:lang w:val="hy-AM"/>
        </w:rPr>
      </w:pPr>
    </w:p>
    <w:p w14:paraId="3ED72755" w14:textId="77777777" w:rsidR="00B316D3" w:rsidRPr="00E07323" w:rsidRDefault="00B316D3" w:rsidP="005D2BD3">
      <w:pPr>
        <w:spacing w:after="0" w:line="360" w:lineRule="auto"/>
        <w:ind w:firstLine="851"/>
        <w:jc w:val="both"/>
        <w:rPr>
          <w:rFonts w:ascii="GHEA Grapalat" w:hAnsi="GHEA Grapalat"/>
          <w:sz w:val="24"/>
          <w:szCs w:val="24"/>
          <w:lang w:val="hy-AM"/>
        </w:rPr>
      </w:pPr>
    </w:p>
    <w:p w14:paraId="5F0CCE28" w14:textId="77777777" w:rsidR="00075C2E" w:rsidRPr="00E07323" w:rsidRDefault="00075C2E" w:rsidP="005D2BD3">
      <w:pPr>
        <w:spacing w:after="0" w:line="240" w:lineRule="auto"/>
        <w:jc w:val="center"/>
        <w:rPr>
          <w:rFonts w:ascii="GHEA Grapalat" w:eastAsia="Times New Roman" w:hAnsi="GHEA Grapalat" w:cs="Times New Roman"/>
          <w:b/>
          <w:bCs/>
          <w:sz w:val="21"/>
          <w:szCs w:val="21"/>
        </w:rPr>
      </w:pPr>
    </w:p>
    <w:p w14:paraId="094DAC0D" w14:textId="77777777" w:rsidR="00075C2E" w:rsidRPr="00E07323" w:rsidRDefault="00075C2E" w:rsidP="005D2BD3">
      <w:pPr>
        <w:spacing w:after="0" w:line="240" w:lineRule="auto"/>
        <w:jc w:val="center"/>
        <w:rPr>
          <w:rFonts w:ascii="GHEA Grapalat" w:eastAsia="Times New Roman" w:hAnsi="GHEA Grapalat" w:cs="Times New Roman"/>
          <w:b/>
          <w:bCs/>
          <w:sz w:val="21"/>
          <w:szCs w:val="21"/>
        </w:rPr>
      </w:pPr>
    </w:p>
    <w:p w14:paraId="03CE2832" w14:textId="77777777" w:rsidR="00075C2E" w:rsidRPr="00E07323" w:rsidRDefault="00075C2E" w:rsidP="005D2BD3">
      <w:pPr>
        <w:spacing w:after="0" w:line="240" w:lineRule="auto"/>
        <w:jc w:val="center"/>
        <w:rPr>
          <w:rFonts w:ascii="GHEA Grapalat" w:eastAsia="Times New Roman" w:hAnsi="GHEA Grapalat" w:cs="Times New Roman"/>
          <w:b/>
          <w:bCs/>
          <w:sz w:val="21"/>
          <w:szCs w:val="21"/>
        </w:rPr>
      </w:pPr>
    </w:p>
    <w:p w14:paraId="16E8C5DB" w14:textId="77777777" w:rsidR="00075C2E" w:rsidRPr="00E07323" w:rsidRDefault="00075C2E" w:rsidP="005D2BD3">
      <w:pPr>
        <w:spacing w:after="0" w:line="240" w:lineRule="auto"/>
        <w:jc w:val="center"/>
        <w:rPr>
          <w:rFonts w:ascii="GHEA Grapalat" w:eastAsia="Times New Roman" w:hAnsi="GHEA Grapalat" w:cs="Times New Roman"/>
          <w:b/>
          <w:bCs/>
          <w:sz w:val="21"/>
          <w:szCs w:val="21"/>
        </w:rPr>
      </w:pPr>
    </w:p>
    <w:p w14:paraId="7AFB252B" w14:textId="77777777" w:rsidR="00075C2E" w:rsidRPr="00E07323" w:rsidRDefault="00075C2E" w:rsidP="005D2BD3">
      <w:pPr>
        <w:spacing w:after="0" w:line="240" w:lineRule="auto"/>
        <w:jc w:val="center"/>
        <w:rPr>
          <w:rFonts w:ascii="GHEA Grapalat" w:eastAsia="Times New Roman" w:hAnsi="GHEA Grapalat" w:cs="Times New Roman"/>
          <w:b/>
          <w:bCs/>
          <w:sz w:val="21"/>
          <w:szCs w:val="21"/>
        </w:rPr>
      </w:pPr>
    </w:p>
    <w:p w14:paraId="0FCDCED2" w14:textId="77777777" w:rsidR="00714FC2" w:rsidRPr="00E07323" w:rsidRDefault="00714FC2" w:rsidP="005D2BD3">
      <w:pPr>
        <w:spacing w:after="200" w:line="276" w:lineRule="auto"/>
        <w:rPr>
          <w:rFonts w:ascii="GHEA Grapalat" w:eastAsia="Times New Roman" w:hAnsi="GHEA Grapalat" w:cs="Times New Roman"/>
          <w:b/>
          <w:bCs/>
          <w:sz w:val="24"/>
          <w:szCs w:val="24"/>
        </w:rPr>
      </w:pPr>
      <w:r w:rsidRPr="00E07323">
        <w:rPr>
          <w:rFonts w:ascii="GHEA Grapalat" w:eastAsia="Times New Roman" w:hAnsi="GHEA Grapalat" w:cs="Times New Roman"/>
          <w:b/>
          <w:bCs/>
          <w:sz w:val="24"/>
          <w:szCs w:val="24"/>
        </w:rPr>
        <w:br w:type="page"/>
      </w:r>
    </w:p>
    <w:p w14:paraId="65840CDA" w14:textId="77777777" w:rsidR="00CF1C78" w:rsidRPr="00E07323" w:rsidRDefault="00CF1C78" w:rsidP="005D2BD3">
      <w:pPr>
        <w:spacing w:after="0" w:line="240" w:lineRule="auto"/>
        <w:jc w:val="right"/>
        <w:rPr>
          <w:rFonts w:ascii="GHEA Grapalat" w:eastAsia="Times New Roman" w:hAnsi="GHEA Grapalat" w:cs="Times New Roman"/>
          <w:b/>
          <w:bCs/>
          <w:sz w:val="24"/>
          <w:szCs w:val="24"/>
        </w:rPr>
      </w:pPr>
      <w:r w:rsidRPr="00E07323">
        <w:rPr>
          <w:rFonts w:ascii="GHEA Grapalat" w:eastAsia="Times New Roman" w:hAnsi="GHEA Grapalat" w:cs="Times New Roman"/>
          <w:b/>
          <w:bCs/>
          <w:sz w:val="24"/>
          <w:szCs w:val="24"/>
          <w:lang w:val="hy-AM"/>
        </w:rPr>
        <w:lastRenderedPageBreak/>
        <w:t xml:space="preserve">Հավելված N </w:t>
      </w:r>
      <w:r w:rsidRPr="00E07323">
        <w:rPr>
          <w:rFonts w:ascii="GHEA Grapalat" w:eastAsia="Times New Roman" w:hAnsi="GHEA Grapalat" w:cs="Times New Roman"/>
          <w:b/>
          <w:bCs/>
          <w:sz w:val="24"/>
          <w:szCs w:val="24"/>
        </w:rPr>
        <w:t>4</w:t>
      </w:r>
    </w:p>
    <w:p w14:paraId="15EDFABD" w14:textId="77777777" w:rsidR="00CF1C78" w:rsidRPr="00E07323" w:rsidRDefault="00CF1C78" w:rsidP="005D2BD3">
      <w:pPr>
        <w:spacing w:after="0" w:line="240" w:lineRule="auto"/>
        <w:jc w:val="right"/>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ՀՀ կառավարության 2014 թվականի</w:t>
      </w:r>
    </w:p>
    <w:p w14:paraId="65B8DB95" w14:textId="77777777" w:rsidR="00CF1C78" w:rsidRPr="00E07323" w:rsidRDefault="00CF1C78" w:rsidP="005D2BD3">
      <w:pPr>
        <w:spacing w:after="0" w:line="240" w:lineRule="auto"/>
        <w:ind w:firstLine="375"/>
        <w:jc w:val="right"/>
        <w:rPr>
          <w:rFonts w:ascii="GHEA Grapalat" w:eastAsia="Times New Roman" w:hAnsi="GHEA Grapalat" w:cs="Times New Roman"/>
          <w:b/>
          <w:bCs/>
          <w:sz w:val="24"/>
          <w:szCs w:val="24"/>
          <w:u w:val="single"/>
          <w:lang w:val="hy-AM"/>
        </w:rPr>
      </w:pPr>
      <w:r w:rsidRPr="00E07323">
        <w:rPr>
          <w:rFonts w:ascii="GHEA Grapalat" w:eastAsia="Times New Roman" w:hAnsi="GHEA Grapalat" w:cs="Times New Roman"/>
          <w:b/>
          <w:bCs/>
          <w:sz w:val="24"/>
          <w:szCs w:val="24"/>
          <w:lang w:val="hy-AM"/>
        </w:rPr>
        <w:t>մարտի 27-ի N 375-Ն որոշման</w:t>
      </w:r>
    </w:p>
    <w:p w14:paraId="7FCCC26F" w14:textId="77777777" w:rsidR="00CF1C78" w:rsidRPr="00E07323" w:rsidRDefault="00CF1C78" w:rsidP="005D2BD3">
      <w:pPr>
        <w:spacing w:after="0" w:line="240" w:lineRule="auto"/>
        <w:jc w:val="center"/>
        <w:rPr>
          <w:rFonts w:ascii="GHEA Grapalat" w:eastAsia="Times New Roman" w:hAnsi="GHEA Grapalat" w:cs="Times New Roman"/>
          <w:b/>
          <w:bCs/>
          <w:sz w:val="24"/>
          <w:szCs w:val="24"/>
        </w:rPr>
      </w:pPr>
    </w:p>
    <w:p w14:paraId="6D4C1E53" w14:textId="77777777" w:rsidR="00B316D3" w:rsidRPr="00E07323" w:rsidRDefault="00B316D3" w:rsidP="005D2BD3">
      <w:pPr>
        <w:spacing w:after="0" w:line="240" w:lineRule="auto"/>
        <w:jc w:val="center"/>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Կ Ա Ր Գ</w:t>
      </w:r>
    </w:p>
    <w:p w14:paraId="1C3435B0" w14:textId="77777777" w:rsidR="00B316D3" w:rsidRPr="00E07323" w:rsidRDefault="00B316D3" w:rsidP="005D2BD3">
      <w:pPr>
        <w:spacing w:after="0" w:line="240" w:lineRule="auto"/>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19FC6B32" w14:textId="77777777" w:rsidR="00B316D3" w:rsidRPr="00E07323" w:rsidRDefault="00B316D3" w:rsidP="005D2BD3">
      <w:pPr>
        <w:spacing w:after="0" w:line="240" w:lineRule="auto"/>
        <w:jc w:val="center"/>
        <w:rPr>
          <w:rFonts w:ascii="GHEA Grapalat" w:eastAsia="Times New Roman" w:hAnsi="GHEA Grapalat" w:cs="Times New Roman"/>
          <w:sz w:val="24"/>
          <w:szCs w:val="24"/>
          <w:lang w:val="hy-AM"/>
        </w:rPr>
      </w:pPr>
      <w:r w:rsidRPr="00E07323">
        <w:rPr>
          <w:rFonts w:ascii="GHEA Grapalat" w:eastAsia="Times New Roman" w:hAnsi="GHEA Grapalat" w:cs="Times New Roman"/>
          <w:b/>
          <w:bCs/>
          <w:sz w:val="24"/>
          <w:szCs w:val="24"/>
          <w:lang w:val="hy-AM"/>
        </w:rPr>
        <w:t>ԱՌՈՂՋԱՊԱՀԱԿԱՆ ՓԱԹԵԹԻ ՀԱՍԱՆԵԼԻՈՒԹՅԱՆ ՆՊԱՏԱԿՈՎ ԷԼԵԿՏՐՈՆԱՅԻՆ ՇՏԵՄԱՐԱՆՆԵՐԻ ՁԵՎԱՎՈՐՄԱՆ ԵՎ ՎԱՐՄԱՆ</w:t>
      </w:r>
    </w:p>
    <w:p w14:paraId="03A910DE" w14:textId="77777777" w:rsidR="00B316D3" w:rsidRPr="00E07323" w:rsidRDefault="00B316D3" w:rsidP="005D2BD3">
      <w:pPr>
        <w:spacing w:after="0" w:line="240" w:lineRule="auto"/>
        <w:rPr>
          <w:rFonts w:ascii="GHEA Grapalat" w:eastAsia="Times New Roman" w:hAnsi="GHEA Grapalat" w:cs="Times New Roman"/>
          <w:sz w:val="24"/>
          <w:szCs w:val="24"/>
          <w:lang w:val="hy-AM"/>
        </w:rPr>
      </w:pPr>
      <w:r w:rsidRPr="00E07323">
        <w:rPr>
          <w:rFonts w:ascii="Courier New" w:eastAsia="Times New Roman" w:hAnsi="Courier New" w:cs="Courier New"/>
          <w:sz w:val="24"/>
          <w:szCs w:val="24"/>
          <w:lang w:val="hy-AM"/>
        </w:rPr>
        <w:t> </w:t>
      </w:r>
    </w:p>
    <w:p w14:paraId="07F8D4DE" w14:textId="77777777" w:rsidR="00B316D3" w:rsidRPr="00E07323" w:rsidRDefault="00B316D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rPr>
      </w:pPr>
      <w:bookmarkStart w:id="38" w:name="_Ref524429253"/>
      <w:r w:rsidRPr="00E07323">
        <w:rPr>
          <w:rFonts w:ascii="GHEA Grapalat" w:eastAsia="Times New Roman" w:hAnsi="GHEA Grapalat" w:cs="Times New Roman"/>
          <w:sz w:val="24"/>
          <w:szCs w:val="24"/>
        </w:rPr>
        <w:t>Սույն կարգով կարգավորվում են</w:t>
      </w:r>
      <w:bookmarkEnd w:id="38"/>
    </w:p>
    <w:p w14:paraId="700AEF4F" w14:textId="6FB178FA" w:rsidR="00B316D3" w:rsidRPr="00E07323" w:rsidRDefault="00B316D3" w:rsidP="005D2BD3">
      <w:pPr>
        <w:pStyle w:val="ListParagraph"/>
        <w:numPr>
          <w:ilvl w:val="0"/>
          <w:numId w:val="2"/>
        </w:numPr>
        <w:spacing w:after="0" w:line="240" w:lineRule="auto"/>
        <w:ind w:left="0" w:firstLine="0"/>
        <w:jc w:val="both"/>
        <w:rPr>
          <w:rFonts w:ascii="GHEA Grapalat" w:eastAsia="Times New Roman" w:hAnsi="GHEA Grapalat" w:cs="Times New Roman"/>
          <w:sz w:val="24"/>
          <w:szCs w:val="24"/>
        </w:rPr>
      </w:pPr>
      <w:bookmarkStart w:id="39" w:name="_Ref524429262"/>
      <w:r w:rsidRPr="00E07323">
        <w:rPr>
          <w:rFonts w:ascii="GHEA Grapalat" w:eastAsia="Times New Roman" w:hAnsi="GHEA Grapalat" w:cs="Times New Roman"/>
          <w:sz w:val="24"/>
          <w:szCs w:val="24"/>
        </w:rPr>
        <w:t xml:space="preserve">«Հանրային ծառայության մասին» Հայաստանի Հանրապետության </w:t>
      </w:r>
      <w:r w:rsidR="00F8252C" w:rsidRPr="00E07323">
        <w:rPr>
          <w:rFonts w:ascii="GHEA Grapalat" w:eastAsia="Times New Roman" w:hAnsi="GHEA Grapalat" w:cs="Times New Roman"/>
          <w:sz w:val="24"/>
          <w:szCs w:val="24"/>
        </w:rPr>
        <w:t>օրենքով սահմանված հանրային իշխանության մարմինների (բացառությամբ Կենտրոնական բանկի և Երևանի քաղաքապետարանի)</w:t>
      </w:r>
      <w:r w:rsidR="00F8252C"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sz w:val="24"/>
          <w:szCs w:val="24"/>
        </w:rPr>
        <w:t xml:space="preserve">և նրանց ենթակայության տակ գտնվող պետական ոչ առևտրային կազմակերպությունների, ինչպես նաև նրանց համակարգի մեջ մտնող 50 տոկոս և ավելի` պետությանը սեփականության իրավունքով պատկանող բաժնեմաս ունեցող փակ բաժնետիրական ընկերությունների (այսուհետ` մարմիններ և կազմակերպություններ) աշխատողների (բացառությամբ զինծառայողների և նրանց հավասարեցված անձանց) ու Հայաստանի Հանրապետության կառավարության 2012 թվականի դեկտեմբերի 27-ի N 1691-Ն որոշման N 1 հավելվածի 2-րդ կետի 6-րդ ենթակետով նախատեսված անձանց վերաբերյալ առողջապահական փաթեթի հասանելիության նպատակով </w:t>
      </w:r>
      <w:r w:rsidR="0075750F" w:rsidRPr="00E07323">
        <w:rPr>
          <w:rFonts w:ascii="GHEA Grapalat" w:eastAsia="Times New Roman" w:hAnsi="GHEA Grapalat" w:cs="Times New Roman"/>
          <w:sz w:val="24"/>
          <w:szCs w:val="24"/>
          <w:lang w:val="hy-AM"/>
        </w:rPr>
        <w:t xml:space="preserve">վարչապետի աշխատակազմի կողմից </w:t>
      </w:r>
      <w:r w:rsidRPr="00E07323">
        <w:rPr>
          <w:rFonts w:ascii="GHEA Grapalat" w:eastAsia="Times New Roman" w:hAnsi="GHEA Grapalat" w:cs="Times New Roman"/>
          <w:sz w:val="24"/>
          <w:szCs w:val="24"/>
        </w:rPr>
        <w:t>էլեկտրոնային շտեմարանի ձևավորման և վարման հետ կապված հարաբերությունները</w:t>
      </w:r>
      <w:r w:rsidR="004153D2" w:rsidRPr="00E07323">
        <w:rPr>
          <w:rFonts w:ascii="GHEA Grapalat" w:eastAsia="Times New Roman" w:hAnsi="GHEA Grapalat" w:cs="Times New Roman"/>
          <w:sz w:val="24"/>
          <w:szCs w:val="24"/>
          <w:lang w:val="hy-AM"/>
        </w:rPr>
        <w:t>,</w:t>
      </w:r>
      <w:bookmarkEnd w:id="39"/>
    </w:p>
    <w:p w14:paraId="6E8B9F69" w14:textId="4BBC0F06" w:rsidR="00B316D3" w:rsidRPr="00E07323" w:rsidRDefault="00B316D3" w:rsidP="005D2BD3">
      <w:pPr>
        <w:pStyle w:val="ListParagraph"/>
        <w:numPr>
          <w:ilvl w:val="0"/>
          <w:numId w:val="2"/>
        </w:numPr>
        <w:spacing w:after="0" w:line="240" w:lineRule="auto"/>
        <w:ind w:left="0" w:firstLine="0"/>
        <w:jc w:val="both"/>
        <w:rPr>
          <w:rFonts w:ascii="GHEA Grapalat" w:eastAsia="Times New Roman" w:hAnsi="GHEA Grapalat" w:cs="Times New Roman"/>
          <w:sz w:val="24"/>
          <w:szCs w:val="24"/>
        </w:rPr>
      </w:pPr>
      <w:r w:rsidRPr="00E07323">
        <w:rPr>
          <w:rFonts w:ascii="GHEA Grapalat" w:eastAsia="Times New Roman" w:hAnsi="GHEA Grapalat" w:cs="Times New Roman"/>
          <w:bCs/>
          <w:sz w:val="24"/>
          <w:szCs w:val="24"/>
        </w:rPr>
        <w:t xml:space="preserve">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w:t>
      </w:r>
      <w:r w:rsidR="0076472C" w:rsidRPr="00E07323">
        <w:rPr>
          <w:rFonts w:ascii="GHEA Grapalat" w:eastAsia="Times New Roman" w:hAnsi="GHEA Grapalat" w:cs="Times New Roman"/>
          <w:bCs/>
          <w:sz w:val="24"/>
          <w:szCs w:val="24"/>
        </w:rPr>
        <w:t>աշխատող</w:t>
      </w:r>
      <w:r w:rsidRPr="00E07323">
        <w:rPr>
          <w:rFonts w:ascii="GHEA Grapalat" w:eastAsia="Times New Roman" w:hAnsi="GHEA Grapalat" w:cs="Times New Roman"/>
          <w:bCs/>
          <w:sz w:val="24"/>
          <w:szCs w:val="24"/>
        </w:rPr>
        <w:t>ների</w:t>
      </w:r>
      <w:r w:rsidRPr="00E07323">
        <w:rPr>
          <w:rFonts w:ascii="GHEA Grapalat" w:eastAsia="Times New Roman" w:hAnsi="GHEA Grapalat" w:cs="Times New Roman"/>
          <w:sz w:val="24"/>
          <w:szCs w:val="24"/>
        </w:rPr>
        <w:t xml:space="preserve"> առողջապահական փաթեթի հասանելիության նպատակով </w:t>
      </w:r>
      <w:r w:rsidR="0075750F" w:rsidRPr="00E07323">
        <w:rPr>
          <w:rFonts w:ascii="GHEA Grapalat" w:eastAsia="Times New Roman" w:hAnsi="GHEA Grapalat" w:cs="Times New Roman"/>
          <w:sz w:val="24"/>
          <w:szCs w:val="24"/>
          <w:lang w:val="hy-AM"/>
        </w:rPr>
        <w:t xml:space="preserve">առողջապահության նախարարության կողմից </w:t>
      </w:r>
      <w:r w:rsidRPr="00E07323">
        <w:rPr>
          <w:rFonts w:ascii="GHEA Grapalat" w:eastAsia="Times New Roman" w:hAnsi="GHEA Grapalat" w:cs="Times New Roman"/>
          <w:sz w:val="24"/>
          <w:szCs w:val="24"/>
        </w:rPr>
        <w:t>էլեկտրոնային շտեմարանի ձևավորման և վարման հետ կապված հարաբերությունները:</w:t>
      </w:r>
    </w:p>
    <w:p w14:paraId="2719E77D" w14:textId="251B14AF" w:rsidR="00155738" w:rsidRPr="00E07323" w:rsidRDefault="00B316D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Պետական մարմինների և կազմակերպությունների կողմից իրենց աշխատողների տվյալները Էլեկտրոնային շտեմարաններում մուտքագրվում են տվյալ աշխատողի աշխատանքի ընդունումից կամ ա</w:t>
      </w:r>
      <w:bookmarkStart w:id="40" w:name="_Ref524429389"/>
      <w:r w:rsidR="00155738" w:rsidRPr="00E07323">
        <w:rPr>
          <w:rFonts w:ascii="GHEA Grapalat" w:eastAsia="Times New Roman" w:hAnsi="GHEA Grapalat" w:cs="Times New Roman"/>
          <w:sz w:val="24"/>
          <w:szCs w:val="24"/>
          <w:lang w:val="hy-AM"/>
        </w:rPr>
        <w:t>զատումից հետո 10-օրյա ժամկետում:</w:t>
      </w:r>
    </w:p>
    <w:p w14:paraId="674CE6A5" w14:textId="77777777" w:rsidR="00AE37C3" w:rsidRPr="00E07323" w:rsidRDefault="00AE37C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Էլեկտրոնային շտեմարաններ մուտքագրվող տվյալներն ինքնաշխատ եղանակով ճշտվում են բնակչության պետական ռեգիստրի տեղեկատվական համակարգի միջոցով:</w:t>
      </w:r>
    </w:p>
    <w:p w14:paraId="0C393185" w14:textId="77777777" w:rsidR="00AE37C3" w:rsidRPr="00E07323" w:rsidRDefault="00AE37C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Էլեկտրոնային շտեմարաններում ներառված տվյալների ցանկացած փոփոխության դեպքում մարմնի կամ կազմակերպության կողմից 10 աշխատանքային օրվա ընթացքում կատարվում է համապատասխան գրառում:</w:t>
      </w:r>
    </w:p>
    <w:p w14:paraId="2E9B97F2" w14:textId="77777777" w:rsidR="00AE37C3" w:rsidRPr="00E07323" w:rsidRDefault="00AE37C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Էլեկտրոնային շտեմարաններում տվյալների մուտքագրման ժամանակին, ճշգրիտ և ամբողջական կատարման պատասխանատուն հանդիսանում է տվյալ պետական մարմնի (կազմակերպության) ղեկավարը:</w:t>
      </w:r>
    </w:p>
    <w:p w14:paraId="2FFE3BE8" w14:textId="1A41010B" w:rsidR="00155738" w:rsidRPr="00E07323" w:rsidRDefault="00B316D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Սույն կարգի </w:t>
      </w:r>
      <w:r w:rsidR="00714FC2" w:rsidRPr="00E07323">
        <w:rPr>
          <w:rFonts w:ascii="GHEA Grapalat" w:eastAsia="Times New Roman" w:hAnsi="GHEA Grapalat" w:cs="Times New Roman"/>
          <w:sz w:val="24"/>
          <w:szCs w:val="24"/>
          <w:lang w:val="hy-AM"/>
        </w:rPr>
        <w:fldChar w:fldCharType="begin"/>
      </w:r>
      <w:r w:rsidR="00714FC2" w:rsidRPr="00E07323">
        <w:rPr>
          <w:rFonts w:ascii="GHEA Grapalat" w:eastAsia="Times New Roman" w:hAnsi="GHEA Grapalat" w:cs="Times New Roman"/>
          <w:sz w:val="24"/>
          <w:szCs w:val="24"/>
          <w:lang w:val="hy-AM"/>
        </w:rPr>
        <w:instrText xml:space="preserve"> REF _Ref524429253 \r \h  \* MERGEFORMAT </w:instrText>
      </w:r>
      <w:r w:rsidR="00714FC2" w:rsidRPr="00E07323">
        <w:rPr>
          <w:rFonts w:ascii="GHEA Grapalat" w:eastAsia="Times New Roman" w:hAnsi="GHEA Grapalat" w:cs="Times New Roman"/>
          <w:sz w:val="24"/>
          <w:szCs w:val="24"/>
          <w:lang w:val="hy-AM"/>
        </w:rPr>
      </w:r>
      <w:r w:rsidR="00714FC2" w:rsidRPr="00E07323">
        <w:rPr>
          <w:rFonts w:ascii="GHEA Grapalat" w:eastAsia="Times New Roman" w:hAnsi="GHEA Grapalat" w:cs="Times New Roman"/>
          <w:sz w:val="24"/>
          <w:szCs w:val="24"/>
          <w:lang w:val="hy-AM"/>
        </w:rPr>
        <w:fldChar w:fldCharType="separate"/>
      </w:r>
      <w:r w:rsidR="00714FC2" w:rsidRPr="00E07323">
        <w:rPr>
          <w:rFonts w:ascii="GHEA Grapalat" w:eastAsia="Times New Roman" w:hAnsi="GHEA Grapalat" w:cs="Times New Roman"/>
          <w:sz w:val="24"/>
          <w:szCs w:val="24"/>
          <w:lang w:val="hy-AM"/>
        </w:rPr>
        <w:t>1</w:t>
      </w:r>
      <w:r w:rsidR="00714FC2"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 xml:space="preserve">-ին կետի </w:t>
      </w:r>
      <w:r w:rsidR="00714FC2" w:rsidRPr="00E07323">
        <w:rPr>
          <w:rFonts w:ascii="GHEA Grapalat" w:eastAsia="Times New Roman" w:hAnsi="GHEA Grapalat" w:cs="Times New Roman"/>
          <w:sz w:val="24"/>
          <w:szCs w:val="24"/>
          <w:lang w:val="hy-AM"/>
        </w:rPr>
        <w:fldChar w:fldCharType="begin"/>
      </w:r>
      <w:r w:rsidR="00714FC2" w:rsidRPr="00E07323">
        <w:rPr>
          <w:rFonts w:ascii="GHEA Grapalat" w:eastAsia="Times New Roman" w:hAnsi="GHEA Grapalat" w:cs="Times New Roman"/>
          <w:sz w:val="24"/>
          <w:szCs w:val="24"/>
          <w:lang w:val="hy-AM"/>
        </w:rPr>
        <w:instrText xml:space="preserve"> REF _Ref524429262 \r \h  \* MERGEFORMAT </w:instrText>
      </w:r>
      <w:r w:rsidR="00714FC2" w:rsidRPr="00E07323">
        <w:rPr>
          <w:rFonts w:ascii="GHEA Grapalat" w:eastAsia="Times New Roman" w:hAnsi="GHEA Grapalat" w:cs="Times New Roman"/>
          <w:sz w:val="24"/>
          <w:szCs w:val="24"/>
          <w:lang w:val="hy-AM"/>
        </w:rPr>
      </w:r>
      <w:r w:rsidR="00714FC2" w:rsidRPr="00E07323">
        <w:rPr>
          <w:rFonts w:ascii="GHEA Grapalat" w:eastAsia="Times New Roman" w:hAnsi="GHEA Grapalat" w:cs="Times New Roman"/>
          <w:sz w:val="24"/>
          <w:szCs w:val="24"/>
          <w:lang w:val="hy-AM"/>
        </w:rPr>
        <w:fldChar w:fldCharType="separate"/>
      </w:r>
      <w:r w:rsidR="00714FC2" w:rsidRPr="00E07323">
        <w:rPr>
          <w:rFonts w:ascii="GHEA Grapalat" w:eastAsia="Times New Roman" w:hAnsi="GHEA Grapalat" w:cs="Times New Roman"/>
          <w:sz w:val="24"/>
          <w:szCs w:val="24"/>
          <w:lang w:val="hy-AM"/>
        </w:rPr>
        <w:t>1</w:t>
      </w:r>
      <w:r w:rsidR="00714FC2" w:rsidRPr="00E07323">
        <w:rPr>
          <w:rFonts w:ascii="GHEA Grapalat" w:eastAsia="Times New Roman" w:hAnsi="GHEA Grapalat" w:cs="Times New Roman"/>
          <w:sz w:val="24"/>
          <w:szCs w:val="24"/>
          <w:lang w:val="hy-AM"/>
        </w:rPr>
        <w:fldChar w:fldCharType="end"/>
      </w:r>
      <w:r w:rsidRPr="00E07323">
        <w:rPr>
          <w:rFonts w:ascii="GHEA Grapalat" w:eastAsia="Times New Roman" w:hAnsi="GHEA Grapalat" w:cs="Times New Roman"/>
          <w:sz w:val="24"/>
          <w:szCs w:val="24"/>
          <w:lang w:val="hy-AM"/>
        </w:rPr>
        <w:t>-ին ենթակետով նախատեսված</w:t>
      </w:r>
      <w:r w:rsidR="0075750F" w:rsidRPr="00E07323">
        <w:rPr>
          <w:rFonts w:ascii="GHEA Grapalat" w:eastAsia="Times New Roman" w:hAnsi="GHEA Grapalat" w:cs="Times New Roman"/>
          <w:sz w:val="24"/>
          <w:szCs w:val="24"/>
          <w:lang w:val="hy-AM"/>
        </w:rPr>
        <w:t xml:space="preserve"> վարչապետի աշխատակազմի կողմից վարվող</w:t>
      </w:r>
      <w:r w:rsidRPr="00E07323">
        <w:rPr>
          <w:rFonts w:ascii="GHEA Grapalat" w:eastAsia="Times New Roman" w:hAnsi="GHEA Grapalat" w:cs="Times New Roman"/>
          <w:sz w:val="24"/>
          <w:szCs w:val="24"/>
          <w:lang w:val="hy-AM"/>
        </w:rPr>
        <w:t xml:space="preserve"> </w:t>
      </w:r>
      <w:r w:rsidRPr="00E07323">
        <w:rPr>
          <w:rFonts w:ascii="GHEA Grapalat" w:hAnsi="GHEA Grapalat"/>
          <w:sz w:val="24"/>
          <w:szCs w:val="24"/>
          <w:shd w:val="clear" w:color="auto" w:fill="FFFFFF"/>
          <w:lang w:val="hy-AM"/>
        </w:rPr>
        <w:t>էլեկտրոնային շտեմարանը ձևավորվում է</w:t>
      </w:r>
      <w:bookmarkEnd w:id="40"/>
      <w:r w:rsidR="00155738" w:rsidRPr="00E07323">
        <w:rPr>
          <w:rFonts w:ascii="GHEA Grapalat" w:hAnsi="GHEA Grapalat"/>
          <w:sz w:val="24"/>
          <w:szCs w:val="24"/>
          <w:shd w:val="clear" w:color="auto" w:fill="FFFFFF"/>
          <w:lang w:val="hy-AM"/>
        </w:rPr>
        <w:t xml:space="preserve"> </w:t>
      </w:r>
      <w:r w:rsidRPr="00E07323">
        <w:rPr>
          <w:rFonts w:ascii="GHEA Grapalat" w:hAnsi="GHEA Grapalat"/>
          <w:sz w:val="24"/>
          <w:szCs w:val="24"/>
          <w:shd w:val="clear" w:color="auto" w:fill="FFFFFF"/>
          <w:lang w:val="hy-AM"/>
        </w:rPr>
        <w:t xml:space="preserve">պետական մարմինների և կազմակերպությունների կողմից իրենց աշխատողների վերաբերյալ սույն կետի </w:t>
      </w:r>
      <w:r w:rsidR="008330D5" w:rsidRPr="00E07323">
        <w:rPr>
          <w:rFonts w:ascii="GHEA Grapalat" w:hAnsi="GHEA Grapalat"/>
          <w:sz w:val="24"/>
          <w:szCs w:val="24"/>
          <w:shd w:val="clear" w:color="auto" w:fill="FFFFFF"/>
          <w:lang w:val="hy-AM"/>
        </w:rPr>
        <w:t>12</w:t>
      </w:r>
      <w:r w:rsidRPr="00E07323">
        <w:rPr>
          <w:rFonts w:ascii="GHEA Grapalat" w:hAnsi="GHEA Grapalat"/>
          <w:sz w:val="24"/>
          <w:szCs w:val="24"/>
          <w:shd w:val="clear" w:color="auto" w:fill="FFFFFF"/>
          <w:lang w:val="hy-AM"/>
        </w:rPr>
        <w:t>-րդ կետով սահմանված տվյալների` էլեկտրոնային շտեմարան մուտքագրման միջոցով</w:t>
      </w:r>
      <w:r w:rsidR="00155738" w:rsidRPr="00E07323">
        <w:rPr>
          <w:rFonts w:ascii="GHEA Grapalat" w:eastAsia="Times New Roman" w:hAnsi="GHEA Grapalat" w:cs="Times New Roman"/>
          <w:sz w:val="24"/>
          <w:szCs w:val="24"/>
          <w:lang w:val="hy-AM"/>
        </w:rPr>
        <w:t>:</w:t>
      </w:r>
    </w:p>
    <w:p w14:paraId="40613D23" w14:textId="2030D500" w:rsidR="00155738" w:rsidRPr="00E07323" w:rsidRDefault="00B316D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lastRenderedPageBreak/>
        <w:t xml:space="preserve">Մարմինները և կազմակերպությունները մուտք են գործում </w:t>
      </w:r>
      <w:r w:rsidR="0075750F" w:rsidRPr="00E07323">
        <w:rPr>
          <w:rFonts w:ascii="GHEA Grapalat" w:eastAsia="Times New Roman" w:hAnsi="GHEA Grapalat" w:cs="Times New Roman"/>
          <w:sz w:val="24"/>
          <w:szCs w:val="24"/>
          <w:lang w:val="hy-AM"/>
        </w:rPr>
        <w:t xml:space="preserve">վարչապետի աշխատակազմի կողմից վարվող </w:t>
      </w:r>
      <w:r w:rsidRPr="00E07323">
        <w:rPr>
          <w:rFonts w:ascii="GHEA Grapalat" w:eastAsia="Times New Roman" w:hAnsi="GHEA Grapalat" w:cs="Times New Roman"/>
          <w:sz w:val="24"/>
          <w:szCs w:val="24"/>
          <w:lang w:val="hy-AM"/>
        </w:rPr>
        <w:t xml:space="preserve">էլեկտրոնային շտեմարան՝ </w:t>
      </w:r>
      <w:r w:rsidR="00BE2A21" w:rsidRPr="00E07323">
        <w:rPr>
          <w:rFonts w:ascii="GHEA Grapalat" w:eastAsia="Times New Roman" w:hAnsi="GHEA Grapalat" w:cs="Times New Roman"/>
          <w:sz w:val="24"/>
          <w:szCs w:val="24"/>
          <w:lang w:val="hy-AM"/>
        </w:rPr>
        <w:t xml:space="preserve">վարչապետի </w:t>
      </w:r>
      <w:r w:rsidRPr="00E07323">
        <w:rPr>
          <w:rFonts w:ascii="GHEA Grapalat" w:eastAsia="Times New Roman" w:hAnsi="GHEA Grapalat" w:cs="Times New Roman"/>
          <w:sz w:val="24"/>
          <w:szCs w:val="24"/>
          <w:lang w:val="hy-AM"/>
        </w:rPr>
        <w:t>աշխատակազմի կողմից տրամադրված օգտվողի անունը և գաղտնաբառը մուտքագրելու միջոցով</w:t>
      </w:r>
      <w:r w:rsidR="00155738" w:rsidRPr="00E07323">
        <w:rPr>
          <w:rFonts w:ascii="GHEA Grapalat" w:eastAsia="Times New Roman" w:hAnsi="GHEA Grapalat" w:cs="Times New Roman"/>
          <w:sz w:val="24"/>
          <w:szCs w:val="24"/>
          <w:lang w:val="hy-AM"/>
        </w:rPr>
        <w:t>:</w:t>
      </w:r>
      <w:r w:rsidR="0075750F" w:rsidRPr="00E07323">
        <w:rPr>
          <w:rFonts w:ascii="GHEA Grapalat" w:eastAsia="Times New Roman" w:hAnsi="GHEA Grapalat" w:cs="Times New Roman"/>
          <w:sz w:val="24"/>
          <w:szCs w:val="24"/>
          <w:lang w:val="hy-AM"/>
        </w:rPr>
        <w:t xml:space="preserve"> </w:t>
      </w:r>
    </w:p>
    <w:p w14:paraId="5AF3165A" w14:textId="3E48CF91" w:rsidR="00155738" w:rsidRPr="00E07323" w:rsidRDefault="00BE2A21"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Վարչապետի </w:t>
      </w:r>
      <w:r w:rsidR="00B316D3" w:rsidRPr="00E07323">
        <w:rPr>
          <w:rFonts w:ascii="GHEA Grapalat" w:eastAsia="Times New Roman" w:hAnsi="GHEA Grapalat" w:cs="Times New Roman"/>
          <w:sz w:val="24"/>
          <w:szCs w:val="24"/>
          <w:lang w:val="hy-AM"/>
        </w:rPr>
        <w:t xml:space="preserve">աշխատակազմն օգտվողի անունը և գաղտնաբառը տրամադրում է մարմինների և կազմակերպությունների կողմից ներկայացված դիմումի հիման վրա` 7 աշխատանքային օրվա ընթացքում: Դիմումի մեջ պետք է նշված լինեն տվյալ մարմնի կամ կազմակերպության` </w:t>
      </w:r>
      <w:r w:rsidR="0007154B" w:rsidRPr="00E07323">
        <w:rPr>
          <w:rFonts w:ascii="GHEA Grapalat" w:eastAsia="Times New Roman" w:hAnsi="GHEA Grapalat" w:cs="Times New Roman"/>
          <w:sz w:val="24"/>
          <w:szCs w:val="24"/>
          <w:lang w:val="hy-AM"/>
        </w:rPr>
        <w:t xml:space="preserve">վարչապետի աշխատակազմի կողմից վարվող </w:t>
      </w:r>
      <w:r w:rsidR="00B316D3" w:rsidRPr="00E07323">
        <w:rPr>
          <w:rFonts w:ascii="GHEA Grapalat" w:eastAsia="Times New Roman" w:hAnsi="GHEA Grapalat" w:cs="Times New Roman"/>
          <w:sz w:val="24"/>
          <w:szCs w:val="24"/>
          <w:lang w:val="hy-AM"/>
        </w:rPr>
        <w:t>էլեկտրոնային շտեմարանի վարման համար պատասխանատու անձի անունը, ազգանունը, հայրանունը, պաշտոնը, բջջային հեռախոսահամարը</w:t>
      </w:r>
      <w:r w:rsidR="00155738" w:rsidRPr="00E07323">
        <w:rPr>
          <w:rFonts w:ascii="GHEA Grapalat" w:eastAsia="Times New Roman" w:hAnsi="GHEA Grapalat" w:cs="Times New Roman"/>
          <w:sz w:val="24"/>
          <w:szCs w:val="24"/>
          <w:lang w:val="hy-AM"/>
        </w:rPr>
        <w:t>:</w:t>
      </w:r>
    </w:p>
    <w:p w14:paraId="441B138F" w14:textId="7739CA83" w:rsidR="00BE2A21" w:rsidRPr="00E07323" w:rsidRDefault="00B316D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Հայաստանի Հանրապետության կառավարության 2012 թվականի դեկտեմբերի 27-ի N 1691-Ն որոշման N 1 հավելվածի 2-րդ կետի 6-րդ ենթակետի համաձայն աշխատողներ (սոցիալական փաթեթի շահառուները) հանդիսացող անձինք առողջապահական փաթեթից օգտվելու համար </w:t>
      </w:r>
      <w:r w:rsidR="00AE37C3" w:rsidRPr="00E07323">
        <w:rPr>
          <w:rFonts w:ascii="GHEA Grapalat" w:eastAsia="Times New Roman" w:hAnsi="GHEA Grapalat" w:cs="Times New Roman"/>
          <w:sz w:val="24"/>
          <w:szCs w:val="24"/>
          <w:lang w:val="hy-AM"/>
        </w:rPr>
        <w:t xml:space="preserve">վարչապետի </w:t>
      </w:r>
      <w:r w:rsidR="007F0E1F" w:rsidRPr="00E07323">
        <w:rPr>
          <w:rFonts w:ascii="GHEA Grapalat" w:eastAsia="Times New Roman" w:hAnsi="GHEA Grapalat" w:cs="Times New Roman"/>
          <w:sz w:val="24"/>
          <w:szCs w:val="24"/>
          <w:lang w:val="hy-AM"/>
        </w:rPr>
        <w:t xml:space="preserve">աշխատակազմի </w:t>
      </w:r>
      <w:r w:rsidR="00AE37C3" w:rsidRPr="00E07323">
        <w:rPr>
          <w:rFonts w:ascii="GHEA Grapalat" w:eastAsia="Times New Roman" w:hAnsi="GHEA Grapalat" w:cs="Times New Roman"/>
          <w:sz w:val="24"/>
          <w:szCs w:val="24"/>
          <w:lang w:val="hy-AM"/>
        </w:rPr>
        <w:t xml:space="preserve">կողմից վարվող </w:t>
      </w:r>
      <w:r w:rsidRPr="00E07323">
        <w:rPr>
          <w:rFonts w:ascii="GHEA Grapalat" w:eastAsia="Times New Roman" w:hAnsi="GHEA Grapalat" w:cs="Times New Roman"/>
          <w:sz w:val="24"/>
          <w:szCs w:val="24"/>
          <w:lang w:val="hy-AM"/>
        </w:rPr>
        <w:t>էլեկտրոնային շտեմարանում պետք է ունենան սոցիալական փաթեթի շահառուի կարգավիճակ:</w:t>
      </w:r>
    </w:p>
    <w:p w14:paraId="37D4F6A3" w14:textId="0D2B4830" w:rsidR="00B907AB" w:rsidRPr="00E07323" w:rsidRDefault="00AE37C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Վարչապետի </w:t>
      </w:r>
      <w:r w:rsidR="00697A06" w:rsidRPr="00E07323">
        <w:rPr>
          <w:rFonts w:ascii="GHEA Grapalat" w:eastAsia="Times New Roman" w:hAnsi="GHEA Grapalat" w:cs="Times New Roman"/>
          <w:sz w:val="24"/>
          <w:szCs w:val="24"/>
          <w:lang w:val="hy-AM"/>
        </w:rPr>
        <w:t xml:space="preserve">աշխատակազմի </w:t>
      </w:r>
      <w:r w:rsidRPr="00E07323">
        <w:rPr>
          <w:rFonts w:ascii="GHEA Grapalat" w:eastAsia="Times New Roman" w:hAnsi="GHEA Grapalat" w:cs="Times New Roman"/>
          <w:sz w:val="24"/>
          <w:szCs w:val="24"/>
          <w:lang w:val="hy-AM"/>
        </w:rPr>
        <w:t xml:space="preserve">կողմից վարվող </w:t>
      </w:r>
      <w:r w:rsidR="00B316D3" w:rsidRPr="00E07323">
        <w:rPr>
          <w:rFonts w:ascii="GHEA Grapalat" w:eastAsia="Times New Roman" w:hAnsi="GHEA Grapalat" w:cs="Times New Roman"/>
          <w:sz w:val="24"/>
          <w:szCs w:val="24"/>
          <w:lang w:val="hy-AM"/>
        </w:rPr>
        <w:t xml:space="preserve">էլեկտրոնային շտեմարանի տվյալներից </w:t>
      </w:r>
      <w:r w:rsidRPr="00E07323">
        <w:rPr>
          <w:rFonts w:ascii="GHEA Grapalat" w:eastAsia="Times New Roman" w:hAnsi="GHEA Grapalat" w:cs="Times New Roman"/>
          <w:sz w:val="24"/>
          <w:szCs w:val="24"/>
          <w:lang w:val="hy-AM"/>
        </w:rPr>
        <w:t xml:space="preserve">նախարարության </w:t>
      </w:r>
      <w:r w:rsidR="00B316D3" w:rsidRPr="00E07323">
        <w:rPr>
          <w:rFonts w:ascii="GHEA Grapalat" w:eastAsia="Times New Roman" w:hAnsi="GHEA Grapalat" w:cs="Times New Roman"/>
          <w:sz w:val="24"/>
          <w:szCs w:val="24"/>
          <w:lang w:val="hy-AM"/>
        </w:rPr>
        <w:t xml:space="preserve">օգտվելու կարգը սահմանվում է </w:t>
      </w:r>
      <w:r w:rsidR="00BE2A21" w:rsidRPr="00E07323">
        <w:rPr>
          <w:rFonts w:ascii="GHEA Grapalat" w:eastAsia="Times New Roman" w:hAnsi="GHEA Grapalat" w:cs="Times New Roman"/>
          <w:sz w:val="24"/>
          <w:szCs w:val="24"/>
          <w:lang w:val="hy-AM"/>
        </w:rPr>
        <w:t xml:space="preserve">վարչապետի </w:t>
      </w:r>
      <w:r w:rsidR="00B316D3" w:rsidRPr="00E07323">
        <w:rPr>
          <w:rFonts w:ascii="GHEA Grapalat" w:eastAsia="Times New Roman" w:hAnsi="GHEA Grapalat" w:cs="Times New Roman"/>
          <w:sz w:val="24"/>
          <w:szCs w:val="24"/>
          <w:lang w:val="hy-AM"/>
        </w:rPr>
        <w:t>աշխատակազմի ղեկավարի հրամանով:</w:t>
      </w:r>
    </w:p>
    <w:p w14:paraId="07B4C7AD" w14:textId="18D68AD2" w:rsidR="00B907AB" w:rsidRPr="00E07323" w:rsidRDefault="00B316D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 xml:space="preserve">Սույն կարգի 1-ին կետի 2-րդ ենթակետով նախատեսված </w:t>
      </w:r>
      <w:r w:rsidR="00AE37C3" w:rsidRPr="00E07323">
        <w:rPr>
          <w:rFonts w:ascii="GHEA Grapalat" w:eastAsia="Times New Roman" w:hAnsi="GHEA Grapalat" w:cs="Times New Roman"/>
          <w:sz w:val="24"/>
          <w:szCs w:val="24"/>
          <w:lang w:val="hy-AM"/>
        </w:rPr>
        <w:t xml:space="preserve">առողջապահության նախարարության կողմից վարվող </w:t>
      </w:r>
      <w:r w:rsidRPr="00E07323">
        <w:rPr>
          <w:rFonts w:ascii="GHEA Grapalat" w:eastAsia="Times New Roman" w:hAnsi="GHEA Grapalat" w:cs="Times New Roman"/>
          <w:sz w:val="24"/>
          <w:szCs w:val="24"/>
          <w:lang w:val="hy-AM"/>
        </w:rPr>
        <w:t>էլեկտրոնային շտեմարանը ձևավորվում է</w:t>
      </w:r>
      <w:r w:rsidR="00B907AB" w:rsidRPr="00E07323">
        <w:rPr>
          <w:rFonts w:ascii="GHEA Grapalat" w:eastAsia="Times New Roman" w:hAnsi="GHEA Grapalat" w:cs="Times New Roman"/>
          <w:sz w:val="24"/>
          <w:szCs w:val="24"/>
          <w:lang w:val="hy-AM"/>
        </w:rPr>
        <w:t xml:space="preserve"> </w:t>
      </w:r>
      <w:r w:rsidRPr="00E07323">
        <w:rPr>
          <w:rFonts w:ascii="GHEA Grapalat" w:eastAsia="Times New Roman" w:hAnsi="GHEA Grapalat" w:cs="Times New Roman"/>
          <w:bCs/>
          <w:sz w:val="24"/>
          <w:szCs w:val="24"/>
          <w:lang w:val="hy-AM"/>
        </w:rPr>
        <w:t xml:space="preserve">պետության կողմից երաշխավորված անվճար և արտոնյալ պայմաններով </w:t>
      </w:r>
      <w:r w:rsidR="00AE37C3" w:rsidRPr="00E07323">
        <w:rPr>
          <w:rFonts w:ascii="GHEA Grapalat" w:eastAsia="Times New Roman" w:hAnsi="GHEA Grapalat" w:cs="Times New Roman"/>
          <w:bCs/>
          <w:sz w:val="24"/>
          <w:szCs w:val="24"/>
          <w:lang w:val="hy-AM"/>
        </w:rPr>
        <w:t>բժշկական օգնություն և սպասարկում</w:t>
      </w:r>
      <w:r w:rsidRPr="00E07323">
        <w:rPr>
          <w:rFonts w:ascii="GHEA Grapalat" w:eastAsia="Times New Roman" w:hAnsi="GHEA Grapalat" w:cs="Times New Roman"/>
          <w:bCs/>
          <w:sz w:val="24"/>
          <w:szCs w:val="24"/>
          <w:lang w:val="hy-AM"/>
        </w:rPr>
        <w:t xml:space="preserve"> իրականացնող կազմակերպությունների կողմից </w:t>
      </w:r>
      <w:r w:rsidRPr="00E07323">
        <w:rPr>
          <w:rFonts w:ascii="GHEA Grapalat" w:hAnsi="GHEA Grapalat"/>
          <w:sz w:val="24"/>
          <w:szCs w:val="24"/>
          <w:shd w:val="clear" w:color="auto" w:fill="FFFFFF"/>
          <w:lang w:val="hy-AM"/>
        </w:rPr>
        <w:t>իրենց աշխատողների վերաբերյալ սույն կ</w:t>
      </w:r>
      <w:r w:rsidR="005379AE" w:rsidRPr="00E07323">
        <w:rPr>
          <w:rFonts w:ascii="GHEA Grapalat" w:hAnsi="GHEA Grapalat"/>
          <w:sz w:val="24"/>
          <w:szCs w:val="24"/>
          <w:shd w:val="clear" w:color="auto" w:fill="FFFFFF"/>
          <w:lang w:val="hy-AM"/>
        </w:rPr>
        <w:t>արգի 12-րդ և 13-</w:t>
      </w:r>
      <w:r w:rsidRPr="00E07323">
        <w:rPr>
          <w:rFonts w:ascii="GHEA Grapalat" w:hAnsi="GHEA Grapalat"/>
          <w:sz w:val="24"/>
          <w:szCs w:val="24"/>
          <w:shd w:val="clear" w:color="auto" w:fill="FFFFFF"/>
          <w:lang w:val="hy-AM"/>
        </w:rPr>
        <w:t>րդ կետ</w:t>
      </w:r>
      <w:r w:rsidR="005379AE" w:rsidRPr="00E07323">
        <w:rPr>
          <w:rFonts w:ascii="GHEA Grapalat" w:hAnsi="GHEA Grapalat"/>
          <w:sz w:val="24"/>
          <w:szCs w:val="24"/>
          <w:shd w:val="clear" w:color="auto" w:fill="FFFFFF"/>
          <w:lang w:val="hy-AM"/>
        </w:rPr>
        <w:t>եր</w:t>
      </w:r>
      <w:r w:rsidRPr="00E07323">
        <w:rPr>
          <w:rFonts w:ascii="GHEA Grapalat" w:hAnsi="GHEA Grapalat"/>
          <w:sz w:val="24"/>
          <w:szCs w:val="24"/>
          <w:shd w:val="clear" w:color="auto" w:fill="FFFFFF"/>
          <w:lang w:val="hy-AM"/>
        </w:rPr>
        <w:t>ով սահմանված տվյալների` էլեկրոնային առողջապահության համակարգ մուտքագրման միջոցով:</w:t>
      </w:r>
    </w:p>
    <w:p w14:paraId="286BCAB1" w14:textId="6CE22B2F" w:rsidR="00AE37C3" w:rsidRPr="00E07323" w:rsidRDefault="00AE37C3"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bookmarkStart w:id="41" w:name="_Ref524429280"/>
      <w:r w:rsidRPr="00E07323">
        <w:rPr>
          <w:rFonts w:ascii="GHEA Grapalat" w:eastAsia="Times New Roman" w:hAnsi="GHEA Grapalat" w:cs="Times New Roman"/>
          <w:sz w:val="24"/>
          <w:szCs w:val="24"/>
          <w:lang w:val="hy-AM"/>
        </w:rPr>
        <w:t>Էլեկտրոնային շտեմարաններում մուտքագրվում են հետևյալ տվյալները`</w:t>
      </w:r>
      <w:bookmarkEnd w:id="41"/>
    </w:p>
    <w:p w14:paraId="4E8C7C36" w14:textId="7CDA1DED" w:rsidR="00C558DF"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աշխատողի</w:t>
      </w:r>
      <w:r w:rsidR="00C558DF" w:rsidRPr="00E07323">
        <w:rPr>
          <w:rFonts w:ascii="GHEA Grapalat" w:eastAsia="Times New Roman" w:hAnsi="GHEA Grapalat" w:cs="Times New Roman"/>
          <w:sz w:val="24"/>
          <w:szCs w:val="24"/>
          <w:lang w:val="hy-AM"/>
        </w:rPr>
        <w:t xml:space="preserve"> անունը, ազգանունը, հայրանունը,</w:t>
      </w:r>
    </w:p>
    <w:p w14:paraId="3D0A6027" w14:textId="77777777" w:rsidR="00C558DF"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հանրային ծառայությունների համարանիշը կամ հանրային ծառայությունների համարանիշ չունենալու մասին տեղեկանքի համարը կամ սոցիալական քարտի համարը, կամ սոցիալական քարտ չունենալու վերաբերյալ տեղեկան</w:t>
      </w:r>
      <w:r w:rsidR="00C558DF" w:rsidRPr="00E07323">
        <w:rPr>
          <w:rFonts w:ascii="GHEA Grapalat" w:eastAsia="Times New Roman" w:hAnsi="GHEA Grapalat" w:cs="Times New Roman"/>
          <w:sz w:val="24"/>
          <w:szCs w:val="24"/>
          <w:lang w:val="hy-AM"/>
        </w:rPr>
        <w:t>քի համարը,</w:t>
      </w:r>
    </w:p>
    <w:p w14:paraId="46A7FC5A" w14:textId="0D18B3F3" w:rsidR="00C558DF"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ծննդյան օր</w:t>
      </w:r>
      <w:r w:rsidR="00C558DF" w:rsidRPr="00E07323">
        <w:rPr>
          <w:rFonts w:ascii="GHEA Grapalat" w:eastAsia="Times New Roman" w:hAnsi="GHEA Grapalat" w:cs="Times New Roman"/>
          <w:sz w:val="24"/>
          <w:szCs w:val="24"/>
          <w:lang w:val="hy-AM"/>
        </w:rPr>
        <w:t xml:space="preserve">ը, ամիսը </w:t>
      </w:r>
      <w:r w:rsidR="00756853">
        <w:rPr>
          <w:rFonts w:ascii="GHEA Grapalat" w:eastAsia="Times New Roman" w:hAnsi="GHEA Grapalat" w:cs="Times New Roman"/>
          <w:sz w:val="24"/>
          <w:szCs w:val="24"/>
          <w:lang w:val="hy-AM"/>
        </w:rPr>
        <w:t xml:space="preserve">և </w:t>
      </w:r>
      <w:r w:rsidR="00C558DF" w:rsidRPr="00E07323">
        <w:rPr>
          <w:rFonts w:ascii="GHEA Grapalat" w:eastAsia="Times New Roman" w:hAnsi="GHEA Grapalat" w:cs="Times New Roman"/>
          <w:sz w:val="24"/>
          <w:szCs w:val="24"/>
          <w:lang w:val="hy-AM"/>
        </w:rPr>
        <w:t>տարեթիվը,</w:t>
      </w:r>
    </w:p>
    <w:p w14:paraId="7F20894B" w14:textId="7967D1AB" w:rsidR="00C558DF"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սեռը</w:t>
      </w:r>
      <w:r w:rsidR="00C558DF" w:rsidRPr="00E07323">
        <w:rPr>
          <w:rFonts w:ascii="GHEA Grapalat" w:eastAsia="Times New Roman" w:hAnsi="GHEA Grapalat" w:cs="Times New Roman"/>
          <w:sz w:val="24"/>
          <w:szCs w:val="24"/>
          <w:lang w:val="hy-AM"/>
        </w:rPr>
        <w:t>,</w:t>
      </w:r>
    </w:p>
    <w:p w14:paraId="7C4094F9" w14:textId="5A47B5D9" w:rsidR="00C558DF" w:rsidRPr="003255F8" w:rsidRDefault="00C558DF" w:rsidP="003255F8">
      <w:pPr>
        <w:pStyle w:val="ListParagraph"/>
        <w:spacing w:after="0" w:line="240" w:lineRule="auto"/>
        <w:ind w:left="735"/>
        <w:jc w:val="both"/>
        <w:rPr>
          <w:rFonts w:ascii="GHEA Grapalat" w:eastAsia="Times New Roman" w:hAnsi="GHEA Grapalat" w:cs="Times New Roman"/>
          <w:sz w:val="24"/>
          <w:szCs w:val="24"/>
        </w:rPr>
      </w:pPr>
    </w:p>
    <w:p w14:paraId="5FE0680D" w14:textId="77777777" w:rsidR="00C558DF" w:rsidRPr="00E07323" w:rsidRDefault="00C558DF"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քաղաքացիությունը,</w:t>
      </w:r>
    </w:p>
    <w:p w14:paraId="37B49E57" w14:textId="646B8293" w:rsidR="00C558DF"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Հայաստանի Հանրապետությունում հաշվառման վայրի հասց</w:t>
      </w:r>
      <w:r w:rsidR="00C558DF" w:rsidRPr="00E07323">
        <w:rPr>
          <w:rFonts w:ascii="GHEA Grapalat" w:eastAsia="Times New Roman" w:hAnsi="GHEA Grapalat" w:cs="Times New Roman"/>
          <w:sz w:val="24"/>
          <w:szCs w:val="24"/>
          <w:lang w:val="hy-AM"/>
        </w:rPr>
        <w:t>են կամ փաստացի բնակության վայրը,</w:t>
      </w:r>
      <w:r w:rsidR="005D645F" w:rsidRPr="00E07323">
        <w:rPr>
          <w:rFonts w:ascii="GHEA Grapalat" w:eastAsia="Times New Roman" w:hAnsi="GHEA Grapalat" w:cs="Times New Roman"/>
          <w:sz w:val="24"/>
          <w:szCs w:val="24"/>
          <w:lang w:val="hy-AM"/>
        </w:rPr>
        <w:t xml:space="preserve"> եթե տարբերվում է հաշվառման վայրի հասցեից,</w:t>
      </w:r>
    </w:p>
    <w:p w14:paraId="280015FF" w14:textId="2F4AB8C9" w:rsidR="00C558DF"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Հայաստանի Հանրապետության քաղաքացիությունը կամ օտարերկրյա պետության քաղաքացիությունը և Հայաստանի Հանրապետությունում բնակության իրավունքը հավաստող փաստաթղթի տվյալները (տեսակը, համարը, տալու ամսաթիվը, վավերությ</w:t>
      </w:r>
      <w:r w:rsidR="00C558DF" w:rsidRPr="00E07323">
        <w:rPr>
          <w:rFonts w:ascii="GHEA Grapalat" w:eastAsia="Times New Roman" w:hAnsi="GHEA Grapalat" w:cs="Times New Roman"/>
          <w:sz w:val="24"/>
          <w:szCs w:val="24"/>
          <w:lang w:val="hy-AM"/>
        </w:rPr>
        <w:t>ան ժամկետը և տրամադրող մարմինը),</w:t>
      </w:r>
    </w:p>
    <w:p w14:paraId="6F08EA4C" w14:textId="5BA055B4" w:rsidR="00C558DF" w:rsidRPr="00E07323" w:rsidRDefault="006C3240"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գործատուի անվանումը և</w:t>
      </w:r>
      <w:r w:rsidR="00AE37C3" w:rsidRPr="00E07323">
        <w:rPr>
          <w:rFonts w:ascii="GHEA Grapalat" w:eastAsia="Times New Roman" w:hAnsi="GHEA Grapalat" w:cs="Times New Roman"/>
          <w:sz w:val="24"/>
          <w:szCs w:val="24"/>
          <w:lang w:val="hy-AM"/>
        </w:rPr>
        <w:t xml:space="preserve"> պետական գրանցման համարը</w:t>
      </w:r>
      <w:r w:rsidR="00C558DF" w:rsidRPr="00E07323">
        <w:rPr>
          <w:rFonts w:ascii="GHEA Grapalat" w:eastAsia="Times New Roman" w:hAnsi="GHEA Grapalat" w:cs="Times New Roman"/>
          <w:sz w:val="24"/>
          <w:szCs w:val="24"/>
          <w:lang w:val="hy-AM"/>
        </w:rPr>
        <w:t>,</w:t>
      </w:r>
    </w:p>
    <w:p w14:paraId="76C916E4" w14:textId="1907672B" w:rsidR="00C558DF" w:rsidRPr="00E07323" w:rsidRDefault="00C558DF" w:rsidP="003255F8">
      <w:pPr>
        <w:pStyle w:val="ListParagraph"/>
        <w:spacing w:after="0" w:line="240" w:lineRule="auto"/>
        <w:ind w:left="735"/>
        <w:jc w:val="both"/>
        <w:rPr>
          <w:rFonts w:ascii="GHEA Grapalat" w:eastAsia="Times New Roman" w:hAnsi="GHEA Grapalat" w:cs="Times New Roman"/>
          <w:sz w:val="24"/>
          <w:szCs w:val="24"/>
          <w:lang w:val="hy-AM"/>
        </w:rPr>
      </w:pPr>
    </w:p>
    <w:p w14:paraId="235A0B68" w14:textId="4C0DAEF8" w:rsidR="00C558DF" w:rsidRPr="00E07323" w:rsidRDefault="00C558DF" w:rsidP="003255F8">
      <w:pPr>
        <w:pStyle w:val="ListParagraph"/>
        <w:spacing w:after="0" w:line="240" w:lineRule="auto"/>
        <w:ind w:left="735"/>
        <w:jc w:val="both"/>
        <w:rPr>
          <w:rFonts w:ascii="GHEA Grapalat" w:eastAsia="Times New Roman" w:hAnsi="GHEA Grapalat" w:cs="Times New Roman"/>
          <w:sz w:val="24"/>
          <w:szCs w:val="24"/>
          <w:lang w:val="hy-AM"/>
        </w:rPr>
      </w:pPr>
    </w:p>
    <w:p w14:paraId="5C410292" w14:textId="43FE2B79" w:rsidR="00C558DF" w:rsidRPr="00E07323" w:rsidRDefault="00C558DF" w:rsidP="003255F8">
      <w:pPr>
        <w:pStyle w:val="ListParagraph"/>
        <w:spacing w:after="0" w:line="240" w:lineRule="auto"/>
        <w:ind w:left="735"/>
        <w:jc w:val="both"/>
        <w:rPr>
          <w:rFonts w:ascii="GHEA Grapalat" w:eastAsia="Times New Roman" w:hAnsi="GHEA Grapalat" w:cs="Times New Roman"/>
          <w:sz w:val="24"/>
          <w:szCs w:val="24"/>
          <w:lang w:val="hy-AM"/>
        </w:rPr>
      </w:pPr>
    </w:p>
    <w:p w14:paraId="51657470" w14:textId="3EDB9E22" w:rsidR="00C558DF" w:rsidRPr="007902BD" w:rsidRDefault="00C558DF" w:rsidP="003255F8">
      <w:pPr>
        <w:pStyle w:val="ListParagraph"/>
        <w:spacing w:after="0" w:line="240" w:lineRule="auto"/>
        <w:ind w:left="735"/>
        <w:jc w:val="both"/>
        <w:rPr>
          <w:rFonts w:ascii="GHEA Grapalat" w:eastAsia="Times New Roman" w:hAnsi="GHEA Grapalat" w:cs="Times New Roman"/>
          <w:sz w:val="24"/>
          <w:szCs w:val="24"/>
          <w:lang w:val="hy-AM"/>
        </w:rPr>
      </w:pPr>
    </w:p>
    <w:p w14:paraId="30062453" w14:textId="77777777" w:rsidR="00C558DF"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տվյալ պաշտոնում</w:t>
      </w:r>
      <w:r w:rsidR="00C558DF" w:rsidRPr="00E07323">
        <w:rPr>
          <w:rFonts w:ascii="GHEA Grapalat" w:eastAsia="Times New Roman" w:hAnsi="GHEA Grapalat" w:cs="Times New Roman"/>
          <w:sz w:val="24"/>
          <w:szCs w:val="24"/>
          <w:lang w:val="hy-AM"/>
        </w:rPr>
        <w:t xml:space="preserve"> նշանակման օրը, ամիսը, տարեթիվը,</w:t>
      </w:r>
    </w:p>
    <w:p w14:paraId="58356AEA" w14:textId="7C9CAA52" w:rsidR="00C558DF" w:rsidRPr="00E07323" w:rsidRDefault="00C558DF" w:rsidP="003255F8">
      <w:pPr>
        <w:pStyle w:val="ListParagraph"/>
        <w:spacing w:after="0" w:line="240" w:lineRule="auto"/>
        <w:ind w:left="735"/>
        <w:jc w:val="both"/>
        <w:rPr>
          <w:rFonts w:ascii="GHEA Grapalat" w:eastAsia="Times New Roman" w:hAnsi="GHEA Grapalat" w:cs="Times New Roman"/>
          <w:sz w:val="24"/>
          <w:szCs w:val="24"/>
          <w:lang w:val="hy-AM"/>
        </w:rPr>
      </w:pPr>
    </w:p>
    <w:p w14:paraId="305B67FE" w14:textId="77777777" w:rsidR="00C558DF"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աշխատանքից ազատվելու դեպքում`</w:t>
      </w:r>
      <w:r w:rsidR="00C558DF" w:rsidRPr="00E07323">
        <w:rPr>
          <w:rFonts w:ascii="GHEA Grapalat" w:eastAsia="Times New Roman" w:hAnsi="GHEA Grapalat" w:cs="Times New Roman"/>
          <w:sz w:val="24"/>
          <w:szCs w:val="24"/>
          <w:lang w:val="hy-AM"/>
        </w:rPr>
        <w:t xml:space="preserve"> ազատվելու օրը, ամիսը, տարեթիվը,</w:t>
      </w:r>
    </w:p>
    <w:p w14:paraId="3B9E314D" w14:textId="77777777" w:rsidR="00C558DF"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սոցիալական փաթեթի շահառու հանդիսանալու կարգավիճակը</w:t>
      </w:r>
      <w:r w:rsidR="00C558DF" w:rsidRPr="00E07323">
        <w:rPr>
          <w:rFonts w:ascii="GHEA Grapalat" w:eastAsia="Times New Roman" w:hAnsi="GHEA Grapalat" w:cs="Times New Roman"/>
          <w:sz w:val="24"/>
          <w:szCs w:val="24"/>
          <w:lang w:val="hy-AM"/>
        </w:rPr>
        <w:t>,</w:t>
      </w:r>
    </w:p>
    <w:p w14:paraId="469C98FC" w14:textId="095A50DB" w:rsidR="00C558DF"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փաթեթից օգտվելու իրավունքի ձեռքբերման օրը, ամիսը, տարեթիվը, ինչպես նաև փաթեթից օգտվելու իրավունքի դադարեցման օրը, ամիսը, տ</w:t>
      </w:r>
      <w:r w:rsidR="00C558DF" w:rsidRPr="00E07323">
        <w:rPr>
          <w:rFonts w:ascii="GHEA Grapalat" w:eastAsia="Times New Roman" w:hAnsi="GHEA Grapalat" w:cs="Times New Roman"/>
          <w:sz w:val="24"/>
          <w:szCs w:val="24"/>
          <w:lang w:val="hy-AM"/>
        </w:rPr>
        <w:t>արեթիվը,</w:t>
      </w:r>
    </w:p>
    <w:p w14:paraId="12FF30E4" w14:textId="00A5DBD5" w:rsidR="00AE37C3" w:rsidRPr="00E07323" w:rsidRDefault="00AE37C3" w:rsidP="005D2BD3">
      <w:pPr>
        <w:pStyle w:val="ListParagraph"/>
        <w:numPr>
          <w:ilvl w:val="0"/>
          <w:numId w:val="32"/>
        </w:numPr>
        <w:spacing w:after="0" w:line="240" w:lineRule="auto"/>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շահառուի բջջային հեռախոսահամարը և էլեկտրոնային փոստի հասցեն:</w:t>
      </w:r>
    </w:p>
    <w:p w14:paraId="63034A08" w14:textId="4D0A71A9" w:rsidR="00AE37C3" w:rsidRPr="00E07323" w:rsidRDefault="005379AE" w:rsidP="005D2BD3">
      <w:pPr>
        <w:pStyle w:val="ListParagraph"/>
        <w:numPr>
          <w:ilvl w:val="0"/>
          <w:numId w:val="1"/>
        </w:numPr>
        <w:spacing w:after="0" w:line="240" w:lineRule="auto"/>
        <w:ind w:left="0" w:firstLine="0"/>
        <w:jc w:val="both"/>
        <w:rPr>
          <w:rFonts w:ascii="GHEA Grapalat" w:eastAsia="Times New Roman" w:hAnsi="GHEA Grapalat" w:cs="Times New Roman"/>
          <w:sz w:val="24"/>
          <w:szCs w:val="24"/>
          <w:lang w:val="hy-AM"/>
        </w:rPr>
      </w:pPr>
      <w:r w:rsidRPr="00E07323">
        <w:rPr>
          <w:rFonts w:ascii="GHEA Grapalat" w:eastAsia="Times New Roman" w:hAnsi="GHEA Grapalat" w:cs="Times New Roman"/>
          <w:sz w:val="24"/>
          <w:szCs w:val="24"/>
          <w:lang w:val="hy-AM"/>
        </w:rPr>
        <w:t>Առողջապահության նախարարության կողմից վարվող էլեկտրոնային շտեմարանում չեն մուտքագրվում ս</w:t>
      </w:r>
      <w:r w:rsidR="00C558DF" w:rsidRPr="00E07323">
        <w:rPr>
          <w:rFonts w:ascii="GHEA Grapalat" w:eastAsia="Times New Roman" w:hAnsi="GHEA Grapalat" w:cs="Times New Roman"/>
          <w:sz w:val="24"/>
          <w:szCs w:val="24"/>
          <w:lang w:val="hy-AM"/>
        </w:rPr>
        <w:t>ույն կարգի 12-րդ կետի</w:t>
      </w:r>
      <w:r w:rsidRPr="00E07323">
        <w:rPr>
          <w:rFonts w:ascii="GHEA Grapalat" w:eastAsia="Times New Roman" w:hAnsi="GHEA Grapalat" w:cs="Times New Roman"/>
          <w:sz w:val="24"/>
          <w:szCs w:val="24"/>
          <w:lang w:val="hy-AM"/>
        </w:rPr>
        <w:t xml:space="preserve">  1</w:t>
      </w:r>
      <w:r w:rsidR="00667E66" w:rsidRPr="003255F8">
        <w:rPr>
          <w:rFonts w:ascii="GHEA Grapalat" w:eastAsia="Times New Roman" w:hAnsi="GHEA Grapalat" w:cs="Times New Roman"/>
          <w:sz w:val="24"/>
          <w:szCs w:val="24"/>
          <w:lang w:val="hy-AM"/>
        </w:rPr>
        <w:t>2</w:t>
      </w:r>
      <w:r w:rsidRPr="00E07323">
        <w:rPr>
          <w:rFonts w:ascii="GHEA Grapalat" w:eastAsia="Times New Roman" w:hAnsi="GHEA Grapalat" w:cs="Times New Roman"/>
          <w:sz w:val="24"/>
          <w:szCs w:val="24"/>
          <w:lang w:val="hy-AM"/>
        </w:rPr>
        <w:t xml:space="preserve">-րդ, </w:t>
      </w:r>
      <w:r w:rsidR="00B4145D" w:rsidRPr="00E07323">
        <w:rPr>
          <w:rFonts w:ascii="GHEA Grapalat" w:eastAsia="Times New Roman" w:hAnsi="GHEA Grapalat" w:cs="Times New Roman"/>
          <w:sz w:val="24"/>
          <w:szCs w:val="24"/>
          <w:lang w:val="hy-AM"/>
        </w:rPr>
        <w:t>1</w:t>
      </w:r>
      <w:r w:rsidR="00B4145D" w:rsidRPr="003255F8">
        <w:rPr>
          <w:rFonts w:ascii="GHEA Grapalat" w:eastAsia="Times New Roman" w:hAnsi="GHEA Grapalat" w:cs="Times New Roman"/>
          <w:sz w:val="24"/>
          <w:szCs w:val="24"/>
          <w:lang w:val="hy-AM"/>
        </w:rPr>
        <w:t>3</w:t>
      </w:r>
      <w:r w:rsidRPr="00E07323">
        <w:rPr>
          <w:rFonts w:ascii="GHEA Grapalat" w:eastAsia="Times New Roman" w:hAnsi="GHEA Grapalat" w:cs="Times New Roman"/>
          <w:sz w:val="24"/>
          <w:szCs w:val="24"/>
          <w:lang w:val="hy-AM"/>
        </w:rPr>
        <w:t xml:space="preserve">-րդ ենթակետերով պահանջվող տվյալները, իսկ </w:t>
      </w:r>
      <w:r w:rsidR="00B4145D" w:rsidRPr="003255F8">
        <w:rPr>
          <w:rFonts w:ascii="GHEA Grapalat" w:eastAsia="Times New Roman" w:hAnsi="GHEA Grapalat" w:cs="Times New Roman"/>
          <w:sz w:val="24"/>
          <w:szCs w:val="24"/>
          <w:lang w:val="hy-AM"/>
        </w:rPr>
        <w:t>8</w:t>
      </w:r>
      <w:r w:rsidRPr="00E07323">
        <w:rPr>
          <w:rFonts w:ascii="GHEA Grapalat" w:eastAsia="Times New Roman" w:hAnsi="GHEA Grapalat" w:cs="Times New Roman"/>
          <w:sz w:val="24"/>
          <w:szCs w:val="24"/>
          <w:lang w:val="hy-AM"/>
        </w:rPr>
        <w:t>-րդ ենթակետում պետական գրանցման համարի փոխարեն լրացվում է հարկ վճարողի հաշվառման համարը:</w:t>
      </w:r>
      <w:r w:rsidR="00C558DF" w:rsidRPr="00E07323">
        <w:rPr>
          <w:rFonts w:ascii="GHEA Grapalat" w:eastAsia="Times New Roman" w:hAnsi="GHEA Grapalat" w:cs="Times New Roman"/>
          <w:sz w:val="24"/>
          <w:szCs w:val="24"/>
          <w:lang w:val="hy-AM"/>
        </w:rPr>
        <w:t xml:space="preserve"> </w:t>
      </w:r>
    </w:p>
    <w:sectPr w:rsidR="00AE37C3" w:rsidRPr="00E07323" w:rsidSect="00866934">
      <w:pgSz w:w="11906" w:h="16838" w:code="9"/>
      <w:pgMar w:top="851" w:right="99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0003"/>
    <w:multiLevelType w:val="hybridMultilevel"/>
    <w:tmpl w:val="5262EF44"/>
    <w:lvl w:ilvl="0" w:tplc="08090011">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12DC422A"/>
    <w:multiLevelType w:val="hybridMultilevel"/>
    <w:tmpl w:val="DFCC28B6"/>
    <w:lvl w:ilvl="0" w:tplc="38104336">
      <w:start w:val="1"/>
      <w:numFmt w:val="decimal"/>
      <w:lvlText w:val="%1."/>
      <w:lvlJc w:val="left"/>
      <w:pPr>
        <w:ind w:left="720" w:hanging="360"/>
      </w:pPr>
      <w:rPr>
        <w:rFonts w:cs="Sylfaen" w:hint="default"/>
      </w:rPr>
    </w:lvl>
    <w:lvl w:ilvl="1" w:tplc="10F625CA">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435570A"/>
    <w:multiLevelType w:val="hybridMultilevel"/>
    <w:tmpl w:val="B50CFE2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D43052"/>
    <w:multiLevelType w:val="hybridMultilevel"/>
    <w:tmpl w:val="77FA341E"/>
    <w:lvl w:ilvl="0" w:tplc="08090011">
      <w:start w:val="1"/>
      <w:numFmt w:val="decimal"/>
      <w:lvlText w:val="%1)"/>
      <w:lvlJc w:val="left"/>
      <w:pPr>
        <w:ind w:left="181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8178C9"/>
    <w:multiLevelType w:val="multilevel"/>
    <w:tmpl w:val="EB68762E"/>
    <w:lvl w:ilvl="0">
      <w:start w:val="4"/>
      <w:numFmt w:val="decimal"/>
      <w:lvlText w:val="%1."/>
      <w:lvlJc w:val="left"/>
      <w:pPr>
        <w:ind w:left="360" w:hanging="360"/>
      </w:pPr>
      <w:rPr>
        <w:rFonts w:cs="Times New Roman"/>
        <w:b/>
      </w:rPr>
    </w:lvl>
    <w:lvl w:ilvl="1">
      <w:start w:val="1"/>
      <w:numFmt w:val="decimal"/>
      <w:lvlText w:val="%1.%2."/>
      <w:lvlJc w:val="left"/>
      <w:pPr>
        <w:ind w:left="360" w:hanging="360"/>
      </w:pPr>
      <w:rPr>
        <w:rFonts w:ascii="GHEA Mariam" w:hAnsi="GHEA Mariam" w:cs="Times New Roman" w:hint="default"/>
        <w:b w:val="0"/>
        <w:sz w:val="22"/>
        <w:szCs w:val="22"/>
      </w:rPr>
    </w:lvl>
    <w:lvl w:ilvl="2">
      <w:start w:val="1"/>
      <w:numFmt w:val="decimal"/>
      <w:lvlText w:val="%1.%2.%3."/>
      <w:lvlJc w:val="left"/>
      <w:pPr>
        <w:ind w:left="720" w:hanging="720"/>
      </w:pPr>
      <w:rPr>
        <w:rFonts w:cs="Times New Roman"/>
        <w:color w:val="auto"/>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9F91CDE"/>
    <w:multiLevelType w:val="hybridMultilevel"/>
    <w:tmpl w:val="F0D8552C"/>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DA8CDAD8">
      <w:start w:val="24"/>
      <w:numFmt w:val="decimal"/>
      <w:lvlText w:val="%3."/>
      <w:lvlJc w:val="left"/>
      <w:pPr>
        <w:ind w:left="2340" w:hanging="360"/>
      </w:pPr>
      <w:rPr>
        <w:rFonts w:cs="Sylfae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8643F9"/>
    <w:multiLevelType w:val="hybridMultilevel"/>
    <w:tmpl w:val="4B9E7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7D223C"/>
    <w:multiLevelType w:val="hybridMultilevel"/>
    <w:tmpl w:val="FA345488"/>
    <w:lvl w:ilvl="0" w:tplc="BDC00C6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364C4BE7"/>
    <w:multiLevelType w:val="hybridMultilevel"/>
    <w:tmpl w:val="50CC00A6"/>
    <w:lvl w:ilvl="0" w:tplc="BA7EF366">
      <w:start w:val="33"/>
      <w:numFmt w:val="decimal"/>
      <w:lvlText w:val="%1."/>
      <w:lvlJc w:val="left"/>
      <w:pPr>
        <w:ind w:left="720" w:hanging="360"/>
      </w:pPr>
      <w:rPr>
        <w:rFonts w:eastAsiaTheme="minorHAnsi"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3399A"/>
    <w:multiLevelType w:val="hybridMultilevel"/>
    <w:tmpl w:val="FA345488"/>
    <w:lvl w:ilvl="0" w:tplc="BDC00C6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3D180D65"/>
    <w:multiLevelType w:val="hybridMultilevel"/>
    <w:tmpl w:val="77FA341E"/>
    <w:lvl w:ilvl="0" w:tplc="08090011">
      <w:start w:val="1"/>
      <w:numFmt w:val="decimal"/>
      <w:lvlText w:val="%1)"/>
      <w:lvlJc w:val="left"/>
      <w:pPr>
        <w:ind w:left="181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C4022D"/>
    <w:multiLevelType w:val="hybridMultilevel"/>
    <w:tmpl w:val="B50CFE2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4B05466"/>
    <w:multiLevelType w:val="hybridMultilevel"/>
    <w:tmpl w:val="440838CE"/>
    <w:lvl w:ilvl="0" w:tplc="7974EA5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375C37"/>
    <w:multiLevelType w:val="hybridMultilevel"/>
    <w:tmpl w:val="4E5C7788"/>
    <w:lvl w:ilvl="0" w:tplc="77E6259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4" w15:restartNumberingAfterBreak="0">
    <w:nsid w:val="48A76CC8"/>
    <w:multiLevelType w:val="hybridMultilevel"/>
    <w:tmpl w:val="5262EF44"/>
    <w:lvl w:ilvl="0" w:tplc="08090011">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5" w15:restartNumberingAfterBreak="0">
    <w:nsid w:val="493671C9"/>
    <w:multiLevelType w:val="hybridMultilevel"/>
    <w:tmpl w:val="D706BD1A"/>
    <w:lvl w:ilvl="0" w:tplc="08090011">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6" w15:restartNumberingAfterBreak="0">
    <w:nsid w:val="4AD76A7E"/>
    <w:multiLevelType w:val="hybridMultilevel"/>
    <w:tmpl w:val="EEFCC0D8"/>
    <w:lvl w:ilvl="0" w:tplc="FFF4009E">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4E9160A7"/>
    <w:multiLevelType w:val="hybridMultilevel"/>
    <w:tmpl w:val="E9505D82"/>
    <w:lvl w:ilvl="0" w:tplc="08090011">
      <w:start w:val="1"/>
      <w:numFmt w:val="decimal"/>
      <w:lvlText w:val="%1)"/>
      <w:lvlJc w:val="left"/>
      <w:pPr>
        <w:ind w:left="1095" w:hanging="360"/>
      </w:pPr>
    </w:lvl>
    <w:lvl w:ilvl="1" w:tplc="08090011">
      <w:start w:val="1"/>
      <w:numFmt w:val="decimal"/>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8" w15:restartNumberingAfterBreak="0">
    <w:nsid w:val="50E93FF5"/>
    <w:multiLevelType w:val="hybridMultilevel"/>
    <w:tmpl w:val="D706BD1A"/>
    <w:lvl w:ilvl="0" w:tplc="08090011">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9" w15:restartNumberingAfterBreak="0">
    <w:nsid w:val="51207EF9"/>
    <w:multiLevelType w:val="hybridMultilevel"/>
    <w:tmpl w:val="9E14E748"/>
    <w:lvl w:ilvl="0" w:tplc="9E8A9034">
      <w:start w:val="18"/>
      <w:numFmt w:val="decimal"/>
      <w:lvlText w:val="%1."/>
      <w:lvlJc w:val="left"/>
      <w:pPr>
        <w:ind w:left="1086" w:hanging="360"/>
      </w:pPr>
      <w:rPr>
        <w:rFonts w:hint="default"/>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20" w15:restartNumberingAfterBreak="0">
    <w:nsid w:val="51D639F4"/>
    <w:multiLevelType w:val="hybridMultilevel"/>
    <w:tmpl w:val="B50CFE2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3534C0A"/>
    <w:multiLevelType w:val="hybridMultilevel"/>
    <w:tmpl w:val="61882FCC"/>
    <w:lvl w:ilvl="0" w:tplc="08090011">
      <w:start w:val="1"/>
      <w:numFmt w:val="decimal"/>
      <w:lvlText w:val="%1)"/>
      <w:lvlJc w:val="left"/>
      <w:pPr>
        <w:ind w:left="1429" w:hanging="360"/>
      </w:pPr>
    </w:lvl>
    <w:lvl w:ilvl="1" w:tplc="08090011">
      <w:start w:val="1"/>
      <w:numFmt w:val="decimal"/>
      <w:lvlText w:val="%2)"/>
      <w:lvlJc w:val="left"/>
      <w:pPr>
        <w:ind w:left="2149" w:hanging="360"/>
      </w:pPr>
    </w:lvl>
    <w:lvl w:ilvl="2" w:tplc="34F28358">
      <w:start w:val="1"/>
      <w:numFmt w:val="decimal"/>
      <w:lvlText w:val="%3."/>
      <w:lvlJc w:val="left"/>
      <w:pPr>
        <w:ind w:left="3049" w:hanging="360"/>
      </w:pPr>
      <w:rPr>
        <w:rFonts w:ascii="GHEA Mariam" w:hAnsi="GHEA Mariam" w:hint="default"/>
        <w:b w:val="0"/>
      </w:rPr>
    </w:lvl>
    <w:lvl w:ilvl="3" w:tplc="0809001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53651D21"/>
    <w:multiLevelType w:val="hybridMultilevel"/>
    <w:tmpl w:val="440838CE"/>
    <w:lvl w:ilvl="0" w:tplc="7974EA5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9471D6"/>
    <w:multiLevelType w:val="hybridMultilevel"/>
    <w:tmpl w:val="6D2459DE"/>
    <w:lvl w:ilvl="0" w:tplc="1C09000F">
      <w:start w:val="1"/>
      <w:numFmt w:val="decimal"/>
      <w:lvlText w:val="%1."/>
      <w:lvlJc w:val="left"/>
      <w:pPr>
        <w:ind w:left="360" w:hanging="360"/>
      </w:pPr>
      <w:rPr>
        <w:rFonts w:hint="default"/>
      </w:rPr>
    </w:lvl>
    <w:lvl w:ilvl="1" w:tplc="301E7AD0">
      <w:start w:val="1"/>
      <w:numFmt w:val="decimal"/>
      <w:lvlText w:val="%2)"/>
      <w:lvlJc w:val="left"/>
      <w:pPr>
        <w:ind w:left="1500" w:hanging="4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96A058E"/>
    <w:multiLevelType w:val="hybridMultilevel"/>
    <w:tmpl w:val="77FA341E"/>
    <w:lvl w:ilvl="0" w:tplc="08090011">
      <w:start w:val="1"/>
      <w:numFmt w:val="decimal"/>
      <w:lvlText w:val="%1)"/>
      <w:lvlJc w:val="left"/>
      <w:pPr>
        <w:ind w:left="181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903194"/>
    <w:multiLevelType w:val="hybridMultilevel"/>
    <w:tmpl w:val="77FA341E"/>
    <w:lvl w:ilvl="0" w:tplc="08090011">
      <w:start w:val="1"/>
      <w:numFmt w:val="decimal"/>
      <w:lvlText w:val="%1)"/>
      <w:lvlJc w:val="left"/>
      <w:pPr>
        <w:ind w:left="181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5C6E83"/>
    <w:multiLevelType w:val="hybridMultilevel"/>
    <w:tmpl w:val="C6C861B8"/>
    <w:lvl w:ilvl="0" w:tplc="0898FE5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660E77C0"/>
    <w:multiLevelType w:val="hybridMultilevel"/>
    <w:tmpl w:val="C79C2208"/>
    <w:lvl w:ilvl="0" w:tplc="D7C416AC">
      <w:start w:val="1"/>
      <w:numFmt w:val="decimal"/>
      <w:lvlText w:val="%1)"/>
      <w:lvlJc w:val="left"/>
      <w:pPr>
        <w:ind w:left="4471" w:hanging="360"/>
      </w:pPr>
      <w:rPr>
        <w:i w:val="0"/>
      </w:rPr>
    </w:lvl>
    <w:lvl w:ilvl="1" w:tplc="08090019" w:tentative="1">
      <w:start w:val="1"/>
      <w:numFmt w:val="lowerLetter"/>
      <w:lvlText w:val="%2."/>
      <w:lvlJc w:val="left"/>
      <w:pPr>
        <w:ind w:left="5191" w:hanging="360"/>
      </w:pPr>
    </w:lvl>
    <w:lvl w:ilvl="2" w:tplc="0809001B" w:tentative="1">
      <w:start w:val="1"/>
      <w:numFmt w:val="lowerRoman"/>
      <w:lvlText w:val="%3."/>
      <w:lvlJc w:val="right"/>
      <w:pPr>
        <w:ind w:left="5911" w:hanging="180"/>
      </w:pPr>
    </w:lvl>
    <w:lvl w:ilvl="3" w:tplc="0809000F" w:tentative="1">
      <w:start w:val="1"/>
      <w:numFmt w:val="decimal"/>
      <w:lvlText w:val="%4."/>
      <w:lvlJc w:val="left"/>
      <w:pPr>
        <w:ind w:left="6631" w:hanging="360"/>
      </w:pPr>
    </w:lvl>
    <w:lvl w:ilvl="4" w:tplc="08090019" w:tentative="1">
      <w:start w:val="1"/>
      <w:numFmt w:val="lowerLetter"/>
      <w:lvlText w:val="%5."/>
      <w:lvlJc w:val="left"/>
      <w:pPr>
        <w:ind w:left="7351" w:hanging="360"/>
      </w:pPr>
    </w:lvl>
    <w:lvl w:ilvl="5" w:tplc="0809001B" w:tentative="1">
      <w:start w:val="1"/>
      <w:numFmt w:val="lowerRoman"/>
      <w:lvlText w:val="%6."/>
      <w:lvlJc w:val="right"/>
      <w:pPr>
        <w:ind w:left="8071" w:hanging="180"/>
      </w:pPr>
    </w:lvl>
    <w:lvl w:ilvl="6" w:tplc="0809000F" w:tentative="1">
      <w:start w:val="1"/>
      <w:numFmt w:val="decimal"/>
      <w:lvlText w:val="%7."/>
      <w:lvlJc w:val="left"/>
      <w:pPr>
        <w:ind w:left="8791" w:hanging="360"/>
      </w:pPr>
    </w:lvl>
    <w:lvl w:ilvl="7" w:tplc="08090019" w:tentative="1">
      <w:start w:val="1"/>
      <w:numFmt w:val="lowerLetter"/>
      <w:lvlText w:val="%8."/>
      <w:lvlJc w:val="left"/>
      <w:pPr>
        <w:ind w:left="9511" w:hanging="360"/>
      </w:pPr>
    </w:lvl>
    <w:lvl w:ilvl="8" w:tplc="0809001B" w:tentative="1">
      <w:start w:val="1"/>
      <w:numFmt w:val="lowerRoman"/>
      <w:lvlText w:val="%9."/>
      <w:lvlJc w:val="right"/>
      <w:pPr>
        <w:ind w:left="10231" w:hanging="180"/>
      </w:pPr>
    </w:lvl>
  </w:abstractNum>
  <w:abstractNum w:abstractNumId="28" w15:restartNumberingAfterBreak="0">
    <w:nsid w:val="6C61045C"/>
    <w:multiLevelType w:val="multilevel"/>
    <w:tmpl w:val="71D44BF4"/>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color w:val="auto"/>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6E087E19"/>
    <w:multiLevelType w:val="hybridMultilevel"/>
    <w:tmpl w:val="DF869B94"/>
    <w:lvl w:ilvl="0" w:tplc="08090011">
      <w:start w:val="1"/>
      <w:numFmt w:val="decimal"/>
      <w:lvlText w:val="%1)"/>
      <w:lvlJc w:val="left"/>
      <w:pPr>
        <w:ind w:left="1095" w:hanging="360"/>
      </w:pPr>
    </w:lvl>
    <w:lvl w:ilvl="1" w:tplc="08090011">
      <w:start w:val="1"/>
      <w:numFmt w:val="decimal"/>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0" w15:restartNumberingAfterBreak="0">
    <w:nsid w:val="73AD1599"/>
    <w:multiLevelType w:val="hybridMultilevel"/>
    <w:tmpl w:val="9B78F27E"/>
    <w:lvl w:ilvl="0" w:tplc="3C32BBE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73DF0D12"/>
    <w:multiLevelType w:val="hybridMultilevel"/>
    <w:tmpl w:val="5B265C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1B07E1"/>
    <w:multiLevelType w:val="hybridMultilevel"/>
    <w:tmpl w:val="7E7A6AEE"/>
    <w:lvl w:ilvl="0" w:tplc="D956496E">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num w:numId="1">
    <w:abstractNumId w:val="30"/>
  </w:num>
  <w:num w:numId="2">
    <w:abstractNumId w:val="16"/>
  </w:num>
  <w:num w:numId="3">
    <w:abstractNumId w:val="9"/>
  </w:num>
  <w:num w:numId="4">
    <w:abstractNumId w:val="7"/>
  </w:num>
  <w:num w:numId="5">
    <w:abstractNumId w:val="31"/>
  </w:num>
  <w:num w:numId="6">
    <w:abstractNumId w:val="13"/>
  </w:num>
  <w:num w:numId="7">
    <w:abstractNumId w:val="21"/>
  </w:num>
  <w:num w:numId="8">
    <w:abstractNumId w:val="19"/>
  </w:num>
  <w:num w:numId="9">
    <w:abstractNumId w:val="27"/>
  </w:num>
  <w:num w:numId="10">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1"/>
  </w:num>
  <w:num w:numId="14">
    <w:abstractNumId w:val="1"/>
  </w:num>
  <w:num w:numId="15">
    <w:abstractNumId w:val="6"/>
  </w:num>
  <w:num w:numId="16">
    <w:abstractNumId w:val="18"/>
  </w:num>
  <w:num w:numId="17">
    <w:abstractNumId w:val="32"/>
  </w:num>
  <w:num w:numId="18">
    <w:abstractNumId w:val="15"/>
  </w:num>
  <w:num w:numId="19">
    <w:abstractNumId w:val="0"/>
  </w:num>
  <w:num w:numId="20">
    <w:abstractNumId w:val="14"/>
  </w:num>
  <w:num w:numId="21">
    <w:abstractNumId w:val="17"/>
  </w:num>
  <w:num w:numId="22">
    <w:abstractNumId w:val="5"/>
  </w:num>
  <w:num w:numId="23">
    <w:abstractNumId w:val="20"/>
  </w:num>
  <w:num w:numId="24">
    <w:abstractNumId w:val="2"/>
  </w:num>
  <w:num w:numId="25">
    <w:abstractNumId w:val="29"/>
  </w:num>
  <w:num w:numId="26">
    <w:abstractNumId w:val="12"/>
  </w:num>
  <w:num w:numId="27">
    <w:abstractNumId w:val="22"/>
  </w:num>
  <w:num w:numId="28">
    <w:abstractNumId w:val="24"/>
  </w:num>
  <w:num w:numId="29">
    <w:abstractNumId w:val="25"/>
  </w:num>
  <w:num w:numId="30">
    <w:abstractNumId w:val="10"/>
  </w:num>
  <w:num w:numId="31">
    <w:abstractNumId w:val="3"/>
  </w:num>
  <w:num w:numId="32">
    <w:abstractNumId w:val="2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90"/>
    <w:rsid w:val="00002E12"/>
    <w:rsid w:val="000044B2"/>
    <w:rsid w:val="00014A4B"/>
    <w:rsid w:val="0001690F"/>
    <w:rsid w:val="000221B0"/>
    <w:rsid w:val="000254BF"/>
    <w:rsid w:val="00030D24"/>
    <w:rsid w:val="00034413"/>
    <w:rsid w:val="00045EE4"/>
    <w:rsid w:val="000519C5"/>
    <w:rsid w:val="00053C9C"/>
    <w:rsid w:val="00053FA6"/>
    <w:rsid w:val="00054CB4"/>
    <w:rsid w:val="0006679D"/>
    <w:rsid w:val="0007154B"/>
    <w:rsid w:val="00075C2E"/>
    <w:rsid w:val="000818EB"/>
    <w:rsid w:val="00096CB1"/>
    <w:rsid w:val="000A58A4"/>
    <w:rsid w:val="000D1C22"/>
    <w:rsid w:val="000D61FC"/>
    <w:rsid w:val="000E61A4"/>
    <w:rsid w:val="000E676D"/>
    <w:rsid w:val="000F2C38"/>
    <w:rsid w:val="000F2CAC"/>
    <w:rsid w:val="00101BE2"/>
    <w:rsid w:val="00106D53"/>
    <w:rsid w:val="001324A5"/>
    <w:rsid w:val="001463C0"/>
    <w:rsid w:val="0015297C"/>
    <w:rsid w:val="00155738"/>
    <w:rsid w:val="00160E12"/>
    <w:rsid w:val="00171CD5"/>
    <w:rsid w:val="001867E0"/>
    <w:rsid w:val="001875DF"/>
    <w:rsid w:val="001A0291"/>
    <w:rsid w:val="001A1D7B"/>
    <w:rsid w:val="001A371C"/>
    <w:rsid w:val="001A41BC"/>
    <w:rsid w:val="001A4526"/>
    <w:rsid w:val="001B10C4"/>
    <w:rsid w:val="001B27D3"/>
    <w:rsid w:val="001B2E03"/>
    <w:rsid w:val="001D2669"/>
    <w:rsid w:val="001E4159"/>
    <w:rsid w:val="001F31E9"/>
    <w:rsid w:val="0021564A"/>
    <w:rsid w:val="002170F8"/>
    <w:rsid w:val="0022151C"/>
    <w:rsid w:val="00225CD4"/>
    <w:rsid w:val="00227272"/>
    <w:rsid w:val="00227FEA"/>
    <w:rsid w:val="002312B5"/>
    <w:rsid w:val="002355F4"/>
    <w:rsid w:val="00245B72"/>
    <w:rsid w:val="002460FC"/>
    <w:rsid w:val="00264D2E"/>
    <w:rsid w:val="00265539"/>
    <w:rsid w:val="00276B7E"/>
    <w:rsid w:val="002855D8"/>
    <w:rsid w:val="002901B4"/>
    <w:rsid w:val="00290FDF"/>
    <w:rsid w:val="002921BD"/>
    <w:rsid w:val="00297B21"/>
    <w:rsid w:val="002A0C4F"/>
    <w:rsid w:val="002A0E6C"/>
    <w:rsid w:val="002C058E"/>
    <w:rsid w:val="002C0BA7"/>
    <w:rsid w:val="002C2AD7"/>
    <w:rsid w:val="002C3F96"/>
    <w:rsid w:val="002C546C"/>
    <w:rsid w:val="002D288B"/>
    <w:rsid w:val="002D7ABD"/>
    <w:rsid w:val="002E2162"/>
    <w:rsid w:val="002E7E47"/>
    <w:rsid w:val="003000F9"/>
    <w:rsid w:val="003010BE"/>
    <w:rsid w:val="00301AD7"/>
    <w:rsid w:val="003201E6"/>
    <w:rsid w:val="00321D09"/>
    <w:rsid w:val="003255F8"/>
    <w:rsid w:val="00332A98"/>
    <w:rsid w:val="0033575C"/>
    <w:rsid w:val="00335F40"/>
    <w:rsid w:val="003370AE"/>
    <w:rsid w:val="00345271"/>
    <w:rsid w:val="0036616F"/>
    <w:rsid w:val="003702B1"/>
    <w:rsid w:val="0037155E"/>
    <w:rsid w:val="0037303B"/>
    <w:rsid w:val="003735F5"/>
    <w:rsid w:val="00375141"/>
    <w:rsid w:val="003753D4"/>
    <w:rsid w:val="00381492"/>
    <w:rsid w:val="0038319F"/>
    <w:rsid w:val="00383611"/>
    <w:rsid w:val="003A1BD3"/>
    <w:rsid w:val="003A32E1"/>
    <w:rsid w:val="003A35EF"/>
    <w:rsid w:val="003A3BD6"/>
    <w:rsid w:val="003A4E30"/>
    <w:rsid w:val="003B1B56"/>
    <w:rsid w:val="003B28FB"/>
    <w:rsid w:val="003C1F7E"/>
    <w:rsid w:val="003D4522"/>
    <w:rsid w:val="003D7018"/>
    <w:rsid w:val="003E0825"/>
    <w:rsid w:val="003E5DD2"/>
    <w:rsid w:val="00402058"/>
    <w:rsid w:val="004108EC"/>
    <w:rsid w:val="004153D2"/>
    <w:rsid w:val="00416E9B"/>
    <w:rsid w:val="00426CF9"/>
    <w:rsid w:val="00427392"/>
    <w:rsid w:val="004331A4"/>
    <w:rsid w:val="00436A9C"/>
    <w:rsid w:val="004433E8"/>
    <w:rsid w:val="00460FE2"/>
    <w:rsid w:val="00471B35"/>
    <w:rsid w:val="00477740"/>
    <w:rsid w:val="00486265"/>
    <w:rsid w:val="00491481"/>
    <w:rsid w:val="004A097A"/>
    <w:rsid w:val="004A312D"/>
    <w:rsid w:val="004A509A"/>
    <w:rsid w:val="004C2C4D"/>
    <w:rsid w:val="004D2F6F"/>
    <w:rsid w:val="004D7A2D"/>
    <w:rsid w:val="004F734F"/>
    <w:rsid w:val="00512E00"/>
    <w:rsid w:val="005141A8"/>
    <w:rsid w:val="005171C3"/>
    <w:rsid w:val="005177ED"/>
    <w:rsid w:val="00523B97"/>
    <w:rsid w:val="00526516"/>
    <w:rsid w:val="0053398F"/>
    <w:rsid w:val="00533F25"/>
    <w:rsid w:val="00534471"/>
    <w:rsid w:val="005379AE"/>
    <w:rsid w:val="00544F2C"/>
    <w:rsid w:val="00552655"/>
    <w:rsid w:val="0055300D"/>
    <w:rsid w:val="0055593E"/>
    <w:rsid w:val="00564A4F"/>
    <w:rsid w:val="00564C97"/>
    <w:rsid w:val="0056622C"/>
    <w:rsid w:val="005673C2"/>
    <w:rsid w:val="0058002A"/>
    <w:rsid w:val="00581B79"/>
    <w:rsid w:val="00581F37"/>
    <w:rsid w:val="00594783"/>
    <w:rsid w:val="005A0FBD"/>
    <w:rsid w:val="005C7347"/>
    <w:rsid w:val="005C7567"/>
    <w:rsid w:val="005D2BD3"/>
    <w:rsid w:val="005D645F"/>
    <w:rsid w:val="005E48EA"/>
    <w:rsid w:val="005E5540"/>
    <w:rsid w:val="005E6BAF"/>
    <w:rsid w:val="005F2B64"/>
    <w:rsid w:val="00603F44"/>
    <w:rsid w:val="00610372"/>
    <w:rsid w:val="00611346"/>
    <w:rsid w:val="00611D53"/>
    <w:rsid w:val="006132E4"/>
    <w:rsid w:val="00614774"/>
    <w:rsid w:val="006311E3"/>
    <w:rsid w:val="00637B11"/>
    <w:rsid w:val="006550C9"/>
    <w:rsid w:val="00656B5F"/>
    <w:rsid w:val="00665B76"/>
    <w:rsid w:val="006663EE"/>
    <w:rsid w:val="00667E66"/>
    <w:rsid w:val="00675871"/>
    <w:rsid w:val="0067588A"/>
    <w:rsid w:val="00680822"/>
    <w:rsid w:val="00685260"/>
    <w:rsid w:val="00693A54"/>
    <w:rsid w:val="00694D8E"/>
    <w:rsid w:val="0069553B"/>
    <w:rsid w:val="00697A06"/>
    <w:rsid w:val="006A34B7"/>
    <w:rsid w:val="006A3AD3"/>
    <w:rsid w:val="006A537D"/>
    <w:rsid w:val="006A6E47"/>
    <w:rsid w:val="006B4CD3"/>
    <w:rsid w:val="006C2D4E"/>
    <w:rsid w:val="006C3240"/>
    <w:rsid w:val="006C7234"/>
    <w:rsid w:val="006E3CA2"/>
    <w:rsid w:val="00707208"/>
    <w:rsid w:val="00711D86"/>
    <w:rsid w:val="00714FC2"/>
    <w:rsid w:val="00715956"/>
    <w:rsid w:val="007231FA"/>
    <w:rsid w:val="00731645"/>
    <w:rsid w:val="00733DBE"/>
    <w:rsid w:val="0073635E"/>
    <w:rsid w:val="00746211"/>
    <w:rsid w:val="00750086"/>
    <w:rsid w:val="007526F4"/>
    <w:rsid w:val="007543C3"/>
    <w:rsid w:val="00754B42"/>
    <w:rsid w:val="00756853"/>
    <w:rsid w:val="0075750F"/>
    <w:rsid w:val="00763923"/>
    <w:rsid w:val="0076472C"/>
    <w:rsid w:val="00767199"/>
    <w:rsid w:val="00770F00"/>
    <w:rsid w:val="0077226C"/>
    <w:rsid w:val="007817C9"/>
    <w:rsid w:val="007902BD"/>
    <w:rsid w:val="00792AFB"/>
    <w:rsid w:val="00792BC4"/>
    <w:rsid w:val="00793188"/>
    <w:rsid w:val="00793246"/>
    <w:rsid w:val="00793620"/>
    <w:rsid w:val="00797FBE"/>
    <w:rsid w:val="007A794A"/>
    <w:rsid w:val="007A7A98"/>
    <w:rsid w:val="007A7E18"/>
    <w:rsid w:val="007C0042"/>
    <w:rsid w:val="007C0948"/>
    <w:rsid w:val="007C5138"/>
    <w:rsid w:val="007C5CEB"/>
    <w:rsid w:val="007C6392"/>
    <w:rsid w:val="007D4736"/>
    <w:rsid w:val="007D5B4F"/>
    <w:rsid w:val="007D6BED"/>
    <w:rsid w:val="007D6EFB"/>
    <w:rsid w:val="007E29D5"/>
    <w:rsid w:val="007F0E1F"/>
    <w:rsid w:val="007F688C"/>
    <w:rsid w:val="008046E0"/>
    <w:rsid w:val="008049AD"/>
    <w:rsid w:val="0080545E"/>
    <w:rsid w:val="008078B5"/>
    <w:rsid w:val="008223E6"/>
    <w:rsid w:val="008330D5"/>
    <w:rsid w:val="0083490B"/>
    <w:rsid w:val="008360CD"/>
    <w:rsid w:val="00841DAA"/>
    <w:rsid w:val="00845882"/>
    <w:rsid w:val="00852E30"/>
    <w:rsid w:val="00855C54"/>
    <w:rsid w:val="00862DE6"/>
    <w:rsid w:val="00866934"/>
    <w:rsid w:val="00873071"/>
    <w:rsid w:val="00876653"/>
    <w:rsid w:val="00881079"/>
    <w:rsid w:val="008902C8"/>
    <w:rsid w:val="00895986"/>
    <w:rsid w:val="008A7141"/>
    <w:rsid w:val="008B593F"/>
    <w:rsid w:val="008C14C6"/>
    <w:rsid w:val="008C4263"/>
    <w:rsid w:val="008E0897"/>
    <w:rsid w:val="008E0FDA"/>
    <w:rsid w:val="008E2F67"/>
    <w:rsid w:val="008E43D4"/>
    <w:rsid w:val="008F130B"/>
    <w:rsid w:val="008F3D7F"/>
    <w:rsid w:val="008F5FA0"/>
    <w:rsid w:val="008F6E70"/>
    <w:rsid w:val="00911BAE"/>
    <w:rsid w:val="00915CB7"/>
    <w:rsid w:val="0091660A"/>
    <w:rsid w:val="009218EC"/>
    <w:rsid w:val="00926BDC"/>
    <w:rsid w:val="00934CCA"/>
    <w:rsid w:val="00942284"/>
    <w:rsid w:val="009454AB"/>
    <w:rsid w:val="0094627A"/>
    <w:rsid w:val="009470AD"/>
    <w:rsid w:val="00970F09"/>
    <w:rsid w:val="00970F38"/>
    <w:rsid w:val="009748BB"/>
    <w:rsid w:val="0098044F"/>
    <w:rsid w:val="009817E5"/>
    <w:rsid w:val="009874F9"/>
    <w:rsid w:val="00995694"/>
    <w:rsid w:val="009A3CD8"/>
    <w:rsid w:val="009A7DAC"/>
    <w:rsid w:val="009B7946"/>
    <w:rsid w:val="009C28A4"/>
    <w:rsid w:val="009D08B5"/>
    <w:rsid w:val="009D0B1B"/>
    <w:rsid w:val="009D0DC1"/>
    <w:rsid w:val="009E02CC"/>
    <w:rsid w:val="009F7840"/>
    <w:rsid w:val="00A03FD6"/>
    <w:rsid w:val="00A07948"/>
    <w:rsid w:val="00A07F2C"/>
    <w:rsid w:val="00A17F20"/>
    <w:rsid w:val="00A203F2"/>
    <w:rsid w:val="00A21467"/>
    <w:rsid w:val="00A233D0"/>
    <w:rsid w:val="00A2763C"/>
    <w:rsid w:val="00A35A90"/>
    <w:rsid w:val="00A37ECA"/>
    <w:rsid w:val="00A515F1"/>
    <w:rsid w:val="00A70495"/>
    <w:rsid w:val="00A7748E"/>
    <w:rsid w:val="00A80630"/>
    <w:rsid w:val="00A80E34"/>
    <w:rsid w:val="00A96532"/>
    <w:rsid w:val="00AA45F1"/>
    <w:rsid w:val="00AB5C0E"/>
    <w:rsid w:val="00AB5F0B"/>
    <w:rsid w:val="00AC782C"/>
    <w:rsid w:val="00AE0FA8"/>
    <w:rsid w:val="00AE37C3"/>
    <w:rsid w:val="00AE3925"/>
    <w:rsid w:val="00AE77FC"/>
    <w:rsid w:val="00B012B3"/>
    <w:rsid w:val="00B0452F"/>
    <w:rsid w:val="00B05289"/>
    <w:rsid w:val="00B06730"/>
    <w:rsid w:val="00B21852"/>
    <w:rsid w:val="00B25F26"/>
    <w:rsid w:val="00B316D3"/>
    <w:rsid w:val="00B36CF7"/>
    <w:rsid w:val="00B4145D"/>
    <w:rsid w:val="00B46642"/>
    <w:rsid w:val="00B741D6"/>
    <w:rsid w:val="00B80CF9"/>
    <w:rsid w:val="00B8749C"/>
    <w:rsid w:val="00B907AB"/>
    <w:rsid w:val="00B9407D"/>
    <w:rsid w:val="00BA344D"/>
    <w:rsid w:val="00BB0F19"/>
    <w:rsid w:val="00BB7673"/>
    <w:rsid w:val="00BC3E96"/>
    <w:rsid w:val="00BC5970"/>
    <w:rsid w:val="00BD34C2"/>
    <w:rsid w:val="00BE032C"/>
    <w:rsid w:val="00BE2A21"/>
    <w:rsid w:val="00BE5EF2"/>
    <w:rsid w:val="00BF3A19"/>
    <w:rsid w:val="00BF3B07"/>
    <w:rsid w:val="00BF40E2"/>
    <w:rsid w:val="00BF72CE"/>
    <w:rsid w:val="00C031A8"/>
    <w:rsid w:val="00C0418A"/>
    <w:rsid w:val="00C06264"/>
    <w:rsid w:val="00C068A8"/>
    <w:rsid w:val="00C1359E"/>
    <w:rsid w:val="00C13F3C"/>
    <w:rsid w:val="00C17610"/>
    <w:rsid w:val="00C20C66"/>
    <w:rsid w:val="00C20EAF"/>
    <w:rsid w:val="00C234EA"/>
    <w:rsid w:val="00C263FA"/>
    <w:rsid w:val="00C33234"/>
    <w:rsid w:val="00C41AA9"/>
    <w:rsid w:val="00C558DF"/>
    <w:rsid w:val="00C578EC"/>
    <w:rsid w:val="00C60B7F"/>
    <w:rsid w:val="00C64C0E"/>
    <w:rsid w:val="00C9152B"/>
    <w:rsid w:val="00C948A8"/>
    <w:rsid w:val="00CA2847"/>
    <w:rsid w:val="00CB6F29"/>
    <w:rsid w:val="00CC2DBF"/>
    <w:rsid w:val="00CD736C"/>
    <w:rsid w:val="00CE0D71"/>
    <w:rsid w:val="00CE1F89"/>
    <w:rsid w:val="00CF134E"/>
    <w:rsid w:val="00CF1C78"/>
    <w:rsid w:val="00D310F3"/>
    <w:rsid w:val="00D34FC1"/>
    <w:rsid w:val="00D6460E"/>
    <w:rsid w:val="00D6589F"/>
    <w:rsid w:val="00D67715"/>
    <w:rsid w:val="00D6799E"/>
    <w:rsid w:val="00D9044D"/>
    <w:rsid w:val="00D9410B"/>
    <w:rsid w:val="00D96E6E"/>
    <w:rsid w:val="00DA412D"/>
    <w:rsid w:val="00DA42E8"/>
    <w:rsid w:val="00DA4320"/>
    <w:rsid w:val="00DB652F"/>
    <w:rsid w:val="00DB7BFA"/>
    <w:rsid w:val="00DC3976"/>
    <w:rsid w:val="00DC76F0"/>
    <w:rsid w:val="00DE75B0"/>
    <w:rsid w:val="00E03EF9"/>
    <w:rsid w:val="00E07323"/>
    <w:rsid w:val="00E07CC7"/>
    <w:rsid w:val="00E122DA"/>
    <w:rsid w:val="00E170FE"/>
    <w:rsid w:val="00E21053"/>
    <w:rsid w:val="00E25868"/>
    <w:rsid w:val="00E30B47"/>
    <w:rsid w:val="00E334DE"/>
    <w:rsid w:val="00E3512F"/>
    <w:rsid w:val="00E44A64"/>
    <w:rsid w:val="00E52457"/>
    <w:rsid w:val="00E5568C"/>
    <w:rsid w:val="00E567E3"/>
    <w:rsid w:val="00E65BB6"/>
    <w:rsid w:val="00E751B1"/>
    <w:rsid w:val="00E754E3"/>
    <w:rsid w:val="00E93316"/>
    <w:rsid w:val="00E9651B"/>
    <w:rsid w:val="00E978E7"/>
    <w:rsid w:val="00EA29C9"/>
    <w:rsid w:val="00EA4B91"/>
    <w:rsid w:val="00EA7E0C"/>
    <w:rsid w:val="00EB0AC1"/>
    <w:rsid w:val="00EB482D"/>
    <w:rsid w:val="00EB53CC"/>
    <w:rsid w:val="00ED1E79"/>
    <w:rsid w:val="00ED6044"/>
    <w:rsid w:val="00EF3E5C"/>
    <w:rsid w:val="00EF6360"/>
    <w:rsid w:val="00F010C2"/>
    <w:rsid w:val="00F038DF"/>
    <w:rsid w:val="00F04629"/>
    <w:rsid w:val="00F05D41"/>
    <w:rsid w:val="00F15CCE"/>
    <w:rsid w:val="00F3727D"/>
    <w:rsid w:val="00F57DE5"/>
    <w:rsid w:val="00F72337"/>
    <w:rsid w:val="00F80390"/>
    <w:rsid w:val="00F8252C"/>
    <w:rsid w:val="00F91273"/>
    <w:rsid w:val="00F954C5"/>
    <w:rsid w:val="00FA207C"/>
    <w:rsid w:val="00FA566C"/>
    <w:rsid w:val="00FD40D7"/>
    <w:rsid w:val="00FE2AD0"/>
    <w:rsid w:val="00FE68C2"/>
    <w:rsid w:val="00FF0FDB"/>
    <w:rsid w:val="00FF1291"/>
    <w:rsid w:val="00FF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430D"/>
  <w15:docId w15:val="{625EEFF4-89ED-48E5-AB0B-71CC353D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6F4"/>
    <w:pPr>
      <w:spacing w:after="160" w:line="259" w:lineRule="auto"/>
    </w:pPr>
    <w:rPr>
      <w:lang w:val="en-US"/>
    </w:rPr>
  </w:style>
  <w:style w:type="paragraph" w:styleId="Heading1">
    <w:name w:val="heading 1"/>
    <w:basedOn w:val="Normal"/>
    <w:next w:val="Normal"/>
    <w:link w:val="Heading1Char"/>
    <w:uiPriority w:val="9"/>
    <w:qFormat/>
    <w:rsid w:val="008C14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2C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6F4"/>
    <w:rPr>
      <w:color w:val="0000FF"/>
      <w:u w:val="single"/>
    </w:rPr>
  </w:style>
  <w:style w:type="character" w:customStyle="1" w:styleId="showhide">
    <w:name w:val="showhide"/>
    <w:basedOn w:val="DefaultParagraphFont"/>
    <w:rsid w:val="007526F4"/>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752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7526F4"/>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526F4"/>
    <w:rPr>
      <w:b/>
      <w:bCs/>
    </w:rPr>
  </w:style>
  <w:style w:type="character" w:styleId="Emphasis">
    <w:name w:val="Emphasis"/>
    <w:basedOn w:val="DefaultParagraphFont"/>
    <w:uiPriority w:val="20"/>
    <w:qFormat/>
    <w:rsid w:val="007526F4"/>
    <w:rPr>
      <w:i/>
      <w:iCs/>
    </w:rPr>
  </w:style>
  <w:style w:type="paragraph" w:styleId="BalloonText">
    <w:name w:val="Balloon Text"/>
    <w:basedOn w:val="Normal"/>
    <w:link w:val="BalloonTextChar"/>
    <w:uiPriority w:val="99"/>
    <w:semiHidden/>
    <w:unhideWhenUsed/>
    <w:rsid w:val="00752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6F4"/>
    <w:rPr>
      <w:rFonts w:ascii="Segoe UI" w:hAnsi="Segoe UI" w:cs="Segoe UI"/>
      <w:sz w:val="18"/>
      <w:szCs w:val="18"/>
      <w:lang w:val="en-US"/>
    </w:rPr>
  </w:style>
  <w:style w:type="paragraph" w:styleId="ListParagraph">
    <w:name w:val="List Paragraph"/>
    <w:basedOn w:val="Normal"/>
    <w:uiPriority w:val="34"/>
    <w:qFormat/>
    <w:rsid w:val="007526F4"/>
    <w:pPr>
      <w:ind w:left="720"/>
      <w:contextualSpacing/>
    </w:pPr>
  </w:style>
  <w:style w:type="character" w:styleId="CommentReference">
    <w:name w:val="annotation reference"/>
    <w:basedOn w:val="DefaultParagraphFont"/>
    <w:uiPriority w:val="99"/>
    <w:semiHidden/>
    <w:unhideWhenUsed/>
    <w:rsid w:val="007526F4"/>
    <w:rPr>
      <w:sz w:val="16"/>
      <w:szCs w:val="16"/>
    </w:rPr>
  </w:style>
  <w:style w:type="paragraph" w:styleId="CommentText">
    <w:name w:val="annotation text"/>
    <w:basedOn w:val="Normal"/>
    <w:link w:val="CommentTextChar"/>
    <w:uiPriority w:val="99"/>
    <w:semiHidden/>
    <w:unhideWhenUsed/>
    <w:rsid w:val="007526F4"/>
    <w:pPr>
      <w:spacing w:line="240" w:lineRule="auto"/>
    </w:pPr>
    <w:rPr>
      <w:sz w:val="20"/>
      <w:szCs w:val="20"/>
    </w:rPr>
  </w:style>
  <w:style w:type="character" w:customStyle="1" w:styleId="CommentTextChar">
    <w:name w:val="Comment Text Char"/>
    <w:basedOn w:val="DefaultParagraphFont"/>
    <w:link w:val="CommentText"/>
    <w:uiPriority w:val="99"/>
    <w:semiHidden/>
    <w:rsid w:val="007526F4"/>
    <w:rPr>
      <w:sz w:val="20"/>
      <w:szCs w:val="20"/>
      <w:lang w:val="en-US"/>
    </w:rPr>
  </w:style>
  <w:style w:type="character" w:customStyle="1" w:styleId="CommentSubjectChar">
    <w:name w:val="Comment Subject Char"/>
    <w:basedOn w:val="CommentTextChar"/>
    <w:link w:val="CommentSubject"/>
    <w:uiPriority w:val="99"/>
    <w:semiHidden/>
    <w:rsid w:val="007526F4"/>
    <w:rPr>
      <w:b/>
      <w:bCs/>
      <w:sz w:val="20"/>
      <w:szCs w:val="20"/>
      <w:lang w:val="en-US"/>
    </w:rPr>
  </w:style>
  <w:style w:type="paragraph" w:styleId="CommentSubject">
    <w:name w:val="annotation subject"/>
    <w:basedOn w:val="CommentText"/>
    <w:next w:val="CommentText"/>
    <w:link w:val="CommentSubjectChar"/>
    <w:uiPriority w:val="99"/>
    <w:semiHidden/>
    <w:unhideWhenUsed/>
    <w:rsid w:val="007526F4"/>
    <w:rPr>
      <w:b/>
      <w:bCs/>
    </w:rPr>
  </w:style>
  <w:style w:type="paragraph" w:customStyle="1" w:styleId="norm">
    <w:name w:val="norm"/>
    <w:basedOn w:val="Normal"/>
    <w:link w:val="normChar"/>
    <w:rsid w:val="007526F4"/>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7526F4"/>
    <w:rPr>
      <w:rFonts w:ascii="Arial Armenian" w:eastAsia="Times New Roman" w:hAnsi="Arial Armenian" w:cs="Times New Roman"/>
      <w:lang w:val="en-US" w:eastAsia="ru-RU"/>
    </w:rPr>
  </w:style>
  <w:style w:type="character" w:customStyle="1" w:styleId="apple-converted-space">
    <w:name w:val="apple-converted-space"/>
    <w:rsid w:val="007526F4"/>
  </w:style>
  <w:style w:type="character" w:customStyle="1" w:styleId="Heading2Char">
    <w:name w:val="Heading 2 Char"/>
    <w:basedOn w:val="DefaultParagraphFont"/>
    <w:link w:val="Heading2"/>
    <w:uiPriority w:val="9"/>
    <w:rsid w:val="004C2C4D"/>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8C14C6"/>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79060">
      <w:bodyDiv w:val="1"/>
      <w:marLeft w:val="0"/>
      <w:marRight w:val="0"/>
      <w:marTop w:val="0"/>
      <w:marBottom w:val="0"/>
      <w:divBdr>
        <w:top w:val="none" w:sz="0" w:space="0" w:color="auto"/>
        <w:left w:val="none" w:sz="0" w:space="0" w:color="auto"/>
        <w:bottom w:val="none" w:sz="0" w:space="0" w:color="auto"/>
        <w:right w:val="none" w:sz="0" w:space="0" w:color="auto"/>
      </w:divBdr>
    </w:div>
    <w:div w:id="571043569">
      <w:bodyDiv w:val="1"/>
      <w:marLeft w:val="0"/>
      <w:marRight w:val="0"/>
      <w:marTop w:val="0"/>
      <w:marBottom w:val="0"/>
      <w:divBdr>
        <w:top w:val="none" w:sz="0" w:space="0" w:color="auto"/>
        <w:left w:val="none" w:sz="0" w:space="0" w:color="auto"/>
        <w:bottom w:val="none" w:sz="0" w:space="0" w:color="auto"/>
        <w:right w:val="none" w:sz="0" w:space="0" w:color="auto"/>
      </w:divBdr>
    </w:div>
    <w:div w:id="935868196">
      <w:bodyDiv w:val="1"/>
      <w:marLeft w:val="0"/>
      <w:marRight w:val="0"/>
      <w:marTop w:val="0"/>
      <w:marBottom w:val="0"/>
      <w:divBdr>
        <w:top w:val="none" w:sz="0" w:space="0" w:color="auto"/>
        <w:left w:val="none" w:sz="0" w:space="0" w:color="auto"/>
        <w:bottom w:val="none" w:sz="0" w:space="0" w:color="auto"/>
        <w:right w:val="none" w:sz="0" w:space="0" w:color="auto"/>
      </w:divBdr>
    </w:div>
    <w:div w:id="1256406421">
      <w:bodyDiv w:val="1"/>
      <w:marLeft w:val="0"/>
      <w:marRight w:val="0"/>
      <w:marTop w:val="0"/>
      <w:marBottom w:val="0"/>
      <w:divBdr>
        <w:top w:val="none" w:sz="0" w:space="0" w:color="auto"/>
        <w:left w:val="none" w:sz="0" w:space="0" w:color="auto"/>
        <w:bottom w:val="none" w:sz="0" w:space="0" w:color="auto"/>
        <w:right w:val="none" w:sz="0" w:space="0" w:color="auto"/>
      </w:divBdr>
    </w:div>
    <w:div w:id="1490826592">
      <w:bodyDiv w:val="1"/>
      <w:marLeft w:val="0"/>
      <w:marRight w:val="0"/>
      <w:marTop w:val="0"/>
      <w:marBottom w:val="0"/>
      <w:divBdr>
        <w:top w:val="none" w:sz="0" w:space="0" w:color="auto"/>
        <w:left w:val="none" w:sz="0" w:space="0" w:color="auto"/>
        <w:bottom w:val="none" w:sz="0" w:space="0" w:color="auto"/>
        <w:right w:val="none" w:sz="0" w:space="0" w:color="auto"/>
      </w:divBdr>
    </w:div>
    <w:div w:id="1577279880">
      <w:bodyDiv w:val="1"/>
      <w:marLeft w:val="0"/>
      <w:marRight w:val="0"/>
      <w:marTop w:val="0"/>
      <w:marBottom w:val="0"/>
      <w:divBdr>
        <w:top w:val="none" w:sz="0" w:space="0" w:color="auto"/>
        <w:left w:val="none" w:sz="0" w:space="0" w:color="auto"/>
        <w:bottom w:val="none" w:sz="0" w:space="0" w:color="auto"/>
        <w:right w:val="none" w:sz="0" w:space="0" w:color="auto"/>
      </w:divBdr>
    </w:div>
    <w:div w:id="20900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5692E-A773-4144-9417-BCA5309E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51</Pages>
  <Words>17507</Words>
  <Characters>99796</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https://mul.gov.am/tasks/docs/attachment.php?id=494531&amp;fn=2.Havelvats.docx&amp;out=1&amp;token=3c3d6965892bb04c57ea</cp:keywords>
</cp:coreProperties>
</file>