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40" w:rsidRPr="003E6A61" w:rsidRDefault="00543F40" w:rsidP="00543F40">
      <w:pPr>
        <w:pStyle w:val="NormalWeb"/>
        <w:shd w:val="clear" w:color="auto" w:fill="FFFFFF"/>
        <w:spacing w:before="0" w:beforeAutospacing="0" w:after="173" w:afterAutospacing="0"/>
        <w:jc w:val="right"/>
        <w:textAlignment w:val="baseline"/>
        <w:rPr>
          <w:rFonts w:ascii="GHEA Grapalat" w:hAnsi="GHEA Grapalat" w:cs="Arian AMU"/>
        </w:rPr>
      </w:pPr>
      <w:r w:rsidRPr="003E6A61">
        <w:rPr>
          <w:rFonts w:ascii="GHEA Grapalat" w:hAnsi="GHEA Grapalat" w:cs="Arian AMU"/>
        </w:rPr>
        <w:t>ՆԱԽԱԳԻԾ</w:t>
      </w:r>
    </w:p>
    <w:p w:rsidR="00543F40" w:rsidRPr="003E6A61" w:rsidRDefault="00543F40" w:rsidP="00543F40">
      <w:pPr>
        <w:pStyle w:val="NormalWeb"/>
        <w:shd w:val="clear" w:color="auto" w:fill="FFFFFF"/>
        <w:spacing w:before="0" w:beforeAutospacing="0" w:after="173" w:afterAutospacing="0"/>
        <w:textAlignment w:val="baseline"/>
        <w:rPr>
          <w:rFonts w:ascii="GHEA Grapalat" w:hAnsi="GHEA Grapalat" w:cs="Arian AMU"/>
        </w:rPr>
      </w:pPr>
      <w:r w:rsidRPr="003E6A61">
        <w:rPr>
          <w:rFonts w:ascii="Arian AMU" w:hAnsi="Arian AMU" w:cs="Arian AMU"/>
        </w:rPr>
        <w:t> </w:t>
      </w:r>
    </w:p>
    <w:p w:rsidR="00543F40" w:rsidRPr="003E6A61" w:rsidRDefault="00543F40" w:rsidP="00543F4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</w:rPr>
      </w:pPr>
      <w:r w:rsidRPr="003E6A61">
        <w:rPr>
          <w:rStyle w:val="Strong"/>
          <w:rFonts w:ascii="GHEA Grapalat" w:hAnsi="GHEA Grapalat" w:cs="Arian AMU"/>
          <w:bdr w:val="none" w:sz="0" w:space="0" w:color="auto" w:frame="1"/>
        </w:rPr>
        <w:t>ՀԱՅԱՍՏԱՆԻ ՀԱՆՐԱՊԵՏՈՒԹՅԱՆ ԿԱՌԱՎԱՐՈՒԹՅՈՒՆ</w:t>
      </w:r>
    </w:p>
    <w:p w:rsidR="00543F40" w:rsidRPr="003E6A61" w:rsidRDefault="00543F40" w:rsidP="00543F4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 w:cs="Arian AMU"/>
        </w:rPr>
      </w:pPr>
      <w:r w:rsidRPr="003E6A61">
        <w:rPr>
          <w:rStyle w:val="Strong"/>
          <w:rFonts w:ascii="GHEA Grapalat" w:hAnsi="GHEA Grapalat" w:cs="Arian AMU"/>
          <w:bdr w:val="none" w:sz="0" w:space="0" w:color="auto" w:frame="1"/>
        </w:rPr>
        <w:t>Ո Ր Ո Շ ՈՒ Մ</w:t>
      </w:r>
    </w:p>
    <w:p w:rsidR="00543F40" w:rsidRPr="003E6A61" w:rsidRDefault="00543F40" w:rsidP="00543F40">
      <w:pPr>
        <w:pStyle w:val="NormalWeb"/>
        <w:shd w:val="clear" w:color="auto" w:fill="FFFFFF"/>
        <w:spacing w:before="0" w:beforeAutospacing="0" w:after="173" w:afterAutospacing="0"/>
        <w:jc w:val="center"/>
        <w:textAlignment w:val="baseline"/>
        <w:rPr>
          <w:rFonts w:ascii="GHEA Grapalat" w:hAnsi="GHEA Grapalat" w:cs="Arian AMU"/>
        </w:rPr>
      </w:pPr>
      <w:r w:rsidRPr="003E6A61">
        <w:rPr>
          <w:rFonts w:ascii="GHEA Grapalat" w:hAnsi="GHEA Grapalat" w:cs="Arian AMU"/>
        </w:rPr>
        <w:t>201</w:t>
      </w:r>
      <w:r>
        <w:rPr>
          <w:rFonts w:ascii="GHEA Grapalat" w:hAnsi="GHEA Grapalat" w:cs="Arian AMU"/>
        </w:rPr>
        <w:t>9</w:t>
      </w:r>
      <w:r w:rsidRPr="003E6A61">
        <w:rPr>
          <w:rFonts w:ascii="GHEA Grapalat" w:hAnsi="GHEA Grapalat" w:cs="Arian AMU"/>
        </w:rPr>
        <w:t xml:space="preserve"> թվականի ______________-ի</w:t>
      </w:r>
      <w:r w:rsidRPr="003E6A61">
        <w:rPr>
          <w:rFonts w:ascii="Arian AMU" w:hAnsi="Arian AMU" w:cs="Arian AMU"/>
        </w:rPr>
        <w:t>  </w:t>
      </w:r>
      <w:r w:rsidRPr="003E6A61">
        <w:rPr>
          <w:rFonts w:ascii="GHEA Grapalat" w:hAnsi="GHEA Grapalat" w:cs="Arian AMU"/>
        </w:rPr>
        <w:t xml:space="preserve"> N-</w:t>
      </w:r>
      <w:r w:rsidRPr="003E6A61">
        <w:rPr>
          <w:rFonts w:ascii="Arian AMU" w:hAnsi="Arian AMU" w:cs="Arian AMU"/>
        </w:rPr>
        <w:t>    </w:t>
      </w:r>
      <w:r w:rsidRPr="003E6A61">
        <w:rPr>
          <w:rFonts w:ascii="GHEA Grapalat" w:hAnsi="GHEA Grapalat" w:cs="Arian AMU"/>
        </w:rPr>
        <w:t xml:space="preserve"> Ն</w:t>
      </w:r>
    </w:p>
    <w:p w:rsidR="00543F40" w:rsidRPr="003E6A61" w:rsidRDefault="00543F40" w:rsidP="00543F40">
      <w:pPr>
        <w:rPr>
          <w:sz w:val="24"/>
          <w:szCs w:val="24"/>
        </w:rPr>
      </w:pPr>
    </w:p>
    <w:p w:rsidR="00543F40" w:rsidRPr="00034A76" w:rsidRDefault="00EA20EF" w:rsidP="00543F40">
      <w:pPr>
        <w:jc w:val="center"/>
        <w:rPr>
          <w:sz w:val="24"/>
          <w:szCs w:val="24"/>
        </w:rPr>
      </w:pPr>
      <w:r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ԼԻԱԶՈՐ ՄԱՐՄԻՆ ՃԱՆԱՉԵԼՈՒ ԵՎ ՀԱՅԱՍՏԱՆԻ ՀԱՆՐԱՊԵՏՈՒԹՅԱՆ ԿԱՌԱՎԱՐՈՒԹՅԱՆ 2016 ԹՎԱԿԱՆԻ ՓԵՏՐՎԱՐԻ 11-Ի N 113-Ն ՈՐՈՇՄԱՆ ՄԵՋ ԼՐԱՑՈՒՄ ԿԱՏԱՐԵԼՈՒ</w:t>
      </w:r>
      <w:r w:rsidR="00543F40" w:rsidRPr="003E6A61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ՄԱՍԻՆ</w:t>
      </w:r>
    </w:p>
    <w:p w:rsidR="00543F40" w:rsidRDefault="00543F40" w:rsidP="00543F40">
      <w:pPr>
        <w:jc w:val="both"/>
        <w:rPr>
          <w:sz w:val="24"/>
          <w:szCs w:val="24"/>
        </w:rPr>
      </w:pPr>
    </w:p>
    <w:p w:rsidR="00BA6171" w:rsidRDefault="00BA6171" w:rsidP="00BA6171">
      <w:pPr>
        <w:spacing w:after="0" w:line="240" w:lineRule="auto"/>
        <w:jc w:val="both"/>
        <w:rPr>
          <w:rFonts w:eastAsia="Times New Roman" w:cs="Times New Roman"/>
          <w:bCs/>
          <w:iCs/>
          <w:sz w:val="24"/>
          <w:szCs w:val="24"/>
        </w:rPr>
      </w:pPr>
      <w:r w:rsidRPr="00034A76">
        <w:rPr>
          <w:rFonts w:eastAsia="Times New Roman" w:cs="Times New Roman"/>
          <w:sz w:val="24"/>
          <w:szCs w:val="24"/>
          <w:lang w:val="hy-AM"/>
        </w:rPr>
        <w:t>Հիմք ընդունելով «</w:t>
      </w:r>
      <w:r>
        <w:rPr>
          <w:rFonts w:eastAsia="Times New Roman" w:cs="Arian AMU"/>
          <w:sz w:val="24"/>
          <w:szCs w:val="24"/>
        </w:rPr>
        <w:t>Չափումների միասնականության ապահովման մասին</w:t>
      </w:r>
      <w:r w:rsidRPr="00034A76">
        <w:rPr>
          <w:rFonts w:eastAsia="Times New Roman" w:cs="Times New Roman"/>
          <w:sz w:val="24"/>
          <w:szCs w:val="24"/>
          <w:lang w:val="hy-AM"/>
        </w:rPr>
        <w:t xml:space="preserve">» օրենքի </w:t>
      </w:r>
      <w:r>
        <w:rPr>
          <w:rFonts w:eastAsia="Times New Roman" w:cs="Arian AMU"/>
          <w:sz w:val="24"/>
          <w:szCs w:val="24"/>
        </w:rPr>
        <w:t>21-րդ հոդվածի 1-ին մասը</w:t>
      </w:r>
      <w:r w:rsidRPr="00034A76">
        <w:rPr>
          <w:rFonts w:eastAsia="Times New Roman" w:cs="Times New Roman"/>
          <w:sz w:val="24"/>
          <w:szCs w:val="24"/>
          <w:lang w:val="hy-AM"/>
        </w:rPr>
        <w:t>` Հայաստանի Հանրապետության կառավարությունը</w:t>
      </w:r>
      <w:r w:rsidRPr="00034A76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34A76">
        <w:rPr>
          <w:rFonts w:eastAsia="Times New Roman" w:cs="Times New Roman"/>
          <w:bCs/>
          <w:iCs/>
          <w:sz w:val="24"/>
          <w:szCs w:val="24"/>
          <w:lang w:val="hy-AM"/>
        </w:rPr>
        <w:t>որոշում է.</w:t>
      </w:r>
    </w:p>
    <w:p w:rsidR="00BA6171" w:rsidRPr="00BA6171" w:rsidRDefault="00BA6171" w:rsidP="00BA6171">
      <w:pPr>
        <w:spacing w:after="0" w:line="240" w:lineRule="auto"/>
        <w:jc w:val="both"/>
        <w:rPr>
          <w:rFonts w:eastAsia="Times New Roman" w:cs="Times New Roman"/>
          <w:bCs/>
          <w:iCs/>
          <w:sz w:val="24"/>
          <w:szCs w:val="24"/>
        </w:rPr>
      </w:pPr>
    </w:p>
    <w:p w:rsidR="00A71F65" w:rsidRDefault="00BA6171" w:rsidP="00A71F65">
      <w:pPr>
        <w:numPr>
          <w:ilvl w:val="0"/>
          <w:numId w:val="1"/>
        </w:numPr>
        <w:shd w:val="clear" w:color="auto" w:fill="FFFFFF"/>
        <w:spacing w:after="173" w:line="240" w:lineRule="auto"/>
        <w:ind w:left="0"/>
        <w:jc w:val="both"/>
        <w:textAlignment w:val="baseline"/>
        <w:rPr>
          <w:rFonts w:eastAsia="Times New Roman" w:cs="Arian AMU"/>
          <w:sz w:val="24"/>
          <w:szCs w:val="24"/>
        </w:rPr>
      </w:pPr>
      <w:r>
        <w:rPr>
          <w:rFonts w:eastAsia="Times New Roman" w:cs="Arian AMU"/>
          <w:sz w:val="24"/>
          <w:szCs w:val="24"/>
        </w:rPr>
        <w:t>Չ</w:t>
      </w:r>
      <w:r w:rsidR="005E0801">
        <w:rPr>
          <w:rFonts w:eastAsia="Times New Roman" w:cs="Arian AMU"/>
          <w:sz w:val="24"/>
          <w:szCs w:val="24"/>
        </w:rPr>
        <w:t xml:space="preserve">ափագիտական </w:t>
      </w:r>
      <w:bookmarkStart w:id="0" w:name="_GoBack"/>
      <w:bookmarkEnd w:id="0"/>
      <w:r w:rsidR="00A71F65">
        <w:rPr>
          <w:rFonts w:eastAsia="Times New Roman" w:cs="Arian AMU"/>
          <w:sz w:val="24"/>
          <w:szCs w:val="24"/>
        </w:rPr>
        <w:t>վերահսկողություն իրականացող մարմին ճանաչել Հայաստանի Հանրապետության շուկայի վերահսկողության տեսչական մարմնին:</w:t>
      </w:r>
    </w:p>
    <w:p w:rsidR="00A71F65" w:rsidRDefault="00A71F65" w:rsidP="00A71F65">
      <w:pPr>
        <w:numPr>
          <w:ilvl w:val="0"/>
          <w:numId w:val="1"/>
        </w:numPr>
        <w:shd w:val="clear" w:color="auto" w:fill="FFFFFF"/>
        <w:spacing w:after="173" w:line="240" w:lineRule="auto"/>
        <w:ind w:left="0"/>
        <w:jc w:val="both"/>
        <w:textAlignment w:val="baseline"/>
        <w:rPr>
          <w:rFonts w:eastAsia="Times New Roman" w:cs="Arian AMU"/>
          <w:sz w:val="24"/>
          <w:szCs w:val="24"/>
        </w:rPr>
      </w:pPr>
      <w:r w:rsidRPr="007D4899">
        <w:rPr>
          <w:rFonts w:eastAsia="Times New Roman" w:cs="Arian AMU"/>
          <w:sz w:val="24"/>
          <w:szCs w:val="24"/>
        </w:rPr>
        <w:t>Հայաստանի Հանրապետության կառավարության 201</w:t>
      </w:r>
      <w:r>
        <w:rPr>
          <w:rFonts w:eastAsia="Times New Roman" w:cs="Arian AMU"/>
          <w:sz w:val="24"/>
          <w:szCs w:val="24"/>
        </w:rPr>
        <w:t>6</w:t>
      </w:r>
      <w:r w:rsidRPr="007D4899">
        <w:rPr>
          <w:rFonts w:eastAsia="Times New Roman" w:cs="Arian AMU"/>
          <w:sz w:val="24"/>
          <w:szCs w:val="24"/>
        </w:rPr>
        <w:t xml:space="preserve"> թվականի </w:t>
      </w:r>
      <w:r>
        <w:rPr>
          <w:rFonts w:eastAsia="Times New Roman" w:cs="Arian AMU"/>
          <w:sz w:val="24"/>
          <w:szCs w:val="24"/>
        </w:rPr>
        <w:t>փետրվարի</w:t>
      </w:r>
      <w:r w:rsidRPr="007D4899">
        <w:rPr>
          <w:rFonts w:eastAsia="Times New Roman" w:cs="Arian AMU"/>
          <w:sz w:val="24"/>
          <w:szCs w:val="24"/>
        </w:rPr>
        <w:t xml:space="preserve"> </w:t>
      </w:r>
      <w:r>
        <w:rPr>
          <w:rFonts w:eastAsia="Times New Roman" w:cs="Arian AMU"/>
          <w:sz w:val="24"/>
          <w:szCs w:val="24"/>
        </w:rPr>
        <w:t>11</w:t>
      </w:r>
      <w:r w:rsidRPr="007D4899">
        <w:rPr>
          <w:rFonts w:eastAsia="Times New Roman" w:cs="Arian AMU"/>
          <w:sz w:val="24"/>
          <w:szCs w:val="24"/>
        </w:rPr>
        <w:t>-ի «</w:t>
      </w:r>
      <w:r>
        <w:rPr>
          <w:rStyle w:val="Strong"/>
          <w:b w:val="0"/>
          <w:sz w:val="24"/>
          <w:szCs w:val="24"/>
          <w:shd w:val="clear" w:color="auto" w:fill="FFFFFF"/>
        </w:rPr>
        <w:t xml:space="preserve">Օրենսդրական </w:t>
      </w:r>
      <w:r w:rsidR="00F464BF">
        <w:rPr>
          <w:rStyle w:val="Strong"/>
          <w:b w:val="0"/>
          <w:sz w:val="24"/>
          <w:szCs w:val="24"/>
          <w:shd w:val="clear" w:color="auto" w:fill="FFFFFF"/>
        </w:rPr>
        <w:t>չափ</w:t>
      </w:r>
      <w:r>
        <w:rPr>
          <w:rStyle w:val="Strong"/>
          <w:b w:val="0"/>
          <w:sz w:val="24"/>
          <w:szCs w:val="24"/>
          <w:shd w:val="clear" w:color="auto" w:fill="FFFFFF"/>
        </w:rPr>
        <w:t xml:space="preserve">ագիտական հսկողության ենթակա չափման միջոցների ցանկը </w:t>
      </w:r>
      <w:r w:rsidR="000A0E74">
        <w:rPr>
          <w:rStyle w:val="Strong"/>
          <w:b w:val="0"/>
          <w:sz w:val="24"/>
          <w:szCs w:val="24"/>
          <w:shd w:val="clear" w:color="auto" w:fill="FFFFFF"/>
        </w:rPr>
        <w:t>սահմանելու</w:t>
      </w:r>
      <w:r>
        <w:rPr>
          <w:rStyle w:val="Strong"/>
          <w:b w:val="0"/>
          <w:sz w:val="24"/>
          <w:szCs w:val="24"/>
          <w:shd w:val="clear" w:color="auto" w:fill="FFFFFF"/>
        </w:rPr>
        <w:t xml:space="preserve"> մասին</w:t>
      </w:r>
      <w:r w:rsidRPr="007D4899">
        <w:rPr>
          <w:rFonts w:eastAsia="Times New Roman" w:cs="Arian AMU"/>
          <w:sz w:val="24"/>
          <w:szCs w:val="24"/>
        </w:rPr>
        <w:t>»</w:t>
      </w:r>
      <w:r w:rsidRPr="007D4899">
        <w:rPr>
          <w:rFonts w:ascii="Arian AMU" w:eastAsia="Times New Roman" w:hAnsi="Arian AMU" w:cs="Arian AMU"/>
          <w:sz w:val="24"/>
          <w:szCs w:val="24"/>
        </w:rPr>
        <w:t> </w:t>
      </w:r>
      <w:r w:rsidRPr="007D4899">
        <w:rPr>
          <w:rFonts w:eastAsia="Times New Roman" w:cs="Arian AMU"/>
          <w:sz w:val="24"/>
          <w:szCs w:val="24"/>
        </w:rPr>
        <w:t xml:space="preserve">N </w:t>
      </w:r>
      <w:r>
        <w:rPr>
          <w:rFonts w:eastAsia="Times New Roman" w:cs="Arian AMU"/>
          <w:sz w:val="24"/>
          <w:szCs w:val="24"/>
        </w:rPr>
        <w:t>113-Ն որոշման (այսուհետ՝ Ո</w:t>
      </w:r>
      <w:r w:rsidRPr="007D4899">
        <w:rPr>
          <w:rFonts w:eastAsia="Times New Roman" w:cs="Arian AMU"/>
          <w:sz w:val="24"/>
          <w:szCs w:val="24"/>
        </w:rPr>
        <w:t>րոշում) մեջ կատարել հետևյալ լրացումը.</w:t>
      </w:r>
    </w:p>
    <w:p w:rsidR="00690441" w:rsidRPr="00543F40" w:rsidRDefault="00A71F65" w:rsidP="00543F4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A71F65">
        <w:rPr>
          <w:rFonts w:eastAsia="Times New Roman" w:cs="Arian AMU"/>
          <w:sz w:val="24"/>
          <w:szCs w:val="24"/>
        </w:rPr>
        <w:t>Ո</w:t>
      </w:r>
      <w:r w:rsidR="00690441" w:rsidRPr="00A71F65">
        <w:rPr>
          <w:rFonts w:eastAsia="Times New Roman" w:cs="Arian AMU"/>
          <w:sz w:val="24"/>
          <w:szCs w:val="24"/>
        </w:rPr>
        <w:t>րոշման 1-</w:t>
      </w:r>
      <w:r w:rsidR="00690441" w:rsidRPr="00A71F65">
        <w:rPr>
          <w:rFonts w:eastAsia="Times New Roman" w:cs="Sylfaen"/>
          <w:sz w:val="24"/>
          <w:szCs w:val="24"/>
        </w:rPr>
        <w:t>ին</w:t>
      </w:r>
      <w:r w:rsidR="00690441" w:rsidRPr="00A71F65">
        <w:rPr>
          <w:rFonts w:eastAsia="Times New Roman" w:cs="Calibri"/>
          <w:sz w:val="24"/>
          <w:szCs w:val="24"/>
        </w:rPr>
        <w:t xml:space="preserve"> </w:t>
      </w:r>
      <w:r w:rsidR="00690441" w:rsidRPr="00A71F65">
        <w:rPr>
          <w:rFonts w:eastAsia="Times New Roman" w:cs="Sylfaen"/>
          <w:sz w:val="24"/>
          <w:szCs w:val="24"/>
        </w:rPr>
        <w:t>կետով</w:t>
      </w:r>
      <w:r w:rsidR="00690441" w:rsidRPr="00A71F65">
        <w:rPr>
          <w:rFonts w:eastAsia="Times New Roman" w:cs="Calibri"/>
          <w:sz w:val="24"/>
          <w:szCs w:val="24"/>
        </w:rPr>
        <w:t xml:space="preserve"> </w:t>
      </w:r>
      <w:r w:rsidR="00690441" w:rsidRPr="00A71F65">
        <w:rPr>
          <w:rFonts w:eastAsia="Times New Roman" w:cs="Sylfaen"/>
          <w:sz w:val="24"/>
          <w:szCs w:val="24"/>
        </w:rPr>
        <w:t>սահմանված</w:t>
      </w:r>
      <w:r w:rsidR="00DD73D3">
        <w:rPr>
          <w:rFonts w:eastAsia="Times New Roman" w:cs="Sylfaen"/>
          <w:sz w:val="24"/>
          <w:szCs w:val="24"/>
        </w:rPr>
        <w:t xml:space="preserve"> հավելվածի</w:t>
      </w:r>
      <w:r w:rsidR="00690441" w:rsidRPr="00A71F65">
        <w:rPr>
          <w:rFonts w:eastAsia="Times New Roman" w:cs="Sylfaen"/>
          <w:sz w:val="24"/>
          <w:szCs w:val="24"/>
        </w:rPr>
        <w:t xml:space="preserve"> </w:t>
      </w:r>
      <w:r w:rsidR="00690441" w:rsidRPr="00A71F65">
        <w:rPr>
          <w:rFonts w:eastAsia="Times New Roman" w:cs="Arian AMU"/>
          <w:sz w:val="24"/>
          <w:szCs w:val="24"/>
        </w:rPr>
        <w:t>«</w:t>
      </w:r>
      <w:r w:rsidR="00DD73D3" w:rsidRPr="00DD73D3">
        <w:rPr>
          <w:rFonts w:ascii="Arial Unicode" w:hAnsi="Arial Unicode"/>
          <w:bCs/>
          <w:color w:val="000000"/>
          <w:sz w:val="24"/>
          <w:szCs w:val="24"/>
          <w:shd w:val="clear" w:color="auto" w:fill="FFFFFF"/>
        </w:rPr>
        <w:t>I</w:t>
      </w:r>
      <w:r w:rsidR="00DD73D3" w:rsidRPr="00DD73D3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</w:rPr>
        <w:t>.</w:t>
      </w:r>
      <w:r w:rsidR="00DD73D3">
        <w:rPr>
          <w:rFonts w:ascii="Arial Unicode" w:hAnsi="Arial Unicode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90441" w:rsidRPr="00A71F65">
        <w:rPr>
          <w:bCs/>
          <w:color w:val="000000"/>
          <w:sz w:val="24"/>
          <w:szCs w:val="24"/>
          <w:shd w:val="clear" w:color="auto" w:fill="FFFFFF"/>
        </w:rPr>
        <w:t>Գնորդի և վաճառողի միջև առևտրային գործողություններում,</w:t>
      </w:r>
      <w:r w:rsidR="00690441" w:rsidRPr="00A71F65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</w:t>
      </w:r>
      <w:r w:rsidR="00690441" w:rsidRPr="00A71F65">
        <w:rPr>
          <w:bCs/>
          <w:color w:val="000000"/>
          <w:sz w:val="24"/>
          <w:szCs w:val="24"/>
          <w:shd w:val="clear" w:color="auto" w:fill="FFFFFF"/>
        </w:rPr>
        <w:t>արտադրողի և իրացնողի միջև հաշվարկներում</w:t>
      </w:r>
      <w:r w:rsidR="00690441" w:rsidRPr="00A71F65">
        <w:rPr>
          <w:rFonts w:eastAsia="Times New Roman" w:cs="Arian AMU"/>
          <w:sz w:val="24"/>
          <w:szCs w:val="24"/>
        </w:rPr>
        <w:t>»</w:t>
      </w:r>
      <w:r w:rsidR="00690441" w:rsidRPr="00A71F65">
        <w:rPr>
          <w:rFonts w:eastAsia="Times New Roman" w:cs="Sylfaen"/>
          <w:sz w:val="24"/>
          <w:szCs w:val="24"/>
        </w:rPr>
        <w:t xml:space="preserve"> ցանկը լրացնել նոր՝ 12-րդ կետով՝ հետևյալ </w:t>
      </w:r>
      <w:r w:rsidR="00BA6171">
        <w:rPr>
          <w:rFonts w:eastAsia="Times New Roman" w:cs="Sylfaen"/>
          <w:sz w:val="24"/>
          <w:szCs w:val="24"/>
        </w:rPr>
        <w:t>բովանդակությամբ</w:t>
      </w:r>
      <w:r w:rsidR="00690441" w:rsidRPr="00A71F65">
        <w:rPr>
          <w:rFonts w:eastAsia="Times New Roman" w:cs="Sylfaen"/>
          <w:sz w:val="24"/>
          <w:szCs w:val="24"/>
        </w:rPr>
        <w:t xml:space="preserve">՝ </w:t>
      </w:r>
      <w:r w:rsidR="00690441" w:rsidRPr="00A71F65">
        <w:rPr>
          <w:rFonts w:eastAsia="Times New Roman" w:cs="Arian AMU"/>
          <w:sz w:val="24"/>
          <w:szCs w:val="24"/>
        </w:rPr>
        <w:t>«</w:t>
      </w:r>
      <w:r w:rsidR="00690441" w:rsidRPr="00A71F65">
        <w:rPr>
          <w:rFonts w:cs="Arial Unicode"/>
          <w:color w:val="000000"/>
          <w:sz w:val="24"/>
          <w:szCs w:val="24"/>
          <w:shd w:val="clear" w:color="auto" w:fill="FFFFFF"/>
        </w:rPr>
        <w:t>12.</w:t>
      </w:r>
      <w:r w:rsidR="00690441" w:rsidRPr="00A71F65">
        <w:rPr>
          <w:rFonts w:eastAsia="Times New Roman" w:cs="Arian AMU"/>
          <w:sz w:val="24"/>
          <w:szCs w:val="24"/>
        </w:rPr>
        <w:t xml:space="preserve"> </w:t>
      </w:r>
      <w:r w:rsidR="00690441" w:rsidRPr="00A71F65">
        <w:rPr>
          <w:color w:val="000000"/>
          <w:sz w:val="24"/>
          <w:szCs w:val="24"/>
          <w:shd w:val="clear" w:color="auto" w:fill="FFFFFF"/>
        </w:rPr>
        <w:t xml:space="preserve">Հեղուկ ածխաջրածնային գազի բացթողման </w:t>
      </w:r>
      <w:r w:rsidR="00690441" w:rsidRPr="00A71F65">
        <w:rPr>
          <w:sz w:val="24"/>
          <w:szCs w:val="24"/>
          <w:shd w:val="clear" w:color="auto" w:fill="FFFFFF"/>
        </w:rPr>
        <w:t>հաշվիչ</w:t>
      </w:r>
      <w:r w:rsidR="00690441" w:rsidRPr="00A71F65">
        <w:rPr>
          <w:rFonts w:eastAsia="Times New Roman" w:cs="Arian AMU"/>
          <w:sz w:val="24"/>
          <w:szCs w:val="24"/>
        </w:rPr>
        <w:t xml:space="preserve">»: </w:t>
      </w:r>
    </w:p>
    <w:p w:rsidR="00A71F65" w:rsidRDefault="00A71F65" w:rsidP="00A71F65">
      <w:pPr>
        <w:numPr>
          <w:ilvl w:val="0"/>
          <w:numId w:val="1"/>
        </w:numPr>
        <w:shd w:val="clear" w:color="auto" w:fill="FFFFFF"/>
        <w:spacing w:after="173" w:line="240" w:lineRule="auto"/>
        <w:ind w:left="0"/>
        <w:jc w:val="both"/>
        <w:textAlignment w:val="baseline"/>
        <w:rPr>
          <w:rFonts w:eastAsia="Times New Roman" w:cs="Arian AMU"/>
          <w:sz w:val="24"/>
          <w:szCs w:val="24"/>
        </w:rPr>
      </w:pPr>
      <w:r>
        <w:rPr>
          <w:rFonts w:eastAsia="Times New Roman" w:cs="Arian AMU"/>
          <w:sz w:val="24"/>
          <w:szCs w:val="24"/>
        </w:rPr>
        <w:t>Սույն</w:t>
      </w:r>
      <w:r w:rsidRPr="007D4899">
        <w:rPr>
          <w:rFonts w:eastAsia="Times New Roman" w:cs="Arian AMU"/>
          <w:sz w:val="24"/>
          <w:szCs w:val="24"/>
        </w:rPr>
        <w:t xml:space="preserve"> </w:t>
      </w:r>
      <w:r w:rsidRPr="00034A76">
        <w:rPr>
          <w:rFonts w:eastAsia="Times New Roman" w:cs="Arian AMU"/>
          <w:sz w:val="24"/>
          <w:szCs w:val="24"/>
          <w:lang w:val="hy-AM"/>
        </w:rPr>
        <w:t>որոշումն ուժի մեջ է մտնում պաշտոնական հրապարակման օրվան հաջորդող տասներորդ օրը:</w:t>
      </w:r>
    </w:p>
    <w:p w:rsidR="00690441" w:rsidRPr="007D4899" w:rsidRDefault="00690441" w:rsidP="00690441">
      <w:pPr>
        <w:shd w:val="clear" w:color="auto" w:fill="FFFFFF"/>
        <w:spacing w:after="173" w:line="240" w:lineRule="auto"/>
        <w:jc w:val="both"/>
        <w:textAlignment w:val="baseline"/>
        <w:rPr>
          <w:rFonts w:eastAsia="Times New Roman" w:cs="Arian AMU"/>
          <w:sz w:val="24"/>
          <w:szCs w:val="24"/>
        </w:rPr>
      </w:pPr>
    </w:p>
    <w:p w:rsidR="00A57795" w:rsidRDefault="00A57795"/>
    <w:sectPr w:rsidR="00A57795" w:rsidSect="00F4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D21"/>
    <w:multiLevelType w:val="hybridMultilevel"/>
    <w:tmpl w:val="4814A1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E3F82"/>
    <w:multiLevelType w:val="multilevel"/>
    <w:tmpl w:val="5824D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88586A"/>
    <w:multiLevelType w:val="hybridMultilevel"/>
    <w:tmpl w:val="407A1CB2"/>
    <w:lvl w:ilvl="0" w:tplc="04090011">
      <w:start w:val="1"/>
      <w:numFmt w:val="decimal"/>
      <w:lvlText w:val="%1)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5C742871"/>
    <w:multiLevelType w:val="multilevel"/>
    <w:tmpl w:val="14BA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n AMU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213F6"/>
    <w:rsid w:val="00015986"/>
    <w:rsid w:val="000A0E74"/>
    <w:rsid w:val="00165DD1"/>
    <w:rsid w:val="0024387F"/>
    <w:rsid w:val="00281595"/>
    <w:rsid w:val="00307912"/>
    <w:rsid w:val="003213F6"/>
    <w:rsid w:val="003D591F"/>
    <w:rsid w:val="004203C1"/>
    <w:rsid w:val="00451033"/>
    <w:rsid w:val="00513F7A"/>
    <w:rsid w:val="00514C3D"/>
    <w:rsid w:val="00543F40"/>
    <w:rsid w:val="005E0801"/>
    <w:rsid w:val="00624BD1"/>
    <w:rsid w:val="00664F11"/>
    <w:rsid w:val="00690441"/>
    <w:rsid w:val="00745D88"/>
    <w:rsid w:val="007D4899"/>
    <w:rsid w:val="00841C8F"/>
    <w:rsid w:val="008632B8"/>
    <w:rsid w:val="0089304E"/>
    <w:rsid w:val="00A522E0"/>
    <w:rsid w:val="00A57795"/>
    <w:rsid w:val="00A71F65"/>
    <w:rsid w:val="00B0376B"/>
    <w:rsid w:val="00B2586B"/>
    <w:rsid w:val="00BA6171"/>
    <w:rsid w:val="00BE1216"/>
    <w:rsid w:val="00C00327"/>
    <w:rsid w:val="00CA7A87"/>
    <w:rsid w:val="00CC7C18"/>
    <w:rsid w:val="00DD3428"/>
    <w:rsid w:val="00DD73D3"/>
    <w:rsid w:val="00EA20EF"/>
    <w:rsid w:val="00ED101D"/>
    <w:rsid w:val="00F41249"/>
    <w:rsid w:val="00F464BF"/>
    <w:rsid w:val="00F61773"/>
    <w:rsid w:val="00FD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F6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13F6"/>
    <w:rPr>
      <w:b/>
      <w:bCs/>
    </w:rPr>
  </w:style>
  <w:style w:type="paragraph" w:styleId="ListParagraph">
    <w:name w:val="List Paragraph"/>
    <w:basedOn w:val="Normal"/>
    <w:uiPriority w:val="34"/>
    <w:qFormat/>
    <w:rsid w:val="00CA7A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F6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13F6"/>
    <w:rPr>
      <w:b/>
      <w:bCs/>
    </w:rPr>
  </w:style>
  <w:style w:type="paragraph" w:styleId="ListParagraph">
    <w:name w:val="List Paragraph"/>
    <w:basedOn w:val="Normal"/>
    <w:uiPriority w:val="34"/>
    <w:qFormat/>
    <w:rsid w:val="00CA7A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govadmin</dc:creator>
  <cp:keywords>https://mul2.gov.am/tasks/58792/oneclick/Naxagic.docx?token=e318bf443f5cd2323222ce152198bfd1</cp:keywords>
  <cp:lastModifiedBy>govadmin</cp:lastModifiedBy>
  <cp:revision>2</cp:revision>
  <dcterms:created xsi:type="dcterms:W3CDTF">2019-04-26T11:55:00Z</dcterms:created>
  <dcterms:modified xsi:type="dcterms:W3CDTF">2019-04-26T11:55:00Z</dcterms:modified>
</cp:coreProperties>
</file>