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"/>
        <w:gridCol w:w="3537"/>
        <w:gridCol w:w="5323"/>
        <w:gridCol w:w="2187"/>
        <w:gridCol w:w="4573"/>
      </w:tblGrid>
      <w:tr w:rsidR="008B2C74" w:rsidRPr="00C22A78" w:rsidTr="00A96ACC">
        <w:tc>
          <w:tcPr>
            <w:tcW w:w="16047" w:type="dxa"/>
            <w:gridSpan w:val="5"/>
          </w:tcPr>
          <w:p w:rsidR="00876DE7" w:rsidRDefault="008B2C74" w:rsidP="00876DE7">
            <w:pPr>
              <w:pStyle w:val="Header"/>
              <w:jc w:val="center"/>
              <w:rPr>
                <w:rFonts w:ascii="GHEA Grapalat" w:hAnsi="GHEA Grapalat"/>
                <w:noProof/>
                <w:lang w:val="en-GB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ԱՄՓՈՓԱԹԵՐԹ</w:t>
            </w:r>
            <w:r w:rsidR="00876DE7">
              <w:rPr>
                <w:rFonts w:ascii="GHEA Grapalat" w:hAnsi="GHEA Grapalat"/>
                <w:noProof/>
                <w:lang w:val="en-GB"/>
              </w:rPr>
              <w:t xml:space="preserve"> </w:t>
            </w:r>
          </w:p>
          <w:p w:rsidR="00876DE7" w:rsidRPr="00C22A78" w:rsidRDefault="00E81540" w:rsidP="00E81540">
            <w:pPr>
              <w:pStyle w:val="Header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81540">
              <w:rPr>
                <w:rFonts w:ascii="GHEA Grapalat" w:hAnsi="GHEA Grapalat"/>
                <w:color w:val="000000"/>
              </w:rPr>
              <w:t></w:t>
            </w:r>
            <w:r w:rsidRPr="00E81540">
              <w:rPr>
                <w:rFonts w:ascii="GHEA Grapalat" w:hAnsi="GHEA Grapalat"/>
                <w:color w:val="000000"/>
              </w:rPr>
              <w:t>ՀԱՅԱՍՏԱՆԻ ՀԱՆՐԱՊԵՏՈՒԹՅԱՆ ԿԱՌԱՎԱՐՈՒԹՅԱՆ 2019 ԹՎԱԿԱՆԻ ՕԳՈՍՏՈՍԻ 8-Ի N 1025-Ն ՈՐՈՇՄԱՆ ՄԵՋ ԼՐԱՑՈՒՄՆԵՐ ԿԱՏԱՐԵԼՈՒ ՄԱՍԻՆ</w:t>
            </w:r>
            <w:r w:rsidRPr="00E81540">
              <w:rPr>
                <w:rFonts w:ascii="GHEA Grapalat" w:hAnsi="GHEA Grapalat"/>
                <w:color w:val="000000"/>
              </w:rPr>
              <w:t></w:t>
            </w:r>
            <w:r w:rsidRPr="00E81540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="007C0676" w:rsidRPr="00C22A78">
              <w:rPr>
                <w:rFonts w:ascii="GHEA Grapalat" w:hAnsi="GHEA Grapalat"/>
                <w:noProof/>
                <w:lang w:val="hy-AM"/>
              </w:rPr>
              <w:t xml:space="preserve">ՀԱՅԱՍՏԱՆԻ ՀԱՆՐԱՊԵՏՈՒԹՅԱՆ ԿԱՌԱՎԱՐՈՒԹՅԱՆ ՈՐՈՇՄԱՆ </w:t>
            </w:r>
            <w:r>
              <w:rPr>
                <w:rFonts w:ascii="GHEA Grapalat" w:hAnsi="GHEA Grapalat"/>
                <w:noProof/>
                <w:lang w:val="en-US"/>
              </w:rPr>
              <w:t>ՆԱԽԱԳԾԻ ՎԵՐԱԲԵՐՅԱԼ ՍՏԱՑՎԱԾ ԴԻՏՈՂՈՒԹՅՈՒՆՆԵՐԻ ԵՎ ԱՌԱՋԱՐԿՈՒԹՅՈՒՆՆԵՐԻ</w:t>
            </w:r>
            <w:bookmarkStart w:id="0" w:name="_GoBack"/>
            <w:bookmarkEnd w:id="0"/>
          </w:p>
        </w:tc>
      </w:tr>
      <w:tr w:rsidR="005B7F90" w:rsidRPr="00C22A78" w:rsidTr="005B7F90">
        <w:tc>
          <w:tcPr>
            <w:tcW w:w="427" w:type="dxa"/>
          </w:tcPr>
          <w:p w:rsidR="008B2C74" w:rsidRPr="00C22A78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C22A78">
              <w:rPr>
                <w:rFonts w:ascii="GHEA Grapalat" w:hAnsi="GHEA Grapalat"/>
                <w:b/>
                <w:noProof/>
                <w:lang w:val="hy-AM"/>
              </w:rPr>
              <w:t>N</w:t>
            </w:r>
          </w:p>
        </w:tc>
        <w:tc>
          <w:tcPr>
            <w:tcW w:w="3537" w:type="dxa"/>
          </w:tcPr>
          <w:p w:rsidR="008B2C74" w:rsidRPr="00C22A78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b/>
                <w:noProof/>
                <w:lang w:val="hy-AM"/>
              </w:rPr>
              <w:t>Առաջարկության</w:t>
            </w:r>
            <w:r w:rsidRPr="00C22A78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C22A78">
              <w:rPr>
                <w:rFonts w:ascii="GHEA Grapalat" w:hAnsi="GHEA Grapalat" w:cs="Sylfaen"/>
                <w:b/>
                <w:noProof/>
                <w:lang w:val="hy-AM"/>
              </w:rPr>
              <w:t>հեղինակը</w:t>
            </w:r>
          </w:p>
        </w:tc>
        <w:tc>
          <w:tcPr>
            <w:tcW w:w="5323" w:type="dxa"/>
          </w:tcPr>
          <w:p w:rsidR="008B2C74" w:rsidRPr="00C22A78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b/>
                <w:noProof/>
                <w:lang w:val="hy-AM"/>
              </w:rPr>
              <w:t>Առաջարկության</w:t>
            </w:r>
            <w:r w:rsidRPr="00C22A78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C22A78">
              <w:rPr>
                <w:rFonts w:ascii="GHEA Grapalat" w:hAnsi="GHEA Grapalat" w:cs="Sylfaen"/>
                <w:b/>
                <w:noProof/>
                <w:lang w:val="hy-AM"/>
              </w:rPr>
              <w:t>բովանդակությունը</w:t>
            </w:r>
          </w:p>
        </w:tc>
        <w:tc>
          <w:tcPr>
            <w:tcW w:w="2187" w:type="dxa"/>
          </w:tcPr>
          <w:p w:rsidR="008B2C74" w:rsidRPr="00C22A78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b/>
                <w:noProof/>
                <w:lang w:val="hy-AM"/>
              </w:rPr>
              <w:t>Եզրակացություն</w:t>
            </w:r>
          </w:p>
        </w:tc>
        <w:tc>
          <w:tcPr>
            <w:tcW w:w="4573" w:type="dxa"/>
          </w:tcPr>
          <w:p w:rsidR="008B2C74" w:rsidRPr="00C22A78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b/>
                <w:noProof/>
                <w:lang w:val="hy-AM"/>
              </w:rPr>
              <w:t>Կատարված</w:t>
            </w:r>
            <w:r w:rsidRPr="00C22A78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C22A78">
              <w:rPr>
                <w:rFonts w:ascii="GHEA Grapalat" w:hAnsi="GHEA Grapalat" w:cs="Sylfaen"/>
                <w:b/>
                <w:noProof/>
                <w:lang w:val="hy-AM"/>
              </w:rPr>
              <w:t>փոփոխությունը</w:t>
            </w:r>
          </w:p>
        </w:tc>
      </w:tr>
      <w:tr w:rsidR="005B7F90" w:rsidRPr="00C22A78" w:rsidTr="005B7F90">
        <w:tc>
          <w:tcPr>
            <w:tcW w:w="427" w:type="dxa"/>
          </w:tcPr>
          <w:p w:rsidR="008B2C74" w:rsidRPr="00C22A78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3537" w:type="dxa"/>
          </w:tcPr>
          <w:p w:rsidR="008B2C74" w:rsidRPr="00C22A78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5323" w:type="dxa"/>
          </w:tcPr>
          <w:p w:rsidR="008B2C74" w:rsidRPr="00C22A78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3</w:t>
            </w:r>
          </w:p>
        </w:tc>
        <w:tc>
          <w:tcPr>
            <w:tcW w:w="2187" w:type="dxa"/>
          </w:tcPr>
          <w:p w:rsidR="008B2C74" w:rsidRPr="00C22A78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4</w:t>
            </w:r>
          </w:p>
        </w:tc>
        <w:tc>
          <w:tcPr>
            <w:tcW w:w="4573" w:type="dxa"/>
          </w:tcPr>
          <w:p w:rsidR="008B2C74" w:rsidRPr="00C22A78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5</w:t>
            </w:r>
          </w:p>
        </w:tc>
      </w:tr>
      <w:tr w:rsidR="005B7F90" w:rsidRPr="00B03177" w:rsidTr="005B7F90">
        <w:tc>
          <w:tcPr>
            <w:tcW w:w="427" w:type="dxa"/>
            <w:vMerge w:val="restart"/>
          </w:tcPr>
          <w:p w:rsidR="00B03177" w:rsidRPr="00C22A78" w:rsidRDefault="00B03177" w:rsidP="00B03177">
            <w:pPr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1</w:t>
            </w:r>
          </w:p>
          <w:p w:rsidR="00B03177" w:rsidRPr="00C22A78" w:rsidRDefault="00B03177" w:rsidP="00B03177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3537" w:type="dxa"/>
            <w:vMerge w:val="restart"/>
          </w:tcPr>
          <w:p w:rsidR="00B03177" w:rsidRPr="00C22A78" w:rsidRDefault="00B03177" w:rsidP="00B03177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ՀՀ արդարադատության նախարարության  իրավական ակտերի փորձաքննության գործակալություն</w:t>
            </w:r>
          </w:p>
        </w:tc>
        <w:tc>
          <w:tcPr>
            <w:tcW w:w="5323" w:type="dxa"/>
          </w:tcPr>
          <w:p w:rsidR="00B03177" w:rsidRPr="00C22A78" w:rsidRDefault="00B03177" w:rsidP="00B03177">
            <w:pPr>
              <w:rPr>
                <w:rFonts w:ascii="GHEA Grapalat" w:hAnsi="GHEA Grapalat" w:cs="Sylfaen"/>
                <w:noProof/>
                <w:lang w:val="hy-AM"/>
              </w:rPr>
            </w:pPr>
            <w:r w:rsidRPr="00B03177">
              <w:rPr>
                <w:rFonts w:ascii="GHEA Grapalat" w:hAnsi="GHEA Grapalat" w:cs="Sylfaen"/>
                <w:noProof/>
                <w:lang w:val="hy-AM"/>
              </w:rPr>
              <w:t>Որոշման նախագծով /այսուհետ՝ նախագիծ/ հաստատված հավելվածներում «տնտեսվարող սուբյեկտի անվանումը,» բառերից հետո նշված «կազմակերպա-իրավական տեսակը» բառերն անհրաժեշտ է հանել, քանի որ իրավաբանական անձանց ֆիրմային անվանումն իր մեջ ներառում է նաև կազմակերպա-իրավական տեսակը՝ համաձայն Հայաստանի Հանրապետության քաղաքացիական օրենսգրքի 58-րդ հոդվածի պահանջների:</w:t>
            </w:r>
          </w:p>
        </w:tc>
        <w:tc>
          <w:tcPr>
            <w:tcW w:w="2187" w:type="dxa"/>
          </w:tcPr>
          <w:p w:rsidR="00B03177" w:rsidRPr="00014322" w:rsidRDefault="00B03177" w:rsidP="00B03177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</w:tc>
        <w:tc>
          <w:tcPr>
            <w:tcW w:w="4573" w:type="dxa"/>
          </w:tcPr>
          <w:p w:rsidR="00B03177" w:rsidRPr="00014322" w:rsidRDefault="00B03177" w:rsidP="00B03177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Կատարվել </w:t>
            </w:r>
            <w:r>
              <w:rPr>
                <w:rFonts w:ascii="GHEA Grapalat" w:hAnsi="GHEA Grapalat" w:cs="Sylfaen"/>
                <w:noProof/>
                <w:lang w:val="en-GB"/>
              </w:rPr>
              <w:t>է</w:t>
            </w: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 համապատասխան փոփոխություն</w:t>
            </w:r>
          </w:p>
        </w:tc>
      </w:tr>
      <w:tr w:rsidR="005B7F90" w:rsidRPr="00B03177" w:rsidTr="005B7F90">
        <w:tc>
          <w:tcPr>
            <w:tcW w:w="427" w:type="dxa"/>
            <w:vMerge/>
          </w:tcPr>
          <w:p w:rsidR="00B03177" w:rsidRPr="00C22A78" w:rsidRDefault="00B03177" w:rsidP="00B03177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3537" w:type="dxa"/>
            <w:vMerge/>
          </w:tcPr>
          <w:p w:rsidR="00B03177" w:rsidRPr="00C22A78" w:rsidRDefault="00B03177" w:rsidP="00B03177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5323" w:type="dxa"/>
          </w:tcPr>
          <w:p w:rsidR="00B03177" w:rsidRPr="00C22A78" w:rsidRDefault="00B03177" w:rsidP="00B03177">
            <w:pPr>
              <w:rPr>
                <w:rFonts w:ascii="GHEA Grapalat" w:hAnsi="GHEA Grapalat" w:cs="Sylfaen"/>
                <w:noProof/>
                <w:lang w:val="hy-AM"/>
              </w:rPr>
            </w:pPr>
            <w:r w:rsidRPr="00B03177">
              <w:rPr>
                <w:rFonts w:ascii="GHEA Grapalat" w:hAnsi="GHEA Grapalat" w:cs="Sylfaen"/>
                <w:noProof/>
                <w:lang w:val="hy-AM"/>
              </w:rPr>
              <w:t>Նախագծով հաստատվող հավելվածներում «տնտեսվարող սուբյեկտի հասցե» բառերն անհրաժեշտ է փոխարինել  «տնտեսվարող սուբյեկտի գտնվելու վայրը» բառերով՝ հիմք ընդունելով Հայաստանի Հանրապետության քաղաքացիական օրենսգրքի և «Իրավաբանական անձանց առանձնացված ստորաբաժանումների, հիմնարկների և անհատ ձեռնարկատերերի պետական հաշվառման մասին» Հայաստանի Հանրապետության օրենքի պահանջները:</w:t>
            </w:r>
          </w:p>
        </w:tc>
        <w:tc>
          <w:tcPr>
            <w:tcW w:w="2187" w:type="dxa"/>
          </w:tcPr>
          <w:p w:rsidR="00B03177" w:rsidRPr="00014322" w:rsidRDefault="00B03177" w:rsidP="00B03177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</w:tc>
        <w:tc>
          <w:tcPr>
            <w:tcW w:w="4573" w:type="dxa"/>
          </w:tcPr>
          <w:p w:rsidR="00B03177" w:rsidRPr="00014322" w:rsidRDefault="00B03177" w:rsidP="00B03177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Կատարվել </w:t>
            </w:r>
            <w:r>
              <w:rPr>
                <w:rFonts w:ascii="GHEA Grapalat" w:hAnsi="GHEA Grapalat" w:cs="Sylfaen"/>
                <w:noProof/>
                <w:lang w:val="en-GB"/>
              </w:rPr>
              <w:t>է</w:t>
            </w: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 համապատասխան փոփոխություն</w:t>
            </w:r>
          </w:p>
        </w:tc>
      </w:tr>
      <w:tr w:rsidR="005B7F90" w:rsidRPr="001577A2" w:rsidTr="005B7F90">
        <w:tc>
          <w:tcPr>
            <w:tcW w:w="427" w:type="dxa"/>
          </w:tcPr>
          <w:p w:rsidR="00A45CE3" w:rsidRPr="00C22A78" w:rsidRDefault="00A45CE3" w:rsidP="00A45CE3">
            <w:pPr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3537" w:type="dxa"/>
          </w:tcPr>
          <w:p w:rsidR="00A45CE3" w:rsidRPr="00C22A78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ՀՀ տնտեսական զարգացման և ներդրումների նախարարություն</w:t>
            </w:r>
          </w:p>
        </w:tc>
        <w:tc>
          <w:tcPr>
            <w:tcW w:w="5323" w:type="dxa"/>
          </w:tcPr>
          <w:p w:rsidR="00A45CE3" w:rsidRPr="00C22A78" w:rsidRDefault="001577A2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1577A2">
              <w:rPr>
                <w:rFonts w:ascii="GHEA Grapalat" w:hAnsi="GHEA Grapalat" w:cs="Sylfaen"/>
                <w:noProof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187" w:type="dxa"/>
          </w:tcPr>
          <w:p w:rsidR="00A45CE3" w:rsidRPr="00C22A78" w:rsidRDefault="001577A2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1577A2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4573" w:type="dxa"/>
          </w:tcPr>
          <w:p w:rsidR="00A45CE3" w:rsidRPr="00C22A78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</w:tr>
      <w:tr w:rsidR="005B7F90" w:rsidRPr="00C22A78" w:rsidTr="005B7F90">
        <w:tc>
          <w:tcPr>
            <w:tcW w:w="427" w:type="dxa"/>
          </w:tcPr>
          <w:p w:rsidR="00A45CE3" w:rsidRPr="00C22A78" w:rsidRDefault="00A45CE3" w:rsidP="00A45CE3">
            <w:pPr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3</w:t>
            </w:r>
          </w:p>
        </w:tc>
        <w:tc>
          <w:tcPr>
            <w:tcW w:w="3537" w:type="dxa"/>
          </w:tcPr>
          <w:p w:rsidR="00A45CE3" w:rsidRPr="00C22A78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ՀՀ ֆինանսների նախարարություն</w:t>
            </w:r>
          </w:p>
        </w:tc>
        <w:tc>
          <w:tcPr>
            <w:tcW w:w="5323" w:type="dxa"/>
          </w:tcPr>
          <w:p w:rsidR="00A45CE3" w:rsidRPr="00C22A78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187" w:type="dxa"/>
          </w:tcPr>
          <w:p w:rsidR="00A45CE3" w:rsidRPr="00C22A78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4573" w:type="dxa"/>
          </w:tcPr>
          <w:p w:rsidR="00A45CE3" w:rsidRPr="00C22A78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</w:tr>
      <w:tr w:rsidR="005B7F90" w:rsidRPr="00B03177" w:rsidTr="005B7F90">
        <w:tc>
          <w:tcPr>
            <w:tcW w:w="427" w:type="dxa"/>
          </w:tcPr>
          <w:p w:rsidR="00A01B3F" w:rsidRPr="00C22A78" w:rsidRDefault="00A01B3F" w:rsidP="00A01B3F">
            <w:pPr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lastRenderedPageBreak/>
              <w:t>4</w:t>
            </w:r>
          </w:p>
        </w:tc>
        <w:tc>
          <w:tcPr>
            <w:tcW w:w="3537" w:type="dxa"/>
          </w:tcPr>
          <w:p w:rsidR="00A01B3F" w:rsidRPr="00C22A78" w:rsidRDefault="00A01B3F" w:rsidP="00A01B3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ՀՀ Էներգետիկ ենթակառուցվածքների և բնական պաշարների նախարարություն</w:t>
            </w:r>
          </w:p>
        </w:tc>
        <w:tc>
          <w:tcPr>
            <w:tcW w:w="5323" w:type="dxa"/>
          </w:tcPr>
          <w:p w:rsidR="00A01B3F" w:rsidRPr="00C22A78" w:rsidRDefault="00A01B3F" w:rsidP="00A01B3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Առաջարկվում է Նախագծի էերգետիկայի բնագավառի 25, 26, 27, 28, 29 Հավելվածների հարցաշարերում ավելացնել «Տեղեկատվական բնույթի հարցեր» բաժինը, քանի որ համաձայն ՀՀ կառավարության 2012թ. դեկտեմբերի 6-ի №1568-Ն որոշմամբ հաստատված ռիսկի վրա հիմնված ստուգումների մեթոդաբանության, վերահսկման ենթակա օբյեկտների ռիսկայնությունը հաշվարկվում է անհատական ռիսկայնության տեղեկատվական և վերահսկողական բնույթի հարցերից ստացված գնահատականների հիման վրա:</w:t>
            </w:r>
          </w:p>
        </w:tc>
        <w:tc>
          <w:tcPr>
            <w:tcW w:w="2187" w:type="dxa"/>
          </w:tcPr>
          <w:p w:rsidR="00A01B3F" w:rsidRPr="00C22A78" w:rsidRDefault="00A01B3F" w:rsidP="00A01B3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4573" w:type="dxa"/>
          </w:tcPr>
          <w:p w:rsidR="00A01B3F" w:rsidRPr="00BB5A51" w:rsidRDefault="00BB5A51" w:rsidP="00BB5A5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 xml:space="preserve">Էներգետիկայի բնագավառի ստուգաթերթերը հաստատվել են </w:t>
            </w:r>
            <w:r w:rsidRPr="00BB5A51">
              <w:rPr>
                <w:rFonts w:ascii="GHEA Grapalat" w:hAnsi="GHEA Grapalat" w:cs="Sylfaen"/>
                <w:noProof/>
                <w:lang w:val="en-US"/>
              </w:rPr>
              <w:t>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 ՀՀ կառավարության 2019 թվականի  N 1025-Ն որոշմ</w:t>
            </w:r>
            <w:r>
              <w:rPr>
                <w:rFonts w:ascii="GHEA Grapalat" w:hAnsi="GHEA Grapalat" w:cs="Sylfaen"/>
                <w:noProof/>
                <w:lang w:val="en-US"/>
              </w:rPr>
              <w:t>ամբ:</w:t>
            </w:r>
          </w:p>
        </w:tc>
      </w:tr>
      <w:tr w:rsidR="005B7F90" w:rsidRPr="00C22A78" w:rsidTr="005B7F90">
        <w:tc>
          <w:tcPr>
            <w:tcW w:w="427" w:type="dxa"/>
          </w:tcPr>
          <w:p w:rsidR="006431D8" w:rsidRPr="00C22A78" w:rsidRDefault="006431D8" w:rsidP="006431D8">
            <w:pPr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5</w:t>
            </w:r>
          </w:p>
        </w:tc>
        <w:tc>
          <w:tcPr>
            <w:tcW w:w="3537" w:type="dxa"/>
          </w:tcPr>
          <w:p w:rsidR="006431D8" w:rsidRPr="00C22A78" w:rsidRDefault="006431D8" w:rsidP="006431D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906B53">
              <w:rPr>
                <w:rFonts w:ascii="GHEA Grapalat" w:hAnsi="GHEA Grapalat" w:cs="Sylfaen"/>
                <w:noProof/>
                <w:lang w:val="hy-AM"/>
              </w:rPr>
              <w:t>ՀՀ տրանսպորտի, կապի և տեղեկատվական տեխնոլոգիաների նախարարություն</w:t>
            </w:r>
          </w:p>
        </w:tc>
        <w:tc>
          <w:tcPr>
            <w:tcW w:w="5323" w:type="dxa"/>
          </w:tcPr>
          <w:p w:rsidR="006431D8" w:rsidRPr="00C22A78" w:rsidRDefault="006431D8" w:rsidP="006431D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187" w:type="dxa"/>
          </w:tcPr>
          <w:p w:rsidR="006431D8" w:rsidRPr="00C22A78" w:rsidRDefault="006431D8" w:rsidP="006431D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4573" w:type="dxa"/>
          </w:tcPr>
          <w:p w:rsidR="006431D8" w:rsidRPr="00C22A78" w:rsidRDefault="006431D8" w:rsidP="006431D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</w:tr>
      <w:tr w:rsidR="005B7F90" w:rsidRPr="00C22A78" w:rsidTr="005B7F90">
        <w:tc>
          <w:tcPr>
            <w:tcW w:w="427" w:type="dxa"/>
          </w:tcPr>
          <w:p w:rsidR="00BC361F" w:rsidRPr="00BC361F" w:rsidRDefault="00BC361F" w:rsidP="00BC361F">
            <w:pPr>
              <w:rPr>
                <w:rFonts w:ascii="GHEA Grapalat" w:hAnsi="GHEA Grapalat"/>
                <w:noProof/>
                <w:lang w:val="en-GB"/>
              </w:rPr>
            </w:pPr>
            <w:r>
              <w:rPr>
                <w:rFonts w:ascii="GHEA Grapalat" w:hAnsi="GHEA Grapalat"/>
                <w:noProof/>
                <w:lang w:val="en-GB"/>
              </w:rPr>
              <w:t>6</w:t>
            </w:r>
          </w:p>
        </w:tc>
        <w:tc>
          <w:tcPr>
            <w:tcW w:w="3537" w:type="dxa"/>
          </w:tcPr>
          <w:p w:rsidR="00BC361F" w:rsidRPr="00906B53" w:rsidRDefault="00BC361F" w:rsidP="00BC361F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lang w:val="en-GB"/>
              </w:rPr>
              <w:t xml:space="preserve">ՀՀ </w:t>
            </w:r>
            <w:r w:rsidRPr="00BC361F">
              <w:rPr>
                <w:rFonts w:ascii="GHEA Grapalat" w:hAnsi="GHEA Grapalat" w:cs="Sylfaen"/>
                <w:noProof/>
                <w:lang w:val="hy-AM"/>
              </w:rPr>
              <w:t>արտակարգ իրավիճակների նախարարություն</w:t>
            </w:r>
          </w:p>
        </w:tc>
        <w:tc>
          <w:tcPr>
            <w:tcW w:w="5323" w:type="dxa"/>
          </w:tcPr>
          <w:p w:rsidR="00BC361F" w:rsidRPr="00C22A78" w:rsidRDefault="00BC361F" w:rsidP="00BC361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187" w:type="dxa"/>
          </w:tcPr>
          <w:p w:rsidR="00BC361F" w:rsidRPr="00C22A78" w:rsidRDefault="00BC361F" w:rsidP="00BC361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4573" w:type="dxa"/>
          </w:tcPr>
          <w:p w:rsidR="00BC361F" w:rsidRPr="00C22A78" w:rsidRDefault="00BC361F" w:rsidP="00BC361F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</w:tr>
      <w:tr w:rsidR="005B7F90" w:rsidRPr="00546FA9" w:rsidTr="005B7F90">
        <w:tc>
          <w:tcPr>
            <w:tcW w:w="427" w:type="dxa"/>
          </w:tcPr>
          <w:p w:rsidR="00546FA9" w:rsidRPr="006431D8" w:rsidRDefault="00546FA9" w:rsidP="00546FA9">
            <w:pPr>
              <w:rPr>
                <w:rFonts w:ascii="GHEA Grapalat" w:hAnsi="GHEA Grapalat"/>
                <w:noProof/>
                <w:lang w:val="en-GB"/>
              </w:rPr>
            </w:pPr>
            <w:r>
              <w:rPr>
                <w:rFonts w:ascii="GHEA Grapalat" w:hAnsi="GHEA Grapalat"/>
                <w:noProof/>
                <w:lang w:val="en-GB"/>
              </w:rPr>
              <w:t>7</w:t>
            </w:r>
          </w:p>
        </w:tc>
        <w:tc>
          <w:tcPr>
            <w:tcW w:w="3537" w:type="dxa"/>
          </w:tcPr>
          <w:p w:rsidR="00546FA9" w:rsidRPr="00C22A78" w:rsidRDefault="00546FA9" w:rsidP="00546FA9">
            <w:pPr>
              <w:rPr>
                <w:rFonts w:ascii="GHEA Grapalat" w:hAnsi="GHEA Grapalat" w:cs="Sylfaen"/>
                <w:noProof/>
                <w:lang w:val="hy-AM"/>
              </w:rPr>
            </w:pPr>
            <w:r w:rsidRPr="00F12C39">
              <w:rPr>
                <w:rFonts w:ascii="GHEA Grapalat" w:hAnsi="GHEA Grapalat" w:cs="Sylfaen"/>
                <w:noProof/>
                <w:lang w:val="hy-AM"/>
              </w:rPr>
              <w:t>ՀՀ տարածքային կառավարման և զարգացման նախարարություն</w:t>
            </w:r>
          </w:p>
        </w:tc>
        <w:tc>
          <w:tcPr>
            <w:tcW w:w="5323" w:type="dxa"/>
          </w:tcPr>
          <w:p w:rsidR="00546FA9" w:rsidRPr="00C22A78" w:rsidRDefault="00546FA9" w:rsidP="00546FA9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187" w:type="dxa"/>
          </w:tcPr>
          <w:p w:rsidR="00546FA9" w:rsidRPr="00C22A78" w:rsidRDefault="00546FA9" w:rsidP="00546FA9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4573" w:type="dxa"/>
          </w:tcPr>
          <w:p w:rsidR="00546FA9" w:rsidRPr="00C22A78" w:rsidRDefault="00546FA9" w:rsidP="00546FA9">
            <w:pPr>
              <w:rPr>
                <w:rFonts w:ascii="GHEA Grapalat" w:hAnsi="GHEA Grapalat" w:cs="Sylfaen"/>
                <w:noProof/>
                <w:color w:val="FF0000"/>
                <w:lang w:val="hy-AM"/>
              </w:rPr>
            </w:pPr>
          </w:p>
        </w:tc>
      </w:tr>
      <w:tr w:rsidR="005B7F90" w:rsidRPr="00C22A78" w:rsidTr="005B7F90">
        <w:trPr>
          <w:trHeight w:val="413"/>
        </w:trPr>
        <w:tc>
          <w:tcPr>
            <w:tcW w:w="427" w:type="dxa"/>
          </w:tcPr>
          <w:p w:rsidR="003B3248" w:rsidRPr="003B3248" w:rsidRDefault="003B3248" w:rsidP="003B3248">
            <w:pPr>
              <w:rPr>
                <w:rFonts w:ascii="GHEA Grapalat" w:hAnsi="GHEA Grapalat"/>
                <w:noProof/>
                <w:lang w:val="en-GB"/>
              </w:rPr>
            </w:pPr>
            <w:r w:rsidRPr="003B3248">
              <w:rPr>
                <w:rFonts w:ascii="GHEA Grapalat" w:hAnsi="GHEA Grapalat"/>
                <w:noProof/>
                <w:lang w:val="en-GB"/>
              </w:rPr>
              <w:t>8</w:t>
            </w:r>
          </w:p>
        </w:tc>
        <w:tc>
          <w:tcPr>
            <w:tcW w:w="3537" w:type="dxa"/>
          </w:tcPr>
          <w:p w:rsidR="003B3248" w:rsidRPr="003B3248" w:rsidRDefault="003B3248" w:rsidP="003B324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3B3248">
              <w:rPr>
                <w:rFonts w:ascii="GHEA Grapalat" w:hAnsi="GHEA Grapalat" w:cs="Sylfaen"/>
                <w:noProof/>
                <w:lang w:val="hy-AM"/>
              </w:rPr>
              <w:t>Երևանի քաղաքապետարան</w:t>
            </w:r>
          </w:p>
        </w:tc>
        <w:tc>
          <w:tcPr>
            <w:tcW w:w="5323" w:type="dxa"/>
          </w:tcPr>
          <w:p w:rsidR="003B3248" w:rsidRPr="00C22A78" w:rsidRDefault="003B3248" w:rsidP="003B324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187" w:type="dxa"/>
          </w:tcPr>
          <w:p w:rsidR="003B3248" w:rsidRPr="00C22A78" w:rsidRDefault="003B3248" w:rsidP="003B324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4573" w:type="dxa"/>
          </w:tcPr>
          <w:p w:rsidR="003B3248" w:rsidRPr="00C22A78" w:rsidRDefault="003B3248" w:rsidP="003B3248">
            <w:pPr>
              <w:rPr>
                <w:rFonts w:ascii="GHEA Grapalat" w:hAnsi="GHEA Grapalat" w:cs="Sylfaen"/>
                <w:noProof/>
                <w:color w:val="FF0000"/>
                <w:lang w:val="hy-AM"/>
              </w:rPr>
            </w:pPr>
          </w:p>
        </w:tc>
      </w:tr>
      <w:tr w:rsidR="005B7F90" w:rsidRPr="00C22A78" w:rsidTr="005B7F90">
        <w:tc>
          <w:tcPr>
            <w:tcW w:w="427" w:type="dxa"/>
          </w:tcPr>
          <w:p w:rsidR="00BC361F" w:rsidRPr="006431D8" w:rsidRDefault="00F12C39" w:rsidP="00BC361F">
            <w:pPr>
              <w:rPr>
                <w:rFonts w:ascii="GHEA Grapalat" w:hAnsi="GHEA Grapalat"/>
                <w:noProof/>
                <w:lang w:val="en-GB"/>
              </w:rPr>
            </w:pPr>
            <w:r>
              <w:rPr>
                <w:rFonts w:ascii="GHEA Grapalat" w:hAnsi="GHEA Grapalat"/>
                <w:noProof/>
                <w:lang w:val="en-GB"/>
              </w:rPr>
              <w:t>9</w:t>
            </w:r>
          </w:p>
        </w:tc>
        <w:tc>
          <w:tcPr>
            <w:tcW w:w="3537" w:type="dxa"/>
          </w:tcPr>
          <w:p w:rsidR="00BC361F" w:rsidRPr="00C22A78" w:rsidRDefault="00BC361F" w:rsidP="00BC361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6431D8">
              <w:rPr>
                <w:rFonts w:ascii="GHEA Grapalat" w:hAnsi="GHEA Grapalat" w:cs="Sylfaen"/>
                <w:noProof/>
                <w:lang w:val="hy-AM"/>
              </w:rPr>
              <w:t>Հ</w:t>
            </w:r>
            <w:r>
              <w:rPr>
                <w:rFonts w:ascii="GHEA Grapalat" w:hAnsi="GHEA Grapalat" w:cs="Sylfaen"/>
                <w:noProof/>
                <w:lang w:val="en-GB"/>
              </w:rPr>
              <w:t>Հ</w:t>
            </w:r>
            <w:r w:rsidRPr="006431D8">
              <w:rPr>
                <w:rFonts w:ascii="GHEA Grapalat" w:hAnsi="GHEA Grapalat" w:cs="Sylfaen"/>
                <w:noProof/>
                <w:lang w:val="hy-AM"/>
              </w:rPr>
              <w:t xml:space="preserve"> քաղաքաշինության կոմիտե</w:t>
            </w:r>
          </w:p>
        </w:tc>
        <w:tc>
          <w:tcPr>
            <w:tcW w:w="5323" w:type="dxa"/>
          </w:tcPr>
          <w:p w:rsidR="00BC361F" w:rsidRPr="00C22A78" w:rsidRDefault="00BC361F" w:rsidP="00BC361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187" w:type="dxa"/>
          </w:tcPr>
          <w:p w:rsidR="00BC361F" w:rsidRPr="00C22A78" w:rsidRDefault="00BC361F" w:rsidP="00BC361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4573" w:type="dxa"/>
          </w:tcPr>
          <w:p w:rsidR="00BC361F" w:rsidRPr="00C22A78" w:rsidRDefault="00BC361F" w:rsidP="00BC361F">
            <w:pPr>
              <w:rPr>
                <w:rFonts w:ascii="GHEA Grapalat" w:hAnsi="GHEA Grapalat" w:cs="Sylfaen"/>
                <w:noProof/>
                <w:color w:val="FF0000"/>
                <w:lang w:val="hy-AM"/>
              </w:rPr>
            </w:pPr>
          </w:p>
        </w:tc>
      </w:tr>
    </w:tbl>
    <w:p w:rsidR="005B66B5" w:rsidRPr="00C22A78" w:rsidRDefault="005B66B5" w:rsidP="00A45CE3">
      <w:pPr>
        <w:rPr>
          <w:rFonts w:ascii="GHEA Grapalat" w:hAnsi="GHEA Grapalat"/>
          <w:noProof/>
          <w:lang w:val="hy-AM"/>
        </w:rPr>
      </w:pPr>
    </w:p>
    <w:sectPr w:rsidR="005B66B5" w:rsidRPr="00C22A78" w:rsidSect="005B7F90">
      <w:pgSz w:w="16840" w:h="11907" w:orient="landscape" w:code="9"/>
      <w:pgMar w:top="284" w:right="357" w:bottom="284" w:left="426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187" w:rsidRDefault="00877187" w:rsidP="008B2C74">
      <w:r>
        <w:separator/>
      </w:r>
    </w:p>
  </w:endnote>
  <w:endnote w:type="continuationSeparator" w:id="0">
    <w:p w:rsidR="00877187" w:rsidRDefault="00877187" w:rsidP="008B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187" w:rsidRDefault="00877187" w:rsidP="008B2C74">
      <w:r>
        <w:separator/>
      </w:r>
    </w:p>
  </w:footnote>
  <w:footnote w:type="continuationSeparator" w:id="0">
    <w:p w:rsidR="00877187" w:rsidRDefault="00877187" w:rsidP="008B2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42CD"/>
    <w:multiLevelType w:val="hybridMultilevel"/>
    <w:tmpl w:val="A8D0D998"/>
    <w:lvl w:ilvl="0" w:tplc="1796260A">
      <w:start w:val="1"/>
      <w:numFmt w:val="decimal"/>
      <w:lvlText w:val="%1)"/>
      <w:lvlJc w:val="left"/>
      <w:pPr>
        <w:ind w:left="720" w:hanging="360"/>
      </w:pPr>
      <w:rPr>
        <w:rFonts w:ascii="GHEA Grapalat" w:eastAsia="Calibri" w:hAnsi="GHEA Grapalat" w:cs="Times New Roman"/>
        <w:b w:val="0"/>
        <w:color w:val="auto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1C"/>
    <w:rsid w:val="00014322"/>
    <w:rsid w:val="00053F70"/>
    <w:rsid w:val="000852E7"/>
    <w:rsid w:val="00092155"/>
    <w:rsid w:val="000B092E"/>
    <w:rsid w:val="000C18EF"/>
    <w:rsid w:val="0013281C"/>
    <w:rsid w:val="00144F59"/>
    <w:rsid w:val="001568FA"/>
    <w:rsid w:val="001577A2"/>
    <w:rsid w:val="0017317C"/>
    <w:rsid w:val="001733E0"/>
    <w:rsid w:val="001B0E5A"/>
    <w:rsid w:val="001C5002"/>
    <w:rsid w:val="001E2276"/>
    <w:rsid w:val="001F5C4C"/>
    <w:rsid w:val="00227169"/>
    <w:rsid w:val="00256411"/>
    <w:rsid w:val="002A6BE9"/>
    <w:rsid w:val="002C1EB3"/>
    <w:rsid w:val="002C583B"/>
    <w:rsid w:val="00301EBD"/>
    <w:rsid w:val="00306B72"/>
    <w:rsid w:val="00321FFE"/>
    <w:rsid w:val="00352BCA"/>
    <w:rsid w:val="0036451E"/>
    <w:rsid w:val="00396F77"/>
    <w:rsid w:val="003A3896"/>
    <w:rsid w:val="003B0739"/>
    <w:rsid w:val="003B3248"/>
    <w:rsid w:val="003B6093"/>
    <w:rsid w:val="003C19AF"/>
    <w:rsid w:val="003C52D2"/>
    <w:rsid w:val="003F396F"/>
    <w:rsid w:val="004054C7"/>
    <w:rsid w:val="00405A1E"/>
    <w:rsid w:val="004141CF"/>
    <w:rsid w:val="004244D2"/>
    <w:rsid w:val="00424D5C"/>
    <w:rsid w:val="00432620"/>
    <w:rsid w:val="004800A5"/>
    <w:rsid w:val="00482B31"/>
    <w:rsid w:val="00495691"/>
    <w:rsid w:val="004E652C"/>
    <w:rsid w:val="004F651E"/>
    <w:rsid w:val="00504E25"/>
    <w:rsid w:val="00517920"/>
    <w:rsid w:val="005334FC"/>
    <w:rsid w:val="00546FA9"/>
    <w:rsid w:val="00576534"/>
    <w:rsid w:val="005819A0"/>
    <w:rsid w:val="00590B27"/>
    <w:rsid w:val="00597927"/>
    <w:rsid w:val="005B66B5"/>
    <w:rsid w:val="005B7F90"/>
    <w:rsid w:val="005D5474"/>
    <w:rsid w:val="005F5B56"/>
    <w:rsid w:val="006042D3"/>
    <w:rsid w:val="00614746"/>
    <w:rsid w:val="006431D8"/>
    <w:rsid w:val="00643AD8"/>
    <w:rsid w:val="00646EB3"/>
    <w:rsid w:val="00647DB8"/>
    <w:rsid w:val="00657917"/>
    <w:rsid w:val="006955A3"/>
    <w:rsid w:val="006A01BE"/>
    <w:rsid w:val="006A0E88"/>
    <w:rsid w:val="006A3328"/>
    <w:rsid w:val="006A677D"/>
    <w:rsid w:val="006B21BD"/>
    <w:rsid w:val="006B4991"/>
    <w:rsid w:val="006C2599"/>
    <w:rsid w:val="006D6D89"/>
    <w:rsid w:val="0072089F"/>
    <w:rsid w:val="00725289"/>
    <w:rsid w:val="007371AC"/>
    <w:rsid w:val="00745ADC"/>
    <w:rsid w:val="007467AE"/>
    <w:rsid w:val="00764DB3"/>
    <w:rsid w:val="00767DDA"/>
    <w:rsid w:val="00773FFB"/>
    <w:rsid w:val="007817CC"/>
    <w:rsid w:val="00792E80"/>
    <w:rsid w:val="007C0676"/>
    <w:rsid w:val="007C569C"/>
    <w:rsid w:val="007C6034"/>
    <w:rsid w:val="007D2109"/>
    <w:rsid w:val="007E2A35"/>
    <w:rsid w:val="00830443"/>
    <w:rsid w:val="0084698F"/>
    <w:rsid w:val="00851473"/>
    <w:rsid w:val="00865DEC"/>
    <w:rsid w:val="00876DE7"/>
    <w:rsid w:val="00877187"/>
    <w:rsid w:val="00882D10"/>
    <w:rsid w:val="0088327B"/>
    <w:rsid w:val="008A3B89"/>
    <w:rsid w:val="008B2C74"/>
    <w:rsid w:val="00906B53"/>
    <w:rsid w:val="009506EA"/>
    <w:rsid w:val="009655A3"/>
    <w:rsid w:val="009B5896"/>
    <w:rsid w:val="009E407B"/>
    <w:rsid w:val="009E629A"/>
    <w:rsid w:val="00A01B3F"/>
    <w:rsid w:val="00A1388F"/>
    <w:rsid w:val="00A245A5"/>
    <w:rsid w:val="00A45CE3"/>
    <w:rsid w:val="00A777BD"/>
    <w:rsid w:val="00A850CF"/>
    <w:rsid w:val="00A85C56"/>
    <w:rsid w:val="00A92E77"/>
    <w:rsid w:val="00A944C2"/>
    <w:rsid w:val="00A965C0"/>
    <w:rsid w:val="00AB7769"/>
    <w:rsid w:val="00AC2FA4"/>
    <w:rsid w:val="00AD23E2"/>
    <w:rsid w:val="00AE2D04"/>
    <w:rsid w:val="00AE679C"/>
    <w:rsid w:val="00B03177"/>
    <w:rsid w:val="00B15160"/>
    <w:rsid w:val="00B24ECF"/>
    <w:rsid w:val="00B41E89"/>
    <w:rsid w:val="00B81201"/>
    <w:rsid w:val="00BA39E4"/>
    <w:rsid w:val="00BB5A51"/>
    <w:rsid w:val="00BC361F"/>
    <w:rsid w:val="00BC51CC"/>
    <w:rsid w:val="00BD1A19"/>
    <w:rsid w:val="00BE05A0"/>
    <w:rsid w:val="00BE4B3D"/>
    <w:rsid w:val="00BF01EA"/>
    <w:rsid w:val="00C02F6A"/>
    <w:rsid w:val="00C22A78"/>
    <w:rsid w:val="00C25CE2"/>
    <w:rsid w:val="00C3386D"/>
    <w:rsid w:val="00C5490C"/>
    <w:rsid w:val="00C61A41"/>
    <w:rsid w:val="00C8363F"/>
    <w:rsid w:val="00CD1312"/>
    <w:rsid w:val="00CD24A7"/>
    <w:rsid w:val="00CD423C"/>
    <w:rsid w:val="00D6159C"/>
    <w:rsid w:val="00D62258"/>
    <w:rsid w:val="00D638E2"/>
    <w:rsid w:val="00D654E1"/>
    <w:rsid w:val="00D672DD"/>
    <w:rsid w:val="00DA5F86"/>
    <w:rsid w:val="00DF025B"/>
    <w:rsid w:val="00DF46E6"/>
    <w:rsid w:val="00E25EF6"/>
    <w:rsid w:val="00E3744F"/>
    <w:rsid w:val="00E400F0"/>
    <w:rsid w:val="00E81540"/>
    <w:rsid w:val="00EA64DA"/>
    <w:rsid w:val="00EC5CBF"/>
    <w:rsid w:val="00EE5527"/>
    <w:rsid w:val="00F05B1F"/>
    <w:rsid w:val="00F12C39"/>
    <w:rsid w:val="00F2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F3B5"/>
  <w15:chartTrackingRefBased/>
  <w15:docId w15:val="{259B93E1-45B5-4598-8814-5C174EAF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B8120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C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C74"/>
  </w:style>
  <w:style w:type="paragraph" w:styleId="Footer">
    <w:name w:val="footer"/>
    <w:basedOn w:val="Normal"/>
    <w:link w:val="FooterChar"/>
    <w:uiPriority w:val="99"/>
    <w:unhideWhenUsed/>
    <w:rsid w:val="008B2C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C74"/>
  </w:style>
  <w:style w:type="table" w:styleId="TableGrid">
    <w:name w:val="Table Grid"/>
    <w:basedOn w:val="TableNormal"/>
    <w:uiPriority w:val="39"/>
    <w:rsid w:val="008B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81201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CD24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user-name">
    <w:name w:val="user-name"/>
    <w:basedOn w:val="DefaultParagraphFont"/>
    <w:rsid w:val="00CD24A7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CD24A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C22A78"/>
    <w:rPr>
      <w:b/>
      <w:bCs/>
    </w:rPr>
  </w:style>
  <w:style w:type="paragraph" w:styleId="NormalWeb">
    <w:name w:val="Normal (Web)"/>
    <w:basedOn w:val="Normal"/>
    <w:uiPriority w:val="99"/>
    <w:rsid w:val="00C22A7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DE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FDCD-F69C-4942-AB8A-98CB6CF9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govadmin</dc:creator>
  <cp:keywords>https://mul2.gov.am/tasks/120629/oneclick/ampopatert.docx?token=e1f9279e1a9d1a5431872832e556c96a</cp:keywords>
  <dc:description/>
  <cp:lastModifiedBy>Mesrop Muradyan</cp:lastModifiedBy>
  <cp:revision>22</cp:revision>
  <cp:lastPrinted>2019-04-26T11:38:00Z</cp:lastPrinted>
  <dcterms:created xsi:type="dcterms:W3CDTF">2019-02-05T06:37:00Z</dcterms:created>
  <dcterms:modified xsi:type="dcterms:W3CDTF">2019-09-02T06:54:00Z</dcterms:modified>
</cp:coreProperties>
</file>