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7AF" w:rsidRPr="00F96F67" w:rsidRDefault="00B157AF" w:rsidP="00BC7322">
      <w:pPr>
        <w:spacing w:after="0" w:line="240" w:lineRule="auto"/>
        <w:jc w:val="center"/>
        <w:rPr>
          <w:rFonts w:ascii="GHEA Grapalat" w:hAnsi="GHEA Grapalat" w:cs="Sylfaen"/>
          <w:b/>
          <w:sz w:val="24"/>
          <w:szCs w:val="24"/>
          <w:lang w:val="hy-AM"/>
        </w:rPr>
      </w:pPr>
      <w:r w:rsidRPr="00F96F67">
        <w:rPr>
          <w:rFonts w:ascii="GHEA Grapalat" w:hAnsi="GHEA Grapalat"/>
          <w:b/>
        </w:rPr>
        <w:t>ԱՄՓՈՓԱԹԵՐԹ</w:t>
      </w:r>
    </w:p>
    <w:p w:rsidR="00B157AF" w:rsidRPr="00F96F67" w:rsidRDefault="00B157AF" w:rsidP="00BC7322">
      <w:pPr>
        <w:spacing w:after="0" w:line="240" w:lineRule="auto"/>
        <w:jc w:val="center"/>
        <w:rPr>
          <w:rFonts w:ascii="GHEA Grapalat" w:hAnsi="GHEA Grapalat"/>
          <w:lang w:val="hy-AM"/>
        </w:rPr>
      </w:pPr>
      <w:r w:rsidRPr="00F96F67">
        <w:rPr>
          <w:rFonts w:ascii="GHEA Grapalat" w:hAnsi="GHEA Grapalat" w:cs="Sylfaen"/>
          <w:sz w:val="24"/>
          <w:szCs w:val="24"/>
          <w:lang w:val="hy-AM"/>
        </w:rPr>
        <w:t>«</w:t>
      </w:r>
      <w:r w:rsidRPr="00F96F67">
        <w:rPr>
          <w:rFonts w:ascii="GHEA Grapalat" w:eastAsia="Times New Roman" w:hAnsi="GHEA Grapalat"/>
          <w:bCs/>
          <w:sz w:val="24"/>
          <w:szCs w:val="24"/>
          <w:lang w:val="hy-AM"/>
        </w:rPr>
        <w:t xml:space="preserve">ՀԱՅԱՍՏԱՆԻ ՀԱՆՐԱՊԵՏՈՒԹՅԱՆ ԿԱՌԱՎԱՐՈՒԹՅԱՆ 2017 ԹՎԱԿԱՆԻ ՄԱՅԻՍԻ 25-Ի ԹԻՎ 572-Ն ՈՐՈՇՄԱՆ ՄԵՋ </w:t>
      </w:r>
      <w:r w:rsidRPr="00F96F67">
        <w:rPr>
          <w:rFonts w:ascii="GHEA Grapalat" w:eastAsia="Times New Roman" w:hAnsi="GHEA Grapalat" w:cs="Sylfaen"/>
          <w:bCs/>
          <w:sz w:val="24"/>
          <w:szCs w:val="24"/>
          <w:lang w:val="hy-AM"/>
        </w:rPr>
        <w:t>ՓՈՓՈԽՈՒԹՅՈՒՆՆԵՐ</w:t>
      </w:r>
      <w:r w:rsidRPr="00F96F67">
        <w:rPr>
          <w:rFonts w:ascii="GHEA Grapalat" w:eastAsia="Times New Roman" w:hAnsi="GHEA Grapalat"/>
          <w:bCs/>
          <w:sz w:val="24"/>
          <w:szCs w:val="24"/>
          <w:lang w:val="hy-AM"/>
        </w:rPr>
        <w:t xml:space="preserve"> </w:t>
      </w:r>
      <w:r w:rsidRPr="00F96F67">
        <w:rPr>
          <w:rFonts w:ascii="GHEA Grapalat" w:eastAsia="Times New Roman" w:hAnsi="GHEA Grapalat" w:cs="Sylfaen"/>
          <w:bCs/>
          <w:sz w:val="24"/>
          <w:szCs w:val="24"/>
          <w:lang w:val="hy-AM"/>
        </w:rPr>
        <w:t>ԿԱՏԱՐԵԼՈՒ</w:t>
      </w:r>
      <w:r w:rsidRPr="00F96F67">
        <w:rPr>
          <w:rFonts w:ascii="GHEA Grapalat" w:eastAsia="Times New Roman" w:hAnsi="GHEA Grapalat"/>
          <w:bCs/>
          <w:sz w:val="24"/>
          <w:szCs w:val="24"/>
          <w:lang w:val="hy-AM"/>
        </w:rPr>
        <w:t xml:space="preserve"> </w:t>
      </w:r>
      <w:r w:rsidRPr="00F96F67">
        <w:rPr>
          <w:rFonts w:ascii="GHEA Grapalat" w:eastAsia="Times New Roman" w:hAnsi="GHEA Grapalat" w:cs="Sylfaen"/>
          <w:bCs/>
          <w:sz w:val="24"/>
          <w:szCs w:val="24"/>
          <w:lang w:val="hy-AM"/>
        </w:rPr>
        <w:t>ՄԱՍԻՆ</w:t>
      </w:r>
      <w:r w:rsidRPr="00F96F67">
        <w:rPr>
          <w:rFonts w:ascii="GHEA Grapalat" w:hAnsi="GHEA Grapalat" w:cs="Sylfaen"/>
          <w:sz w:val="24"/>
          <w:szCs w:val="24"/>
          <w:lang w:val="hy-AM"/>
        </w:rPr>
        <w:t xml:space="preserve">» </w:t>
      </w:r>
      <w:r w:rsidRPr="00F96F67">
        <w:rPr>
          <w:rFonts w:ascii="GHEA Grapalat" w:hAnsi="GHEA Grapalat"/>
          <w:bCs/>
          <w:sz w:val="24"/>
          <w:szCs w:val="24"/>
          <w:lang w:val="hy-AM"/>
        </w:rPr>
        <w:t xml:space="preserve">ՀԱՅԱՍՏԱՆԻ ՀԱՆՐԱՊԵՏՈՒԹՅԱՆ ԿԱՌԱՎԱՐՈՒԹՅԱՆ ՈՐՈՇՄԱՆ ՆԱԽԱԳԾԻ ԸՆԴՈՒՆՄԱՆ ՎԵՐԱԲԵՐՅԱԼ </w:t>
      </w:r>
      <w:r w:rsidRPr="00F96F67">
        <w:rPr>
          <w:rFonts w:ascii="GHEA Grapalat" w:hAnsi="GHEA Grapalat"/>
          <w:lang w:val="hy-AM"/>
        </w:rPr>
        <w:t>ՍՏԱՑՎԱԾ ԴԻՏՈՂՈՒԹՅՈՒՆՆԵՐԻ, ԱՌԱՋԱՐԿՈՒԹՅՈՒՆՆԵՐԻ, ԴՐԱՆՑ ԸՆԴՈՒՆՄԱՆ ԿԱՄ ՉԸՆԴՈՒՆՄԱՆ ՎԵՐԱԲԵՐՅԱԼ</w:t>
      </w:r>
    </w:p>
    <w:p w:rsidR="00B157AF" w:rsidRPr="00F96F67" w:rsidRDefault="00B157AF" w:rsidP="00BC7322">
      <w:pPr>
        <w:spacing w:after="0" w:line="240" w:lineRule="auto"/>
        <w:jc w:val="center"/>
        <w:rPr>
          <w:rFonts w:ascii="GHEA Grapalat" w:hAnsi="GHEA Grapalat"/>
          <w:lang w:val="hy-AM"/>
        </w:rPr>
      </w:pPr>
    </w:p>
    <w:tbl>
      <w:tblPr>
        <w:tblW w:w="1527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1"/>
        <w:gridCol w:w="7655"/>
        <w:gridCol w:w="3827"/>
      </w:tblGrid>
      <w:tr w:rsidR="009818DE" w:rsidRPr="00F96F67" w:rsidTr="005E6169">
        <w:tc>
          <w:tcPr>
            <w:tcW w:w="3791" w:type="dxa"/>
            <w:vAlign w:val="center"/>
          </w:tcPr>
          <w:p w:rsidR="005E6169" w:rsidRPr="00F96F67" w:rsidRDefault="005E6169" w:rsidP="00BC7322">
            <w:pPr>
              <w:spacing w:after="0" w:line="240" w:lineRule="auto"/>
              <w:jc w:val="center"/>
              <w:rPr>
                <w:rFonts w:ascii="GHEA Grapalat" w:hAnsi="GHEA Grapalat"/>
                <w:lang w:val="hy-AM"/>
              </w:rPr>
            </w:pPr>
            <w:r w:rsidRPr="00F96F67">
              <w:rPr>
                <w:rFonts w:ascii="GHEA Grapalat" w:hAnsi="GHEA Grapalat"/>
                <w:lang w:val="hy-AM"/>
              </w:rPr>
              <w:t>Առարկության, առաջարկության հեղինակը, գրության ստացման ամսաթիվը, գրության համարը</w:t>
            </w:r>
          </w:p>
        </w:tc>
        <w:tc>
          <w:tcPr>
            <w:tcW w:w="7655" w:type="dxa"/>
            <w:vAlign w:val="center"/>
          </w:tcPr>
          <w:p w:rsidR="005E6169" w:rsidRPr="00F96F67" w:rsidRDefault="005E6169" w:rsidP="00CE339E">
            <w:pPr>
              <w:spacing w:after="0" w:line="240" w:lineRule="auto"/>
              <w:jc w:val="center"/>
              <w:rPr>
                <w:rFonts w:ascii="GHEA Grapalat" w:hAnsi="GHEA Grapalat"/>
              </w:rPr>
            </w:pPr>
            <w:proofErr w:type="spellStart"/>
            <w:r w:rsidRPr="00F96F67">
              <w:rPr>
                <w:rFonts w:ascii="GHEA Grapalat" w:hAnsi="GHEA Grapalat"/>
              </w:rPr>
              <w:t>Առարկության</w:t>
            </w:r>
            <w:proofErr w:type="spellEnd"/>
            <w:r w:rsidRPr="00F96F67">
              <w:rPr>
                <w:rFonts w:ascii="GHEA Grapalat" w:hAnsi="GHEA Grapalat"/>
              </w:rPr>
              <w:t xml:space="preserve">, </w:t>
            </w:r>
            <w:proofErr w:type="spellStart"/>
            <w:r w:rsidRPr="00F96F67">
              <w:rPr>
                <w:rFonts w:ascii="GHEA Grapalat" w:hAnsi="GHEA Grapalat"/>
              </w:rPr>
              <w:t>առաջարկության</w:t>
            </w:r>
            <w:proofErr w:type="spellEnd"/>
            <w:r w:rsidRPr="00F96F67">
              <w:rPr>
                <w:rFonts w:ascii="GHEA Grapalat" w:hAnsi="GHEA Grapalat"/>
              </w:rPr>
              <w:t xml:space="preserve"> </w:t>
            </w:r>
            <w:proofErr w:type="spellStart"/>
            <w:r w:rsidRPr="00F96F67">
              <w:rPr>
                <w:rFonts w:ascii="GHEA Grapalat" w:hAnsi="GHEA Grapalat"/>
              </w:rPr>
              <w:t>բովանդակությունը</w:t>
            </w:r>
            <w:proofErr w:type="spellEnd"/>
          </w:p>
        </w:tc>
        <w:tc>
          <w:tcPr>
            <w:tcW w:w="3827" w:type="dxa"/>
            <w:vAlign w:val="center"/>
          </w:tcPr>
          <w:p w:rsidR="005E6169" w:rsidRPr="00F96F67" w:rsidRDefault="005E6169" w:rsidP="00D94A9B">
            <w:pPr>
              <w:spacing w:after="0" w:line="240" w:lineRule="auto"/>
              <w:jc w:val="center"/>
              <w:rPr>
                <w:rFonts w:ascii="GHEA Grapalat" w:hAnsi="GHEA Grapalat"/>
              </w:rPr>
            </w:pPr>
            <w:proofErr w:type="spellStart"/>
            <w:r w:rsidRPr="00F96F67">
              <w:rPr>
                <w:rFonts w:ascii="GHEA Grapalat" w:hAnsi="GHEA Grapalat"/>
              </w:rPr>
              <w:t>Եզրակացություն</w:t>
            </w:r>
            <w:proofErr w:type="spellEnd"/>
          </w:p>
        </w:tc>
      </w:tr>
      <w:tr w:rsidR="009818DE" w:rsidRPr="00F96F67" w:rsidTr="005E6169">
        <w:trPr>
          <w:trHeight w:val="291"/>
        </w:trPr>
        <w:tc>
          <w:tcPr>
            <w:tcW w:w="3791" w:type="dxa"/>
          </w:tcPr>
          <w:p w:rsidR="005E6169" w:rsidRPr="00F96F67" w:rsidRDefault="005E6169" w:rsidP="00BC7322">
            <w:pPr>
              <w:spacing w:after="0" w:line="240" w:lineRule="auto"/>
              <w:jc w:val="center"/>
              <w:rPr>
                <w:rFonts w:ascii="GHEA Grapalat" w:hAnsi="GHEA Grapalat"/>
              </w:rPr>
            </w:pPr>
            <w:r w:rsidRPr="00F96F67">
              <w:rPr>
                <w:rFonts w:ascii="GHEA Grapalat" w:hAnsi="GHEA Grapalat"/>
              </w:rPr>
              <w:t>1</w:t>
            </w:r>
          </w:p>
        </w:tc>
        <w:tc>
          <w:tcPr>
            <w:tcW w:w="7655" w:type="dxa"/>
          </w:tcPr>
          <w:p w:rsidR="005E6169" w:rsidRPr="00F96F67" w:rsidRDefault="005E6169" w:rsidP="00CE339E">
            <w:pPr>
              <w:spacing w:after="0" w:line="240" w:lineRule="auto"/>
              <w:jc w:val="center"/>
              <w:rPr>
                <w:rFonts w:ascii="GHEA Grapalat" w:hAnsi="GHEA Grapalat"/>
              </w:rPr>
            </w:pPr>
            <w:r w:rsidRPr="00F96F67">
              <w:rPr>
                <w:rFonts w:ascii="GHEA Grapalat" w:hAnsi="GHEA Grapalat"/>
              </w:rPr>
              <w:t>2</w:t>
            </w:r>
          </w:p>
        </w:tc>
        <w:tc>
          <w:tcPr>
            <w:tcW w:w="3827" w:type="dxa"/>
            <w:vAlign w:val="center"/>
          </w:tcPr>
          <w:p w:rsidR="005E6169" w:rsidRPr="00F96F67" w:rsidRDefault="005E6169" w:rsidP="00BC7322">
            <w:pPr>
              <w:spacing w:after="0" w:line="240" w:lineRule="auto"/>
              <w:jc w:val="center"/>
              <w:rPr>
                <w:rFonts w:ascii="GHEA Grapalat" w:hAnsi="GHEA Grapalat"/>
              </w:rPr>
            </w:pPr>
            <w:r w:rsidRPr="00F96F67">
              <w:rPr>
                <w:rFonts w:ascii="GHEA Grapalat" w:hAnsi="GHEA Grapalat"/>
              </w:rPr>
              <w:t>3</w:t>
            </w:r>
          </w:p>
        </w:tc>
      </w:tr>
      <w:tr w:rsidR="009818DE" w:rsidRPr="00F96F67" w:rsidTr="005E6169">
        <w:trPr>
          <w:trHeight w:val="416"/>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Ազգային Անվտանգության ծառայություն</w:t>
            </w:r>
          </w:p>
        </w:tc>
        <w:tc>
          <w:tcPr>
            <w:tcW w:w="7655" w:type="dxa"/>
          </w:tcPr>
          <w:p w:rsidR="005E6169" w:rsidRPr="00F96F67" w:rsidRDefault="005E6169" w:rsidP="00CE339E">
            <w:pPr>
              <w:spacing w:after="0" w:line="240" w:lineRule="auto"/>
              <w:jc w:val="both"/>
              <w:rPr>
                <w:rFonts w:ascii="GHEA Grapalat" w:hAnsi="GHEA Grapalat"/>
                <w:lang w:val="hy-AM"/>
              </w:rPr>
            </w:pPr>
            <w:r w:rsidRPr="00F96F67">
              <w:rPr>
                <w:rFonts w:ascii="GHEA Grapalat" w:hAnsi="GHEA Grapalat" w:cs="Arial"/>
                <w:lang w:val="hy-AM"/>
              </w:rPr>
              <w:t>Անհրաժեշտ</w:t>
            </w:r>
            <w:r w:rsidRPr="00F96F67">
              <w:rPr>
                <w:rFonts w:ascii="GHEA Grapalat" w:hAnsi="GHEA Grapalat"/>
                <w:lang w:val="hy-AM"/>
              </w:rPr>
              <w:t xml:space="preserve"> </w:t>
            </w:r>
            <w:r w:rsidRPr="00F96F67">
              <w:rPr>
                <w:rFonts w:ascii="GHEA Grapalat" w:hAnsi="GHEA Grapalat" w:cs="Arial"/>
                <w:lang w:val="hy-AM"/>
              </w:rPr>
              <w:t>է</w:t>
            </w:r>
            <w:r w:rsidRPr="00F96F67">
              <w:rPr>
                <w:rFonts w:ascii="GHEA Grapalat" w:hAnsi="GHEA Grapalat"/>
                <w:lang w:val="hy-AM"/>
              </w:rPr>
              <w:t xml:space="preserve"> </w:t>
            </w:r>
            <w:r w:rsidRPr="00F96F67">
              <w:rPr>
                <w:rFonts w:ascii="GHEA Grapalat" w:hAnsi="GHEA Grapalat" w:cs="Arial"/>
                <w:lang w:val="hy-AM"/>
              </w:rPr>
              <w:t>վերանայել</w:t>
            </w:r>
            <w:r w:rsidRPr="00F96F67">
              <w:rPr>
                <w:rFonts w:ascii="GHEA Grapalat" w:hAnsi="GHEA Grapalat"/>
                <w:lang w:val="hy-AM"/>
              </w:rPr>
              <w:t xml:space="preserve"> </w:t>
            </w:r>
            <w:r w:rsidRPr="00F96F67">
              <w:rPr>
                <w:rFonts w:ascii="GHEA Grapalat" w:hAnsi="GHEA Grapalat" w:cs="Arial"/>
                <w:lang w:val="hy-AM"/>
              </w:rPr>
              <w:t>ՀՀ</w:t>
            </w:r>
            <w:r w:rsidRPr="00F96F67">
              <w:rPr>
                <w:rFonts w:ascii="GHEA Grapalat" w:hAnsi="GHEA Grapalat"/>
                <w:lang w:val="hy-AM"/>
              </w:rPr>
              <w:t xml:space="preserve"> </w:t>
            </w:r>
            <w:r w:rsidRPr="00F96F67">
              <w:rPr>
                <w:rFonts w:ascii="GHEA Grapalat" w:hAnsi="GHEA Grapalat" w:cs="Arial"/>
                <w:lang w:val="hy-AM"/>
              </w:rPr>
              <w:t>կառավարության</w:t>
            </w:r>
            <w:r w:rsidRPr="00F96F67">
              <w:rPr>
                <w:rFonts w:ascii="GHEA Grapalat" w:hAnsi="GHEA Grapalat"/>
                <w:lang w:val="hy-AM"/>
              </w:rPr>
              <w:t xml:space="preserve"> 2017</w:t>
            </w:r>
            <w:r w:rsidRPr="00F96F67">
              <w:rPr>
                <w:rFonts w:ascii="GHEA Grapalat" w:hAnsi="GHEA Grapalat" w:cs="Arial"/>
                <w:lang w:val="hy-AM"/>
              </w:rPr>
              <w:t>թ</w:t>
            </w:r>
            <w:r w:rsidRPr="00F96F67">
              <w:rPr>
                <w:rFonts w:ascii="MS Gothic" w:eastAsia="MS Gothic" w:hAnsi="MS Gothic" w:cs="MS Gothic" w:hint="eastAsia"/>
                <w:lang w:val="hy-AM"/>
              </w:rPr>
              <w:t>․</w:t>
            </w:r>
            <w:r w:rsidRPr="00F96F67">
              <w:rPr>
                <w:rFonts w:ascii="GHEA Grapalat" w:hAnsi="GHEA Grapalat"/>
                <w:lang w:val="hy-AM"/>
              </w:rPr>
              <w:t xml:space="preserve"> </w:t>
            </w:r>
            <w:r w:rsidRPr="00F96F67">
              <w:rPr>
                <w:rFonts w:ascii="GHEA Grapalat" w:hAnsi="GHEA Grapalat" w:cs="Arial"/>
                <w:lang w:val="hy-AM"/>
              </w:rPr>
              <w:t>մայիսի</w:t>
            </w:r>
            <w:r w:rsidRPr="00F96F67">
              <w:rPr>
                <w:rFonts w:ascii="GHEA Grapalat" w:hAnsi="GHEA Grapalat"/>
                <w:lang w:val="hy-AM"/>
              </w:rPr>
              <w:t xml:space="preserve"> 25-</w:t>
            </w:r>
            <w:r w:rsidRPr="00F96F67">
              <w:rPr>
                <w:rFonts w:ascii="GHEA Grapalat" w:hAnsi="GHEA Grapalat" w:cs="Arial"/>
                <w:lang w:val="hy-AM"/>
              </w:rPr>
              <w:t>ի</w:t>
            </w:r>
            <w:r w:rsidRPr="00F96F67">
              <w:rPr>
                <w:rFonts w:ascii="GHEA Grapalat" w:hAnsi="GHEA Grapalat"/>
                <w:lang w:val="hy-AM"/>
              </w:rPr>
              <w:t xml:space="preserve"> </w:t>
            </w:r>
            <w:r w:rsidRPr="00F96F67">
              <w:rPr>
                <w:rFonts w:ascii="GHEA Grapalat" w:hAnsi="GHEA Grapalat" w:cs="Arial"/>
                <w:lang w:val="hy-AM"/>
              </w:rPr>
              <w:t>թիվ</w:t>
            </w:r>
            <w:r w:rsidRPr="00F96F67">
              <w:rPr>
                <w:rFonts w:ascii="GHEA Grapalat" w:hAnsi="GHEA Grapalat"/>
                <w:lang w:val="hy-AM"/>
              </w:rPr>
              <w:t xml:space="preserve"> 572-</w:t>
            </w:r>
            <w:r w:rsidRPr="00F96F67">
              <w:rPr>
                <w:rFonts w:ascii="GHEA Grapalat" w:hAnsi="GHEA Grapalat" w:cs="Arial"/>
                <w:lang w:val="hy-AM"/>
              </w:rPr>
              <w:t>ն</w:t>
            </w:r>
            <w:r w:rsidRPr="00F96F67">
              <w:rPr>
                <w:rFonts w:ascii="GHEA Grapalat" w:hAnsi="GHEA Grapalat"/>
                <w:lang w:val="hy-AM"/>
              </w:rPr>
              <w:t xml:space="preserve"> </w:t>
            </w:r>
            <w:r w:rsidRPr="00F96F67">
              <w:rPr>
                <w:rFonts w:ascii="GHEA Grapalat" w:hAnsi="GHEA Grapalat" w:cs="Arial"/>
                <w:lang w:val="hy-AM"/>
              </w:rPr>
              <w:t>որոշման</w:t>
            </w:r>
            <w:r w:rsidRPr="00F96F67">
              <w:rPr>
                <w:rFonts w:ascii="GHEA Grapalat" w:hAnsi="GHEA Grapalat"/>
                <w:lang w:val="hy-AM"/>
              </w:rPr>
              <w:t xml:space="preserve"> 3-</w:t>
            </w:r>
            <w:r w:rsidRPr="00F96F67">
              <w:rPr>
                <w:rFonts w:ascii="GHEA Grapalat" w:hAnsi="GHEA Grapalat" w:cs="Arial"/>
                <w:lang w:val="hy-AM"/>
              </w:rPr>
              <w:t>րդ</w:t>
            </w:r>
            <w:r w:rsidRPr="00F96F67">
              <w:rPr>
                <w:rFonts w:ascii="GHEA Grapalat" w:hAnsi="GHEA Grapalat"/>
                <w:lang w:val="hy-AM"/>
              </w:rPr>
              <w:t xml:space="preserve"> </w:t>
            </w:r>
            <w:r w:rsidRPr="00F96F67">
              <w:rPr>
                <w:rFonts w:ascii="GHEA Grapalat" w:hAnsi="GHEA Grapalat" w:cs="Arial"/>
                <w:lang w:val="hy-AM"/>
              </w:rPr>
              <w:t>կետով</w:t>
            </w:r>
            <w:r w:rsidRPr="00F96F67">
              <w:rPr>
                <w:rFonts w:ascii="GHEA Grapalat" w:hAnsi="GHEA Grapalat"/>
                <w:lang w:val="hy-AM"/>
              </w:rPr>
              <w:t xml:space="preserve"> </w:t>
            </w:r>
            <w:r w:rsidRPr="00F96F67">
              <w:rPr>
                <w:rFonts w:ascii="GHEA Grapalat" w:hAnsi="GHEA Grapalat" w:cs="Arial"/>
                <w:lang w:val="hy-AM"/>
              </w:rPr>
              <w:t>նախատեսված</w:t>
            </w:r>
            <w:r w:rsidRPr="00F96F67">
              <w:rPr>
                <w:rFonts w:ascii="GHEA Grapalat" w:hAnsi="GHEA Grapalat"/>
                <w:lang w:val="hy-AM"/>
              </w:rPr>
              <w:t xml:space="preserve"> </w:t>
            </w:r>
            <w:r w:rsidRPr="00F96F67">
              <w:rPr>
                <w:rFonts w:ascii="GHEA Grapalat" w:hAnsi="GHEA Grapalat" w:cs="Arial"/>
                <w:lang w:val="hy-AM"/>
              </w:rPr>
              <w:t>ՀՀ</w:t>
            </w:r>
            <w:r w:rsidRPr="00F96F67">
              <w:rPr>
                <w:rFonts w:ascii="GHEA Grapalat" w:hAnsi="GHEA Grapalat"/>
                <w:lang w:val="hy-AM"/>
              </w:rPr>
              <w:t xml:space="preserve"> </w:t>
            </w:r>
            <w:r w:rsidRPr="00F96F67">
              <w:rPr>
                <w:rFonts w:ascii="GHEA Grapalat" w:hAnsi="GHEA Grapalat" w:cs="Arial"/>
                <w:lang w:val="hy-AM"/>
              </w:rPr>
              <w:t>ֆինանսների</w:t>
            </w:r>
            <w:r w:rsidRPr="00F96F67">
              <w:rPr>
                <w:rFonts w:ascii="GHEA Grapalat" w:hAnsi="GHEA Grapalat"/>
                <w:lang w:val="hy-AM"/>
              </w:rPr>
              <w:t xml:space="preserve"> </w:t>
            </w:r>
            <w:r w:rsidRPr="00F96F67">
              <w:rPr>
                <w:rFonts w:ascii="GHEA Grapalat" w:hAnsi="GHEA Grapalat" w:cs="Arial"/>
                <w:lang w:val="hy-AM"/>
              </w:rPr>
              <w:t>նախարարություն</w:t>
            </w:r>
            <w:r w:rsidRPr="00F96F67">
              <w:rPr>
                <w:rFonts w:ascii="GHEA Grapalat" w:hAnsi="GHEA Grapalat"/>
                <w:lang w:val="hy-AM"/>
              </w:rPr>
              <w:t xml:space="preserve"> </w:t>
            </w:r>
            <w:r w:rsidRPr="00F96F67">
              <w:rPr>
                <w:rFonts w:ascii="GHEA Grapalat" w:hAnsi="GHEA Grapalat" w:cs="Arial"/>
                <w:lang w:val="hy-AM"/>
              </w:rPr>
              <w:t>հայտ</w:t>
            </w:r>
            <w:r w:rsidRPr="00F96F67">
              <w:rPr>
                <w:rFonts w:ascii="GHEA Grapalat" w:hAnsi="GHEA Grapalat"/>
                <w:lang w:val="hy-AM"/>
              </w:rPr>
              <w:t xml:space="preserve"> </w:t>
            </w:r>
            <w:r w:rsidRPr="00F96F67">
              <w:rPr>
                <w:rFonts w:ascii="GHEA Grapalat" w:hAnsi="GHEA Grapalat" w:cs="Arial"/>
                <w:lang w:val="hy-AM"/>
              </w:rPr>
              <w:t>ներկայացնելու</w:t>
            </w:r>
            <w:r w:rsidRPr="00F96F67">
              <w:rPr>
                <w:rFonts w:ascii="GHEA Grapalat" w:hAnsi="GHEA Grapalat"/>
                <w:lang w:val="hy-AM"/>
              </w:rPr>
              <w:t xml:space="preserve"> </w:t>
            </w:r>
            <w:r w:rsidRPr="00F96F67">
              <w:rPr>
                <w:rFonts w:ascii="GHEA Grapalat" w:hAnsi="GHEA Grapalat" w:cs="Arial"/>
                <w:lang w:val="hy-AM"/>
              </w:rPr>
              <w:t>ժամկետը։</w:t>
            </w:r>
          </w:p>
          <w:p w:rsidR="005E6169" w:rsidRPr="00F96F67" w:rsidRDefault="005E6169" w:rsidP="00CE339E">
            <w:pPr>
              <w:spacing w:after="0" w:line="240" w:lineRule="auto"/>
              <w:jc w:val="both"/>
              <w:rPr>
                <w:rFonts w:ascii="GHEA Grapalat" w:hAnsi="GHEA Grapalat"/>
                <w:lang w:val="hy-AM"/>
              </w:rPr>
            </w:pPr>
            <w:r w:rsidRPr="00F96F67">
              <w:rPr>
                <w:rFonts w:ascii="GHEA Grapalat" w:hAnsi="GHEA Grapalat" w:cs="Arial"/>
                <w:lang w:val="hy-AM"/>
              </w:rPr>
              <w:t>Որոշման</w:t>
            </w:r>
            <w:r w:rsidRPr="00F96F67">
              <w:rPr>
                <w:rFonts w:ascii="GHEA Grapalat" w:hAnsi="GHEA Grapalat"/>
                <w:lang w:val="hy-AM"/>
              </w:rPr>
              <w:t xml:space="preserve"> </w:t>
            </w:r>
            <w:r w:rsidRPr="00F96F67">
              <w:rPr>
                <w:rFonts w:ascii="GHEA Grapalat" w:hAnsi="GHEA Grapalat" w:cs="Arial"/>
                <w:lang w:val="hy-AM"/>
              </w:rPr>
              <w:t>նախագծի</w:t>
            </w:r>
            <w:r w:rsidRPr="00F96F67">
              <w:rPr>
                <w:rFonts w:ascii="GHEA Grapalat" w:hAnsi="GHEA Grapalat"/>
                <w:lang w:val="hy-AM"/>
              </w:rPr>
              <w:t xml:space="preserve"> 1-</w:t>
            </w:r>
            <w:r w:rsidRPr="00F96F67">
              <w:rPr>
                <w:rFonts w:ascii="GHEA Grapalat" w:hAnsi="GHEA Grapalat" w:cs="Arial"/>
                <w:lang w:val="hy-AM"/>
              </w:rPr>
              <w:t>ին</w:t>
            </w:r>
            <w:r w:rsidRPr="00F96F67">
              <w:rPr>
                <w:rFonts w:ascii="GHEA Grapalat" w:hAnsi="GHEA Grapalat"/>
                <w:lang w:val="hy-AM"/>
              </w:rPr>
              <w:t xml:space="preserve"> </w:t>
            </w:r>
            <w:r w:rsidRPr="00F96F67">
              <w:rPr>
                <w:rFonts w:ascii="GHEA Grapalat" w:hAnsi="GHEA Grapalat" w:cs="Arial"/>
                <w:lang w:val="hy-AM"/>
              </w:rPr>
              <w:t>կետ</w:t>
            </w:r>
            <w:r w:rsidRPr="00F96F67">
              <w:rPr>
                <w:rFonts w:ascii="GHEA Grapalat" w:hAnsi="GHEA Grapalat"/>
                <w:lang w:val="hy-AM"/>
              </w:rPr>
              <w:t xml:space="preserve"> 8-</w:t>
            </w:r>
            <w:r w:rsidRPr="00F96F67">
              <w:rPr>
                <w:rFonts w:ascii="GHEA Grapalat" w:hAnsi="GHEA Grapalat" w:cs="Arial"/>
                <w:lang w:val="hy-AM"/>
              </w:rPr>
              <w:t>րդ</w:t>
            </w:r>
            <w:r w:rsidRPr="00F96F67">
              <w:rPr>
                <w:rFonts w:ascii="GHEA Grapalat" w:hAnsi="GHEA Grapalat"/>
                <w:lang w:val="hy-AM"/>
              </w:rPr>
              <w:t xml:space="preserve"> </w:t>
            </w:r>
            <w:r w:rsidRPr="00F96F67">
              <w:rPr>
                <w:rFonts w:ascii="GHEA Grapalat" w:hAnsi="GHEA Grapalat" w:cs="Arial"/>
                <w:lang w:val="hy-AM"/>
              </w:rPr>
              <w:t>ենթակետի</w:t>
            </w:r>
            <w:r w:rsidRPr="00F96F67">
              <w:rPr>
                <w:rFonts w:ascii="GHEA Grapalat" w:hAnsi="GHEA Grapalat"/>
                <w:lang w:val="hy-AM"/>
              </w:rPr>
              <w:t xml:space="preserve"> </w:t>
            </w:r>
            <w:r w:rsidRPr="00F96F67">
              <w:rPr>
                <w:rFonts w:ascii="GHEA Grapalat" w:hAnsi="GHEA Grapalat" w:cs="Arial"/>
                <w:lang w:val="hy-AM"/>
              </w:rPr>
              <w:t>գ</w:t>
            </w:r>
            <w:r w:rsidRPr="00F96F67">
              <w:rPr>
                <w:rFonts w:ascii="MS Gothic" w:eastAsia="MS Gothic" w:hAnsi="MS Gothic" w:cs="MS Gothic" w:hint="eastAsia"/>
                <w:lang w:val="hy-AM"/>
              </w:rPr>
              <w:t>․</w:t>
            </w:r>
            <w:r w:rsidRPr="00F96F67">
              <w:rPr>
                <w:rFonts w:ascii="GHEA Grapalat" w:hAnsi="GHEA Grapalat" w:cs="Arial"/>
                <w:lang w:val="hy-AM"/>
              </w:rPr>
              <w:t>պարբերությունը</w:t>
            </w:r>
            <w:r w:rsidRPr="00F96F67">
              <w:rPr>
                <w:rFonts w:ascii="GHEA Grapalat" w:hAnsi="GHEA Grapalat"/>
                <w:lang w:val="hy-AM"/>
              </w:rPr>
              <w:t xml:space="preserve"> </w:t>
            </w:r>
            <w:r w:rsidRPr="00F96F67">
              <w:rPr>
                <w:rFonts w:ascii="GHEA Grapalat" w:hAnsi="GHEA Grapalat" w:cs="Arial"/>
                <w:lang w:val="hy-AM"/>
              </w:rPr>
              <w:t>նախատեսում</w:t>
            </w:r>
            <w:r w:rsidRPr="00F96F67">
              <w:rPr>
                <w:rFonts w:ascii="GHEA Grapalat" w:hAnsi="GHEA Grapalat"/>
                <w:lang w:val="hy-AM"/>
              </w:rPr>
              <w:t xml:space="preserve"> </w:t>
            </w:r>
            <w:r w:rsidRPr="00F96F67">
              <w:rPr>
                <w:rFonts w:ascii="GHEA Grapalat" w:hAnsi="GHEA Grapalat" w:cs="Arial"/>
                <w:lang w:val="hy-AM"/>
              </w:rPr>
              <w:t>է</w:t>
            </w:r>
            <w:r w:rsidRPr="00F96F67">
              <w:rPr>
                <w:rFonts w:ascii="GHEA Grapalat" w:hAnsi="GHEA Grapalat"/>
                <w:lang w:val="hy-AM"/>
              </w:rPr>
              <w:t xml:space="preserve"> </w:t>
            </w:r>
            <w:r w:rsidRPr="00F96F67">
              <w:rPr>
                <w:rFonts w:ascii="GHEA Grapalat" w:hAnsi="GHEA Grapalat" w:cs="Arial"/>
                <w:lang w:val="hy-AM"/>
              </w:rPr>
              <w:t>նաև</w:t>
            </w:r>
            <w:r w:rsidRPr="00F96F67">
              <w:rPr>
                <w:rFonts w:ascii="GHEA Grapalat" w:hAnsi="GHEA Grapalat"/>
                <w:lang w:val="hy-AM"/>
              </w:rPr>
              <w:t xml:space="preserve"> </w:t>
            </w:r>
            <w:r w:rsidRPr="00F96F67">
              <w:rPr>
                <w:rFonts w:ascii="GHEA Grapalat" w:hAnsi="GHEA Grapalat" w:cs="Arial"/>
                <w:lang w:val="hy-AM"/>
              </w:rPr>
              <w:t>ՀՀ</w:t>
            </w:r>
            <w:r w:rsidRPr="00F96F67">
              <w:rPr>
                <w:rFonts w:ascii="GHEA Grapalat" w:hAnsi="GHEA Grapalat"/>
                <w:lang w:val="hy-AM"/>
              </w:rPr>
              <w:t xml:space="preserve"> </w:t>
            </w:r>
            <w:r w:rsidRPr="00F96F67">
              <w:rPr>
                <w:rFonts w:ascii="GHEA Grapalat" w:hAnsi="GHEA Grapalat" w:cs="Arial"/>
                <w:lang w:val="hy-AM"/>
              </w:rPr>
              <w:t>ԱԱԾ</w:t>
            </w:r>
            <w:r w:rsidRPr="00F96F67">
              <w:rPr>
                <w:rFonts w:ascii="GHEA Grapalat" w:hAnsi="GHEA Grapalat"/>
                <w:lang w:val="hy-AM"/>
              </w:rPr>
              <w:t xml:space="preserve"> </w:t>
            </w:r>
            <w:r w:rsidRPr="00F96F67">
              <w:rPr>
                <w:rFonts w:ascii="GHEA Grapalat" w:hAnsi="GHEA Grapalat" w:cs="Arial"/>
                <w:lang w:val="hy-AM"/>
              </w:rPr>
              <w:t>Հատուկ</w:t>
            </w:r>
            <w:r w:rsidRPr="00F96F67">
              <w:rPr>
                <w:rFonts w:ascii="GHEA Grapalat" w:hAnsi="GHEA Grapalat"/>
                <w:lang w:val="hy-AM"/>
              </w:rPr>
              <w:t xml:space="preserve"> </w:t>
            </w:r>
            <w:r w:rsidRPr="00F96F67">
              <w:rPr>
                <w:rFonts w:ascii="GHEA Grapalat" w:hAnsi="GHEA Grapalat" w:cs="Arial"/>
                <w:lang w:val="hy-AM"/>
              </w:rPr>
              <w:t>հանգույցի</w:t>
            </w:r>
            <w:r w:rsidRPr="00F96F67">
              <w:rPr>
                <w:rFonts w:ascii="GHEA Grapalat" w:hAnsi="GHEA Grapalat"/>
                <w:lang w:val="hy-AM"/>
              </w:rPr>
              <w:t xml:space="preserve"> </w:t>
            </w:r>
            <w:r w:rsidRPr="00F96F67">
              <w:rPr>
                <w:rFonts w:ascii="GHEA Grapalat" w:hAnsi="GHEA Grapalat" w:cs="Arial"/>
                <w:lang w:val="hy-AM"/>
              </w:rPr>
              <w:t>միջոցով</w:t>
            </w:r>
            <w:r w:rsidRPr="00F96F67">
              <w:rPr>
                <w:rFonts w:ascii="GHEA Grapalat" w:hAnsi="GHEA Grapalat"/>
                <w:lang w:val="hy-AM"/>
              </w:rPr>
              <w:t xml:space="preserve"> </w:t>
            </w:r>
            <w:r w:rsidRPr="00F96F67">
              <w:rPr>
                <w:rFonts w:ascii="GHEA Grapalat" w:hAnsi="GHEA Grapalat" w:cs="Arial"/>
                <w:lang w:val="hy-AM"/>
              </w:rPr>
              <w:t>ներքին</w:t>
            </w:r>
            <w:r w:rsidRPr="00F96F67">
              <w:rPr>
                <w:rFonts w:ascii="GHEA Grapalat" w:hAnsi="GHEA Grapalat"/>
                <w:lang w:val="hy-AM"/>
              </w:rPr>
              <w:t xml:space="preserve"> </w:t>
            </w:r>
            <w:r w:rsidRPr="00F96F67">
              <w:rPr>
                <w:rFonts w:ascii="GHEA Grapalat" w:hAnsi="GHEA Grapalat" w:cs="Arial"/>
                <w:lang w:val="hy-AM"/>
              </w:rPr>
              <w:t>ցանցերի</w:t>
            </w:r>
            <w:r w:rsidRPr="00F96F67">
              <w:rPr>
                <w:rFonts w:ascii="GHEA Grapalat" w:hAnsi="GHEA Grapalat"/>
                <w:lang w:val="hy-AM"/>
              </w:rPr>
              <w:t xml:space="preserve"> </w:t>
            </w:r>
            <w:r w:rsidRPr="00F96F67">
              <w:rPr>
                <w:rFonts w:ascii="GHEA Grapalat" w:hAnsi="GHEA Grapalat" w:cs="Arial"/>
                <w:lang w:val="hy-AM"/>
              </w:rPr>
              <w:t>և</w:t>
            </w:r>
            <w:r w:rsidRPr="00F96F67">
              <w:rPr>
                <w:rFonts w:ascii="GHEA Grapalat" w:hAnsi="GHEA Grapalat"/>
                <w:lang w:val="hy-AM"/>
              </w:rPr>
              <w:t xml:space="preserve"> </w:t>
            </w:r>
            <w:r w:rsidRPr="00F96F67">
              <w:rPr>
                <w:rFonts w:ascii="GHEA Grapalat" w:hAnsi="GHEA Grapalat" w:cs="Arial"/>
                <w:lang w:val="hy-AM"/>
              </w:rPr>
              <w:t>տեղական</w:t>
            </w:r>
            <w:r w:rsidRPr="00F96F67">
              <w:rPr>
                <w:rFonts w:ascii="GHEA Grapalat" w:hAnsi="GHEA Grapalat"/>
                <w:lang w:val="hy-AM"/>
              </w:rPr>
              <w:t xml:space="preserve"> </w:t>
            </w:r>
            <w:r w:rsidRPr="00F96F67">
              <w:rPr>
                <w:rFonts w:ascii="GHEA Grapalat" w:hAnsi="GHEA Grapalat" w:cs="Arial"/>
                <w:lang w:val="hy-AM"/>
              </w:rPr>
              <w:t>ինքնակառավարման</w:t>
            </w:r>
            <w:r w:rsidRPr="00F96F67">
              <w:rPr>
                <w:rFonts w:ascii="GHEA Grapalat" w:hAnsi="GHEA Grapalat"/>
                <w:lang w:val="hy-AM"/>
              </w:rPr>
              <w:t xml:space="preserve"> </w:t>
            </w:r>
            <w:r w:rsidRPr="00F96F67">
              <w:rPr>
                <w:rFonts w:ascii="GHEA Grapalat" w:hAnsi="GHEA Grapalat" w:cs="Arial"/>
                <w:lang w:val="hy-AM"/>
              </w:rPr>
              <w:t>մարմինների</w:t>
            </w:r>
            <w:r w:rsidRPr="00F96F67">
              <w:rPr>
                <w:rFonts w:ascii="GHEA Grapalat" w:hAnsi="GHEA Grapalat"/>
                <w:lang w:val="hy-AM"/>
              </w:rPr>
              <w:t xml:space="preserve"> </w:t>
            </w:r>
            <w:r w:rsidRPr="00F96F67">
              <w:rPr>
                <w:rFonts w:ascii="GHEA Grapalat" w:hAnsi="GHEA Grapalat" w:cs="Arial"/>
                <w:lang w:val="hy-AM"/>
              </w:rPr>
              <w:t>տեղեկատվական</w:t>
            </w:r>
            <w:r w:rsidRPr="00F96F67">
              <w:rPr>
                <w:rFonts w:ascii="GHEA Grapalat" w:hAnsi="GHEA Grapalat"/>
                <w:lang w:val="hy-AM"/>
              </w:rPr>
              <w:t xml:space="preserve"> </w:t>
            </w:r>
            <w:r w:rsidRPr="00F96F67">
              <w:rPr>
                <w:rFonts w:ascii="GHEA Grapalat" w:hAnsi="GHEA Grapalat" w:cs="Arial"/>
                <w:lang w:val="hy-AM"/>
              </w:rPr>
              <w:t>համակարգերի</w:t>
            </w:r>
            <w:r w:rsidRPr="00F96F67">
              <w:rPr>
                <w:rFonts w:ascii="GHEA Grapalat" w:hAnsi="GHEA Grapalat"/>
                <w:lang w:val="hy-AM"/>
              </w:rPr>
              <w:t xml:space="preserve"> </w:t>
            </w:r>
            <w:r w:rsidRPr="00F96F67">
              <w:rPr>
                <w:rFonts w:ascii="GHEA Grapalat" w:hAnsi="GHEA Grapalat" w:cs="Arial"/>
                <w:lang w:val="hy-AM"/>
              </w:rPr>
              <w:t>համակցումնը</w:t>
            </w:r>
            <w:r w:rsidRPr="00F96F67">
              <w:rPr>
                <w:rFonts w:ascii="GHEA Grapalat" w:hAnsi="GHEA Grapalat"/>
                <w:lang w:val="hy-AM"/>
              </w:rPr>
              <w:t xml:space="preserve">, </w:t>
            </w:r>
            <w:r w:rsidRPr="00F96F67">
              <w:rPr>
                <w:rFonts w:ascii="GHEA Grapalat" w:hAnsi="GHEA Grapalat" w:cs="Arial"/>
                <w:lang w:val="hy-AM"/>
              </w:rPr>
              <w:t>ինչը</w:t>
            </w:r>
            <w:r w:rsidRPr="00F96F67">
              <w:rPr>
                <w:rFonts w:ascii="GHEA Grapalat" w:hAnsi="GHEA Grapalat"/>
                <w:lang w:val="hy-AM"/>
              </w:rPr>
              <w:t xml:space="preserve"> </w:t>
            </w:r>
            <w:r w:rsidRPr="00F96F67">
              <w:rPr>
                <w:rFonts w:ascii="GHEA Grapalat" w:hAnsi="GHEA Grapalat" w:cs="Arial"/>
                <w:lang w:val="hy-AM"/>
              </w:rPr>
              <w:t>կպահանջի</w:t>
            </w:r>
            <w:r w:rsidRPr="00F96F67">
              <w:rPr>
                <w:rFonts w:ascii="GHEA Grapalat" w:hAnsi="GHEA Grapalat"/>
                <w:lang w:val="hy-AM"/>
              </w:rPr>
              <w:t xml:space="preserve"> </w:t>
            </w:r>
            <w:r w:rsidRPr="00F96F67">
              <w:rPr>
                <w:rFonts w:ascii="GHEA Grapalat" w:hAnsi="GHEA Grapalat" w:cs="Arial"/>
                <w:lang w:val="hy-AM"/>
              </w:rPr>
              <w:t>լրավուցիչ</w:t>
            </w:r>
            <w:r w:rsidRPr="00F96F67">
              <w:rPr>
                <w:rFonts w:ascii="GHEA Grapalat" w:hAnsi="GHEA Grapalat"/>
                <w:lang w:val="hy-AM"/>
              </w:rPr>
              <w:t xml:space="preserve"> </w:t>
            </w:r>
            <w:r w:rsidRPr="00F96F67">
              <w:rPr>
                <w:rFonts w:ascii="GHEA Grapalat" w:hAnsi="GHEA Grapalat" w:cs="Arial"/>
                <w:lang w:val="hy-AM"/>
              </w:rPr>
              <w:t>հանգույցների</w:t>
            </w:r>
            <w:r w:rsidRPr="00F96F67">
              <w:rPr>
                <w:rFonts w:ascii="GHEA Grapalat" w:hAnsi="GHEA Grapalat"/>
                <w:lang w:val="hy-AM"/>
              </w:rPr>
              <w:t xml:space="preserve"> </w:t>
            </w:r>
            <w:r w:rsidRPr="00F96F67">
              <w:rPr>
                <w:rFonts w:ascii="GHEA Grapalat" w:hAnsi="GHEA Grapalat" w:cs="Arial"/>
                <w:lang w:val="hy-AM"/>
              </w:rPr>
              <w:t>ստեղծում</w:t>
            </w:r>
            <w:r w:rsidRPr="00F96F67">
              <w:rPr>
                <w:rFonts w:ascii="GHEA Grapalat" w:hAnsi="GHEA Grapalat"/>
                <w:lang w:val="hy-AM"/>
              </w:rPr>
              <w:t xml:space="preserve"> </w:t>
            </w:r>
            <w:r w:rsidRPr="00F96F67">
              <w:rPr>
                <w:rFonts w:ascii="GHEA Grapalat" w:hAnsi="GHEA Grapalat" w:cs="Arial"/>
                <w:lang w:val="hy-AM"/>
              </w:rPr>
              <w:t>և</w:t>
            </w:r>
            <w:r w:rsidRPr="00F96F67">
              <w:rPr>
                <w:rFonts w:ascii="GHEA Grapalat" w:hAnsi="GHEA Grapalat"/>
                <w:lang w:val="hy-AM"/>
              </w:rPr>
              <w:t xml:space="preserve"> </w:t>
            </w:r>
            <w:r w:rsidRPr="00F96F67">
              <w:rPr>
                <w:rFonts w:ascii="GHEA Grapalat" w:hAnsi="GHEA Grapalat" w:cs="Arial"/>
                <w:lang w:val="hy-AM"/>
              </w:rPr>
              <w:t>շահագործում</w:t>
            </w:r>
            <w:r w:rsidRPr="00F96F67">
              <w:rPr>
                <w:rFonts w:ascii="GHEA Grapalat" w:hAnsi="GHEA Grapalat"/>
                <w:lang w:val="hy-AM"/>
              </w:rPr>
              <w:t xml:space="preserve">, </w:t>
            </w:r>
            <w:r w:rsidRPr="00F96F67">
              <w:rPr>
                <w:rFonts w:ascii="GHEA Grapalat" w:hAnsi="GHEA Grapalat" w:cs="Arial"/>
                <w:lang w:val="hy-AM"/>
              </w:rPr>
              <w:t>որն</w:t>
            </w:r>
            <w:r w:rsidRPr="00F96F67">
              <w:rPr>
                <w:rFonts w:ascii="GHEA Grapalat" w:hAnsi="GHEA Grapalat"/>
                <w:lang w:val="hy-AM"/>
              </w:rPr>
              <w:t xml:space="preserve"> </w:t>
            </w:r>
            <w:r w:rsidRPr="00F96F67">
              <w:rPr>
                <w:rFonts w:ascii="GHEA Grapalat" w:hAnsi="GHEA Grapalat" w:cs="Arial"/>
                <w:lang w:val="hy-AM"/>
              </w:rPr>
              <w:t>էլ</w:t>
            </w:r>
            <w:r w:rsidRPr="00F96F67">
              <w:rPr>
                <w:rFonts w:ascii="GHEA Grapalat" w:hAnsi="GHEA Grapalat"/>
                <w:lang w:val="hy-AM"/>
              </w:rPr>
              <w:t xml:space="preserve"> </w:t>
            </w:r>
            <w:r w:rsidRPr="00F96F67">
              <w:rPr>
                <w:rFonts w:ascii="GHEA Grapalat" w:hAnsi="GHEA Grapalat" w:cs="Arial"/>
                <w:lang w:val="hy-AM"/>
              </w:rPr>
              <w:t>իր</w:t>
            </w:r>
            <w:r w:rsidRPr="00F96F67">
              <w:rPr>
                <w:rFonts w:ascii="GHEA Grapalat" w:hAnsi="GHEA Grapalat"/>
                <w:lang w:val="hy-AM"/>
              </w:rPr>
              <w:t xml:space="preserve"> </w:t>
            </w:r>
            <w:r w:rsidRPr="00F96F67">
              <w:rPr>
                <w:rFonts w:ascii="GHEA Grapalat" w:hAnsi="GHEA Grapalat" w:cs="Arial"/>
                <w:lang w:val="hy-AM"/>
              </w:rPr>
              <w:t>հերթին</w:t>
            </w:r>
            <w:r w:rsidRPr="00F96F67">
              <w:rPr>
                <w:rFonts w:ascii="GHEA Grapalat" w:hAnsi="GHEA Grapalat"/>
                <w:lang w:val="hy-AM"/>
              </w:rPr>
              <w:t xml:space="preserve"> </w:t>
            </w:r>
            <w:r w:rsidRPr="00F96F67">
              <w:rPr>
                <w:rFonts w:ascii="GHEA Grapalat" w:hAnsi="GHEA Grapalat" w:cs="Arial"/>
                <w:lang w:val="hy-AM"/>
              </w:rPr>
              <w:t>կհանգեցնի</w:t>
            </w:r>
            <w:r w:rsidRPr="00F96F67">
              <w:rPr>
                <w:rFonts w:ascii="GHEA Grapalat" w:hAnsi="GHEA Grapalat"/>
                <w:lang w:val="hy-AM"/>
              </w:rPr>
              <w:t xml:space="preserve"> </w:t>
            </w:r>
            <w:r w:rsidRPr="00F96F67">
              <w:rPr>
                <w:rFonts w:ascii="GHEA Grapalat" w:hAnsi="GHEA Grapalat" w:cs="Arial"/>
                <w:lang w:val="hy-AM"/>
              </w:rPr>
              <w:t>զգալի</w:t>
            </w:r>
            <w:r w:rsidRPr="00F96F67">
              <w:rPr>
                <w:rFonts w:ascii="GHEA Grapalat" w:hAnsi="GHEA Grapalat"/>
                <w:lang w:val="hy-AM"/>
              </w:rPr>
              <w:t xml:space="preserve"> </w:t>
            </w:r>
            <w:r w:rsidRPr="00F96F67">
              <w:rPr>
                <w:rFonts w:ascii="GHEA Grapalat" w:hAnsi="GHEA Grapalat" w:cs="Arial"/>
                <w:lang w:val="hy-AM"/>
              </w:rPr>
              <w:t>ֆինանսական</w:t>
            </w:r>
            <w:r w:rsidRPr="00F96F67">
              <w:rPr>
                <w:rFonts w:ascii="GHEA Grapalat" w:hAnsi="GHEA Grapalat"/>
                <w:lang w:val="hy-AM"/>
              </w:rPr>
              <w:t xml:space="preserve"> </w:t>
            </w:r>
            <w:r w:rsidRPr="00F96F67">
              <w:rPr>
                <w:rFonts w:ascii="GHEA Grapalat" w:hAnsi="GHEA Grapalat" w:cs="Arial"/>
                <w:lang w:val="hy-AM"/>
              </w:rPr>
              <w:t>միջոցների</w:t>
            </w:r>
            <w:r w:rsidRPr="00F96F67">
              <w:rPr>
                <w:rFonts w:ascii="GHEA Grapalat" w:hAnsi="GHEA Grapalat"/>
                <w:lang w:val="hy-AM"/>
              </w:rPr>
              <w:t xml:space="preserve"> </w:t>
            </w:r>
            <w:r w:rsidRPr="00F96F67">
              <w:rPr>
                <w:rFonts w:ascii="GHEA Grapalat" w:hAnsi="GHEA Grapalat" w:cs="Arial"/>
                <w:lang w:val="hy-AM"/>
              </w:rPr>
              <w:t>ծախսի։</w:t>
            </w:r>
          </w:p>
        </w:tc>
        <w:tc>
          <w:tcPr>
            <w:tcW w:w="3827" w:type="dxa"/>
            <w:vAlign w:val="center"/>
          </w:tcPr>
          <w:p w:rsidR="005E6169" w:rsidRPr="00F96F67" w:rsidRDefault="00094E73" w:rsidP="00BC7322">
            <w:pPr>
              <w:spacing w:after="0" w:line="240" w:lineRule="auto"/>
              <w:jc w:val="both"/>
              <w:rPr>
                <w:rFonts w:ascii="GHEA Grapalat" w:hAnsi="GHEA Grapalat"/>
                <w:lang w:val="hy-AM"/>
              </w:rPr>
            </w:pPr>
            <w:r w:rsidRPr="00F96F67">
              <w:rPr>
                <w:rFonts w:ascii="GHEA Grapalat" w:hAnsi="GHEA Grapalat"/>
                <w:lang w:val="hy-AM"/>
              </w:rPr>
              <w:t>Ընդունվել է</w:t>
            </w:r>
          </w:p>
        </w:tc>
      </w:tr>
      <w:tr w:rsidR="009818DE" w:rsidRPr="00F96F67" w:rsidTr="005E6169">
        <w:trPr>
          <w:trHeight w:val="1520"/>
        </w:trPr>
        <w:tc>
          <w:tcPr>
            <w:tcW w:w="3791" w:type="dxa"/>
          </w:tcPr>
          <w:p w:rsidR="005E6169" w:rsidRPr="00F96F67" w:rsidRDefault="005E6169" w:rsidP="00E339E4">
            <w:pPr>
              <w:pStyle w:val="ListParagraph"/>
              <w:spacing w:after="0" w:line="240" w:lineRule="auto"/>
              <w:ind w:left="0"/>
              <w:rPr>
                <w:rFonts w:ascii="GHEA Grapalat" w:hAnsi="GHEA Grapalat"/>
                <w:b/>
              </w:rPr>
            </w:pPr>
            <w:r w:rsidRPr="00F96F67">
              <w:rPr>
                <w:rFonts w:ascii="GHEA Grapalat" w:eastAsia="Times New Roman" w:hAnsi="GHEA Grapalat"/>
                <w:b/>
                <w:lang w:val="hy-AM"/>
              </w:rPr>
              <w:t>Հայաստանի Հանրապետության բնապահպանության նախարարություն</w:t>
            </w:r>
          </w:p>
        </w:tc>
        <w:tc>
          <w:tcPr>
            <w:tcW w:w="7655" w:type="dxa"/>
          </w:tcPr>
          <w:p w:rsidR="005E6169" w:rsidRPr="00F96F67" w:rsidRDefault="005E6169" w:rsidP="00CE339E">
            <w:pPr>
              <w:spacing w:after="0" w:line="240" w:lineRule="auto"/>
              <w:jc w:val="both"/>
              <w:rPr>
                <w:rFonts w:ascii="GHEA Grapalat" w:hAnsi="GHEA Grapalat"/>
              </w:rPr>
            </w:pPr>
            <w:proofErr w:type="spellStart"/>
            <w:r w:rsidRPr="00F96F67">
              <w:rPr>
                <w:rFonts w:ascii="GHEA Grapalat" w:hAnsi="GHEA Grapalat"/>
              </w:rPr>
              <w:t>Նախագծի</w:t>
            </w:r>
            <w:proofErr w:type="spellEnd"/>
            <w:r w:rsidRPr="00F96F67">
              <w:rPr>
                <w:rFonts w:ascii="GHEA Grapalat" w:hAnsi="GHEA Grapalat"/>
              </w:rPr>
              <w:t xml:space="preserve"> 1ին </w:t>
            </w:r>
            <w:proofErr w:type="spellStart"/>
            <w:r w:rsidRPr="00F96F67">
              <w:rPr>
                <w:rFonts w:ascii="GHEA Grapalat" w:hAnsi="GHEA Grapalat"/>
              </w:rPr>
              <w:t>կետի</w:t>
            </w:r>
            <w:proofErr w:type="spellEnd"/>
            <w:r w:rsidRPr="00F96F67">
              <w:rPr>
                <w:rFonts w:ascii="GHEA Grapalat" w:hAnsi="GHEA Grapalat"/>
              </w:rPr>
              <w:t xml:space="preserve"> 2-րդ </w:t>
            </w:r>
            <w:proofErr w:type="spellStart"/>
            <w:r w:rsidRPr="00F96F67">
              <w:rPr>
                <w:rFonts w:ascii="GHEA Grapalat" w:hAnsi="GHEA Grapalat"/>
              </w:rPr>
              <w:t>ենթակետն</w:t>
            </w:r>
            <w:proofErr w:type="spellEnd"/>
            <w:r w:rsidRPr="00F96F67">
              <w:rPr>
                <w:rFonts w:ascii="GHEA Grapalat" w:hAnsi="GHEA Grapalat"/>
              </w:rPr>
              <w:t xml:space="preserve"> </w:t>
            </w:r>
            <w:proofErr w:type="spellStart"/>
            <w:r w:rsidRPr="00F96F67">
              <w:rPr>
                <w:rFonts w:ascii="GHEA Grapalat" w:hAnsi="GHEA Grapalat"/>
              </w:rPr>
              <w:t>անհրաժեշտ</w:t>
            </w:r>
            <w:proofErr w:type="spellEnd"/>
            <w:r w:rsidRPr="00F96F67">
              <w:rPr>
                <w:rFonts w:ascii="GHEA Grapalat" w:hAnsi="GHEA Grapalat"/>
              </w:rPr>
              <w:t xml:space="preserve"> է </w:t>
            </w:r>
            <w:proofErr w:type="spellStart"/>
            <w:r w:rsidRPr="00F96F67">
              <w:rPr>
                <w:rFonts w:ascii="GHEA Grapalat" w:hAnsi="GHEA Grapalat"/>
              </w:rPr>
              <w:t>խմբագրել</w:t>
            </w:r>
            <w:proofErr w:type="spellEnd"/>
            <w:r w:rsidRPr="00F96F67">
              <w:rPr>
                <w:rFonts w:ascii="GHEA Grapalat" w:hAnsi="GHEA Grapalat"/>
              </w:rPr>
              <w:t xml:space="preserve">, </w:t>
            </w:r>
            <w:proofErr w:type="spellStart"/>
            <w:r w:rsidRPr="00F96F67">
              <w:rPr>
                <w:rFonts w:ascii="GHEA Grapalat" w:hAnsi="GHEA Grapalat"/>
              </w:rPr>
              <w:t>քանի</w:t>
            </w:r>
            <w:proofErr w:type="spellEnd"/>
            <w:r w:rsidRPr="00F96F67">
              <w:rPr>
                <w:rFonts w:ascii="GHEA Grapalat" w:hAnsi="GHEA Grapalat"/>
              </w:rPr>
              <w:t xml:space="preserve"> </w:t>
            </w:r>
            <w:proofErr w:type="spellStart"/>
            <w:r w:rsidRPr="00F96F67">
              <w:rPr>
                <w:rFonts w:ascii="GHEA Grapalat" w:hAnsi="GHEA Grapalat"/>
              </w:rPr>
              <w:t>որ</w:t>
            </w:r>
            <w:proofErr w:type="spellEnd"/>
            <w:r w:rsidRPr="00F96F67">
              <w:rPr>
                <w:rFonts w:ascii="GHEA Grapalat" w:hAnsi="GHEA Grapalat"/>
              </w:rPr>
              <w:t xml:space="preserve"> </w:t>
            </w:r>
            <w:proofErr w:type="spellStart"/>
            <w:r w:rsidRPr="00F96F67">
              <w:rPr>
                <w:rFonts w:ascii="GHEA Grapalat" w:hAnsi="GHEA Grapalat"/>
              </w:rPr>
              <w:t>գործող</w:t>
            </w:r>
            <w:proofErr w:type="spellEnd"/>
            <w:r w:rsidRPr="00F96F67">
              <w:rPr>
                <w:rFonts w:ascii="GHEA Grapalat" w:hAnsi="GHEA Grapalat"/>
              </w:rPr>
              <w:t xml:space="preserve"> </w:t>
            </w:r>
            <w:proofErr w:type="spellStart"/>
            <w:r w:rsidRPr="00F96F67">
              <w:rPr>
                <w:rFonts w:ascii="GHEA Grapalat" w:hAnsi="GHEA Grapalat"/>
              </w:rPr>
              <w:t>որոշման</w:t>
            </w:r>
            <w:proofErr w:type="spellEnd"/>
            <w:r w:rsidRPr="00F96F67">
              <w:rPr>
                <w:rFonts w:ascii="GHEA Grapalat" w:hAnsi="GHEA Grapalat"/>
              </w:rPr>
              <w:t xml:space="preserve"> 1-ին </w:t>
            </w:r>
            <w:proofErr w:type="spellStart"/>
            <w:r w:rsidRPr="00F96F67">
              <w:rPr>
                <w:rFonts w:ascii="GHEA Grapalat" w:hAnsi="GHEA Grapalat"/>
              </w:rPr>
              <w:t>կետի</w:t>
            </w:r>
            <w:proofErr w:type="spellEnd"/>
            <w:r w:rsidRPr="00F96F67">
              <w:rPr>
                <w:rFonts w:ascii="GHEA Grapalat" w:hAnsi="GHEA Grapalat"/>
              </w:rPr>
              <w:t xml:space="preserve"> </w:t>
            </w:r>
            <w:proofErr w:type="spellStart"/>
            <w:r w:rsidRPr="00F96F67">
              <w:rPr>
                <w:rFonts w:ascii="GHEA Grapalat" w:hAnsi="GHEA Grapalat"/>
              </w:rPr>
              <w:t>առաջարկվող</w:t>
            </w:r>
            <w:proofErr w:type="spellEnd"/>
            <w:r w:rsidRPr="00F96F67">
              <w:rPr>
                <w:rFonts w:ascii="GHEA Grapalat" w:hAnsi="GHEA Grapalat"/>
              </w:rPr>
              <w:t xml:space="preserve"> </w:t>
            </w:r>
            <w:proofErr w:type="spellStart"/>
            <w:r w:rsidRPr="00F96F67">
              <w:rPr>
                <w:rFonts w:ascii="GHEA Grapalat" w:hAnsi="GHEA Grapalat"/>
              </w:rPr>
              <w:t>խմբագրությամբ</w:t>
            </w:r>
            <w:proofErr w:type="spellEnd"/>
            <w:r w:rsidRPr="00F96F67">
              <w:rPr>
                <w:rFonts w:ascii="GHEA Grapalat" w:hAnsi="GHEA Grapalat"/>
              </w:rPr>
              <w:t xml:space="preserve"> </w:t>
            </w:r>
            <w:proofErr w:type="spellStart"/>
            <w:r w:rsidRPr="00F96F67">
              <w:rPr>
                <w:rFonts w:ascii="GHEA Grapalat" w:hAnsi="GHEA Grapalat"/>
              </w:rPr>
              <w:t>որոշումից</w:t>
            </w:r>
            <w:proofErr w:type="spellEnd"/>
            <w:r w:rsidRPr="00F96F67">
              <w:rPr>
                <w:rFonts w:ascii="GHEA Grapalat" w:hAnsi="GHEA Grapalat"/>
              </w:rPr>
              <w:t xml:space="preserve"> </w:t>
            </w:r>
            <w:proofErr w:type="spellStart"/>
            <w:r w:rsidRPr="00F96F67">
              <w:rPr>
                <w:rFonts w:ascii="GHEA Grapalat" w:hAnsi="GHEA Grapalat"/>
              </w:rPr>
              <w:t>դուրս</w:t>
            </w:r>
            <w:proofErr w:type="spellEnd"/>
            <w:r w:rsidRPr="00F96F67">
              <w:rPr>
                <w:rFonts w:ascii="GHEA Grapalat" w:hAnsi="GHEA Grapalat"/>
              </w:rPr>
              <w:t xml:space="preserve"> է </w:t>
            </w:r>
            <w:proofErr w:type="spellStart"/>
            <w:r w:rsidRPr="00F96F67">
              <w:rPr>
                <w:rFonts w:ascii="GHEA Grapalat" w:hAnsi="GHEA Grapalat"/>
              </w:rPr>
              <w:t>մնում</w:t>
            </w:r>
            <w:proofErr w:type="spellEnd"/>
            <w:r w:rsidRPr="00F96F67">
              <w:rPr>
                <w:rFonts w:ascii="GHEA Grapalat" w:hAnsi="GHEA Grapalat"/>
              </w:rPr>
              <w:t xml:space="preserve"> N 1 </w:t>
            </w:r>
            <w:proofErr w:type="spellStart"/>
            <w:r w:rsidRPr="00F96F67">
              <w:rPr>
                <w:rFonts w:ascii="GHEA Grapalat" w:hAnsi="GHEA Grapalat"/>
              </w:rPr>
              <w:t>հավելվածը</w:t>
            </w:r>
            <w:proofErr w:type="spellEnd"/>
            <w:r w:rsidRPr="00F96F67">
              <w:rPr>
                <w:rFonts w:ascii="GHEA Grapalat" w:hAnsi="GHEA Grapalat"/>
              </w:rPr>
              <w:t>:</w:t>
            </w:r>
          </w:p>
        </w:tc>
        <w:tc>
          <w:tcPr>
            <w:tcW w:w="3827" w:type="dxa"/>
            <w:vAlign w:val="center"/>
          </w:tcPr>
          <w:p w:rsidR="005E6169" w:rsidRPr="00F96F67" w:rsidRDefault="00D85C45" w:rsidP="00BC7322">
            <w:pPr>
              <w:spacing w:after="0" w:line="240" w:lineRule="auto"/>
              <w:jc w:val="both"/>
              <w:rPr>
                <w:rFonts w:ascii="GHEA Grapalat" w:hAnsi="GHEA Grapalat"/>
              </w:rPr>
            </w:pPr>
            <w:r w:rsidRPr="00F96F67">
              <w:rPr>
                <w:rFonts w:ascii="GHEA Grapalat" w:hAnsi="GHEA Grapalat"/>
                <w:lang w:val="hy-AM"/>
              </w:rPr>
              <w:t>Ընդունվել է</w:t>
            </w:r>
          </w:p>
        </w:tc>
      </w:tr>
      <w:tr w:rsidR="009818DE" w:rsidRPr="00F96F67" w:rsidTr="005E6169">
        <w:trPr>
          <w:trHeight w:val="1520"/>
        </w:trPr>
        <w:tc>
          <w:tcPr>
            <w:tcW w:w="3791" w:type="dxa"/>
          </w:tcPr>
          <w:p w:rsidR="005E6169" w:rsidRPr="00F96F67" w:rsidRDefault="005E6169" w:rsidP="00E339E4">
            <w:pPr>
              <w:spacing w:after="0" w:line="240" w:lineRule="auto"/>
              <w:rPr>
                <w:rFonts w:ascii="GHEA Grapalat" w:hAnsi="GHEA Grapalat"/>
                <w:b/>
              </w:rPr>
            </w:pPr>
            <w:proofErr w:type="spellStart"/>
            <w:r w:rsidRPr="00F96F67">
              <w:rPr>
                <w:rFonts w:ascii="GHEA Grapalat" w:hAnsi="GHEA Grapalat"/>
                <w:b/>
              </w:rPr>
              <w:t>Հայաստանի</w:t>
            </w:r>
            <w:proofErr w:type="spellEnd"/>
            <w:r w:rsidRPr="00F96F67">
              <w:rPr>
                <w:rFonts w:ascii="GHEA Grapalat" w:hAnsi="GHEA Grapalat"/>
                <w:b/>
              </w:rPr>
              <w:t xml:space="preserve"> </w:t>
            </w:r>
            <w:proofErr w:type="spellStart"/>
            <w:r w:rsidRPr="00F96F67">
              <w:rPr>
                <w:rFonts w:ascii="GHEA Grapalat" w:hAnsi="GHEA Grapalat"/>
                <w:b/>
              </w:rPr>
              <w:t>Հանրապետության</w:t>
            </w:r>
            <w:proofErr w:type="spellEnd"/>
            <w:r w:rsidRPr="00F96F67">
              <w:rPr>
                <w:rFonts w:ascii="GHEA Grapalat" w:hAnsi="GHEA Grapalat"/>
                <w:b/>
              </w:rPr>
              <w:t xml:space="preserve"> </w:t>
            </w:r>
            <w:proofErr w:type="spellStart"/>
            <w:r w:rsidRPr="00F96F67">
              <w:rPr>
                <w:rFonts w:ascii="GHEA Grapalat" w:hAnsi="GHEA Grapalat"/>
                <w:b/>
              </w:rPr>
              <w:t>ոստիկանությ</w:t>
            </w:r>
            <w:proofErr w:type="spellEnd"/>
            <w:r w:rsidRPr="00F96F67">
              <w:rPr>
                <w:rFonts w:ascii="GHEA Grapalat" w:hAnsi="GHEA Grapalat"/>
                <w:b/>
                <w:lang w:val="hy-AM"/>
              </w:rPr>
              <w:t>ու</w:t>
            </w:r>
            <w:r w:rsidRPr="00F96F67">
              <w:rPr>
                <w:rFonts w:ascii="GHEA Grapalat" w:hAnsi="GHEA Grapalat"/>
                <w:b/>
              </w:rPr>
              <w:t>ն</w:t>
            </w:r>
          </w:p>
        </w:tc>
        <w:tc>
          <w:tcPr>
            <w:tcW w:w="7655" w:type="dxa"/>
          </w:tcPr>
          <w:p w:rsidR="005E6169" w:rsidRPr="00F96F67" w:rsidRDefault="005E6169" w:rsidP="00CE339E">
            <w:pPr>
              <w:spacing w:after="0" w:line="240" w:lineRule="auto"/>
              <w:jc w:val="both"/>
              <w:rPr>
                <w:rFonts w:ascii="GHEA Grapalat" w:hAnsi="GHEA Grapalat" w:cs="GHEA Grapalat"/>
                <w:lang w:val="fr-FR"/>
              </w:rPr>
            </w:pPr>
            <w:proofErr w:type="spellStart"/>
            <w:r w:rsidRPr="00F96F67">
              <w:rPr>
                <w:rFonts w:ascii="GHEA Grapalat" w:hAnsi="GHEA Grapalat" w:cs="GHEA Grapalat"/>
                <w:lang w:val="fr-FR"/>
              </w:rPr>
              <w:t>Նախագծի</w:t>
            </w:r>
            <w:proofErr w:type="spellEnd"/>
            <w:r w:rsidRPr="00F96F67">
              <w:rPr>
                <w:rFonts w:ascii="GHEA Grapalat" w:hAnsi="GHEA Grapalat" w:cs="GHEA Grapalat"/>
                <w:lang w:val="fr-FR"/>
              </w:rPr>
              <w:t xml:space="preserve"> 6.1 </w:t>
            </w:r>
            <w:proofErr w:type="spellStart"/>
            <w:r w:rsidRPr="00F96F67">
              <w:rPr>
                <w:rFonts w:ascii="GHEA Grapalat" w:hAnsi="GHEA Grapalat" w:cs="GHEA Grapalat"/>
                <w:lang w:val="fr-FR"/>
              </w:rPr>
              <w:t>կետով</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պահանջվում</w:t>
            </w:r>
            <w:proofErr w:type="spellEnd"/>
            <w:r w:rsidRPr="00F96F67">
              <w:rPr>
                <w:rFonts w:ascii="GHEA Grapalat" w:hAnsi="GHEA Grapalat" w:cs="GHEA Grapalat"/>
                <w:lang w:val="fr-FR"/>
              </w:rPr>
              <w:t xml:space="preserve"> է </w:t>
            </w:r>
            <w:proofErr w:type="spellStart"/>
            <w:r w:rsidRPr="00F96F67">
              <w:rPr>
                <w:rFonts w:ascii="GHEA Grapalat" w:hAnsi="GHEA Grapalat" w:cs="GHEA Grapalat"/>
                <w:lang w:val="fr-FR"/>
              </w:rPr>
              <w:t>անհատի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խիստ</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նույնականացում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որը</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նախատեսվում</w:t>
            </w:r>
            <w:proofErr w:type="spellEnd"/>
            <w:r w:rsidRPr="00F96F67">
              <w:rPr>
                <w:rFonts w:ascii="GHEA Grapalat" w:hAnsi="GHEA Grapalat" w:cs="GHEA Grapalat"/>
                <w:lang w:val="fr-FR"/>
              </w:rPr>
              <w:t xml:space="preserve"> է </w:t>
            </w:r>
            <w:proofErr w:type="spellStart"/>
            <w:r w:rsidRPr="00F96F67">
              <w:rPr>
                <w:rFonts w:ascii="GHEA Grapalat" w:hAnsi="GHEA Grapalat" w:cs="GHEA Grapalat"/>
                <w:lang w:val="fr-FR"/>
              </w:rPr>
              <w:t>իրականացնել</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միայն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նույնականացման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քարտի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կիրառմամբ</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էլեկտրոնային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թվային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ստորագրության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օրինակ</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թույլ</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տալ</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քաղաքացիներին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նույնականացման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քարտի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առկայության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դեպքում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առանց</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էլեկտրոնային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թվային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ստորագրության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սպասարկման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համար</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մատուցվող</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ծառայություններից</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ստանալ</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պետական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կամ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տեղական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ինքնակառավարման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մարմինների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տեղեկատվական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համակարգերում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իրենց</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վերաբերյալ</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առկա</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տեղեկատվությունը</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ինչպես</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նաև</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ընտրությունների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ժամանակ</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մասնակցել</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էլեկտրոնային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քվեարկությանը</w:t>
            </w:r>
            <w:proofErr w:type="spellEnd"/>
            <w:r w:rsidRPr="00F96F67">
              <w:rPr>
                <w:rFonts w:ascii="GHEA Grapalat" w:hAnsi="GHEA Grapalat" w:cs="GHEA Grapalat"/>
                <w:lang w:val="fr-FR"/>
              </w:rPr>
              <w:t>)</w:t>
            </w:r>
            <w:r w:rsidRPr="00F96F67">
              <w:rPr>
                <w:rFonts w:ascii="Calibri" w:hAnsi="Calibri" w:cs="Calibri"/>
                <w:lang w:val="fr-FR"/>
              </w:rPr>
              <w:t> </w:t>
            </w:r>
            <w:r w:rsidRPr="00F96F67">
              <w:rPr>
                <w:rFonts w:ascii="GHEA Grapalat" w:hAnsi="GHEA Grapalat" w:cs="GHEA Grapalat"/>
                <w:lang w:val="fr-FR"/>
              </w:rPr>
              <w:t>:</w:t>
            </w:r>
          </w:p>
          <w:p w:rsidR="005E6169" w:rsidRPr="00F96F67" w:rsidRDefault="005E6169" w:rsidP="00CE339E">
            <w:pPr>
              <w:spacing w:after="0" w:line="240" w:lineRule="auto"/>
              <w:jc w:val="both"/>
              <w:rPr>
                <w:rFonts w:ascii="GHEA Grapalat" w:hAnsi="GHEA Grapalat" w:cs="GHEA Grapalat"/>
                <w:lang w:val="fr-FR"/>
              </w:rPr>
            </w:pPr>
            <w:proofErr w:type="spellStart"/>
            <w:r w:rsidRPr="00F96F67">
              <w:rPr>
                <w:rFonts w:ascii="GHEA Grapalat" w:hAnsi="GHEA Grapalat" w:cs="GHEA Grapalat"/>
                <w:lang w:val="fr-FR"/>
              </w:rPr>
              <w:lastRenderedPageBreak/>
              <w:t>Որոշման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նախագծում</w:t>
            </w:r>
            <w:proofErr w:type="spellEnd"/>
            <w:r w:rsidRPr="00F96F67">
              <w:rPr>
                <w:rFonts w:ascii="GHEA Grapalat" w:hAnsi="GHEA Grapalat" w:cs="GHEA Grapalat"/>
                <w:lang w:val="fr-FR"/>
              </w:rPr>
              <w:t xml:space="preserve"> &lt;&lt;</w:t>
            </w:r>
            <w:proofErr w:type="spellStart"/>
            <w:r w:rsidRPr="00F96F67">
              <w:rPr>
                <w:rFonts w:ascii="GHEA Grapalat" w:hAnsi="GHEA Grapalat" w:cs="GHEA Grapalat"/>
                <w:lang w:val="fr-FR"/>
              </w:rPr>
              <w:t>Ինտերնետ</w:t>
            </w:r>
            <w:proofErr w:type="spellEnd"/>
            <w:r w:rsidRPr="00F96F67">
              <w:rPr>
                <w:rFonts w:ascii="GHEA Grapalat" w:hAnsi="GHEA Grapalat" w:cs="GHEA Grapalat"/>
                <w:lang w:val="fr-FR"/>
              </w:rPr>
              <w:t xml:space="preserve"> &gt;&gt; </w:t>
            </w:r>
            <w:proofErr w:type="spellStart"/>
            <w:r w:rsidRPr="00F96F67">
              <w:rPr>
                <w:rFonts w:ascii="GHEA Grapalat" w:hAnsi="GHEA Grapalat" w:cs="GHEA Grapalat"/>
                <w:lang w:val="fr-FR"/>
              </w:rPr>
              <w:t>ցանցային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ավելացվում</w:t>
            </w:r>
            <w:proofErr w:type="spellEnd"/>
            <w:r w:rsidRPr="00F96F67">
              <w:rPr>
                <w:rFonts w:ascii="GHEA Grapalat" w:hAnsi="GHEA Grapalat" w:cs="GHEA Grapalat"/>
                <w:lang w:val="fr-FR"/>
              </w:rPr>
              <w:t xml:space="preserve"> է </w:t>
            </w:r>
            <w:proofErr w:type="spellStart"/>
            <w:r w:rsidRPr="00F96F67">
              <w:rPr>
                <w:rFonts w:ascii="GHEA Grapalat" w:hAnsi="GHEA Grapalat" w:cs="GHEA Grapalat"/>
                <w:lang w:val="fr-FR"/>
              </w:rPr>
              <w:t>ներքին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ցանցի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գաղափարը</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որի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միջոցով</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նույնպես</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մատուցվելու</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են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էլեկտրոնային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ծառայություններ,սակայն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հստակեցված</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չէ</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թե</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ինչ</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ցանցի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կամ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ցանցերի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մասին</w:t>
            </w:r>
            <w:proofErr w:type="spellEnd"/>
            <w:r w:rsidRPr="00F96F67">
              <w:rPr>
                <w:rFonts w:ascii="GHEA Grapalat" w:hAnsi="GHEA Grapalat" w:cs="GHEA Grapalat"/>
                <w:lang w:val="fr-FR"/>
              </w:rPr>
              <w:t xml:space="preserve"> է </w:t>
            </w:r>
            <w:proofErr w:type="spellStart"/>
            <w:r w:rsidRPr="00F96F67">
              <w:rPr>
                <w:rFonts w:ascii="GHEA Grapalat" w:hAnsi="GHEA Grapalat" w:cs="GHEA Grapalat"/>
                <w:lang w:val="fr-FR"/>
              </w:rPr>
              <w:t>խոսքը</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ծառայություններ</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մատուցող</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պետական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կամ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տեղական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ինքնակառավարման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մարմնի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թե</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հավաստագրման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կենտրոնի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կամ</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բջջային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օպերատորի</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ներքին</w:t>
            </w:r>
            <w:proofErr w:type="spellEnd"/>
            <w:r w:rsidRPr="00F96F67">
              <w:rPr>
                <w:rFonts w:ascii="GHEA Grapalat" w:hAnsi="GHEA Grapalat" w:cs="GHEA Grapalat"/>
                <w:lang w:val="fr-FR"/>
              </w:rPr>
              <w:t xml:space="preserve"> </w:t>
            </w:r>
            <w:proofErr w:type="spellStart"/>
            <w:r w:rsidRPr="00F96F67">
              <w:rPr>
                <w:rFonts w:ascii="GHEA Grapalat" w:hAnsi="GHEA Grapalat" w:cs="GHEA Grapalat"/>
                <w:lang w:val="fr-FR"/>
              </w:rPr>
              <w:t>ցանցի</w:t>
            </w:r>
            <w:proofErr w:type="spellEnd"/>
            <w:r w:rsidRPr="00F96F67">
              <w:rPr>
                <w:rFonts w:ascii="GHEA Grapalat" w:hAnsi="GHEA Grapalat" w:cs="GHEA Grapalat"/>
                <w:lang w:val="fr-FR"/>
              </w:rPr>
              <w:t>)</w:t>
            </w:r>
            <w:r w:rsidRPr="00F96F67">
              <w:rPr>
                <w:rFonts w:ascii="Calibri" w:hAnsi="Calibri" w:cs="Calibri"/>
                <w:lang w:val="fr-FR"/>
              </w:rPr>
              <w:t> </w:t>
            </w:r>
            <w:r w:rsidRPr="00F96F67">
              <w:rPr>
                <w:rFonts w:ascii="GHEA Grapalat" w:hAnsi="GHEA Grapalat" w:cs="GHEA Grapalat"/>
                <w:lang w:val="fr-FR"/>
              </w:rPr>
              <w:t>:</w:t>
            </w:r>
          </w:p>
        </w:tc>
        <w:tc>
          <w:tcPr>
            <w:tcW w:w="3827" w:type="dxa"/>
            <w:vAlign w:val="center"/>
          </w:tcPr>
          <w:p w:rsidR="005E6169" w:rsidRPr="00F96F67" w:rsidRDefault="00AC2963" w:rsidP="00BC7322">
            <w:pPr>
              <w:spacing w:after="0" w:line="240" w:lineRule="auto"/>
              <w:jc w:val="both"/>
              <w:rPr>
                <w:rFonts w:ascii="GHEA Grapalat" w:hAnsi="GHEA Grapalat"/>
                <w:lang w:val="hy-AM"/>
              </w:rPr>
            </w:pPr>
            <w:r w:rsidRPr="00F96F67">
              <w:rPr>
                <w:rFonts w:ascii="GHEA Grapalat" w:hAnsi="GHEA Grapalat"/>
                <w:lang w:val="hy-AM"/>
              </w:rPr>
              <w:lastRenderedPageBreak/>
              <w:t>Ընդունվել է</w:t>
            </w:r>
          </w:p>
        </w:tc>
      </w:tr>
      <w:tr w:rsidR="009818DE" w:rsidRPr="00D778E7" w:rsidTr="005E6169">
        <w:trPr>
          <w:trHeight w:val="446"/>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Արդարադատության նախարարություն</w:t>
            </w:r>
          </w:p>
        </w:tc>
        <w:tc>
          <w:tcPr>
            <w:tcW w:w="7655" w:type="dxa"/>
          </w:tcPr>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Որոշման նախագծի 1-ին, 2-րդ և մի շարք այլ կետերում «տեղական ինքնակառավարման մարմիններում» բառակապակցությամբ առաջարկվող լրացումը չի բխում «Էլեկտրոնային փաստաթղթի և էլեկտրոնային թվային ստորագրության մասին» Հայաստանի Հանրապետության օրենքի (այսուհետ՝ Օրենք) 11-րդ հոդվածի և 11.1-ին հոդվածի պահանջներին, քանզի Օրենքը ՀՀ կառավարությանը չի տվել նման իրավասություն՝ սահմանել տեղական ինքնակառավարման մարմիններում էլեկտրոնային փաստաթղթերի կիրառման կարգ:</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Տեղեկատվական անվտանգության տեսանկյունից անհասկանալի և գործնականում դրա իրականացման տեսանկյունից տեխնիկապես անտրամաբանական է որոշման նախագծի 3-րդ կետով առաջարկվող լրացումը («և ներքին ցանցերով էլեկտրոնային ծառայությունների մատուցման» բառերով), ինչպես նաև որոշման նախագծի 6-րդ և 8-րդ կետերում, որոշման Հավելված 2-ի 8-րդ կետում (տես որոշման նախագծի 9-րդ կետի «ժա» ենթակետը) լրացումը «և ներքին» բառերով: Այսպես, անհասկանալի է, թե գերատեսչության կորպորատիվ համակարգչային ներքին ցանցի շրջանակերում ինչպես պետք է մատուցվեն էլեկտրոնային ծառայություններ վերջնական օգտատերերին՝ քաղաքացիներին: Օրինակ՝ անընդունելի է քաղաքացիների կամ ցանկացած երրորդ անձի կողմից որևէ ներքին ցանց մուտք գործելու հնարավորության տրամադրումը կամ դրանով իսկ անմիջական եղանակով էլեկտրոնային ծառայություններ մատուցելու հնարավորության նախատեսումը: Հարկ է նշել, որ սովորաբար տեղեկատվական անվտանգության սկզբունքն է՝ առանձնացնել ներքին ցանցերը արտաքին ցանցերից, քանզի դրանք չպետք է որևէ եղանակով հասանելի լինեն արտաքին ցանցերի օգտատերերի համար:</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lastRenderedPageBreak/>
              <w:t>Իրավական ակտի որոշակիության սկզբունքից ելնելով որոշման նախագծի 5-րդ կետում «սույն Որոշման 6¹  կետում նշված ժամկետներում» բառերի փոխարեն նպատակահարմար է նշել հստակ որոշակի ժամկետ:</w:t>
            </w:r>
          </w:p>
          <w:p w:rsidR="005E6169" w:rsidRPr="00153120" w:rsidRDefault="005E6169" w:rsidP="00D05BA7">
            <w:pPr>
              <w:autoSpaceDE w:val="0"/>
              <w:autoSpaceDN w:val="0"/>
              <w:adjustRightInd w:val="0"/>
              <w:spacing w:after="0" w:line="240" w:lineRule="auto"/>
              <w:contextualSpacing/>
              <w:jc w:val="both"/>
              <w:rPr>
                <w:rFonts w:ascii="GHEA Grapalat" w:eastAsia="Times New Roman" w:hAnsi="GHEA Grapalat" w:cs="Times New Roman"/>
                <w:szCs w:val="24"/>
                <w:lang w:val="hy-AM"/>
              </w:rPr>
            </w:pP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Որոշման նախագծի 7-րդ կետով բոլոր պետական և տեղական ինքնակառավարման մարմինների համար սահմանվում է պարտավորություն՝ մինչև 2017թ. նոյեմբերի 1-ը հավաստագրման կենտրոնի հետ կնքել համապատասխան պայմանագիր: Սակայն, նախ պարզ չէ նման պայմանագիր կնքելու գործնական նշանակությունը (ինչի համար է այն կնքվում, ինչ է այն կարգավորելու, հատուցելի է արդյոք լինելու նման տեսակի պայմանագիրը թե ոչ): Բացի դրանից, այս դրույթի մեկնաբանման տեսանկյունից անհասկանալի է նաև, թե ՀՀ գործող որ հավաստագրման կենտրոնի հետ պետք է կնքվի պայմանագիր և ինչպիսի կարգավորում է նախատեսում նման պայմանագիրը: Հարկ է նշել, որ նույնականացման քարտի միջոցով էլեկտրոնային ծառայություններ մատուցելու նպատակով որևէ հավաստագրման կենտրոնի հետ պայմանագրի կնքման անհրաժեշտություն չկա: Այսպես, նույնականացման քարտի միջոցով էլեկտրոնային ծառայությունների մատուցման համար բավարար է ընդամենը տվյալ համակարգում իրականացել այդ համակարգի ինտեգրումը այնպես, որ տվյալ համակարգում խիստ նույնականացման միջոց ճանաչվի նաև նույնականացման քարտը: Ներկայումս գոյություն ունեն նման ինտեգրված պետական տեղեկատվական համակարգեր (e-gov.am, e-register.am, e-pension.am, e-cadaster.am և այլ): Հատկանշական է, որ դրանք պատշաճ ինտեգրվել և գործում են առանց որևէ հավաստագրման կենտրոնի հետ պայմանագիր կնքելու, քանզի պայմանագիր կնքելու անհրաժեշտություն որպես այդպիսին չկա՝ ցանկացած անձ, այդ թվում՝ մասնավոր հատվածում կարող է իր համակարգում որպես նույնականացման միջոց իրականացնել ՀՀ նույնականացման քարտի ինտեգրման աշխատանքներ: Եթե որոշման նախագծի նպատակն է ի լրումն էլեկտրոնային թվային ստորագրության ակտիվացման դիմաց քաղաքացիներից գանձվող վճարից բացի սահմանել նույնականացման համար վճարովի </w:t>
            </w:r>
            <w:r w:rsidRPr="00153120">
              <w:rPr>
                <w:rFonts w:ascii="GHEA Grapalat" w:eastAsia="Times New Roman" w:hAnsi="GHEA Grapalat" w:cs="Times New Roman"/>
                <w:szCs w:val="24"/>
                <w:lang w:val="hy-AM"/>
              </w:rPr>
              <w:lastRenderedPageBreak/>
              <w:t xml:space="preserve">ծառայության սակագին հավաստագրման կենտրոնի կողմից, ապա կարծում ենք այդ մասին որոշումը պետք է հստակ նշում պարունակի, թեև այդ մոտեցումը ընդհանուր քաղաքականության տեսանկյունից անընդունելի է: </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Որոշման նախագծի 7-րդ կետով առաջարկվող տարբերակը նախատեսում է բջջային թվային էլեկտրոնային ստորագրության օպերատորների ծառայությունների ներդրման հետաձգում անորոշ ժամկետով՝ ամեն անգամ առանց որևէ վերջնաժամկետի այն կարող է  լրացուցիչ վեց ամիս ժամկետով երկարաձգվել: Հարկ է նշել, որ նման տեսակի երկարաձգումներ նախատեսող դրույթը փաստացի ուղղակի կերպով վնաս է պատճառելու Հայաստանի Հանրապետությանը: Այսպես, համաձայն ՀՀ և Եվրամիության միջև կնքված «Աջակցություն Հայաստանի հանրային կառավարմանը» թիվ ENI/2016/039-595  բյուջետային աջակցության և ֆինանսավորման համաձայնագրի՝ միայն տվյալ ծառայությունը չգործարկելու հետևանքով ծրագրի գնահատման թիվ 19-րդ և 20-րդ թիրախների չկատարումը որպես հետևանք հանգեցնելու է Եվրամիության կողմից 500,000 եվրո գումարի չափով 2018 թվականին պետական բյուջեի թերֆինանսավորման: Նման վնասներ կրելուց խուսափելու նպատակով առաջարկում ենք նախատեսել էապես այլ բովանդակությամբ դրույթ. «ՀՀ կառավարության աշխատակազմին՝ մեկամսյա ժամկետում ներկայացնել կազմակերպչական, տեխնիկական և ծրագրի ֆինանսավորման միջոցառումների ժամանակացույց Օպերատորի մասնակցությամբ կամ առանց վերջինիս մասնակցության Հայաստանի Հանրապետությունում բջջային թվային էլեկտրոնային ստորագրության ծառայությունը մինչև 2018 թվականի մարտի 01-ը ներդնելու և շահագործելու համար»:</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Որոշման նախագծի 8-րդ կետում առաջարկվող լրացումը՝  Հավելված 1-ի՝ վերնագրում և 1-ին կետում «ՓԱՍՏԱԹՂԹԵՐԻ,» բառերից հետո լրացնել «ՆՈՒՅՆԱԿԱՆԱՑՄԱՆ» բառերը, հակասում է «Էլեկտրոնային փաստաթղթի և էլեկտրոնային թվային ստորագրության մասին» Հայաստանի Հանրապետության օրենքի 11-րդ հոդվածի և 11.1-ին հոդվածի պահանջներին՝ Օրենք նման իրավասություն չի սահմանել ՀՀ կառավարության համար: Նույն կերպ՝ որոշման հավելվածի 2-րդ, 3-րդ, 4-րդ, 5-րդ, 6-րդ, 8-րդ , 9-րդ և 11-րդ կետերում  «Պետական» </w:t>
            </w:r>
            <w:r w:rsidRPr="00153120">
              <w:rPr>
                <w:rFonts w:ascii="GHEA Grapalat" w:eastAsia="Times New Roman" w:hAnsi="GHEA Grapalat" w:cs="Times New Roman"/>
                <w:szCs w:val="24"/>
                <w:lang w:val="hy-AM"/>
              </w:rPr>
              <w:lastRenderedPageBreak/>
              <w:t xml:space="preserve">բառից հետո «և տեղական ինքնակառավարման» բառերը ավելացնելու առաջարկությունը հակասում է Օրենքի պահանջներին՝ տեղական ինքնակառավարման մարմինների մասով ՀՀ կառավարության համար Օրենքը նման կարգավորման հնարավորություն չի սահմանել: </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Որոշման նախագծի Հավելված 2-ի վերնագրում՝ «ՆՈՒՅՆԱԿԱՆԱՑՄԱՆ» բառի առաջարկվող լրացումը տվյալ դեպքում ընդունելի չէ, քանի որ գործող որոշման ներկայիս խմբագրությունը ուղղակիորեն բխում և փաստացի կրկնօրինակում է Օրենքի  11.1 հոդվածի 2-րդ մասով ՀՀ կառավարությանը օրենքով սահմանված լիազորությունների առավելագույն սահմանները: Հարկ է նշել, որ օրենքով չի սահմանված «նույնականացման» տերմինի օգտագործում տվյալ պարագայում: Բացի դրանից, ի տարբերություն էլեկտրոնային թվային ստորագրության (ինչը հստակ սահմանված է Օրենքով), «նույնականացում» հասկացողությունը ուղղակի չի նախատեսված Օրենքով, քանզի այն ընդամենը հանդիսանում է որոշակի վավերապայմանների համապատասխանող որոշակի անձին նույնականացման գործընթաց: Նույն կերպ «նույնականացման» բառի կամ «և նույնականացման» բառակապակցության կիրառումը ընդունելի չէ նաև որոշման նախագծի համապատասխանաբար 9-րդ կետի «բ», «գ», «դ», «է» կետերում, քանզի Օրենքը նման իրավասություն ՀՀ կառավարության համար չի սահմանել:</w:t>
            </w:r>
          </w:p>
          <w:p w:rsidR="00F96F67" w:rsidRPr="00153120" w:rsidRDefault="00F96F67" w:rsidP="00F96F67">
            <w:p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Ընդունելի չէ որոշման նախագծի 9-րդ կետի «ե» կետի առաջարկությունը՝ որոշման Հավելված 2-ի 3-րդ կետում 4-րդ ենթակետից հանել «ստորև» բառը, քանզի այն շեշտադրում է Օրենքի 11.1 կետով սահմանված և բացառապես ՀՀ կառավարության իրավասությունը հանդիսացող՝ որոշման հաջորդող կետերում սահմանված որոշակի տեխնիկական պահանջներ: Ակնհայտ է, որ տվյալ բառի վերացումը և որոշման հաջորդող կետերում առաջարկությունների էությունը կհանգեցնի որոշման դրույթների այնպիսի ընկալման, որ  տեխնիկական պահանջների սահմանումը կատարվում է հավաստագրման կենտրոնի կողմից, ինչի իրավասությունը վերջինս ակնհայտորեն չունի:</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lastRenderedPageBreak/>
              <w:t>Որոշման նախագծի 9-րդ կետի ե ենթակետի «կամ» բառը փոխարինել «և» բառով՝ նույնպես ընդունելի չէ, քանի որ Օրենքի 11.1 հոդվածի 2-րդ մասում սահմանված է հենց «կամ» բառը:</w:t>
            </w:r>
          </w:p>
          <w:p w:rsidR="009818DE" w:rsidRPr="00153120" w:rsidRDefault="009818DE" w:rsidP="009818DE">
            <w:p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 Ակնհայտորեն աննպատակահարմար է փոփոխություն կատարել որոշման Հավելված 2-ի 7-րդ կետում, որով առաջարկվում է սահմանել հավաստագրման կենտրոնի կողմից փաստացի հայեցողական բնույթի՝ անորոշ տեխնիկական պայմաններ տրամադրելու իրավասություն: Ընդ որում,  ըստ կարգի նման գործողությունը հանդիսանում է դրան հաջորդող քայլերի նախապայման: Ակնհայտ է, որ բջջային թվային ստորագրության ծառայություն գործարկելու համար որևէ հատուկ տեխնիկական պայմաններ սահմանելու անհրաժեշտություն գոյություն չունի, քանզի հավաստագրման կենտրոնը պարզապես պետք է հրապարակայնորեն իր կայքում տեղադրի բոլոր հնարավոր օպերատորների կամ այդ ծառայությունները հայցողների համար միակ պահանջվող և որոշման Հավելված 2-ի 15-րդ կետով նշված միատեսակ հետևյալ տեխնիկական պայմանները.</w:t>
            </w:r>
          </w:p>
          <w:p w:rsidR="005E6169" w:rsidRPr="00153120" w:rsidRDefault="005E6169" w:rsidP="00CE339E">
            <w:pPr>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ա/ Իրական ժամանակում ստորագրության վավերության հավաստման ծառայությանը միանալու (OCSP), և </w:t>
            </w:r>
          </w:p>
          <w:p w:rsidR="005E6169" w:rsidRPr="00153120" w:rsidRDefault="005E6169" w:rsidP="00CE339E">
            <w:pPr>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բ/ Ժամանակի դրոշմի ծառայությանը միանալու  պայմանը (TSA)</w:t>
            </w:r>
          </w:p>
          <w:p w:rsidR="005E6169" w:rsidRPr="00153120" w:rsidRDefault="005E6169" w:rsidP="00CE339E">
            <w:pPr>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         Ընդ որում բոլորի համար այդ պայմանները պետք է լինեն նույնը և դրանք չեն կարող տարբերվել, քանզի դրանք հանդիսանում են ցանկացած հավաստագրման կենտրոնի համար ստանդարտ հանրային պայմաններ:  Այլ կերպ կարգավորում սահմանելու դեպքում՝ որպես նախապայման հավաստագրման կենտրոնի անորոշ տեխնիկական պայմաններ տրամադրելու հայեցողական բնույթի սահմանումը, իր մեջ պարունակում է կոռուպցիոն իրավիճակի ստեղծման տեսական հնարավորություն, ինչը նույնիսկ տեսական առաջացման հնարավորությունը տվյալ դեպքում կարծում ենք անհրաժեշտ է բացառել:</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Որոշման նախագծի 9-րդ կետի «ժբ» ենթակետում լրացում կատարելու առաջարկությունը տեխնիկական տեսանկյունից իրապես որևէ կերպ չի առաջացնում տեղեկատվական անվտանգության մակարդակի բարձրացում, քանզի հավաստագրերի ստուգումը և դրա հավաստումը </w:t>
            </w:r>
            <w:r w:rsidRPr="00153120">
              <w:rPr>
                <w:rFonts w:ascii="GHEA Grapalat" w:eastAsia="Times New Roman" w:hAnsi="GHEA Grapalat" w:cs="Times New Roman"/>
                <w:szCs w:val="24"/>
                <w:lang w:val="hy-AM"/>
              </w:rPr>
              <w:lastRenderedPageBreak/>
              <w:t xml:space="preserve">իրականացնող հավաստագրման կենտրոնը Հայաստանում գտնվելու պարագայում տեխնիկապես որևէ տարբերություն չկա թե օպերատորների ծրագրասարքավորումային համալիրները որտեղ են գտնվում: Առաջարկվող նման տեսակի և կարգի սահմանափակում ՀՀ օրենսդրությամբ ներկայումս սահմանված չէ որևէ տեսակի տեղեկատվական բնույթի հանրային ծառայություններ մատուցող օպերատորների համար: Օրինակ՝ Հայաստանի բջջային հեռախոսային օպերատորները ներկայումս շահագործում են անհատական տվյալներ պարունակող ծրագրասարքավորումային համալիրներ և Հայաստանում, և Հայաստանի սահմաններից դուրս: Եթե խոսքը տվյալ դեպքում գնում է ընդհանուր քաղաքականություն որդեգրելու մասին, ապա անհրաժեշտ է նման տեսակի սահմանափակումներ շրջանառության մեջ դնել համապատասխան օրենսդրական փոփոխություններ կատարելով: Հարկ է նաև նշել, որ մինչ օրս բջջային էլեկտրոնային թվային ստորագրության ծառայություն ներդնելու օպերատորի փաստացի բացակայության պարագայում զուտ տվյալ դեպքի համար նման չհիմնավորված սահմանափակումներ նախատեսելը  իր էությամբ պահանջում է անխուսափելիորեն էական ծախսեր կատարել նման տեսակի ծառայության թողարկման առաջին իսկ օրվանից սկսած: </w:t>
            </w:r>
          </w:p>
          <w:p w:rsidR="00F96F67" w:rsidRPr="00153120" w:rsidRDefault="00F96F67" w:rsidP="00F96F67">
            <w:p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Տեղեկատվական անվտանգության տեսակետից անընդունելի և չպատճառաբանված է որոշման նախագծի 9-րդ կետի «ժդ» ենթակետի առաջարկությունը՝ «(USSD - Unstructured Supplementary Service Data) համակարգի բառերը փոխարինել «(USSD - Unstructured Supplementary Service Data, SMS-Short Message Service, և այլ կոմունիկացիոն տեխնոլոգիաներով) անվտանգ համակարգերի» բառերով», ինչը նաև նախատեսում է 15-րդ կետի 6-րդ ենթակետում փոփոխության կատարում:  Հարկ է նշել, որ բջջային թվային էլեկտրոնային ստորագրության կիրառման համար անվտանգության տեսանկյունից հենց ամենա գրավիչ և երաշխավորող տարրն է հանդիսանում  USSD - Unstructured Supplementary Service Data եղանակով՝ բացառապես բջջային օպերատորի փակ ներքին ցանցում տվյալների փոխանցումը: Ակնհայտ է նաև, որ բացառությամբ USSD - Unstructured Supplementary Service Data տեխնոլոգիայի, </w:t>
            </w:r>
            <w:r w:rsidRPr="00153120">
              <w:rPr>
                <w:rFonts w:ascii="GHEA Grapalat" w:eastAsia="Times New Roman" w:hAnsi="GHEA Grapalat" w:cs="Times New Roman"/>
                <w:szCs w:val="24"/>
                <w:lang w:val="hy-AM"/>
              </w:rPr>
              <w:lastRenderedPageBreak/>
              <w:t xml:space="preserve">տեխնիկական տեսանկյունից կիրառման ցանկացած այլ տեսակի հաղորդակցության եղանակի կիրառումը իր մեջ որպես այդպիսին  պարունակում է չարտոնված ներթափանցման կամ փոխանցվող տվյալների որս կատարելու հնարավորություն, եթե նույնիսկ կիրառվում է ինչ որ տեսակի գաղտնագրում և ծրագրային հասանելիության լուծում: Փաստացի մեր ուսումնասիրությունները ցույց են տվել, որ նման եղանակով լուծում ներդրված է միայն Ֆինլանդիայում /որտեղ բոլոր բջջային հեռախոսի օպերատորները համատեղ մշակել և ընդունել են միատեսակ գաղտնագրման ստանդարտ/, սակայն այդպիսի մոտեցում չի կիրառվել որևէ այլ երկրներում, քանի որ այն ուղղակի չի շաղկապվում պետության կողմից հանրային բանալիների ենթակառուցվածքի հետ: Այլ կերպ ասած՝ ֆիննական մոդելի կիրառման պարագայում անձի ինքնությունը առաջնային գրանցող մարմին է հանդիսանում անմիջապես բջջային կապի օպերատորը, այլ ոչ թե պետությունը, որը թողարկել է առաջնային նույնականացման փաստաթուղթ և որի հիման վրա միայն կարող է թողարկվել բջջային էլեկտրոնային թվային ստորագրություն: Համենայնդեպս, անվտանգության տեսանկյունից նման մոտեցումը կարծում ենք ընդունելի չէ, քանի որ այն փաստացի հնարավորություն է տալիս պետության վերահսկողությունից դուրս կատարել խարդախություններ անհատի ինքնության հետ կապված: Բացի դրանից, տվյալների փոխանցման համար ի լրումն հեռախոսային օպերատորի հնարավոր է  ներգրավել մեկ այլ՝ SMS-Short Message Service ծառայություններ մատուցող որևէ երրորդ անձի, ինչը առաջացնում է տեղեկատվական անվտանգության տեսանկյունից լրացուցիչ օղակ և տվյալ դեպքում չհիմնավորված խոցելիություն: Ավելին, SMS-Short Message Service ծառայությունների կիրառումը անխուսափելիորեն կհանգեցնի լրացուցիչ ծախսատարության յուրաքանչյուր հաղորդակցության համար, որի բեռը անխուսափելիորեն պետք է ընկնի քաղաքացու կամ պետական մարմնի վրա: Հետևաբար, ներկայումս կիրառելի միակ հուսալի անվտանգ և անվճար կոմունիկացիոն տեխնոլոգիա է հանդիսանում  USSD - Unstructured Supplementary Service Data տեխնոլոգիան, որը չի ստիպում բոլոր բջջային օպերատորներին ընդունել և ինտեգրել մեկ միասնական գաղտնագրման ստանդարտ (ինչի միաժամանակյա </w:t>
            </w:r>
            <w:r w:rsidRPr="00153120">
              <w:rPr>
                <w:rFonts w:ascii="GHEA Grapalat" w:eastAsia="Times New Roman" w:hAnsi="GHEA Grapalat" w:cs="Times New Roman"/>
                <w:szCs w:val="24"/>
                <w:lang w:val="hy-AM"/>
              </w:rPr>
              <w:lastRenderedPageBreak/>
              <w:t xml:space="preserve">ընդունումը բոլորի կողմից ինքնին վիճահարույց է): Ամփոփելով վերը նշվածը, կարծում ենք աննպատակահարմար է Հայաստանում նման համակարգ ներդնելիս հնարավորություն ստեղծել ներդնելու այնպիսի խոցելի հեռահաղորդակցման տեխնոլոգիաներ, որը նաև անխուսափելիորեն կառաջացնեն նաև լրացուցիչ ծախսեր կատարելու անհրաժեշտություն: </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Որոշման նախագծի 9-րդ կետի «ժե» ենթակետի՝ 14-րդ կետի 1-ին ենթակետում «անձնական ապաբլոկավորման կոդով (PUK)» բառերից հետո ավելացնել «կամ վերագրանցման հնարավորություն՝» բառերը և որոշման նախագծի 9-րդ կետի «ժզ» ենթակետում ի լրումն ստանդարտ անձնական կոդերի «4) վերագրանցում:» բառերի նախատեսումը  լրացուցիչ պարզաբանման կարիք ունեն, քանզի անհասկանալի է թե ինչը և ինչպես պետք է վերագրանցվի: Եթե խոսքը գնում է անձնական ապաբլոկավորման կոդը (PUK) կորստի ենթարկելու դեպքում բջջային էլեկտրոնային թվային ստորագրության վերագործարկման հնարավորության նախատեսում այլ տեսակի տեխնոլոգիայով, ապա գտնում ենք, որ տվյալ դեպքում հնարավոր է առաջանա տեղեկատվական անվտանգության բավականին լուրջ խոցելիության հնարավորություն: </w:t>
            </w:r>
          </w:p>
          <w:p w:rsidR="005E6169" w:rsidRPr="00153120" w:rsidRDefault="005E6169" w:rsidP="00CE339E">
            <w:pPr>
              <w:numPr>
                <w:ilvl w:val="0"/>
                <w:numId w:val="7"/>
              </w:numPr>
              <w:autoSpaceDE w:val="0"/>
              <w:autoSpaceDN w:val="0"/>
              <w:adjustRightInd w:val="0"/>
              <w:spacing w:after="0" w:line="240" w:lineRule="auto"/>
              <w:ind w:left="360"/>
              <w:contextualSpacing/>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Չհիմնավորված է որոշման նախագծի 9-րդ կետի «ժէ» ենթակետում առաջարկվող փոփոխությունը՝ 15-րդ կետի 4-րդ, 5-րդ և 6-րդ ենթակետերում  «քառանիշ» բառը հանել: Անհասկանալի է ինչ պատճառաբանությամբ է հանվում նման պահանջը, քանզի բոլորի համար PIN1 անձնական կոդը  սովորաբար բաղկացած է քառանիշ թվից, ինչը և բավականին հիշվող է և ընկալելի: Այսինքն, նման փոփոխության դեպքում հնարավոր է մի իրավիճակ, երբ յուրաքանչյուր օպերատոր իր համար սահմանում է նախընտրելի քանակով նիշերի պահանջ, օրինակ՝ մեկը կարող է սահմանել չորս նիշ, մյուսը կարող է սահմանել տաս նիշ, ինչը ակնհայտորեն շփոթություն կառաջացնի ծառայության վերջնական օգտագործող քաղաքացու համար: </w:t>
            </w:r>
          </w:p>
          <w:p w:rsidR="005E6169" w:rsidRPr="00153120" w:rsidRDefault="005E6169" w:rsidP="00CE339E">
            <w:pPr>
              <w:pStyle w:val="ListParagraph"/>
              <w:numPr>
                <w:ilvl w:val="0"/>
                <w:numId w:val="7"/>
              </w:numPr>
              <w:spacing w:after="0" w:line="240" w:lineRule="auto"/>
              <w:ind w:left="325"/>
              <w:jc w:val="both"/>
              <w:rPr>
                <w:rFonts w:ascii="GHEA Grapalat" w:eastAsia="Times New Roman" w:hAnsi="GHEA Grapalat" w:cs="Times New Roman"/>
                <w:szCs w:val="24"/>
                <w:lang w:val="hy-AM"/>
              </w:rPr>
            </w:pPr>
            <w:r w:rsidRPr="00153120">
              <w:rPr>
                <w:rFonts w:ascii="GHEA Grapalat" w:eastAsia="Times New Roman" w:hAnsi="GHEA Grapalat" w:cs="Times New Roman"/>
                <w:szCs w:val="24"/>
                <w:lang w:val="hy-AM"/>
              </w:rPr>
              <w:t xml:space="preserve">Չհիմնավորված է որոշման նախագծի 9-րդ կետի «ժթ» ենթակետում առաջարկվող փոփոխությունը՝ 16-րդ կետը շարադրել բոլորովին այլ նոր խմբագրությամբ: Փաստացի առաջարկվում է տեղեկատվական տեխնոլոգիաների ոլորտում միջազգայնորեն հանրահայտ և </w:t>
            </w:r>
            <w:r w:rsidRPr="00153120">
              <w:rPr>
                <w:rFonts w:ascii="GHEA Grapalat" w:eastAsia="Times New Roman" w:hAnsi="GHEA Grapalat" w:cs="Times New Roman"/>
                <w:szCs w:val="24"/>
                <w:lang w:val="hy-AM"/>
              </w:rPr>
              <w:lastRenderedPageBreak/>
              <w:t>ապաանձնավորված բնույթ ունեցող համընդհանուր տեխնիկական ստանդարտները փոխարինել այլ կարգավորմամբ՝ հավաստագրման կենտրոնի կողմից սահմանվող անորոշ տեխնիկական պայմաններով, որոնց սահմանման իմաստը ի սպառ բացակայում է /տես 10 կետում նշված դիտողությունները/: Ավելին, Օրենքը չի սահմանում նման իրավասություն հավաստագրման կենտրոնի համար՝ ցանկացած ժամանակ հայեցողական եղանակով, ամիսը մեկ անգամ սահմանել ինչ որ անորոշ պայմաններ: Ակնհայտ է, որ նման եղանակով առաջարկվող ձևակերպումը պարունակում է իրավական անորոշություն ցանկացած պոտենցիալ օպերատորի համար և իր էությամբ կարող է հանգեցնել հավաստագրման կենտրոնի կողմից կամայական բնույթի տեխնիկական խոչընդոտների սահմանելուն կամ որոշումներ կայացնելուն:</w:t>
            </w:r>
          </w:p>
        </w:tc>
        <w:tc>
          <w:tcPr>
            <w:tcW w:w="3827" w:type="dxa"/>
            <w:vAlign w:val="center"/>
          </w:tcPr>
          <w:p w:rsidR="005E6169" w:rsidRPr="00F96F67" w:rsidRDefault="005E6169" w:rsidP="00F62589">
            <w:pPr>
              <w:spacing w:after="0" w:line="240" w:lineRule="auto"/>
              <w:rPr>
                <w:rFonts w:ascii="GHEA Grapalat" w:hAnsi="GHEA Grapalat"/>
                <w:lang w:val="hy-AM"/>
              </w:rPr>
            </w:pPr>
            <w:r w:rsidRPr="00F96F67">
              <w:rPr>
                <w:rFonts w:ascii="GHEA Grapalat" w:hAnsi="GHEA Grapalat" w:cs="Arial"/>
                <w:lang w:val="hy-AM"/>
              </w:rPr>
              <w:lastRenderedPageBreak/>
              <w:t>1</w:t>
            </w:r>
            <w:r w:rsidRPr="00F96F67">
              <w:rPr>
                <w:rFonts w:ascii="MS Gothic" w:eastAsia="MS Gothic" w:hAnsi="MS Gothic" w:cs="MS Gothic" w:hint="eastAsia"/>
                <w:lang w:val="hy-AM"/>
              </w:rPr>
              <w:t>․</w:t>
            </w:r>
            <w:r w:rsidRPr="00F96F67">
              <w:rPr>
                <w:rFonts w:ascii="GHEA Grapalat" w:hAnsi="GHEA Grapalat" w:cs="Arial"/>
                <w:lang w:val="hy-AM"/>
              </w:rPr>
              <w:t>Ընդունվել</w:t>
            </w:r>
            <w:r w:rsidRPr="00F96F67">
              <w:rPr>
                <w:rFonts w:ascii="GHEA Grapalat" w:hAnsi="GHEA Grapalat"/>
                <w:lang w:val="hy-AM"/>
              </w:rPr>
              <w:t xml:space="preserve"> է, նախագծից հանվել է </w:t>
            </w:r>
            <w:r w:rsidRPr="00F96F67">
              <w:rPr>
                <w:rFonts w:ascii="GHEA Grapalat" w:eastAsia="Times New Roman" w:hAnsi="GHEA Grapalat" w:cs="Times New Roman"/>
                <w:szCs w:val="24"/>
                <w:lang w:val="hy-AM"/>
              </w:rPr>
              <w:t xml:space="preserve">«տեղական ինքնակառավարման մարմիններում» բառակապակցությունը </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2</w:t>
            </w:r>
            <w:r w:rsidRPr="00F96F67">
              <w:rPr>
                <w:rFonts w:ascii="MS Gothic" w:eastAsia="MS Gothic" w:hAnsi="MS Gothic" w:cs="MS Gothic" w:hint="eastAsia"/>
                <w:lang w:val="hy-AM"/>
              </w:rPr>
              <w:t>․</w:t>
            </w:r>
            <w:r w:rsidRPr="00F96F67">
              <w:rPr>
                <w:rFonts w:ascii="GHEA Grapalat" w:hAnsi="GHEA Grapalat" w:cs="Arial"/>
                <w:lang w:val="hy-AM"/>
              </w:rPr>
              <w:t xml:space="preserve"> Ընդունվել</w:t>
            </w:r>
            <w:r w:rsidRPr="00F96F67">
              <w:rPr>
                <w:rFonts w:ascii="GHEA Grapalat" w:hAnsi="GHEA Grapalat"/>
                <w:lang w:val="hy-AM"/>
              </w:rPr>
              <w:t xml:space="preserve"> է, </w:t>
            </w:r>
            <w:r w:rsidR="009818DE" w:rsidRPr="00F96F67">
              <w:rPr>
                <w:rFonts w:ascii="GHEA Grapalat" w:hAnsi="GHEA Grapalat"/>
                <w:lang w:val="hy-AM"/>
              </w:rPr>
              <w:t>հ</w:t>
            </w:r>
            <w:r w:rsidRPr="00F96F67">
              <w:rPr>
                <w:rFonts w:ascii="GHEA Grapalat" w:hAnsi="GHEA Grapalat"/>
                <w:lang w:val="hy-AM"/>
              </w:rPr>
              <w:t xml:space="preserve">աշվի առնելով, որ նման պահանջը կբերի լրացուցիչ ֆինանսական </w:t>
            </w:r>
            <w:r w:rsidR="00F15B3D" w:rsidRPr="00F96F67">
              <w:rPr>
                <w:rFonts w:ascii="GHEA Grapalat" w:hAnsi="GHEA Grapalat"/>
                <w:lang w:val="hy-AM"/>
              </w:rPr>
              <w:t>ներդրումներ։</w:t>
            </w:r>
          </w:p>
          <w:p w:rsidR="009818DE" w:rsidRPr="00F96F67" w:rsidRDefault="009818DE"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7662C7" w:rsidRPr="00F96F67" w:rsidRDefault="007662C7"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lastRenderedPageBreak/>
              <w:t>3</w:t>
            </w:r>
            <w:r w:rsidRPr="00F96F67">
              <w:rPr>
                <w:rFonts w:ascii="MS Gothic" w:eastAsia="MS Gothic" w:hAnsi="MS Gothic" w:cs="MS Gothic" w:hint="eastAsia"/>
                <w:lang w:val="hy-AM"/>
              </w:rPr>
              <w:t>․</w:t>
            </w:r>
            <w:r w:rsidRPr="00F96F67">
              <w:rPr>
                <w:rFonts w:ascii="GHEA Grapalat" w:hAnsi="GHEA Grapalat"/>
                <w:lang w:val="hy-AM"/>
              </w:rPr>
              <w:t xml:space="preserve"> Ժամկետները ձևակերպվել են</w:t>
            </w:r>
            <w:r w:rsidR="00EB13A1" w:rsidRPr="00F96F67">
              <w:rPr>
                <w:rFonts w:ascii="GHEA Grapalat" w:hAnsi="GHEA Grapalat"/>
                <w:lang w:val="hy-AM"/>
              </w:rPr>
              <w:t xml:space="preserve"> </w:t>
            </w:r>
            <w:r w:rsidR="000657A9">
              <w:rPr>
                <w:rFonts w:ascii="GHEA Grapalat" w:hAnsi="GHEA Grapalat"/>
                <w:lang w:val="hy-AM"/>
              </w:rPr>
              <w:t>հստակ</w:t>
            </w:r>
          </w:p>
          <w:p w:rsidR="005E6169" w:rsidRDefault="009818DE" w:rsidP="00F62589">
            <w:pPr>
              <w:spacing w:after="0" w:line="240" w:lineRule="auto"/>
              <w:rPr>
                <w:rFonts w:ascii="GHEA Grapalat" w:hAnsi="GHEA Grapalat"/>
                <w:u w:val="single"/>
                <w:lang w:val="hy-AM"/>
              </w:rPr>
            </w:pPr>
            <w:r w:rsidRPr="00F96F67">
              <w:rPr>
                <w:rFonts w:ascii="GHEA Grapalat" w:hAnsi="GHEA Grapalat"/>
                <w:lang w:val="hy-AM"/>
              </w:rPr>
              <w:t xml:space="preserve"> </w:t>
            </w:r>
          </w:p>
          <w:p w:rsidR="000657A9" w:rsidRPr="00F96F67" w:rsidRDefault="000657A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4</w:t>
            </w:r>
            <w:r w:rsidRPr="00F96F67">
              <w:rPr>
                <w:rFonts w:ascii="MS Gothic" w:eastAsia="MS Gothic" w:hAnsi="MS Gothic" w:cs="MS Gothic" w:hint="eastAsia"/>
                <w:lang w:val="hy-AM"/>
              </w:rPr>
              <w:t>․</w:t>
            </w:r>
            <w:r w:rsidRPr="00F96F67">
              <w:rPr>
                <w:rFonts w:ascii="GHEA Grapalat" w:hAnsi="GHEA Grapalat" w:cs="Arial"/>
                <w:lang w:val="hy-AM"/>
              </w:rPr>
              <w:t>Ընդունվել</w:t>
            </w:r>
            <w:r w:rsidRPr="00F96F67">
              <w:rPr>
                <w:rFonts w:ascii="GHEA Grapalat" w:hAnsi="GHEA Grapalat"/>
                <w:lang w:val="hy-AM"/>
              </w:rPr>
              <w:t xml:space="preserve"> է,</w:t>
            </w: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այս հարցը կարգավորվում է ՀՀ կառավարության 192-ն որոշմամբ</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Default="005E6169" w:rsidP="00F62589">
            <w:pPr>
              <w:spacing w:after="0" w:line="240" w:lineRule="auto"/>
              <w:rPr>
                <w:rFonts w:ascii="GHEA Grapalat" w:hAnsi="GHEA Grapalat"/>
                <w:lang w:val="hy-AM"/>
              </w:rPr>
            </w:pPr>
          </w:p>
          <w:p w:rsidR="00EF5D69" w:rsidRPr="00F96F67" w:rsidRDefault="00EF5D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5</w:t>
            </w:r>
            <w:r w:rsidRPr="00F96F67">
              <w:rPr>
                <w:rFonts w:ascii="MS Gothic" w:eastAsia="MS Gothic" w:hAnsi="MS Gothic" w:cs="MS Gothic" w:hint="eastAsia"/>
                <w:lang w:val="hy-AM"/>
              </w:rPr>
              <w:t>․</w:t>
            </w:r>
            <w:r w:rsidRPr="00F96F67">
              <w:rPr>
                <w:rFonts w:ascii="GHEA Grapalat" w:hAnsi="GHEA Grapalat"/>
                <w:lang w:val="hy-AM"/>
              </w:rPr>
              <w:t xml:space="preserve"> Ընդունվել է, սահմանվել է մինչև 2017թ</w:t>
            </w:r>
            <w:r w:rsidRPr="00F96F67">
              <w:rPr>
                <w:rFonts w:ascii="MS Gothic" w:eastAsia="MS Gothic" w:hAnsi="MS Gothic" w:cs="MS Gothic" w:hint="eastAsia"/>
                <w:lang w:val="hy-AM"/>
              </w:rPr>
              <w:t>․</w:t>
            </w:r>
            <w:r w:rsidRPr="00F96F67">
              <w:rPr>
                <w:rFonts w:ascii="GHEA Grapalat" w:hAnsi="GHEA Grapalat"/>
                <w:lang w:val="hy-AM"/>
              </w:rPr>
              <w:t xml:space="preserve"> ապրիլ</w:t>
            </w:r>
            <w:r w:rsidR="00D85C45" w:rsidRPr="00F96F67">
              <w:rPr>
                <w:rFonts w:ascii="GHEA Grapalat" w:hAnsi="GHEA Grapalat"/>
                <w:lang w:val="hy-AM"/>
              </w:rPr>
              <w:t xml:space="preserve"> 1-ը</w:t>
            </w:r>
            <w:r w:rsidRPr="00F96F67">
              <w:rPr>
                <w:rFonts w:ascii="GHEA Grapalat" w:hAnsi="GHEA Grapalat"/>
                <w:lang w:val="hy-AM"/>
              </w:rPr>
              <w:t>։</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6</w:t>
            </w:r>
            <w:r w:rsidRPr="00F96F67">
              <w:rPr>
                <w:rFonts w:ascii="MS Gothic" w:eastAsia="MS Gothic" w:hAnsi="MS Gothic" w:cs="MS Gothic" w:hint="eastAsia"/>
                <w:lang w:val="hy-AM"/>
              </w:rPr>
              <w:t>․</w:t>
            </w:r>
            <w:r w:rsidR="00D85C45" w:rsidRPr="00F96F67">
              <w:rPr>
                <w:rFonts w:ascii="GHEA Grapalat" w:hAnsi="GHEA Grapalat"/>
                <w:lang w:val="hy-AM"/>
              </w:rPr>
              <w:t>Ընդունվել է</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7</w:t>
            </w:r>
            <w:r w:rsidRPr="00F96F67">
              <w:rPr>
                <w:rFonts w:ascii="MS Gothic" w:eastAsia="MS Gothic" w:hAnsi="MS Gothic" w:cs="MS Gothic" w:hint="eastAsia"/>
                <w:lang w:val="hy-AM"/>
              </w:rPr>
              <w:t>․</w:t>
            </w:r>
            <w:r w:rsidR="00F96F67" w:rsidRPr="00F96F67">
              <w:rPr>
                <w:rFonts w:ascii="GHEA Grapalat" w:hAnsi="GHEA Grapalat"/>
                <w:lang w:val="hy-AM"/>
              </w:rPr>
              <w:t>Ընդունվել է</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F96F67" w:rsidRPr="00F96F67" w:rsidRDefault="00F96F67"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8</w:t>
            </w:r>
            <w:r w:rsidRPr="00F96F67">
              <w:rPr>
                <w:rFonts w:ascii="MS Gothic" w:eastAsia="MS Gothic" w:hAnsi="MS Gothic" w:cs="MS Gothic" w:hint="eastAsia"/>
                <w:lang w:val="hy-AM"/>
              </w:rPr>
              <w:t>․</w:t>
            </w:r>
            <w:r w:rsidRPr="00F96F67">
              <w:rPr>
                <w:rFonts w:ascii="GHEA Grapalat" w:hAnsi="GHEA Grapalat"/>
                <w:lang w:val="hy-AM"/>
              </w:rPr>
              <w:t>Չի ընդունվել,</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9818DE" w:rsidRDefault="009818DE" w:rsidP="00F62589">
            <w:pPr>
              <w:spacing w:after="0" w:line="240" w:lineRule="auto"/>
              <w:rPr>
                <w:rFonts w:ascii="GHEA Grapalat" w:hAnsi="GHEA Grapalat"/>
                <w:lang w:val="hy-AM"/>
              </w:rPr>
            </w:pPr>
          </w:p>
          <w:p w:rsidR="000F7479" w:rsidRPr="00F96F67" w:rsidRDefault="000F747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lastRenderedPageBreak/>
              <w:t>9</w:t>
            </w:r>
            <w:r w:rsidRPr="00F96F67">
              <w:rPr>
                <w:rFonts w:ascii="MS Gothic" w:eastAsia="MS Gothic" w:hAnsi="MS Gothic" w:cs="MS Gothic" w:hint="eastAsia"/>
                <w:lang w:val="hy-AM"/>
              </w:rPr>
              <w:t>․</w:t>
            </w:r>
            <w:r w:rsidRPr="00F96F67">
              <w:rPr>
                <w:rFonts w:ascii="GHEA Grapalat" w:hAnsi="GHEA Grapalat"/>
                <w:lang w:val="hy-AM"/>
              </w:rPr>
              <w:t xml:space="preserve"> </w:t>
            </w:r>
            <w:r w:rsidR="000F7479">
              <w:rPr>
                <w:rFonts w:ascii="GHEA Grapalat" w:hAnsi="GHEA Grapalat"/>
                <w:lang w:val="hy-AM"/>
              </w:rPr>
              <w:t>Չ</w:t>
            </w:r>
            <w:r w:rsidRPr="00F96F67">
              <w:rPr>
                <w:rFonts w:ascii="GHEA Grapalat" w:hAnsi="GHEA Grapalat"/>
                <w:lang w:val="hy-AM"/>
              </w:rPr>
              <w:t>ի ընդունվել</w:t>
            </w:r>
          </w:p>
          <w:p w:rsidR="005E6169" w:rsidRPr="00F96F67" w:rsidRDefault="005E6169" w:rsidP="00F62589">
            <w:pPr>
              <w:spacing w:after="0" w:line="240" w:lineRule="auto"/>
              <w:rPr>
                <w:rFonts w:ascii="GHEA Grapalat" w:hAnsi="GHEA Grapalat"/>
                <w:lang w:val="hy-AM"/>
              </w:rPr>
            </w:pPr>
          </w:p>
          <w:p w:rsidR="009818DE" w:rsidRDefault="009818DE" w:rsidP="00F62589">
            <w:pPr>
              <w:spacing w:after="0" w:line="240" w:lineRule="auto"/>
              <w:rPr>
                <w:rFonts w:ascii="GHEA Grapalat" w:hAnsi="GHEA Grapalat"/>
                <w:lang w:val="hy-AM"/>
              </w:rPr>
            </w:pPr>
          </w:p>
          <w:p w:rsidR="000F7479" w:rsidRPr="00F96F67" w:rsidRDefault="000F7479" w:rsidP="00F62589">
            <w:pPr>
              <w:spacing w:after="0" w:line="240" w:lineRule="auto"/>
              <w:rPr>
                <w:rFonts w:ascii="GHEA Grapalat" w:hAnsi="GHEA Grapalat"/>
                <w:lang w:val="hy-AM"/>
              </w:rPr>
            </w:pPr>
          </w:p>
          <w:p w:rsidR="000F7479" w:rsidRPr="00F96F67" w:rsidRDefault="005E6169" w:rsidP="000F7479">
            <w:pPr>
              <w:spacing w:after="0" w:line="240" w:lineRule="auto"/>
              <w:rPr>
                <w:rFonts w:ascii="GHEA Grapalat" w:hAnsi="GHEA Grapalat"/>
                <w:lang w:val="hy-AM"/>
              </w:rPr>
            </w:pPr>
            <w:r w:rsidRPr="00F96F67">
              <w:rPr>
                <w:rFonts w:ascii="GHEA Grapalat" w:hAnsi="GHEA Grapalat"/>
                <w:lang w:val="hy-AM"/>
              </w:rPr>
              <w:t>10</w:t>
            </w:r>
            <w:r w:rsidRPr="00F96F67">
              <w:rPr>
                <w:rFonts w:ascii="MS Gothic" w:eastAsia="MS Gothic" w:hAnsi="MS Gothic" w:cs="MS Gothic" w:hint="eastAsia"/>
                <w:lang w:val="hy-AM"/>
              </w:rPr>
              <w:t>․</w:t>
            </w:r>
            <w:r w:rsidR="000F7479" w:rsidRPr="00F96F67">
              <w:rPr>
                <w:rFonts w:ascii="GHEA Grapalat" w:hAnsi="GHEA Grapalat" w:cs="Arial"/>
                <w:lang w:val="hy-AM"/>
              </w:rPr>
              <w:t>Ընդունվել</w:t>
            </w:r>
            <w:r w:rsidR="000F7479" w:rsidRPr="00F96F67">
              <w:rPr>
                <w:rFonts w:ascii="GHEA Grapalat" w:hAnsi="GHEA Grapalat"/>
                <w:lang w:val="hy-AM"/>
              </w:rPr>
              <w:t xml:space="preserve"> է,</w:t>
            </w:r>
          </w:p>
          <w:p w:rsidR="000F7479" w:rsidRPr="00F96F67" w:rsidRDefault="000F7479" w:rsidP="000F7479">
            <w:pPr>
              <w:spacing w:after="0" w:line="240" w:lineRule="auto"/>
              <w:rPr>
                <w:rFonts w:ascii="GHEA Grapalat" w:hAnsi="GHEA Grapalat"/>
                <w:lang w:val="hy-AM"/>
              </w:rPr>
            </w:pPr>
            <w:r w:rsidRPr="00F96F67">
              <w:rPr>
                <w:rFonts w:ascii="GHEA Grapalat" w:hAnsi="GHEA Grapalat"/>
                <w:lang w:val="hy-AM"/>
              </w:rPr>
              <w:t>այս հարցը կարգավորվում է ՀՀ կառավարության 192-ն որոշմամբ</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153120" w:rsidRDefault="00153120" w:rsidP="00F62589">
            <w:pPr>
              <w:spacing w:after="0" w:line="240" w:lineRule="auto"/>
              <w:rPr>
                <w:rFonts w:ascii="Courier New" w:hAnsi="Courier New" w:cs="Courier New"/>
                <w:lang w:val="hy-AM"/>
              </w:rPr>
            </w:pPr>
            <w:r>
              <w:rPr>
                <w:rFonts w:ascii="GHEA Grapalat" w:hAnsi="GHEA Grapalat"/>
                <w:lang w:val="hy-AM"/>
              </w:rPr>
              <w:t>11 Չի ընդունվել</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Default="005E6169" w:rsidP="00F62589">
            <w:pPr>
              <w:spacing w:after="0" w:line="240" w:lineRule="auto"/>
              <w:rPr>
                <w:rFonts w:ascii="GHEA Grapalat" w:hAnsi="GHEA Grapalat"/>
                <w:lang w:val="hy-AM"/>
              </w:rPr>
            </w:pPr>
          </w:p>
          <w:p w:rsidR="00F96F67" w:rsidRPr="00F96F67" w:rsidRDefault="00F96F67"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12</w:t>
            </w:r>
            <w:r w:rsidRPr="00F96F67">
              <w:rPr>
                <w:rFonts w:ascii="MS Gothic" w:eastAsia="MS Gothic" w:hAnsi="MS Gothic" w:cs="MS Gothic" w:hint="eastAsia"/>
                <w:lang w:val="hy-AM"/>
              </w:rPr>
              <w:t>․</w:t>
            </w:r>
            <w:r w:rsidRPr="00F96F67">
              <w:rPr>
                <w:rFonts w:ascii="GHEA Grapalat" w:hAnsi="GHEA Grapalat"/>
                <w:lang w:val="hy-AM"/>
              </w:rPr>
              <w:t xml:space="preserve"> Չի ընդունվել</w:t>
            </w:r>
            <w:r w:rsidR="00F96F67" w:rsidRPr="00F96F67">
              <w:rPr>
                <w:rFonts w:ascii="GHEA Grapalat" w:hAnsi="GHEA Grapalat"/>
                <w:lang w:val="hy-AM"/>
              </w:rPr>
              <w:t>,</w:t>
            </w:r>
          </w:p>
          <w:p w:rsidR="00F96F67" w:rsidRPr="00F96F67" w:rsidRDefault="00F96F67" w:rsidP="00F62589">
            <w:pPr>
              <w:spacing w:after="0" w:line="240" w:lineRule="auto"/>
              <w:rPr>
                <w:rFonts w:ascii="GHEA Grapalat" w:hAnsi="GHEA Grapalat"/>
                <w:lang w:val="hy-AM"/>
              </w:rPr>
            </w:pPr>
            <w:r w:rsidRPr="00F96F67">
              <w:rPr>
                <w:rFonts w:ascii="GHEA Grapalat" w:hAnsi="GHEA Grapalat"/>
                <w:lang w:val="hy-AM"/>
              </w:rPr>
              <w:t>Տրվել է հետևյալ ձևակերպումը</w:t>
            </w:r>
            <w:r w:rsidRPr="00F96F67">
              <w:rPr>
                <w:rFonts w:ascii="GHEA Grapalat" w:eastAsia="Times New Roman" w:hAnsi="GHEA Grapalat"/>
                <w:lang w:val="hy-AM"/>
              </w:rPr>
              <w:t xml:space="preserve"> (կոդավորված կոմունիկացիոն տեխնոլոգիաներով)</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13</w:t>
            </w:r>
            <w:r w:rsidRPr="00F96F67">
              <w:rPr>
                <w:rFonts w:ascii="MS Gothic" w:eastAsia="MS Gothic" w:hAnsi="MS Gothic" w:cs="MS Gothic" w:hint="eastAsia"/>
                <w:lang w:val="hy-AM"/>
              </w:rPr>
              <w:t>․</w:t>
            </w:r>
            <w:r w:rsidRPr="00F96F67">
              <w:rPr>
                <w:rFonts w:ascii="GHEA Grapalat" w:hAnsi="GHEA Grapalat"/>
                <w:lang w:val="hy-AM"/>
              </w:rPr>
              <w:t xml:space="preserve"> Ընդոնվել է,</w:t>
            </w: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 xml:space="preserve">Հաշվի առնելով, որ այդ գործառույթը իրականանում է </w:t>
            </w:r>
            <w:r w:rsidRPr="00F96F67">
              <w:rPr>
                <w:rFonts w:ascii="GHEA Grapalat" w:eastAsia="Times New Roman" w:hAnsi="GHEA Grapalat" w:cs="Times New Roman"/>
                <w:lang w:val="hy-AM"/>
              </w:rPr>
              <w:t>բջջային կապի օպերատորը։</w:t>
            </w:r>
          </w:p>
          <w:p w:rsidR="005E6169" w:rsidRDefault="005E6169" w:rsidP="00F62589">
            <w:pPr>
              <w:spacing w:after="0" w:line="240" w:lineRule="auto"/>
              <w:rPr>
                <w:rFonts w:ascii="GHEA Grapalat" w:hAnsi="GHEA Grapalat"/>
                <w:lang w:val="hy-AM"/>
              </w:rPr>
            </w:pPr>
          </w:p>
          <w:p w:rsidR="004034C1" w:rsidRDefault="004034C1" w:rsidP="00F62589">
            <w:pPr>
              <w:spacing w:after="0" w:line="240" w:lineRule="auto"/>
              <w:rPr>
                <w:rFonts w:ascii="GHEA Grapalat" w:hAnsi="GHEA Grapalat"/>
                <w:lang w:val="hy-AM"/>
              </w:rPr>
            </w:pPr>
          </w:p>
          <w:p w:rsidR="004034C1" w:rsidRPr="00F96F67" w:rsidRDefault="004034C1"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14</w:t>
            </w:r>
            <w:r w:rsidRPr="00F96F67">
              <w:rPr>
                <w:rFonts w:ascii="MS Gothic" w:eastAsia="MS Gothic" w:hAnsi="MS Gothic" w:cs="MS Gothic" w:hint="eastAsia"/>
                <w:lang w:val="hy-AM"/>
              </w:rPr>
              <w:t>․</w:t>
            </w:r>
            <w:r w:rsidRPr="00F96F67">
              <w:rPr>
                <w:rFonts w:ascii="GHEA Grapalat" w:hAnsi="GHEA Grapalat"/>
                <w:lang w:val="hy-AM"/>
              </w:rPr>
              <w:t>Չի ընդունվել,</w:t>
            </w:r>
          </w:p>
          <w:p w:rsidR="005E6169" w:rsidRPr="00F96F67" w:rsidRDefault="005E6169" w:rsidP="00F62589">
            <w:pPr>
              <w:spacing w:after="0" w:line="240" w:lineRule="auto"/>
              <w:rPr>
                <w:rFonts w:ascii="GHEA Grapalat" w:hAnsi="GHEA Grapalat"/>
                <w:lang w:val="hy-AM"/>
              </w:rPr>
            </w:pPr>
            <w:r w:rsidRPr="00F96F67">
              <w:rPr>
                <w:rFonts w:ascii="GHEA Grapalat" w:hAnsi="GHEA Grapalat"/>
                <w:lang w:val="hy-AM"/>
              </w:rPr>
              <w:t>ավելին պետք է ընդհանրապես չսահմանափակել</w:t>
            </w:r>
            <w:r w:rsidR="00F96F67" w:rsidRPr="00F96F67">
              <w:rPr>
                <w:rFonts w:ascii="GHEA Grapalat" w:hAnsi="GHEA Grapalat"/>
                <w:lang w:val="hy-AM"/>
              </w:rPr>
              <w:t>,</w:t>
            </w: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hAnsi="GHEA Grapalat"/>
                <w:lang w:val="hy-AM"/>
              </w:rPr>
            </w:pPr>
          </w:p>
          <w:p w:rsidR="005E6169" w:rsidRPr="00F96F67" w:rsidRDefault="005E6169" w:rsidP="00F62589">
            <w:pPr>
              <w:spacing w:after="0" w:line="240" w:lineRule="auto"/>
              <w:rPr>
                <w:rFonts w:ascii="GHEA Grapalat" w:eastAsia="Times New Roman" w:hAnsi="GHEA Grapalat" w:cs="Times New Roman"/>
                <w:szCs w:val="24"/>
                <w:lang w:val="hy-AM"/>
              </w:rPr>
            </w:pPr>
            <w:r w:rsidRPr="00F96F67">
              <w:rPr>
                <w:rFonts w:ascii="GHEA Grapalat" w:hAnsi="GHEA Grapalat"/>
                <w:lang w:val="hy-AM"/>
              </w:rPr>
              <w:t>15</w:t>
            </w:r>
            <w:r w:rsidRPr="00F96F67">
              <w:rPr>
                <w:rFonts w:ascii="MS Gothic" w:eastAsia="MS Gothic" w:hAnsi="MS Gothic" w:cs="MS Gothic" w:hint="eastAsia"/>
                <w:szCs w:val="24"/>
                <w:lang w:val="hy-AM"/>
              </w:rPr>
              <w:t>․</w:t>
            </w:r>
            <w:r w:rsidRPr="00F96F67">
              <w:rPr>
                <w:rFonts w:ascii="GHEA Grapalat" w:eastAsia="Times New Roman" w:hAnsi="GHEA Grapalat" w:cs="GHEA Grapalat"/>
                <w:szCs w:val="24"/>
                <w:lang w:val="hy-AM"/>
              </w:rPr>
              <w:t>Ընդունվել</w:t>
            </w:r>
            <w:r w:rsidRPr="00F96F67">
              <w:rPr>
                <w:rFonts w:ascii="GHEA Grapalat" w:eastAsia="Times New Roman" w:hAnsi="GHEA Grapalat" w:cs="Times New Roman"/>
                <w:szCs w:val="24"/>
                <w:lang w:val="hy-AM"/>
              </w:rPr>
              <w:t xml:space="preserve"> </w:t>
            </w:r>
            <w:r w:rsidRPr="00F96F67">
              <w:rPr>
                <w:rFonts w:ascii="GHEA Grapalat" w:eastAsia="Times New Roman" w:hAnsi="GHEA Grapalat" w:cs="GHEA Grapalat"/>
                <w:szCs w:val="24"/>
                <w:lang w:val="hy-AM"/>
              </w:rPr>
              <w:t>է</w:t>
            </w:r>
            <w:r w:rsidRPr="00F96F67">
              <w:rPr>
                <w:rFonts w:ascii="GHEA Grapalat" w:eastAsia="Times New Roman" w:hAnsi="GHEA Grapalat" w:cs="Times New Roman"/>
                <w:szCs w:val="24"/>
                <w:lang w:val="hy-AM"/>
              </w:rPr>
              <w:t xml:space="preserve"> </w:t>
            </w:r>
            <w:r w:rsidRPr="00F96F67">
              <w:rPr>
                <w:rFonts w:ascii="GHEA Grapalat" w:eastAsia="Times New Roman" w:hAnsi="GHEA Grapalat" w:cs="GHEA Grapalat"/>
                <w:szCs w:val="24"/>
                <w:lang w:val="hy-AM"/>
              </w:rPr>
              <w:t>հետևյալ</w:t>
            </w:r>
            <w:r w:rsidRPr="00F96F67">
              <w:rPr>
                <w:rFonts w:ascii="GHEA Grapalat" w:eastAsia="Times New Roman" w:hAnsi="GHEA Grapalat" w:cs="Times New Roman"/>
                <w:szCs w:val="24"/>
                <w:lang w:val="hy-AM"/>
              </w:rPr>
              <w:t xml:space="preserve"> </w:t>
            </w:r>
            <w:r w:rsidRPr="00F96F67">
              <w:rPr>
                <w:rFonts w:ascii="GHEA Grapalat" w:eastAsia="Times New Roman" w:hAnsi="GHEA Grapalat" w:cs="GHEA Grapalat"/>
                <w:szCs w:val="24"/>
                <w:lang w:val="hy-AM"/>
              </w:rPr>
              <w:t>նշումով</w:t>
            </w:r>
            <w:r w:rsidRPr="00F96F67">
              <w:rPr>
                <w:rFonts w:ascii="GHEA Grapalat" w:eastAsia="Times New Roman" w:hAnsi="GHEA Grapalat" w:cs="Times New Roman"/>
                <w:szCs w:val="24"/>
                <w:lang w:val="hy-AM"/>
              </w:rPr>
              <w:t xml:space="preserve">, Բջջային էլեկտրոնային թվային ստորագրության օպերատորի էլեկտրոնային եղանակով </w:t>
            </w:r>
            <w:r w:rsidRPr="00F96F67">
              <w:rPr>
                <w:rFonts w:ascii="GHEA Grapalat" w:eastAsia="Times New Roman" w:hAnsi="GHEA Grapalat" w:cs="Times New Roman"/>
                <w:szCs w:val="24"/>
                <w:lang w:val="hy-AM"/>
              </w:rPr>
              <w:lastRenderedPageBreak/>
              <w:t xml:space="preserve">փաստաթղթերի ստորագրման ներդրված համակարգը պետք է ապահովի </w:t>
            </w:r>
            <w:r w:rsidRPr="00F96F67">
              <w:rPr>
                <w:rFonts w:ascii="GHEA Grapalat" w:eastAsia="Times New Roman" w:hAnsi="GHEA Grapalat" w:cs="Times New Roman"/>
                <w:b/>
                <w:szCs w:val="24"/>
                <w:lang w:val="hy-AM"/>
              </w:rPr>
              <w:t xml:space="preserve">առնվազն </w:t>
            </w:r>
            <w:r w:rsidRPr="00F96F67">
              <w:rPr>
                <w:rFonts w:ascii="GHEA Grapalat" w:eastAsia="Times New Roman" w:hAnsi="GHEA Grapalat" w:cs="Times New Roman"/>
                <w:szCs w:val="24"/>
                <w:lang w:val="hy-AM"/>
              </w:rPr>
              <w:t>հետևյալ ստանդարտների կիրառումը՝</w:t>
            </w:r>
          </w:p>
          <w:p w:rsidR="005E6169" w:rsidRPr="00F96F67" w:rsidRDefault="005E6169" w:rsidP="00F62589">
            <w:pPr>
              <w:spacing w:after="0" w:line="240" w:lineRule="auto"/>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lastRenderedPageBreak/>
              <w:t>ՀՀ հանրային ծառայությունները կարգավորող հանձնաժողով, անդամ</w:t>
            </w:r>
          </w:p>
        </w:tc>
        <w:tc>
          <w:tcPr>
            <w:tcW w:w="7655" w:type="dxa"/>
          </w:tcPr>
          <w:p w:rsidR="005E6169" w:rsidRPr="00F96F67" w:rsidRDefault="005E6169" w:rsidP="00CE339E">
            <w:pPr>
              <w:spacing w:after="0" w:line="240" w:lineRule="auto"/>
              <w:jc w:val="both"/>
              <w:rPr>
                <w:rFonts w:ascii="GHEA Grapalat" w:hAnsi="GHEA Grapalat" w:cs="GHEA Grapalat"/>
                <w:lang w:val="hy-AM"/>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առողջապահության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վերահսկիչ պալատ</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Հեռուստատեսության և ռադիոյի ազգային հանձնաժողով</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կրթության և գիտության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տնտեսական մրցակցության պաշտպանության պետական հանձնաժողով</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քննչական կոմիտե</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ԿԱ քաղաքացիական ավիացիայի գլխավոր վարչություն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t>ՀՀ սպորտի և երիտասարդության հարցերի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E339E4">
            <w:pPr>
              <w:spacing w:after="0" w:line="240" w:lineRule="auto"/>
              <w:rPr>
                <w:rFonts w:ascii="GHEA Grapalat" w:hAnsi="GHEA Grapalat"/>
                <w:b/>
                <w:lang w:val="hy-AM"/>
              </w:rPr>
            </w:pPr>
            <w:r w:rsidRPr="00F96F67">
              <w:rPr>
                <w:rFonts w:ascii="GHEA Grapalat" w:hAnsi="GHEA Grapalat"/>
                <w:b/>
                <w:lang w:val="hy-AM"/>
              </w:rPr>
              <w:lastRenderedPageBreak/>
              <w:t>ՀՀ ԿԱ քաղաքաշինության պետական կոմիտե</w:t>
            </w:r>
          </w:p>
        </w:tc>
        <w:tc>
          <w:tcPr>
            <w:tcW w:w="7655" w:type="dxa"/>
          </w:tcPr>
          <w:p w:rsidR="005E6169" w:rsidRPr="00F96F67" w:rsidRDefault="005E6169" w:rsidP="00CE339E">
            <w:p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2-րդ ենթակետի «հարաբերությունները» բառից հետո լրացնել «համաձայն N 1 հավելվածի» բառերով:</w:t>
            </w:r>
          </w:p>
        </w:tc>
        <w:tc>
          <w:tcPr>
            <w:tcW w:w="3827" w:type="dxa"/>
            <w:vAlign w:val="center"/>
          </w:tcPr>
          <w:p w:rsidR="005E6169" w:rsidRPr="00F96F67" w:rsidRDefault="00AC2963" w:rsidP="00BC7322">
            <w:pPr>
              <w:spacing w:after="0" w:line="240" w:lineRule="auto"/>
              <w:jc w:val="both"/>
              <w:rPr>
                <w:rFonts w:ascii="GHEA Grapalat" w:hAnsi="GHEA Grapalat"/>
                <w:lang w:val="hy-AM"/>
              </w:rPr>
            </w:pPr>
            <w:r w:rsidRPr="00F96F67">
              <w:rPr>
                <w:rFonts w:ascii="GHEA Grapalat" w:hAnsi="GHEA Grapalat"/>
                <w:lang w:val="hy-AM"/>
              </w:rPr>
              <w:t xml:space="preserve">Ընդունվել է </w:t>
            </w:r>
          </w:p>
        </w:tc>
      </w:tr>
      <w:tr w:rsidR="009818DE" w:rsidRPr="00F96F67" w:rsidTr="005E6169">
        <w:trPr>
          <w:trHeight w:val="554"/>
        </w:trPr>
        <w:tc>
          <w:tcPr>
            <w:tcW w:w="3791" w:type="dxa"/>
          </w:tcPr>
          <w:p w:rsidR="005E6169" w:rsidRPr="00F96F67" w:rsidRDefault="005E6169" w:rsidP="00AE2921">
            <w:pPr>
              <w:spacing w:after="0" w:line="240" w:lineRule="auto"/>
              <w:rPr>
                <w:rFonts w:ascii="GHEA Grapalat" w:hAnsi="GHEA Grapalat"/>
                <w:b/>
                <w:lang w:val="hy-AM"/>
              </w:rPr>
            </w:pPr>
            <w:r w:rsidRPr="00F96F67">
              <w:rPr>
                <w:rFonts w:ascii="GHEA Grapalat" w:hAnsi="GHEA Grapalat"/>
                <w:b/>
                <w:lang w:val="hy-AM"/>
              </w:rPr>
              <w:t>ՀՀ մարդու իրավունքների պաշտպան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BC7322">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մշակույթի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գյուղատնտեսության նախարար</w:t>
            </w:r>
          </w:p>
        </w:tc>
        <w:tc>
          <w:tcPr>
            <w:tcW w:w="7655" w:type="dxa"/>
          </w:tcPr>
          <w:p w:rsidR="005E6169" w:rsidRPr="00F96F67" w:rsidRDefault="005E6169" w:rsidP="00936F44">
            <w:pPr>
              <w:pStyle w:val="ListParagraph"/>
              <w:numPr>
                <w:ilvl w:val="0"/>
                <w:numId w:val="2"/>
              </w:numPr>
              <w:spacing w:after="0" w:line="240" w:lineRule="auto"/>
              <w:ind w:left="316" w:hanging="283"/>
              <w:jc w:val="both"/>
              <w:rPr>
                <w:rFonts w:ascii="GHEA Grapalat" w:hAnsi="GHEA Grapalat" w:cs="GHEA Grapalat"/>
                <w:lang w:val="hy-AM"/>
              </w:rPr>
            </w:pPr>
            <w:r w:rsidRPr="00F96F67">
              <w:rPr>
                <w:rFonts w:ascii="GHEA Grapalat" w:hAnsi="GHEA Grapalat" w:cs="GHEA Grapalat"/>
                <w:lang w:val="hy-AM"/>
              </w:rPr>
              <w:t>Նախագծի 1-ին կետի 7-րդ ենթակետով լրացվող 6.1-րդ կետը հմապատասխանեցնել «Իրավական ակտերի մասին» ՀՀ օրենքի 41-րդ հոդվածի 4-րդ մասի պահանջներին</w:t>
            </w:r>
          </w:p>
          <w:p w:rsidR="005E6169" w:rsidRPr="00F96F67" w:rsidRDefault="005E6169" w:rsidP="00936F44">
            <w:pPr>
              <w:pStyle w:val="ListParagraph"/>
              <w:numPr>
                <w:ilvl w:val="0"/>
                <w:numId w:val="2"/>
              </w:numPr>
              <w:spacing w:after="0" w:line="240" w:lineRule="auto"/>
              <w:ind w:left="316" w:hanging="283"/>
              <w:jc w:val="both"/>
              <w:rPr>
                <w:rFonts w:ascii="GHEA Grapalat" w:hAnsi="GHEA Grapalat" w:cs="GHEA Grapalat"/>
                <w:lang w:val="hy-AM"/>
              </w:rPr>
            </w:pPr>
            <w:r w:rsidRPr="00F96F67">
              <w:rPr>
                <w:rFonts w:ascii="GHEA Grapalat" w:hAnsi="GHEA Grapalat" w:cs="GHEA Grapalat"/>
                <w:lang w:val="hy-AM"/>
              </w:rPr>
              <w:t>Նախագծի 1-ին կետի 9-րդ ենթակետի «ժէ» պարբերությունը խմբագրել՝ հաշվի առնելով, որ որոշման N 1 հավելվածի 15-րդ կետի 3-րդ ենթակետում օգտագործվում է «քառանիշ» բառը, իսկ 5-րդ և 6-րդ ենթակետերում մնում է «հնգանիշ» բառը</w:t>
            </w:r>
          </w:p>
          <w:p w:rsidR="003E5192" w:rsidRPr="00F96F67" w:rsidRDefault="003E5192" w:rsidP="003E5192">
            <w:pPr>
              <w:pStyle w:val="ListParagraph"/>
              <w:spacing w:after="0" w:line="240" w:lineRule="auto"/>
              <w:ind w:left="316"/>
              <w:jc w:val="both"/>
              <w:rPr>
                <w:rFonts w:ascii="GHEA Grapalat" w:hAnsi="GHEA Grapalat" w:cs="GHEA Grapalat"/>
                <w:lang w:val="hy-AM"/>
              </w:rPr>
            </w:pPr>
          </w:p>
        </w:tc>
        <w:tc>
          <w:tcPr>
            <w:tcW w:w="3827" w:type="dxa"/>
            <w:vAlign w:val="center"/>
          </w:tcPr>
          <w:p w:rsidR="005E6169" w:rsidRPr="00F96F67" w:rsidRDefault="002965EF" w:rsidP="00A938E5">
            <w:pPr>
              <w:spacing w:after="0" w:line="240" w:lineRule="auto"/>
              <w:jc w:val="both"/>
              <w:rPr>
                <w:rFonts w:ascii="GHEA Grapalat" w:hAnsi="GHEA Grapalat"/>
                <w:lang w:val="hy-AM"/>
              </w:rPr>
            </w:pPr>
            <w:r w:rsidRPr="00F96F67">
              <w:rPr>
                <w:rFonts w:ascii="GHEA Grapalat" w:hAnsi="GHEA Grapalat"/>
                <w:lang w:val="hy-AM"/>
              </w:rPr>
              <w:t>Ընդունվել է</w:t>
            </w: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գլխավոր դատախազություն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կենտրոնական ընտրական հանձնաժողով</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տարածքային կառավարման և զարգացման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hy-AM"/>
              </w:rPr>
            </w:pPr>
            <w:r w:rsidRPr="00F96F67">
              <w:rPr>
                <w:rFonts w:ascii="GHEA Grapalat" w:hAnsi="GHEA Grapalat" w:cs="GHEA Grapalat"/>
                <w:lang w:val="hy-AM"/>
              </w:rPr>
              <w:t>Առաջարկվում է տեղական ինքնակառավարման մարմիններին չպարտավորեցնել  էլեկտրոնային կառավարման համակարգեր ներդնել և թվային ստորագրության օպերատորների հետ կնքել պայմանագրեր:</w:t>
            </w:r>
          </w:p>
          <w:p w:rsidR="003E5192" w:rsidRPr="00F96F67" w:rsidRDefault="003E5192" w:rsidP="00CE339E">
            <w:pPr>
              <w:spacing w:after="0" w:line="240" w:lineRule="auto"/>
              <w:jc w:val="both"/>
              <w:rPr>
                <w:rFonts w:ascii="GHEA Grapalat" w:hAnsi="GHEA Grapalat" w:cs="GHEA Grapalat"/>
                <w:lang w:val="hy-AM"/>
              </w:rPr>
            </w:pPr>
          </w:p>
        </w:tc>
        <w:tc>
          <w:tcPr>
            <w:tcW w:w="3827" w:type="dxa"/>
            <w:vAlign w:val="center"/>
          </w:tcPr>
          <w:p w:rsidR="005E6169" w:rsidRPr="00F96F67" w:rsidRDefault="00AC2963" w:rsidP="00A938E5">
            <w:pPr>
              <w:spacing w:after="0" w:line="240" w:lineRule="auto"/>
              <w:jc w:val="both"/>
              <w:rPr>
                <w:rFonts w:ascii="GHEA Grapalat" w:hAnsi="GHEA Grapalat"/>
                <w:lang w:val="hy-AM"/>
              </w:rPr>
            </w:pPr>
            <w:r w:rsidRPr="00F96F67">
              <w:rPr>
                <w:rFonts w:ascii="GHEA Grapalat" w:hAnsi="GHEA Grapalat"/>
                <w:lang w:val="hy-AM"/>
              </w:rPr>
              <w:t>Ընդունվե</w:t>
            </w:r>
            <w:r w:rsidR="002965EF" w:rsidRPr="00F96F67">
              <w:rPr>
                <w:rFonts w:ascii="GHEA Grapalat" w:hAnsi="GHEA Grapalat"/>
                <w:lang w:val="hy-AM"/>
              </w:rPr>
              <w:t>լ</w:t>
            </w:r>
            <w:r w:rsidRPr="00F96F67">
              <w:rPr>
                <w:rFonts w:ascii="GHEA Grapalat" w:hAnsi="GHEA Grapalat"/>
                <w:lang w:val="hy-AM"/>
              </w:rPr>
              <w:t xml:space="preserve"> է </w:t>
            </w:r>
          </w:p>
        </w:tc>
      </w:tr>
      <w:tr w:rsidR="009818DE" w:rsidRPr="00F96F67" w:rsidTr="005E6169">
        <w:trPr>
          <w:trHeight w:val="554"/>
        </w:trPr>
        <w:tc>
          <w:tcPr>
            <w:tcW w:w="3791" w:type="dxa"/>
          </w:tcPr>
          <w:p w:rsidR="005E6169" w:rsidRPr="00F96F67" w:rsidRDefault="005E6169" w:rsidP="006F70AE">
            <w:pPr>
              <w:spacing w:after="0" w:line="240" w:lineRule="auto"/>
              <w:rPr>
                <w:rFonts w:ascii="GHEA Grapalat" w:hAnsi="GHEA Grapalat"/>
                <w:b/>
                <w:lang w:val="hy-AM"/>
              </w:rPr>
            </w:pPr>
            <w:r w:rsidRPr="00F96F67">
              <w:rPr>
                <w:rFonts w:ascii="GHEA Grapalat" w:hAnsi="GHEA Grapalat"/>
                <w:b/>
                <w:lang w:val="hy-AM"/>
              </w:rPr>
              <w:t>ՀՀ ազգային վիճակագրական ծառայություն</w:t>
            </w:r>
          </w:p>
        </w:tc>
        <w:tc>
          <w:tcPr>
            <w:tcW w:w="7655" w:type="dxa"/>
          </w:tcPr>
          <w:p w:rsidR="005E6169" w:rsidRPr="00F96F67" w:rsidRDefault="005E6169" w:rsidP="00CE339E">
            <w:pPr>
              <w:spacing w:after="0" w:line="240" w:lineRule="auto"/>
              <w:rPr>
                <w:rFonts w:ascii="GHEA Grapalat" w:hAnsi="GHEA Grapalat"/>
                <w:b/>
                <w:lang w:val="hy-AM"/>
              </w:rPr>
            </w:pPr>
            <w:r w:rsidRPr="00F96F67">
              <w:rPr>
                <w:rFonts w:ascii="GHEA Grapalat" w:hAnsi="GHEA Grapalat" w:cs="GHEA Grapalat"/>
                <w:lang w:val="hy-AM"/>
              </w:rPr>
              <w:t>Առաջարկություններ չկան</w:t>
            </w:r>
          </w:p>
        </w:tc>
        <w:tc>
          <w:tcPr>
            <w:tcW w:w="3827" w:type="dxa"/>
          </w:tcPr>
          <w:p w:rsidR="005E6169" w:rsidRPr="00F96F67" w:rsidRDefault="005E6169" w:rsidP="006F70AE">
            <w:pPr>
              <w:spacing w:after="0" w:line="240" w:lineRule="auto"/>
              <w:jc w:val="both"/>
              <w:rPr>
                <w:rFonts w:ascii="GHEA Grapalat" w:hAnsi="GHEA Grapalat" w:cs="GHEA Grapalat"/>
                <w:lang w:val="fr-FR"/>
              </w:rPr>
            </w:pPr>
          </w:p>
        </w:tc>
      </w:tr>
      <w:tr w:rsidR="009818DE" w:rsidRPr="00F96F67" w:rsidTr="005E6169">
        <w:trPr>
          <w:trHeight w:val="554"/>
        </w:trPr>
        <w:tc>
          <w:tcPr>
            <w:tcW w:w="3791" w:type="dxa"/>
          </w:tcPr>
          <w:p w:rsidR="005E6169" w:rsidRPr="00F96F67" w:rsidRDefault="005E6169" w:rsidP="006F70AE">
            <w:pPr>
              <w:spacing w:after="0" w:line="240" w:lineRule="auto"/>
              <w:rPr>
                <w:rFonts w:ascii="GHEA Grapalat" w:hAnsi="GHEA Grapalat"/>
                <w:b/>
                <w:lang w:val="hy-AM"/>
              </w:rPr>
            </w:pPr>
            <w:r w:rsidRPr="00F96F67">
              <w:rPr>
                <w:rFonts w:ascii="GHEA Grapalat" w:hAnsi="GHEA Grapalat"/>
                <w:b/>
                <w:lang w:val="hy-AM"/>
              </w:rPr>
              <w:t>ՀՀ ֆինանսների նախարարություն</w:t>
            </w:r>
          </w:p>
        </w:tc>
        <w:tc>
          <w:tcPr>
            <w:tcW w:w="7655" w:type="dxa"/>
          </w:tcPr>
          <w:p w:rsidR="005E6169" w:rsidRPr="00F96F67" w:rsidRDefault="005E6169" w:rsidP="00CE339E">
            <w:pPr>
              <w:pStyle w:val="ListParagraph"/>
              <w:spacing w:after="0" w:line="240" w:lineRule="auto"/>
              <w:jc w:val="both"/>
              <w:rPr>
                <w:rFonts w:ascii="GHEA Grapalat" w:hAnsi="GHEA Grapalat" w:cs="GHEA Grapalat"/>
                <w:lang w:val="hy-AM"/>
              </w:rPr>
            </w:pPr>
            <w:r w:rsidRPr="00F96F67">
              <w:rPr>
                <w:rFonts w:ascii="GHEA Grapalat" w:hAnsi="GHEA Grapalat" w:cs="GHEA Grapalat"/>
                <w:lang w:val="hy-AM"/>
              </w:rPr>
              <w:t>Առաջարկվում է՝</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կետում նախատեսված «հայաստանի հանրապետություն» բառերը փոխարինել «Հայաստանի Հանրպետություն» բառերով:</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կետում «թիվ 572-Ն որոշման» բառերից հետո լրացնել «(այուհետ՝ Որոշում)» բառերը:</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1-ին ենթակետի և 3-րդ ենթակետում առկա է կրկնություն (տեղական ինքնակառավարման բառերը լրացնելու մասին): Անհրաժեշտ է խմբագրել Նախագծի 1-ին կետի 3-րդ ենթակետը:</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lastRenderedPageBreak/>
              <w:t>Նախագծի 1-ին կետի 3-րդ և 5-րդ ենթակետերում հղում կատարել 6.1 կետի կոնկրետ պարբերությանը, քանի որ նշված կետում սահմանված է գործողություն ակտարելու վերաբերյալ թվով երեք ժամկետ:</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7-րդ ենթակետի համաձայն՝ պետական և տեղական ինքնակառավարման մարմինները պարտավոր են համապատասխան պայմանագիր կնքել հավաստագրման կենտրոնի հետ՝ նույնականացման քարտի միջոցով էլեկտրոնային ձևով ծառայություններ մատուցելու նպատակով: Անհրաժեշտ է հստակեցնել պայմանագրի առարկան: Եթե ծառայությունները ձեռք են բերվելու բյուջետային ծախսերի տնտեսագիտական դասակարգման համապատասխան գնումների հոդվածներով նախատեսված ֆինանսական միջոցների հաշվին, ապա տվյալ դեպքում ծառայությունների ձեռքբերումը հանդիսանում է մեկ անձից գնում, հետևաբար անհրաժեշտ է նշել մեկ անձից գնում կատարելու՝ «Գնումների մասին» ՀՀ օրենքով նախատեսված հիմքերը:</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t>Խմբագրել Նախագծի 1-ին կետի 7-րդ ենթակետի 3-րդ պարբերությունը և նախատեսել անցումային դրույթներ՝ սահմանելով, որ պետական և տեղական ինքնակառավարման մարմինները պայմանագրեր կնքելու պարտականություն կստանձնեն համապատասխան օպերատորների առկայության դեպքում:</w:t>
            </w:r>
          </w:p>
          <w:p w:rsidR="005E6169" w:rsidRPr="00F96F67" w:rsidRDefault="005E6169" w:rsidP="00CE339E">
            <w:pPr>
              <w:pStyle w:val="ListParagraph"/>
              <w:numPr>
                <w:ilvl w:val="0"/>
                <w:numId w:val="3"/>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Նախագծում «ավելացնել» բառը փոխարինել «լրացնել» բառով:</w:t>
            </w:r>
          </w:p>
          <w:p w:rsidR="003E5192" w:rsidRPr="00F96F67" w:rsidRDefault="003E5192" w:rsidP="003E5192">
            <w:pPr>
              <w:pStyle w:val="ListParagraph"/>
              <w:spacing w:after="0" w:line="240" w:lineRule="auto"/>
              <w:ind w:left="360"/>
              <w:jc w:val="both"/>
              <w:rPr>
                <w:rFonts w:ascii="GHEA Grapalat" w:hAnsi="GHEA Grapalat" w:cs="GHEA Grapalat"/>
                <w:lang w:val="hy-AM"/>
              </w:rPr>
            </w:pPr>
          </w:p>
        </w:tc>
        <w:tc>
          <w:tcPr>
            <w:tcW w:w="3827" w:type="dxa"/>
            <w:vAlign w:val="center"/>
          </w:tcPr>
          <w:p w:rsidR="005E6169" w:rsidRPr="00F96F67" w:rsidRDefault="00F96F67" w:rsidP="006F70AE">
            <w:pPr>
              <w:spacing w:after="0" w:line="240" w:lineRule="auto"/>
              <w:jc w:val="both"/>
              <w:rPr>
                <w:rFonts w:ascii="GHEA Grapalat" w:hAnsi="GHEA Grapalat"/>
                <w:lang w:val="hy-AM"/>
              </w:rPr>
            </w:pPr>
            <w:r w:rsidRPr="00F96F67">
              <w:rPr>
                <w:rFonts w:ascii="GHEA Grapalat" w:hAnsi="GHEA Grapalat"/>
                <w:lang w:val="hy-AM"/>
              </w:rPr>
              <w:lastRenderedPageBreak/>
              <w:t>Ընդունվել է</w:t>
            </w:r>
          </w:p>
        </w:tc>
      </w:tr>
      <w:tr w:rsidR="009818DE" w:rsidRPr="00F96F67" w:rsidTr="005E6169">
        <w:trPr>
          <w:trHeight w:val="554"/>
        </w:trPr>
        <w:tc>
          <w:tcPr>
            <w:tcW w:w="3791" w:type="dxa"/>
          </w:tcPr>
          <w:p w:rsidR="005E6169" w:rsidRPr="00F96F67" w:rsidRDefault="005E6169" w:rsidP="006F70AE">
            <w:pPr>
              <w:spacing w:after="0" w:line="240" w:lineRule="auto"/>
              <w:rPr>
                <w:rFonts w:ascii="GHEA Grapalat" w:hAnsi="GHEA Grapalat"/>
                <w:b/>
                <w:lang w:val="hy-AM"/>
              </w:rPr>
            </w:pPr>
            <w:r w:rsidRPr="00F96F67">
              <w:rPr>
                <w:rFonts w:ascii="GHEA Grapalat" w:hAnsi="GHEA Grapalat"/>
                <w:b/>
                <w:lang w:val="hy-AM"/>
              </w:rPr>
              <w:t>ՀՀ ԿԱ պետական գույքի կառավարման վարչություն</w:t>
            </w:r>
          </w:p>
        </w:tc>
        <w:tc>
          <w:tcPr>
            <w:tcW w:w="7655" w:type="dxa"/>
          </w:tcPr>
          <w:p w:rsidR="005E6169" w:rsidRPr="00F96F67" w:rsidRDefault="005E6169" w:rsidP="00CE339E">
            <w:pPr>
              <w:pStyle w:val="ListParagraph"/>
              <w:spacing w:after="0" w:line="240" w:lineRule="auto"/>
              <w:jc w:val="both"/>
              <w:rPr>
                <w:rFonts w:ascii="GHEA Grapalat" w:hAnsi="GHEA Grapalat" w:cs="GHEA Grapalat"/>
                <w:lang w:val="hy-AM"/>
              </w:rPr>
            </w:pPr>
            <w:r w:rsidRPr="00F96F67">
              <w:rPr>
                <w:rFonts w:ascii="GHEA Grapalat" w:hAnsi="GHEA Grapalat" w:cs="GHEA Grapalat"/>
                <w:lang w:val="hy-AM"/>
              </w:rPr>
              <w:t>Առաջարկվում է՝</w:t>
            </w:r>
          </w:p>
          <w:p w:rsidR="005E6169" w:rsidRPr="00F96F67" w:rsidRDefault="005E6169" w:rsidP="00CE339E">
            <w:pPr>
              <w:pStyle w:val="ListParagraph"/>
              <w:numPr>
                <w:ilvl w:val="0"/>
                <w:numId w:val="4"/>
              </w:numPr>
              <w:spacing w:after="0" w:line="240" w:lineRule="auto"/>
              <w:jc w:val="both"/>
              <w:rPr>
                <w:rFonts w:ascii="GHEA Grapalat" w:hAnsi="GHEA Grapalat" w:cs="GHEA Grapalat"/>
                <w:lang w:val="hy-AM"/>
              </w:rPr>
            </w:pPr>
            <w:r w:rsidRPr="00F96F67">
              <w:rPr>
                <w:rFonts w:ascii="GHEA Grapalat" w:hAnsi="GHEA Grapalat" w:cs="GHEA Grapalat"/>
                <w:lang w:val="hy-AM"/>
              </w:rPr>
              <w:t>Նախագիծը համապատասխանեցնել «Իրավական ակտերի մասին» ՀՀ օրենքի 38-րդ հոդվածի 3-րդ մասի և 70-րդ հոդվածի 5-րդ մասի պահանջներին:</w:t>
            </w:r>
          </w:p>
          <w:p w:rsidR="005E6169" w:rsidRPr="00F96F67" w:rsidRDefault="005E6169" w:rsidP="00CE339E">
            <w:pPr>
              <w:pStyle w:val="ListParagraph"/>
              <w:numPr>
                <w:ilvl w:val="0"/>
                <w:numId w:val="4"/>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նախաբանում հղում կատարել «Իրավական ակտերի մասին» ՀՀ օրենքի 70-րդ հոդվածի 1-ին մասին (հաշվի առնելով նույն օրենքի 37-րդ հոդվածի 2-րդ և 43-րդ հոդվածի 4-րդ մասերի պահանջները):</w:t>
            </w:r>
          </w:p>
          <w:p w:rsidR="005E6169" w:rsidRPr="00F96F67" w:rsidRDefault="005E6169" w:rsidP="00CE339E">
            <w:pPr>
              <w:pStyle w:val="ListParagraph"/>
              <w:numPr>
                <w:ilvl w:val="0"/>
                <w:numId w:val="4"/>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2-րդ ենթակետը շարադրել հետևյալ խմբագրությամբ. «1. «Սահմանել պետական և տեղական ինքնակառավարման մարմիններում էլեկտրոնային փաստաթղթերի, նույնականացման և էլեկտրոնային թվային ստորագրությունների կիրառման կարգը՝ համաձայն N 1  հավելվածի:»</w:t>
            </w:r>
          </w:p>
          <w:p w:rsidR="005E6169" w:rsidRPr="00F96F67" w:rsidRDefault="005E6169" w:rsidP="00CE339E">
            <w:pPr>
              <w:pStyle w:val="ListParagraph"/>
              <w:numPr>
                <w:ilvl w:val="0"/>
                <w:numId w:val="4"/>
              </w:numPr>
              <w:spacing w:after="0" w:line="240" w:lineRule="auto"/>
              <w:jc w:val="both"/>
              <w:rPr>
                <w:rFonts w:ascii="GHEA Grapalat" w:hAnsi="GHEA Grapalat" w:cs="GHEA Grapalat"/>
                <w:lang w:val="hy-AM"/>
              </w:rPr>
            </w:pPr>
            <w:r w:rsidRPr="00F96F67">
              <w:rPr>
                <w:rFonts w:ascii="GHEA Grapalat" w:hAnsi="GHEA Grapalat" w:cs="GHEA Grapalat"/>
                <w:lang w:val="hy-AM"/>
              </w:rPr>
              <w:lastRenderedPageBreak/>
              <w:t>Նոր կոտեվ խմբագրել որոշման հավելված 1-ի վերնագիրը, ինչպես նաև նախագծի 1-ին կետի 1-ին ենթակետից և 8-րդ ենթակետի ա. պաբերությունից համապատասխանաբար հանել «վերնագրում և» և «վերնագրում,» բառերը:</w:t>
            </w:r>
          </w:p>
          <w:p w:rsidR="005E6169" w:rsidRPr="00F96F67" w:rsidRDefault="005E6169" w:rsidP="00CE339E">
            <w:pPr>
              <w:pStyle w:val="ListParagraph"/>
              <w:numPr>
                <w:ilvl w:val="0"/>
                <w:numId w:val="4"/>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9-րդ ենթակետի «Ժե» պարբերությունը դարձնել «Ժդ», իսկ «Ժդ» պարբերությունը՝ «Ժե»:</w:t>
            </w:r>
          </w:p>
        </w:tc>
        <w:tc>
          <w:tcPr>
            <w:tcW w:w="3827" w:type="dxa"/>
            <w:vAlign w:val="center"/>
          </w:tcPr>
          <w:p w:rsidR="005E6169" w:rsidRPr="00F96F67" w:rsidRDefault="00153120" w:rsidP="006F70AE">
            <w:pPr>
              <w:spacing w:after="0" w:line="240" w:lineRule="auto"/>
              <w:jc w:val="both"/>
              <w:rPr>
                <w:rFonts w:ascii="GHEA Grapalat" w:hAnsi="GHEA Grapalat"/>
                <w:lang w:val="hy-AM"/>
              </w:rPr>
            </w:pPr>
            <w:r>
              <w:rPr>
                <w:rFonts w:ascii="GHEA Grapalat" w:hAnsi="GHEA Grapalat"/>
                <w:lang w:val="hy-AM"/>
              </w:rPr>
              <w:lastRenderedPageBreak/>
              <w:t xml:space="preserve">Ընդունվել է </w:t>
            </w:r>
            <w:r w:rsidR="004034C1">
              <w:rPr>
                <w:rFonts w:ascii="GHEA Grapalat" w:hAnsi="GHEA Grapalat"/>
                <w:lang w:val="hy-AM"/>
              </w:rPr>
              <w:t>մասնակի</w:t>
            </w:r>
          </w:p>
        </w:tc>
      </w:tr>
      <w:tr w:rsidR="009818DE" w:rsidRPr="00F96F67" w:rsidTr="005E6169">
        <w:trPr>
          <w:trHeight w:val="554"/>
        </w:trPr>
        <w:tc>
          <w:tcPr>
            <w:tcW w:w="3791" w:type="dxa"/>
          </w:tcPr>
          <w:p w:rsidR="005E6169" w:rsidRPr="00F96F67" w:rsidRDefault="005E6169" w:rsidP="006F70AE">
            <w:pPr>
              <w:spacing w:after="0" w:line="240" w:lineRule="auto"/>
              <w:rPr>
                <w:rFonts w:ascii="GHEA Grapalat" w:hAnsi="GHEA Grapalat"/>
                <w:b/>
                <w:lang w:val="hy-AM"/>
              </w:rPr>
            </w:pPr>
            <w:r w:rsidRPr="00F96F67">
              <w:rPr>
                <w:rFonts w:ascii="GHEA Grapalat" w:hAnsi="GHEA Grapalat"/>
                <w:b/>
                <w:lang w:val="hy-AM"/>
              </w:rPr>
              <w:t>ՀՀ ԿԱ պետական եկամուտների կոմիտե</w:t>
            </w:r>
          </w:p>
        </w:tc>
        <w:tc>
          <w:tcPr>
            <w:tcW w:w="7655" w:type="dxa"/>
          </w:tcPr>
          <w:p w:rsidR="005E6169" w:rsidRPr="00F96F67" w:rsidRDefault="005E6169" w:rsidP="00CE339E">
            <w:pPr>
              <w:spacing w:after="0" w:line="240" w:lineRule="auto"/>
              <w:jc w:val="both"/>
              <w:rPr>
                <w:rFonts w:ascii="GHEA Grapalat" w:hAnsi="GHEA Grapalat" w:cs="GHEA Grapalat"/>
                <w:lang w:val="hy-AM"/>
              </w:rPr>
            </w:pPr>
            <w:r w:rsidRPr="00F96F67">
              <w:rPr>
                <w:rFonts w:ascii="GHEA Grapalat" w:hAnsi="GHEA Grapalat" w:cs="GHEA Grapalat"/>
                <w:lang w:val="hy-AM"/>
              </w:rPr>
              <w:t>Առաջարկվում է՝</w:t>
            </w:r>
          </w:p>
          <w:p w:rsidR="005E6169" w:rsidRPr="00F96F67" w:rsidRDefault="005E6169" w:rsidP="00CE339E">
            <w:pPr>
              <w:pStyle w:val="ListParagraph"/>
              <w:numPr>
                <w:ilvl w:val="0"/>
                <w:numId w:val="5"/>
              </w:numPr>
              <w:spacing w:after="0" w:line="240" w:lineRule="auto"/>
              <w:jc w:val="both"/>
              <w:rPr>
                <w:rFonts w:ascii="GHEA Grapalat" w:hAnsi="GHEA Grapalat" w:cs="GHEA Grapalat"/>
                <w:lang w:val="hy-AM"/>
              </w:rPr>
            </w:pPr>
            <w:r w:rsidRPr="00F96F67">
              <w:rPr>
                <w:rFonts w:ascii="GHEA Grapalat" w:hAnsi="GHEA Grapalat" w:cs="GHEA Grapalat"/>
                <w:lang w:val="hy-AM"/>
              </w:rPr>
              <w:t>ՀՀ ԿԱ ՊԵԿ-ի համար որոշման 5-րդ կետով սահմանված պահանջներին չհամապատասխանող տեղեկատվական համակարգերը որոշմամբ հաստատված պահանջներին համապատասխանեցնելու ժամկետ սահմանել 2018 թվականի ապրիլի 1-ը:</w:t>
            </w:r>
          </w:p>
          <w:p w:rsidR="005E6169" w:rsidRPr="00F96F67" w:rsidRDefault="005E6169" w:rsidP="00CE339E">
            <w:pPr>
              <w:pStyle w:val="ListParagraph"/>
              <w:numPr>
                <w:ilvl w:val="0"/>
                <w:numId w:val="5"/>
              </w:numPr>
              <w:spacing w:after="0" w:line="240" w:lineRule="auto"/>
              <w:jc w:val="both"/>
              <w:rPr>
                <w:rFonts w:ascii="GHEA Grapalat" w:hAnsi="GHEA Grapalat" w:cs="GHEA Grapalat"/>
                <w:lang w:val="hy-AM"/>
              </w:rPr>
            </w:pPr>
            <w:r w:rsidRPr="00F96F67">
              <w:rPr>
                <w:rFonts w:ascii="GHEA Grapalat" w:hAnsi="GHEA Grapalat" w:cs="GHEA Grapalat"/>
                <w:lang w:val="hy-AM"/>
              </w:rPr>
              <w:t>Որոշման հավելված 2-ի 3-րդ կետի 5-րդ ենթակետը շարադրել հետևյալ խմբագրությամբ. «5) պետական և տեղական ինքնակառավարման մարմինների կողմից մատուցվող էլեկտրոնային ծառայություններ՝ Հայաստանի Հանրապետության պետական և տեղական ինքմակառավարման մարմինների կողմից «Ինտերնետ» և ներքին ցանցի առցանց համակարգերում (էլեկտրոնային հարթակներում, փաստաթղթաշրջանառության ծրագրային միջավայրում և ինտերնետային կայքերում) հաղորդակցվելու, էլեկտրոնային փաստաթղթեր լրացնելու, ներբեռնելու կամ ուղարկելու, նման փաստաթղթերն ստորագրելու ծրագրային հնարավորություն նախատեսող կամ օրենքով նախատեսված այլ ծառայություններ մատուցելու գործընթացներ.»:</w:t>
            </w:r>
          </w:p>
          <w:p w:rsidR="005E6169" w:rsidRPr="00F96F67" w:rsidRDefault="005E6169" w:rsidP="00CE339E">
            <w:pPr>
              <w:pStyle w:val="ListParagraph"/>
              <w:numPr>
                <w:ilvl w:val="0"/>
                <w:numId w:val="5"/>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Նախագծում «ավելացնել» բառը փոխարինել «լրացնել» բառով:</w:t>
            </w:r>
          </w:p>
          <w:p w:rsidR="005E6169" w:rsidRPr="00F96F67" w:rsidRDefault="005E6169" w:rsidP="00CE339E">
            <w:pPr>
              <w:pStyle w:val="ListParagraph"/>
              <w:numPr>
                <w:ilvl w:val="0"/>
                <w:numId w:val="5"/>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9-րդ ենթակետի «ժդ» պարբերությամբ կարգավորվող հարաբերությունները նախատեսել «ժզ» պարբերությունից հետո, իսկ «ժե» պարբերությունից հետո հանել «1-ին ենթակետում» բառերը:</w:t>
            </w:r>
          </w:p>
          <w:p w:rsidR="003E5192" w:rsidRPr="00F96F67" w:rsidRDefault="003E5192" w:rsidP="003E5192">
            <w:pPr>
              <w:pStyle w:val="ListParagraph"/>
              <w:spacing w:after="0" w:line="240" w:lineRule="auto"/>
              <w:ind w:left="360"/>
              <w:jc w:val="both"/>
              <w:rPr>
                <w:rFonts w:ascii="GHEA Grapalat" w:hAnsi="GHEA Grapalat" w:cs="GHEA Grapalat"/>
                <w:lang w:val="hy-AM"/>
              </w:rPr>
            </w:pPr>
          </w:p>
        </w:tc>
        <w:tc>
          <w:tcPr>
            <w:tcW w:w="3827" w:type="dxa"/>
            <w:vAlign w:val="center"/>
          </w:tcPr>
          <w:p w:rsidR="005E6169" w:rsidRPr="00F96F67" w:rsidRDefault="002B2C6A" w:rsidP="006F70AE">
            <w:pPr>
              <w:spacing w:after="0" w:line="240" w:lineRule="auto"/>
              <w:jc w:val="both"/>
              <w:rPr>
                <w:rFonts w:ascii="GHEA Grapalat" w:hAnsi="GHEA Grapalat"/>
                <w:lang w:val="hy-AM"/>
              </w:rPr>
            </w:pPr>
            <w:r>
              <w:rPr>
                <w:rFonts w:ascii="GHEA Grapalat" w:hAnsi="GHEA Grapalat"/>
                <w:lang w:val="hy-AM"/>
              </w:rPr>
              <w:t xml:space="preserve">Ընդունվել է </w:t>
            </w:r>
            <w:r w:rsidR="004034C1">
              <w:rPr>
                <w:rFonts w:ascii="GHEA Grapalat" w:hAnsi="GHEA Grapalat"/>
                <w:lang w:val="hy-AM"/>
              </w:rPr>
              <w:t>մասնակի</w:t>
            </w: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սփյուռքի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 xml:space="preserve">ՀՀ տրանսպորտի, կապի և տեղեկատվական </w:t>
            </w:r>
            <w:r w:rsidRPr="00F96F67">
              <w:rPr>
                <w:rFonts w:ascii="GHEA Grapalat" w:hAnsi="GHEA Grapalat"/>
                <w:b/>
                <w:lang w:val="hy-AM"/>
              </w:rPr>
              <w:lastRenderedPageBreak/>
              <w:t>տեխնոլոգիաների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lastRenderedPageBreak/>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հանրային հեռուստառադիոընկերության խորհուրդ</w:t>
            </w:r>
          </w:p>
        </w:tc>
        <w:tc>
          <w:tcPr>
            <w:tcW w:w="7655" w:type="dxa"/>
          </w:tcPr>
          <w:p w:rsidR="005E6169" w:rsidRPr="00F96F67" w:rsidRDefault="005E6169" w:rsidP="00CE339E">
            <w:pPr>
              <w:spacing w:after="0" w:line="240" w:lineRule="auto"/>
              <w:jc w:val="both"/>
              <w:rPr>
                <w:rFonts w:ascii="GHEA Grapalat" w:hAnsi="GHEA Grapalat" w:cs="GHEA Grapalat"/>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ԿԱ միջուկային անվտանգության կարգավորման պետական կոմիտե</w:t>
            </w:r>
          </w:p>
        </w:tc>
        <w:tc>
          <w:tcPr>
            <w:tcW w:w="7655" w:type="dxa"/>
          </w:tcPr>
          <w:p w:rsidR="005E6169" w:rsidRPr="00F96F67" w:rsidRDefault="005E6169" w:rsidP="00CE339E">
            <w:pPr>
              <w:spacing w:after="0" w:line="240" w:lineRule="auto"/>
              <w:jc w:val="both"/>
              <w:rPr>
                <w:rFonts w:ascii="GHEA Grapalat" w:hAnsi="GHEA Grapalat" w:cs="GHEA Grapalat"/>
                <w:b/>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b/>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էներգետիկ ենթակառուցվածքների և բնական պաշարների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b/>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b/>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արտաքին գործերի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b/>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b/>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քաղաքացիական ծառայության խորհուրդ</w:t>
            </w:r>
          </w:p>
        </w:tc>
        <w:tc>
          <w:tcPr>
            <w:tcW w:w="7655" w:type="dxa"/>
          </w:tcPr>
          <w:p w:rsidR="005E6169" w:rsidRPr="00F96F67" w:rsidRDefault="005E6169" w:rsidP="00CE339E">
            <w:pPr>
              <w:spacing w:after="0" w:line="240" w:lineRule="auto"/>
              <w:jc w:val="both"/>
              <w:rPr>
                <w:rFonts w:ascii="GHEA Grapalat" w:hAnsi="GHEA Grapalat" w:cs="GHEA Grapalat"/>
                <w:b/>
                <w:lang w:val="fr-FR"/>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A938E5">
            <w:pPr>
              <w:spacing w:after="0" w:line="240" w:lineRule="auto"/>
              <w:jc w:val="both"/>
              <w:rPr>
                <w:rFonts w:ascii="GHEA Grapalat" w:hAnsi="GHEA Grapalat"/>
                <w:b/>
                <w:lang w:val="hy-AM"/>
              </w:rPr>
            </w:pPr>
          </w:p>
        </w:tc>
      </w:tr>
      <w:tr w:rsidR="009818DE" w:rsidRPr="00F96F67" w:rsidTr="005E6169">
        <w:trPr>
          <w:trHeight w:val="554"/>
        </w:trPr>
        <w:tc>
          <w:tcPr>
            <w:tcW w:w="3791" w:type="dxa"/>
          </w:tcPr>
          <w:p w:rsidR="005E6169" w:rsidRPr="00F96F67" w:rsidRDefault="005E6169" w:rsidP="00A938E5">
            <w:pPr>
              <w:spacing w:after="0" w:line="240" w:lineRule="auto"/>
              <w:rPr>
                <w:rFonts w:ascii="GHEA Grapalat" w:hAnsi="GHEA Grapalat"/>
                <w:b/>
                <w:lang w:val="hy-AM"/>
              </w:rPr>
            </w:pPr>
            <w:r w:rsidRPr="00F96F67">
              <w:rPr>
                <w:rFonts w:ascii="GHEA Grapalat" w:hAnsi="GHEA Grapalat"/>
                <w:b/>
                <w:lang w:val="hy-AM"/>
              </w:rPr>
              <w:t>ՀՀ աշխատանքի և սոցիալական հարցերի նախարարություն</w:t>
            </w:r>
          </w:p>
        </w:tc>
        <w:tc>
          <w:tcPr>
            <w:tcW w:w="7655" w:type="dxa"/>
          </w:tcPr>
          <w:p w:rsidR="005E6169" w:rsidRPr="00F96F67" w:rsidRDefault="005E6169" w:rsidP="00CE339E">
            <w:pPr>
              <w:spacing w:after="0" w:line="240" w:lineRule="auto"/>
              <w:jc w:val="both"/>
              <w:rPr>
                <w:rFonts w:ascii="GHEA Grapalat" w:hAnsi="GHEA Grapalat" w:cs="GHEA Grapalat"/>
                <w:lang w:val="hy-AM"/>
              </w:rPr>
            </w:pPr>
            <w:r w:rsidRPr="00F96F67">
              <w:rPr>
                <w:rFonts w:ascii="GHEA Grapalat" w:hAnsi="GHEA Grapalat" w:cs="GHEA Grapalat"/>
                <w:lang w:val="hy-AM"/>
              </w:rPr>
              <w:t>Առաջարկվում է՝</w:t>
            </w:r>
          </w:p>
          <w:p w:rsidR="005E6169" w:rsidRPr="00F96F67" w:rsidRDefault="005E6169" w:rsidP="00CE339E">
            <w:pPr>
              <w:pStyle w:val="ListParagraph"/>
              <w:numPr>
                <w:ilvl w:val="0"/>
                <w:numId w:val="6"/>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7-րդ ենթակետով առաջարկվող՝ 6.1 կետի 2-րդ պարբերությունում սահմանել բացառություն սոցիալական պաշտպանության ոլորտի համար՝ սահմանելով, որ ՀՀ կառավարության 2017 թվականի մայիսի 25-ի N 572-Ն որոշմամբ չնախատեսված նույնականացման այլ տեսակների կիրառմամբ (առանց խիստ նույնականացման) սոցիալական պաշտպանության ոլորտում էլեկտրոնային ձևով ծառայությունները մատուցվում են մինչև բջջային կապի հեռախոսահամարի կիրառմամբ անհատի խիստ նույնականացման նպատակով բջջային էլեկտրոնային թվային ստորագրության օպերատորի կողմից մատուցվող ծառայություններից փաստացի (լիարժեք) օգտվելու համար անհրաժեշտ պայմանների ձևավորումը:</w:t>
            </w:r>
          </w:p>
          <w:p w:rsidR="005E6169" w:rsidRPr="00F96F67" w:rsidRDefault="005E6169" w:rsidP="00CE339E">
            <w:pPr>
              <w:pStyle w:val="ListParagraph"/>
              <w:numPr>
                <w:ilvl w:val="0"/>
                <w:numId w:val="6"/>
              </w:numPr>
              <w:spacing w:after="0" w:line="240" w:lineRule="auto"/>
              <w:jc w:val="both"/>
              <w:rPr>
                <w:rFonts w:ascii="GHEA Grapalat" w:hAnsi="GHEA Grapalat" w:cs="GHEA Grapalat"/>
                <w:lang w:val="hy-AM"/>
              </w:rPr>
            </w:pPr>
            <w:r w:rsidRPr="00F96F67">
              <w:rPr>
                <w:rFonts w:ascii="GHEA Grapalat" w:hAnsi="GHEA Grapalat" w:cs="GHEA Grapalat"/>
                <w:lang w:val="hy-AM"/>
              </w:rPr>
              <w:t>Նախագծի 1-ին կետի 3-րդ ենթակետում, 8-րդ ենթակետի «բ», 9-րդ ենթակետի «թ» պարբերություններում «տեղական ինքնակառավարման մարմիններ» բառերն ավելացնելու կարիք չկա:</w:t>
            </w:r>
          </w:p>
          <w:p w:rsidR="003E5192" w:rsidRPr="00F96F67" w:rsidRDefault="003E5192" w:rsidP="003E5192">
            <w:pPr>
              <w:spacing w:after="0" w:line="240" w:lineRule="auto"/>
              <w:jc w:val="both"/>
              <w:rPr>
                <w:rFonts w:ascii="GHEA Grapalat" w:hAnsi="GHEA Grapalat" w:cs="GHEA Grapalat"/>
                <w:lang w:val="hy-AM"/>
              </w:rPr>
            </w:pPr>
          </w:p>
        </w:tc>
        <w:tc>
          <w:tcPr>
            <w:tcW w:w="3827" w:type="dxa"/>
            <w:vAlign w:val="center"/>
          </w:tcPr>
          <w:p w:rsidR="005E6169" w:rsidRPr="00F96F67" w:rsidRDefault="000C6576" w:rsidP="00A938E5">
            <w:pPr>
              <w:spacing w:after="0" w:line="240" w:lineRule="auto"/>
              <w:jc w:val="both"/>
              <w:rPr>
                <w:rFonts w:ascii="GHEA Grapalat" w:hAnsi="GHEA Grapalat"/>
                <w:b/>
                <w:lang w:val="hy-AM"/>
              </w:rPr>
            </w:pPr>
            <w:r w:rsidRPr="00F96F67">
              <w:rPr>
                <w:rFonts w:ascii="GHEA Grapalat" w:eastAsia="Times New Roman" w:hAnsi="GHEA Grapalat" w:cs="Times New Roman"/>
                <w:szCs w:val="24"/>
                <w:lang w:val="hy-AM"/>
              </w:rPr>
              <w:t>Ընդունվել է</w:t>
            </w:r>
            <w:r>
              <w:rPr>
                <w:rFonts w:ascii="GHEA Grapalat" w:eastAsia="Times New Roman" w:hAnsi="GHEA Grapalat" w:cs="Times New Roman"/>
                <w:szCs w:val="24"/>
                <w:lang w:val="hy-AM"/>
              </w:rPr>
              <w:t xml:space="preserve"> </w:t>
            </w:r>
            <w:r w:rsidR="004034C1">
              <w:rPr>
                <w:rFonts w:ascii="GHEA Grapalat" w:eastAsia="Times New Roman" w:hAnsi="GHEA Grapalat" w:cs="Times New Roman"/>
                <w:szCs w:val="24"/>
                <w:lang w:val="hy-AM"/>
              </w:rPr>
              <w:t>մասնակի</w:t>
            </w:r>
          </w:p>
        </w:tc>
      </w:tr>
      <w:tr w:rsidR="009818DE" w:rsidRPr="00F96F67" w:rsidTr="005E6169">
        <w:trPr>
          <w:trHeight w:val="554"/>
        </w:trPr>
        <w:tc>
          <w:tcPr>
            <w:tcW w:w="3791" w:type="dxa"/>
          </w:tcPr>
          <w:p w:rsidR="005E6169" w:rsidRPr="00F96F67" w:rsidRDefault="005E6169" w:rsidP="003F4CC0">
            <w:pPr>
              <w:spacing w:after="0" w:line="240" w:lineRule="auto"/>
              <w:rPr>
                <w:rFonts w:ascii="GHEA Grapalat" w:hAnsi="GHEA Grapalat"/>
                <w:b/>
                <w:lang w:val="hy-AM"/>
              </w:rPr>
            </w:pPr>
            <w:r w:rsidRPr="00F96F67">
              <w:rPr>
                <w:rFonts w:ascii="GHEA Grapalat" w:hAnsi="GHEA Grapalat"/>
                <w:b/>
                <w:lang w:val="hy-AM"/>
              </w:rPr>
              <w:t>ՀՀ անշարժ կառավարությանն առընթեր գույքի կադաստր</w:t>
            </w:r>
          </w:p>
        </w:tc>
        <w:tc>
          <w:tcPr>
            <w:tcW w:w="7655" w:type="dxa"/>
          </w:tcPr>
          <w:p w:rsidR="005E6169" w:rsidRPr="00F96F67" w:rsidRDefault="005E6169" w:rsidP="00CE339E">
            <w:pPr>
              <w:spacing w:after="0" w:line="240" w:lineRule="auto"/>
              <w:jc w:val="both"/>
              <w:rPr>
                <w:rFonts w:ascii="GHEA Grapalat" w:hAnsi="GHEA Grapalat" w:cs="GHEA Grapalat"/>
                <w:b/>
                <w:lang w:val="hy-AM"/>
              </w:rPr>
            </w:pPr>
            <w:r w:rsidRPr="00F96F67">
              <w:rPr>
                <w:rFonts w:ascii="GHEA Grapalat" w:hAnsi="GHEA Grapalat" w:cs="GHEA Grapalat"/>
                <w:lang w:val="hy-AM"/>
              </w:rPr>
              <w:t>Առաջարկություններ չկան</w:t>
            </w:r>
          </w:p>
        </w:tc>
        <w:tc>
          <w:tcPr>
            <w:tcW w:w="3827" w:type="dxa"/>
            <w:vAlign w:val="center"/>
          </w:tcPr>
          <w:p w:rsidR="005E6169" w:rsidRPr="00F96F67" w:rsidRDefault="005E6169" w:rsidP="003F4CC0">
            <w:pPr>
              <w:spacing w:after="0" w:line="240" w:lineRule="auto"/>
              <w:jc w:val="both"/>
              <w:rPr>
                <w:rFonts w:ascii="GHEA Grapalat" w:hAnsi="GHEA Grapalat"/>
                <w:b/>
                <w:lang w:val="hy-AM"/>
              </w:rPr>
            </w:pPr>
          </w:p>
        </w:tc>
      </w:tr>
      <w:tr w:rsidR="009818DE" w:rsidRPr="00F96F67" w:rsidTr="005E6169">
        <w:trPr>
          <w:trHeight w:val="554"/>
        </w:trPr>
        <w:tc>
          <w:tcPr>
            <w:tcW w:w="3791" w:type="dxa"/>
          </w:tcPr>
          <w:p w:rsidR="00AA5F06" w:rsidRPr="00F96F67" w:rsidRDefault="00AA5F06" w:rsidP="00AA5F06">
            <w:pPr>
              <w:spacing w:after="0" w:line="240" w:lineRule="auto"/>
              <w:rPr>
                <w:rFonts w:ascii="GHEA Grapalat" w:hAnsi="GHEA Grapalat"/>
                <w:b/>
                <w:lang w:val="hy-AM"/>
              </w:rPr>
            </w:pPr>
            <w:r w:rsidRPr="00F96F67">
              <w:rPr>
                <w:rFonts w:ascii="GHEA Grapalat" w:hAnsi="GHEA Grapalat"/>
                <w:b/>
                <w:lang w:val="hy-AM"/>
              </w:rPr>
              <w:lastRenderedPageBreak/>
              <w:t>ՀՀ տնտեսական զարգացման և ներդրումների նախարարություն</w:t>
            </w:r>
          </w:p>
        </w:tc>
        <w:tc>
          <w:tcPr>
            <w:tcW w:w="7655" w:type="dxa"/>
          </w:tcPr>
          <w:p w:rsidR="00AA5F06" w:rsidRPr="00F96F67" w:rsidRDefault="00AA5F06" w:rsidP="00CE339E">
            <w:pPr>
              <w:spacing w:after="0" w:line="240" w:lineRule="auto"/>
              <w:jc w:val="both"/>
              <w:rPr>
                <w:rFonts w:ascii="GHEA Grapalat" w:hAnsi="GHEA Grapalat" w:cs="GHEA Grapalat"/>
                <w:lang w:val="hy-AM"/>
              </w:rPr>
            </w:pPr>
            <w:r w:rsidRPr="00F96F67">
              <w:rPr>
                <w:rFonts w:ascii="GHEA Grapalat" w:hAnsi="GHEA Grapalat" w:cs="GHEA Grapalat"/>
                <w:lang w:val="hy-AM"/>
              </w:rPr>
              <w:t>Առաջարկություններ չկան</w:t>
            </w:r>
          </w:p>
        </w:tc>
        <w:tc>
          <w:tcPr>
            <w:tcW w:w="3827" w:type="dxa"/>
            <w:vAlign w:val="center"/>
          </w:tcPr>
          <w:p w:rsidR="00AA5F06" w:rsidRPr="00F96F67" w:rsidRDefault="00AA5F06" w:rsidP="003F4CC0">
            <w:pPr>
              <w:spacing w:after="0" w:line="240" w:lineRule="auto"/>
              <w:jc w:val="both"/>
              <w:rPr>
                <w:rFonts w:ascii="GHEA Grapalat" w:hAnsi="GHEA Grapalat"/>
                <w:b/>
                <w:lang w:val="hy-AM"/>
              </w:rPr>
            </w:pPr>
          </w:p>
        </w:tc>
      </w:tr>
      <w:tr w:rsidR="009818DE" w:rsidRPr="00F96F67" w:rsidTr="005E6169">
        <w:trPr>
          <w:trHeight w:val="554"/>
        </w:trPr>
        <w:tc>
          <w:tcPr>
            <w:tcW w:w="3791" w:type="dxa"/>
          </w:tcPr>
          <w:p w:rsidR="00AA5F06" w:rsidRPr="00F96F67" w:rsidRDefault="00AA5F06" w:rsidP="00AA5F06">
            <w:pPr>
              <w:spacing w:after="0" w:line="240" w:lineRule="auto"/>
              <w:rPr>
                <w:rFonts w:ascii="GHEA Grapalat" w:hAnsi="GHEA Grapalat"/>
                <w:b/>
                <w:lang w:val="hy-AM"/>
              </w:rPr>
            </w:pPr>
            <w:r w:rsidRPr="00F96F67">
              <w:rPr>
                <w:rFonts w:ascii="GHEA Grapalat" w:hAnsi="GHEA Grapalat"/>
                <w:b/>
                <w:lang w:val="hy-AM"/>
              </w:rPr>
              <w:t>Երևանի քաղաքապետարան</w:t>
            </w:r>
          </w:p>
        </w:tc>
        <w:tc>
          <w:tcPr>
            <w:tcW w:w="7655" w:type="dxa"/>
          </w:tcPr>
          <w:p w:rsidR="00AA5F06" w:rsidRPr="00F96F67" w:rsidRDefault="00AA5F06" w:rsidP="00746FDD">
            <w:pPr>
              <w:spacing w:after="0" w:line="240" w:lineRule="auto"/>
              <w:jc w:val="both"/>
              <w:rPr>
                <w:rFonts w:ascii="GHEA Grapalat" w:hAnsi="GHEA Grapalat" w:cs="GHEA Grapalat"/>
                <w:lang w:val="hy-AM"/>
              </w:rPr>
            </w:pPr>
            <w:r w:rsidRPr="00F96F67">
              <w:rPr>
                <w:rFonts w:ascii="GHEA Grapalat" w:eastAsia="Times New Roman" w:hAnsi="GHEA Grapalat" w:cs="Times New Roman"/>
                <w:szCs w:val="24"/>
                <w:lang w:val="hy-AM"/>
              </w:rPr>
              <w:t>«</w:t>
            </w:r>
            <w:r w:rsidR="00746FDD" w:rsidRPr="00F96F67">
              <w:rPr>
                <w:rFonts w:ascii="GHEA Grapalat" w:eastAsia="Times New Roman" w:hAnsi="GHEA Grapalat" w:cs="Times New Roman"/>
                <w:szCs w:val="24"/>
                <w:lang w:val="hy-AM"/>
              </w:rPr>
              <w:t>Տ</w:t>
            </w:r>
            <w:r w:rsidRPr="00F96F67">
              <w:rPr>
                <w:rFonts w:ascii="GHEA Grapalat" w:eastAsia="Times New Roman" w:hAnsi="GHEA Grapalat" w:cs="Times New Roman"/>
                <w:szCs w:val="24"/>
                <w:lang w:val="hy-AM"/>
              </w:rPr>
              <w:t>եղական ինքնակառավարման մարմիններում» բառակապակցության</w:t>
            </w:r>
            <w:r w:rsidR="00746FDD" w:rsidRPr="00F96F67">
              <w:rPr>
                <w:rFonts w:ascii="GHEA Grapalat" w:eastAsia="Times New Roman" w:hAnsi="GHEA Grapalat" w:cs="Times New Roman"/>
                <w:szCs w:val="24"/>
                <w:lang w:val="hy-AM"/>
              </w:rPr>
              <w:t xml:space="preserve"> մասնավորապես «Էլեկտրոնային փաստաթղթի և էլեկտրոնային թվային ստորագրության մասին» Հայաստանի Հանրապետության օրենքի (այսուհետ՝ Օրենք) 11-րդ հոդվածի և 11.1-ին հոդվածի հետ անհամապատասխանության վերաբերյալ։</w:t>
            </w:r>
          </w:p>
        </w:tc>
        <w:tc>
          <w:tcPr>
            <w:tcW w:w="3827" w:type="dxa"/>
            <w:vAlign w:val="center"/>
          </w:tcPr>
          <w:p w:rsidR="00AA5F06" w:rsidRPr="00F96F67" w:rsidRDefault="00746FDD" w:rsidP="003F4CC0">
            <w:pPr>
              <w:spacing w:after="0" w:line="240" w:lineRule="auto"/>
              <w:jc w:val="both"/>
              <w:rPr>
                <w:rFonts w:ascii="GHEA Grapalat" w:hAnsi="GHEA Grapalat"/>
                <w:b/>
                <w:lang w:val="hy-AM"/>
              </w:rPr>
            </w:pPr>
            <w:r w:rsidRPr="00F96F67">
              <w:rPr>
                <w:rFonts w:ascii="GHEA Grapalat" w:eastAsia="Times New Roman" w:hAnsi="GHEA Grapalat" w:cs="Times New Roman"/>
                <w:szCs w:val="24"/>
                <w:lang w:val="hy-AM"/>
              </w:rPr>
              <w:t>Ընդունվել է</w:t>
            </w:r>
          </w:p>
        </w:tc>
      </w:tr>
      <w:tr w:rsidR="009818DE" w:rsidRPr="00D778E7" w:rsidTr="005E6169">
        <w:trPr>
          <w:trHeight w:val="554"/>
        </w:trPr>
        <w:tc>
          <w:tcPr>
            <w:tcW w:w="3791" w:type="dxa"/>
          </w:tcPr>
          <w:p w:rsidR="00746FDD" w:rsidRPr="00F96F67" w:rsidRDefault="00746FDD" w:rsidP="00AA5F06">
            <w:pPr>
              <w:spacing w:after="0" w:line="240" w:lineRule="auto"/>
              <w:rPr>
                <w:rFonts w:ascii="GHEA Grapalat" w:hAnsi="GHEA Grapalat"/>
                <w:b/>
                <w:lang w:val="hy-AM"/>
              </w:rPr>
            </w:pPr>
            <w:r w:rsidRPr="00F96F67">
              <w:rPr>
                <w:rFonts w:ascii="GHEA Grapalat" w:hAnsi="GHEA Grapalat"/>
                <w:b/>
                <w:lang w:val="hy-AM"/>
              </w:rPr>
              <w:t>«Հայաստանի ազգային արխիվ» ՊՈԱԿ</w:t>
            </w:r>
          </w:p>
        </w:tc>
        <w:tc>
          <w:tcPr>
            <w:tcW w:w="7655" w:type="dxa"/>
          </w:tcPr>
          <w:p w:rsidR="00746FDD" w:rsidRPr="00F96F67" w:rsidRDefault="00746FDD" w:rsidP="00746FDD">
            <w:pPr>
              <w:autoSpaceDE w:val="0"/>
              <w:autoSpaceDN w:val="0"/>
              <w:adjustRightInd w:val="0"/>
              <w:spacing w:after="0" w:line="240" w:lineRule="auto"/>
              <w:jc w:val="both"/>
              <w:rPr>
                <w:rFonts w:ascii="GHEA Grapalat" w:hAnsi="GHEA Grapalat" w:cs="AK Courier"/>
                <w:lang w:val="hy-AM"/>
              </w:rPr>
            </w:pPr>
            <w:r w:rsidRPr="00F96F67">
              <w:rPr>
                <w:rFonts w:ascii="GHEA Grapalat" w:hAnsi="GHEA Grapalat" w:cs="Sylfaen"/>
                <w:lang w:val="hy-AM"/>
              </w:rPr>
              <w:t>Առաջարկվում է հավելված 1-ում ավելացնել նոր բաժին հետևյալ խմբագրմամբ.</w:t>
            </w:r>
          </w:p>
          <w:p w:rsidR="00746FDD" w:rsidRPr="00F96F67" w:rsidRDefault="00746FDD" w:rsidP="00746FDD">
            <w:pPr>
              <w:autoSpaceDE w:val="0"/>
              <w:autoSpaceDN w:val="0"/>
              <w:adjustRightInd w:val="0"/>
              <w:spacing w:after="0" w:line="240" w:lineRule="auto"/>
              <w:ind w:firstLine="400"/>
              <w:jc w:val="both"/>
              <w:rPr>
                <w:rFonts w:ascii="GHEA Grapalat" w:hAnsi="GHEA Grapalat" w:cs="AK Courier"/>
                <w:lang w:val="hy-AM"/>
              </w:rPr>
            </w:pPr>
          </w:p>
          <w:p w:rsidR="00746FDD" w:rsidRPr="00F96F67" w:rsidRDefault="00746FDD" w:rsidP="00746FDD">
            <w:pPr>
              <w:autoSpaceDE w:val="0"/>
              <w:autoSpaceDN w:val="0"/>
              <w:adjustRightInd w:val="0"/>
              <w:spacing w:after="0" w:line="240" w:lineRule="auto"/>
              <w:jc w:val="both"/>
              <w:rPr>
                <w:rFonts w:ascii="GHEA Grapalat" w:hAnsi="GHEA Grapalat" w:cs="AK Courier"/>
                <w:lang w:val="hy-AM"/>
              </w:rPr>
            </w:pPr>
            <w:r w:rsidRPr="00F96F67">
              <w:rPr>
                <w:rFonts w:ascii="GHEA Grapalat" w:hAnsi="GHEA Grapalat" w:cs="AK Courier"/>
                <w:lang w:val="hy-AM"/>
              </w:rPr>
              <w:t>V. ՊԵՏԱԿԱՆ ԵՎ ԻՆՔՆԱԿԱՌԱՎԱՐՄԱՆ ՄԱՐՄԻՆՆԵՐՈՒՄ ԷԼԵԿՏՐՈՆԱՅԻՆ ՓԱՍՏԱԹՂԹԵՐԻ ՍՏԵՂԾՈՒՄԸ, ՄՇԱԿՈՒՄԸ ԵՎ ՊԱՀՊԱՆՈՒՄԸ</w:t>
            </w:r>
          </w:p>
          <w:p w:rsidR="00746FDD" w:rsidRPr="00F96F67" w:rsidRDefault="00746FDD" w:rsidP="00746FDD">
            <w:pPr>
              <w:autoSpaceDE w:val="0"/>
              <w:autoSpaceDN w:val="0"/>
              <w:adjustRightInd w:val="0"/>
              <w:spacing w:after="0" w:line="240" w:lineRule="auto"/>
              <w:ind w:firstLine="400"/>
              <w:jc w:val="both"/>
              <w:rPr>
                <w:rFonts w:ascii="GHEA Grapalat" w:hAnsi="GHEA Grapalat" w:cs="AK Courier"/>
                <w:lang w:val="hy-AM"/>
              </w:rPr>
            </w:pPr>
          </w:p>
          <w:p w:rsidR="00746FDD" w:rsidRPr="00F96F67" w:rsidRDefault="00746FDD" w:rsidP="00746FDD">
            <w:pPr>
              <w:spacing w:after="0" w:line="240" w:lineRule="atLeast"/>
              <w:ind w:firstLine="31"/>
              <w:jc w:val="both"/>
              <w:rPr>
                <w:rFonts w:ascii="GHEA Grapalat" w:hAnsi="GHEA Grapalat"/>
                <w:lang w:val="hy-AM"/>
              </w:rPr>
            </w:pPr>
            <w:r w:rsidRPr="00F96F67">
              <w:rPr>
                <w:rFonts w:ascii="GHEA Grapalat" w:hAnsi="GHEA Grapalat"/>
                <w:lang w:val="hy-AM"/>
              </w:rPr>
              <w:t xml:space="preserve">&lt;&lt;16. </w:t>
            </w:r>
            <w:r w:rsidRPr="00F96F67">
              <w:rPr>
                <w:rFonts w:ascii="GHEA Grapalat" w:hAnsi="GHEA Grapalat" w:cs="Sylfaen"/>
                <w:lang w:val="hy-AM"/>
              </w:rPr>
              <w:t>Էլեկտրոնային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փաստաթղթերը</w:t>
            </w:r>
            <w:r w:rsidRPr="00F96F67">
              <w:rPr>
                <w:rFonts w:ascii="GHEA Grapalat" w:hAnsi="GHEA Grapalat" w:cs="Arial Armenian"/>
                <w:lang w:val="hy-AM"/>
              </w:rPr>
              <w:t xml:space="preserve"> </w:t>
            </w:r>
            <w:r w:rsidRPr="00F96F67">
              <w:rPr>
                <w:rFonts w:ascii="GHEA Grapalat" w:hAnsi="GHEA Grapalat" w:cs="Sylfaen"/>
                <w:lang w:val="hy-AM"/>
              </w:rPr>
              <w:t>ստեղծվում</w:t>
            </w:r>
            <w:r w:rsidRPr="00F96F67">
              <w:rPr>
                <w:rFonts w:ascii="GHEA Grapalat" w:hAnsi="GHEA Grapalat" w:cs="Arial Armenian"/>
                <w:lang w:val="hy-AM"/>
              </w:rPr>
              <w:t xml:space="preserve">, </w:t>
            </w:r>
            <w:r w:rsidRPr="00F96F67">
              <w:rPr>
                <w:rFonts w:ascii="GHEA Grapalat" w:hAnsi="GHEA Grapalat" w:cs="Sylfaen"/>
                <w:lang w:val="hy-AM"/>
              </w:rPr>
              <w:t>մշակվում</w:t>
            </w:r>
            <w:r w:rsidRPr="00F96F67">
              <w:rPr>
                <w:rFonts w:ascii="GHEA Grapalat" w:hAnsi="GHEA Grapalat" w:cs="Arial Armenian"/>
                <w:lang w:val="hy-AM"/>
              </w:rPr>
              <w:t xml:space="preserve"> </w:t>
            </w:r>
            <w:r w:rsidRPr="00F96F67">
              <w:rPr>
                <w:rFonts w:ascii="GHEA Grapalat" w:hAnsi="GHEA Grapalat" w:cs="Sylfaen"/>
                <w:lang w:val="hy-AM"/>
              </w:rPr>
              <w:t>և</w:t>
            </w:r>
            <w:r w:rsidRPr="00F96F67">
              <w:rPr>
                <w:rFonts w:ascii="GHEA Grapalat" w:hAnsi="GHEA Grapalat" w:cs="Arial Armenian"/>
                <w:lang w:val="hy-AM"/>
              </w:rPr>
              <w:t xml:space="preserve"> </w:t>
            </w:r>
            <w:r w:rsidRPr="00F96F67">
              <w:rPr>
                <w:rFonts w:ascii="GHEA Grapalat" w:hAnsi="GHEA Grapalat" w:cs="Sylfaen"/>
                <w:lang w:val="hy-AM"/>
              </w:rPr>
              <w:t>պահպանվում</w:t>
            </w:r>
            <w:r w:rsidRPr="00F96F67">
              <w:rPr>
                <w:rFonts w:ascii="GHEA Grapalat" w:hAnsi="GHEA Grapalat" w:cs="Arial Armenian"/>
                <w:lang w:val="hy-AM"/>
              </w:rPr>
              <w:t xml:space="preserve"> </w:t>
            </w:r>
            <w:r w:rsidRPr="00F96F67">
              <w:rPr>
                <w:rFonts w:ascii="GHEA Grapalat" w:hAnsi="GHEA Grapalat" w:cs="Sylfaen"/>
                <w:lang w:val="hy-AM"/>
              </w:rPr>
              <w:t>են</w:t>
            </w:r>
            <w:r w:rsidRPr="00F96F67">
              <w:rPr>
                <w:rFonts w:ascii="GHEA Grapalat" w:hAnsi="GHEA Grapalat" w:cs="Arial Armenian"/>
                <w:lang w:val="hy-AM"/>
              </w:rPr>
              <w:t xml:space="preserve"> </w:t>
            </w:r>
            <w:r w:rsidRPr="00F96F67">
              <w:rPr>
                <w:rFonts w:ascii="GHEA Grapalat" w:hAnsi="GHEA Grapalat" w:cs="Sylfaen"/>
                <w:lang w:val="hy-AM"/>
              </w:rPr>
              <w:t>պետական</w:t>
            </w:r>
            <w:r w:rsidRPr="00F96F67">
              <w:rPr>
                <w:rFonts w:ascii="GHEA Grapalat" w:hAnsi="GHEA Grapalat" w:cs="Arial Armenian"/>
                <w:lang w:val="hy-AM"/>
              </w:rPr>
              <w:t xml:space="preserve"> և տեղական ինքնակառավարման </w:t>
            </w:r>
            <w:r w:rsidRPr="00F96F67">
              <w:rPr>
                <w:rFonts w:ascii="GHEA Grapalat" w:hAnsi="GHEA Grapalat" w:cs="Sylfaen"/>
                <w:lang w:val="hy-AM"/>
              </w:rPr>
              <w:t>մարմնի</w:t>
            </w:r>
            <w:r w:rsidRPr="00F96F67">
              <w:rPr>
                <w:rFonts w:ascii="GHEA Grapalat" w:hAnsi="GHEA Grapalat" w:cs="Arial Armenian"/>
                <w:lang w:val="hy-AM"/>
              </w:rPr>
              <w:t xml:space="preserve"> </w:t>
            </w:r>
            <w:r w:rsidRPr="00F96F67">
              <w:rPr>
                <w:rFonts w:ascii="GHEA Grapalat" w:hAnsi="GHEA Grapalat" w:cs="Sylfaen"/>
                <w:lang w:val="hy-AM"/>
              </w:rPr>
              <w:t>էլեկտրոնային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փաստաթղթաշրջանառության</w:t>
            </w:r>
            <w:r w:rsidRPr="00F96F67">
              <w:rPr>
                <w:rFonts w:ascii="GHEA Grapalat" w:hAnsi="GHEA Grapalat" w:cs="Arial Armenian"/>
                <w:lang w:val="hy-AM"/>
              </w:rPr>
              <w:t xml:space="preserve"> </w:t>
            </w:r>
            <w:r w:rsidRPr="00F96F67">
              <w:rPr>
                <w:rFonts w:ascii="GHEA Grapalat" w:hAnsi="GHEA Grapalat" w:cs="Sylfaen"/>
                <w:lang w:val="hy-AM"/>
              </w:rPr>
              <w:t>համակարգում</w:t>
            </w:r>
            <w:r w:rsidRPr="00F96F67">
              <w:rPr>
                <w:rFonts w:ascii="GHEA Grapalat" w:hAnsi="GHEA Grapalat" w:cs="Arial Armenian"/>
                <w:lang w:val="hy-AM"/>
              </w:rPr>
              <w:t>։</w:t>
            </w:r>
          </w:p>
          <w:p w:rsidR="00746FDD" w:rsidRPr="00F96F67" w:rsidRDefault="00746FDD" w:rsidP="00746FDD">
            <w:pPr>
              <w:spacing w:after="0" w:line="240" w:lineRule="atLeast"/>
              <w:ind w:firstLine="31"/>
              <w:jc w:val="both"/>
              <w:rPr>
                <w:rFonts w:ascii="GHEA Grapalat" w:hAnsi="GHEA Grapalat"/>
                <w:lang w:val="hy-AM"/>
              </w:rPr>
            </w:pPr>
            <w:r w:rsidRPr="00F96F67">
              <w:rPr>
                <w:rFonts w:ascii="GHEA Grapalat" w:hAnsi="GHEA Grapalat"/>
                <w:lang w:val="hy-AM"/>
              </w:rPr>
              <w:t xml:space="preserve">17. </w:t>
            </w:r>
            <w:r w:rsidRPr="00F96F67">
              <w:rPr>
                <w:rFonts w:ascii="GHEA Grapalat" w:hAnsi="GHEA Grapalat" w:cs="Sylfaen"/>
                <w:lang w:val="hy-AM"/>
              </w:rPr>
              <w:t>Էլեկտրոնային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փաստաթղթերը</w:t>
            </w:r>
            <w:r w:rsidRPr="00F96F67">
              <w:rPr>
                <w:rFonts w:ascii="GHEA Grapalat" w:hAnsi="GHEA Grapalat"/>
                <w:lang w:val="hy-AM"/>
              </w:rPr>
              <w:t xml:space="preserve"> պետք է ձևակերպվեն գործավարության ընդ</w:t>
            </w:r>
            <w:r w:rsidRPr="00F96F67">
              <w:rPr>
                <w:rFonts w:ascii="GHEA Grapalat" w:hAnsi="GHEA Grapalat"/>
                <w:lang w:val="hy-AM"/>
              </w:rPr>
              <w:softHyphen/>
              <w:t>հանուր կանոնների համաձայն և ունենան վավերապայմաններ՝ նախատեսնված թղթե կրիչով փաստաթղթի համար:</w:t>
            </w:r>
          </w:p>
          <w:p w:rsidR="00746FDD"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lang w:val="hy-AM"/>
              </w:rPr>
              <w:t xml:space="preserve">18. </w:t>
            </w:r>
            <w:r w:rsidRPr="00F96F67">
              <w:rPr>
                <w:rFonts w:ascii="GHEA Grapalat" w:hAnsi="GHEA Grapalat" w:cs="Sylfaen"/>
                <w:lang w:val="hy-AM"/>
              </w:rPr>
              <w:t>Պետական</w:t>
            </w:r>
            <w:r w:rsidRPr="00F96F67">
              <w:rPr>
                <w:rFonts w:ascii="GHEA Grapalat" w:hAnsi="GHEA Grapalat" w:cs="Arial Armenian"/>
                <w:lang w:val="hy-AM"/>
              </w:rPr>
              <w:t xml:space="preserve"> և տեղական ինքնակառավարման </w:t>
            </w:r>
            <w:r w:rsidRPr="00F96F67">
              <w:rPr>
                <w:rFonts w:ascii="GHEA Grapalat" w:hAnsi="GHEA Grapalat" w:cs="Sylfaen"/>
                <w:lang w:val="hy-AM"/>
              </w:rPr>
              <w:t>մարմնում ստեղծվող էլեկտրոնային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փաստաթղթերի կազմը սահման</w:t>
            </w:r>
            <w:r w:rsidRPr="00F96F67">
              <w:rPr>
                <w:rFonts w:ascii="GHEA Grapalat" w:hAnsi="GHEA Grapalat" w:cs="Sylfaen"/>
                <w:lang w:val="hy-AM"/>
              </w:rPr>
              <w:softHyphen/>
              <w:t>վում է փաստաթղթերի ցանկով, որոնց ստեղծումը, պահպանումը և օգտագործումը իրականացվում է բացառապես էլեկտրոնային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փաստաթղթերի ձևով: Փաստաթղթերի ցանկը հաստատում է պետական</w:t>
            </w:r>
            <w:r w:rsidRPr="00F96F67">
              <w:rPr>
                <w:rFonts w:ascii="GHEA Grapalat" w:hAnsi="GHEA Grapalat" w:cs="Arial Armenian"/>
                <w:lang w:val="hy-AM"/>
              </w:rPr>
              <w:t xml:space="preserve"> </w:t>
            </w:r>
            <w:r w:rsidRPr="00F96F67">
              <w:rPr>
                <w:rFonts w:ascii="GHEA Grapalat" w:hAnsi="GHEA Grapalat" w:cs="Sylfaen"/>
                <w:lang w:val="hy-AM"/>
              </w:rPr>
              <w:t>մարմնի աշխատակազմի ղեկավարը</w:t>
            </w:r>
            <w:r w:rsidRPr="00F96F67">
              <w:rPr>
                <w:rFonts w:ascii="GHEA Grapalat" w:hAnsi="GHEA Grapalat"/>
                <w:sz w:val="20"/>
                <w:szCs w:val="20"/>
                <w:shd w:val="clear" w:color="auto" w:fill="FFFFFF"/>
                <w:lang w:val="hy-AM"/>
              </w:rPr>
              <w:t xml:space="preserve"> </w:t>
            </w:r>
            <w:r w:rsidRPr="00F96F67">
              <w:rPr>
                <w:rFonts w:ascii="GHEA Grapalat" w:hAnsi="GHEA Grapalat"/>
                <w:shd w:val="clear" w:color="auto" w:fill="FFFFFF"/>
                <w:lang w:val="hy-AM"/>
              </w:rPr>
              <w:t>կամ դրա իրա</w:t>
            </w:r>
            <w:r w:rsidRPr="00F96F67">
              <w:rPr>
                <w:rFonts w:ascii="GHEA Grapalat" w:hAnsi="GHEA Grapalat"/>
                <w:shd w:val="clear" w:color="auto" w:fill="FFFFFF"/>
                <w:lang w:val="hy-AM"/>
              </w:rPr>
              <w:softHyphen/>
              <w:t>վսությունը ունեցող պաշտո</w:t>
            </w:r>
            <w:r w:rsidRPr="00F96F67">
              <w:rPr>
                <w:rFonts w:ascii="GHEA Grapalat" w:hAnsi="GHEA Grapalat"/>
                <w:shd w:val="clear" w:color="auto" w:fill="FFFFFF"/>
                <w:lang w:val="hy-AM"/>
              </w:rPr>
              <w:softHyphen/>
              <w:t>նատար անձը</w:t>
            </w:r>
            <w:r w:rsidRPr="00F96F67">
              <w:rPr>
                <w:rFonts w:ascii="GHEA Grapalat" w:hAnsi="GHEA Grapalat" w:cs="Sylfaen"/>
                <w:lang w:val="hy-AM"/>
              </w:rPr>
              <w:t>:</w:t>
            </w:r>
          </w:p>
          <w:p w:rsidR="00746FDD" w:rsidRPr="00F96F67" w:rsidRDefault="00746FDD" w:rsidP="00746FDD">
            <w:pPr>
              <w:spacing w:after="0" w:line="240" w:lineRule="atLeast"/>
              <w:ind w:firstLine="31"/>
              <w:jc w:val="both"/>
              <w:rPr>
                <w:rFonts w:ascii="GHEA Grapalat" w:hAnsi="GHEA Grapalat" w:cs="Arial Armenian"/>
                <w:lang w:val="hy-AM"/>
              </w:rPr>
            </w:pPr>
            <w:r w:rsidRPr="00F96F67">
              <w:rPr>
                <w:rFonts w:ascii="GHEA Grapalat" w:hAnsi="GHEA Grapalat" w:cs="Sylfaen"/>
                <w:lang w:val="hy-AM"/>
              </w:rPr>
              <w:t xml:space="preserve">19. </w:t>
            </w:r>
            <w:r w:rsidRPr="00F96F67">
              <w:rPr>
                <w:rFonts w:ascii="GHEA Grapalat" w:hAnsi="GHEA Grapalat"/>
                <w:lang w:val="hy-AM"/>
              </w:rPr>
              <w:t xml:space="preserve">Պետական </w:t>
            </w:r>
            <w:r w:rsidRPr="00F96F67">
              <w:rPr>
                <w:rFonts w:ascii="GHEA Grapalat" w:hAnsi="GHEA Grapalat" w:cs="Arial Armenian"/>
                <w:lang w:val="hy-AM"/>
              </w:rPr>
              <w:t xml:space="preserve">և տեղական ինքնակառավարման </w:t>
            </w:r>
            <w:r w:rsidRPr="00F96F67">
              <w:rPr>
                <w:rFonts w:ascii="GHEA Grapalat" w:hAnsi="GHEA Grapalat"/>
                <w:lang w:val="hy-AM"/>
              </w:rPr>
              <w:t>մարմինների միջև է</w:t>
            </w:r>
            <w:r w:rsidRPr="00F96F67">
              <w:rPr>
                <w:rFonts w:ascii="GHEA Grapalat" w:hAnsi="GHEA Grapalat" w:cs="Sylfaen"/>
                <w:lang w:val="hy-AM"/>
              </w:rPr>
              <w:t>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փաստաթղթաշրջանառության</w:t>
            </w:r>
            <w:r w:rsidRPr="00F96F67">
              <w:rPr>
                <w:rFonts w:ascii="GHEA Grapalat" w:hAnsi="GHEA Grapalat" w:cs="Arial Armenian"/>
                <w:lang w:val="hy-AM"/>
              </w:rPr>
              <w:t xml:space="preserve"> </w:t>
            </w:r>
            <w:r w:rsidRPr="00F96F67">
              <w:rPr>
                <w:rFonts w:ascii="GHEA Grapalat" w:hAnsi="GHEA Grapalat" w:cs="Sylfaen"/>
                <w:lang w:val="hy-AM"/>
              </w:rPr>
              <w:t>համակարգով մուտքագրվող</w:t>
            </w:r>
            <w:r w:rsidRPr="00F96F67">
              <w:rPr>
                <w:rFonts w:ascii="GHEA Grapalat" w:hAnsi="GHEA Grapalat" w:cs="Arial Armenian"/>
                <w:lang w:val="hy-AM"/>
              </w:rPr>
              <w:t xml:space="preserve"> </w:t>
            </w:r>
            <w:r w:rsidRPr="00F96F67">
              <w:rPr>
                <w:rFonts w:ascii="GHEA Grapalat" w:hAnsi="GHEA Grapalat" w:cs="Sylfaen"/>
                <w:lang w:val="hy-AM"/>
              </w:rPr>
              <w:t>էլեկտրոնային</w:t>
            </w:r>
            <w:r w:rsidRPr="00F96F67">
              <w:rPr>
                <w:rFonts w:ascii="GHEA Grapalat" w:hAnsi="GHEA Grapalat" w:cs="Arial Armenian"/>
                <w:lang w:val="hy-AM"/>
              </w:rPr>
              <w:t xml:space="preserve"> </w:t>
            </w:r>
            <w:r w:rsidRPr="00F96F67">
              <w:rPr>
                <w:rFonts w:ascii="GHEA Grapalat" w:hAnsi="GHEA Grapalat" w:cs="Sylfaen"/>
                <w:lang w:val="hy-AM"/>
              </w:rPr>
              <w:t xml:space="preserve">հաղորդումները գրանցվում են պետական մարմնի էլեկտրոնային </w:t>
            </w:r>
            <w:r w:rsidRPr="00F96F67">
              <w:rPr>
                <w:rFonts w:ascii="GHEA Grapalat" w:hAnsi="GHEA Grapalat" w:cs="Arial Armenian"/>
                <w:lang w:val="hy-AM"/>
              </w:rPr>
              <w:t xml:space="preserve"> </w:t>
            </w:r>
            <w:r w:rsidRPr="00F96F67">
              <w:rPr>
                <w:rFonts w:ascii="GHEA Grapalat" w:hAnsi="GHEA Grapalat" w:cs="Sylfaen"/>
                <w:lang w:val="hy-AM"/>
              </w:rPr>
              <w:t>փաստաթղթաշրջանառության</w:t>
            </w:r>
            <w:r w:rsidRPr="00F96F67">
              <w:rPr>
                <w:rFonts w:ascii="GHEA Grapalat" w:hAnsi="GHEA Grapalat" w:cs="Arial Armenian"/>
                <w:lang w:val="hy-AM"/>
              </w:rPr>
              <w:t xml:space="preserve"> համակարգում՝ գործավարության կարգին համապատասխան։ Պետական մարմնի էլեկտրոնային փաստաթղթաշրջա</w:t>
            </w:r>
            <w:r w:rsidRPr="00F96F67">
              <w:rPr>
                <w:rFonts w:ascii="GHEA Grapalat" w:hAnsi="GHEA Grapalat" w:cs="Arial Armenian"/>
                <w:lang w:val="hy-AM"/>
              </w:rPr>
              <w:softHyphen/>
              <w:t>նառության համակարգը պետք է նախատեսի պետական մարմինների միջև էլեկտրոնային փաստաթղթաշրջա</w:t>
            </w:r>
            <w:r w:rsidRPr="00F96F67">
              <w:rPr>
                <w:rFonts w:ascii="GHEA Grapalat" w:hAnsi="GHEA Grapalat" w:cs="Arial Armenian"/>
                <w:lang w:val="hy-AM"/>
              </w:rPr>
              <w:softHyphen/>
              <w:t xml:space="preserve">նառության համակարգով ուղարկվող և ստացվող </w:t>
            </w:r>
            <w:r w:rsidRPr="00F96F67">
              <w:rPr>
                <w:rFonts w:ascii="GHEA Grapalat" w:hAnsi="GHEA Grapalat" w:cs="Arial Armenian"/>
                <w:lang w:val="hy-AM"/>
              </w:rPr>
              <w:lastRenderedPageBreak/>
              <w:t>էլեկտրոնային հաղորդումների գրանցումը (հաշվառումը) և համակարգի մեջ ներառումը։</w:t>
            </w:r>
          </w:p>
          <w:p w:rsidR="00746FDD" w:rsidRPr="00F96F67" w:rsidRDefault="00746FDD" w:rsidP="00746FDD">
            <w:pPr>
              <w:spacing w:after="0" w:line="240" w:lineRule="atLeast"/>
              <w:ind w:firstLine="31"/>
              <w:jc w:val="both"/>
              <w:rPr>
                <w:rFonts w:ascii="GHEA Grapalat" w:hAnsi="GHEA Grapalat" w:cs="Arial Armenian"/>
                <w:lang w:val="hy-AM"/>
              </w:rPr>
            </w:pPr>
            <w:r w:rsidRPr="00F96F67">
              <w:rPr>
                <w:rFonts w:ascii="GHEA Grapalat" w:hAnsi="GHEA Grapalat"/>
                <w:lang w:val="hy-AM"/>
              </w:rPr>
              <w:t xml:space="preserve">20. </w:t>
            </w:r>
            <w:r w:rsidRPr="00F96F67">
              <w:rPr>
                <w:rFonts w:ascii="GHEA Grapalat" w:hAnsi="GHEA Grapalat" w:cs="Sylfaen"/>
                <w:lang w:val="hy-AM"/>
              </w:rPr>
              <w:t>Էլեկտրոնային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փաստաթղթերի</w:t>
            </w:r>
            <w:r w:rsidRPr="00F96F67">
              <w:rPr>
                <w:rFonts w:ascii="GHEA Grapalat" w:hAnsi="GHEA Grapalat" w:cs="Arial Armenian"/>
                <w:lang w:val="hy-AM"/>
              </w:rPr>
              <w:t xml:space="preserve"> ընդունումը և առաքումը իրականացնում են գործավարության կազմակերպման և վարման համար պատասխանատու ստորա</w:t>
            </w:r>
            <w:r w:rsidRPr="00F96F67">
              <w:rPr>
                <w:rFonts w:ascii="GHEA Grapalat" w:hAnsi="GHEA Grapalat" w:cs="Arial Armenian"/>
                <w:lang w:val="hy-AM"/>
              </w:rPr>
              <w:softHyphen/>
              <w:t>բաժանումները։</w:t>
            </w:r>
          </w:p>
          <w:p w:rsidR="00746FDD" w:rsidRPr="00F96F67" w:rsidRDefault="00746FDD" w:rsidP="00746FDD">
            <w:pPr>
              <w:spacing w:after="0" w:line="240" w:lineRule="atLeast"/>
              <w:ind w:firstLine="31"/>
              <w:jc w:val="both"/>
              <w:rPr>
                <w:rFonts w:ascii="GHEA Grapalat" w:hAnsi="GHEA Grapalat" w:cs="Arial Armenian"/>
                <w:lang w:val="hy-AM"/>
              </w:rPr>
            </w:pPr>
            <w:r w:rsidRPr="00F96F67">
              <w:rPr>
                <w:rFonts w:ascii="GHEA Grapalat" w:hAnsi="GHEA Grapalat"/>
                <w:lang w:val="hy-AM"/>
              </w:rPr>
              <w:t>21. Է</w:t>
            </w:r>
            <w:r w:rsidRPr="00F96F67">
              <w:rPr>
                <w:rFonts w:ascii="GHEA Grapalat" w:hAnsi="GHEA Grapalat" w:cs="Sylfaen"/>
                <w:lang w:val="hy-AM"/>
              </w:rPr>
              <w:t>լեկտրոնային</w:t>
            </w:r>
            <w:r w:rsidRPr="00F96F67">
              <w:rPr>
                <w:rFonts w:ascii="GHEA Grapalat" w:hAnsi="GHEA Grapalat" w:cs="Arial Armenian"/>
                <w:lang w:val="hy-AM"/>
              </w:rPr>
              <w:t xml:space="preserve"> </w:t>
            </w:r>
            <w:r w:rsidRPr="00F96F67">
              <w:rPr>
                <w:rFonts w:ascii="GHEA Grapalat" w:hAnsi="GHEA Grapalat" w:cs="Sylfaen"/>
                <w:lang w:val="hy-AM"/>
              </w:rPr>
              <w:t>փաստաթղթերի ստացման ժամանակ գործավարության կազմակերպման և վարման համար պատասխանատու ստորաբաժանումը ստուգում է էլեկտրոնային թվային ստորագրության վավերականությունը։</w:t>
            </w:r>
            <w:r w:rsidRPr="00F96F67">
              <w:rPr>
                <w:rFonts w:ascii="GHEA Grapalat" w:hAnsi="GHEA Grapalat" w:cs="Arial Armenian"/>
                <w:lang w:val="hy-AM"/>
              </w:rPr>
              <w:t xml:space="preserve"> </w:t>
            </w:r>
          </w:p>
          <w:p w:rsidR="00746FDD" w:rsidRPr="00F96F67" w:rsidRDefault="00746FDD" w:rsidP="00746FDD">
            <w:pPr>
              <w:spacing w:after="0" w:line="240" w:lineRule="atLeast"/>
              <w:ind w:firstLine="31"/>
              <w:jc w:val="both"/>
              <w:rPr>
                <w:rFonts w:ascii="GHEA Grapalat" w:hAnsi="GHEA Grapalat"/>
                <w:lang w:val="hy-AM"/>
              </w:rPr>
            </w:pPr>
            <w:r w:rsidRPr="00F96F67">
              <w:rPr>
                <w:rFonts w:ascii="GHEA Grapalat" w:hAnsi="GHEA Grapalat"/>
                <w:lang w:val="hy-AM"/>
              </w:rPr>
              <w:t xml:space="preserve">22. </w:t>
            </w:r>
            <w:r w:rsidRPr="00F96F67">
              <w:rPr>
                <w:rFonts w:ascii="GHEA Grapalat" w:hAnsi="GHEA Grapalat" w:cs="Sylfaen"/>
                <w:lang w:val="hy-AM"/>
              </w:rPr>
              <w:t>Գործավարության կարգով պետք է նախատեսված լինի, որ էլեկտրոնային փաստաթղթերի նախագծերի կազմումը, ձևավորումն ու համաձայնեցումն իրականացվում է թղթե կրիչով համանման փաստաթղթերի վերաբերյալ սահմանված գործավարության ընդհանուր կանոններով։ Էլեկտրոնային փաստաթուղթը պետք է ունենա թղթե կրիչով հանձնման փաստաթղթերի համար սահմանված վավերապայմաններ՝ բացառությամբ կնիքի դրոշմվածքի։</w:t>
            </w:r>
          </w:p>
          <w:p w:rsidR="00746FDD"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lang w:val="hy-AM"/>
              </w:rPr>
              <w:t xml:space="preserve">23. </w:t>
            </w:r>
            <w:r w:rsidRPr="00F96F67">
              <w:rPr>
                <w:rFonts w:ascii="GHEA Grapalat" w:hAnsi="GHEA Grapalat" w:cs="Sylfaen"/>
                <w:lang w:val="hy-AM"/>
              </w:rPr>
              <w:t>Մուտքագրված էլեկտրոնային փաստաթղթի՝ պետական մարմնի ղեկավարի քննարկմանը հանձնման, պետական մարմնի կառուցվածքային ստորաբաժանումներին և պատասխանատու կատարողներին դրանց ուղարկման, էլեկտրոնային փաստաթղթերի առաքման և պահպանության դեպքերում էլեկտրոնային փաստաթղթերի հետ մեկտեղ փոխանցվում (պահպանվում) են դրանց գրանցման տվյալները։</w:t>
            </w:r>
          </w:p>
          <w:p w:rsidR="00746FDD" w:rsidRPr="00F96F67" w:rsidRDefault="00746FDD" w:rsidP="00746FDD">
            <w:pPr>
              <w:spacing w:after="0" w:line="240" w:lineRule="atLeast"/>
              <w:ind w:firstLine="31"/>
              <w:jc w:val="both"/>
              <w:rPr>
                <w:rFonts w:ascii="GHEA Grapalat" w:eastAsia="Times New Roman" w:hAnsi="GHEA Grapalat" w:cs="Sylfaen"/>
                <w:lang w:val="hy-AM"/>
              </w:rPr>
            </w:pPr>
            <w:r w:rsidRPr="00F96F67">
              <w:rPr>
                <w:rFonts w:ascii="GHEA Grapalat" w:hAnsi="GHEA Grapalat" w:cs="Sylfaen"/>
                <w:lang w:val="hy-AM"/>
              </w:rPr>
              <w:t xml:space="preserve">24. Էլեկտրոնային փաստաթղթի հաշվառման միավորը պետական </w:t>
            </w:r>
            <w:r w:rsidRPr="00F96F67">
              <w:rPr>
                <w:rFonts w:ascii="GHEA Grapalat" w:hAnsi="GHEA Grapalat" w:cs="Arial Armenian"/>
                <w:lang w:val="hy-AM"/>
              </w:rPr>
              <w:t xml:space="preserve">և տեղական ինքնակառավարման </w:t>
            </w:r>
            <w:r w:rsidRPr="00F96F67">
              <w:rPr>
                <w:rFonts w:ascii="GHEA Grapalat" w:hAnsi="GHEA Grapalat" w:cs="Sylfaen"/>
                <w:lang w:val="hy-AM"/>
              </w:rPr>
              <w:t xml:space="preserve">մարմնի էլեկտրոնային փաստաթղթաշրջանառության համակարգում գրանցված էլեկտրոնային փաստաթուղթն է։ Հավելվածներ ունեցող էլեկտրոնային փաստաթուղթը գրանցվում է որպես մեկ փաստաթուղթ։ </w:t>
            </w:r>
            <w:r w:rsidRPr="00F96F67">
              <w:rPr>
                <w:rFonts w:ascii="GHEA Grapalat" w:hAnsi="GHEA Grapalat" w:cs="Sylfaen"/>
                <w:lang w:val="hy-AM"/>
              </w:rPr>
              <w:tab/>
            </w:r>
          </w:p>
          <w:p w:rsidR="00746FDD"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cs="Sylfaen"/>
                <w:lang w:val="hy-AM"/>
              </w:rPr>
              <w:t xml:space="preserve">25. Գործավարության վերաբերյալ կարգով կարող է նախատեսվել պետական </w:t>
            </w:r>
            <w:r w:rsidRPr="00F96F67">
              <w:rPr>
                <w:rFonts w:ascii="GHEA Grapalat" w:hAnsi="GHEA Grapalat" w:cs="Arial Armenian"/>
                <w:lang w:val="hy-AM"/>
              </w:rPr>
              <w:t xml:space="preserve">և տեղական ինքնակառավարման </w:t>
            </w:r>
            <w:r w:rsidRPr="00F96F67">
              <w:rPr>
                <w:rFonts w:ascii="GHEA Grapalat" w:hAnsi="GHEA Grapalat" w:cs="Sylfaen"/>
                <w:lang w:val="hy-AM"/>
              </w:rPr>
              <w:t>մարմնի էլեկտրոնային փաստաթղթաշրջանառության համակարգում փաստաթղթերի վերա</w:t>
            </w:r>
            <w:r w:rsidRPr="00F96F67">
              <w:rPr>
                <w:rFonts w:ascii="GHEA Grapalat" w:hAnsi="GHEA Grapalat" w:cs="Sylfaen"/>
                <w:lang w:val="hy-AM"/>
              </w:rPr>
              <w:softHyphen/>
              <w:t xml:space="preserve">բերյալ լրացուցիչ տեղեկությունների ներառում։ Էլեկտրոնային փաստաթղթերի վերաբերյալ լրացուցիչ տեղեկությունների կազմում կարող են ներառվել հետևյալ տեղեկությունները՝ փաստաթղթի հեղինակի անվանումը (եթե հեղինակը չի համընկնում էլեկտրոնային փաստաթուղթը </w:t>
            </w:r>
            <w:r w:rsidRPr="00F96F67">
              <w:rPr>
                <w:rFonts w:ascii="GHEA Grapalat" w:hAnsi="GHEA Grapalat" w:cs="Sylfaen"/>
                <w:lang w:val="hy-AM"/>
              </w:rPr>
              <w:lastRenderedPageBreak/>
              <w:t>հասցեագրողի (ուղարկողի) հետ, փաստաթղթի կատարման ժամկետների տեղափոխումը, էլեկտրոնային փաստաթղթերի հավելված</w:t>
            </w:r>
            <w:r w:rsidRPr="00F96F67">
              <w:rPr>
                <w:rFonts w:ascii="GHEA Grapalat" w:hAnsi="GHEA Grapalat" w:cs="Sylfaen"/>
                <w:lang w:val="hy-AM"/>
              </w:rPr>
              <w:softHyphen/>
              <w:t>ների անվանումները, առանցքային բառեր և այլն։</w:t>
            </w:r>
          </w:p>
          <w:p w:rsidR="00094E73"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cs="Sylfaen"/>
                <w:lang w:val="hy-AM"/>
              </w:rPr>
              <w:t>26. Լիազորված պաշտոնատար անձի էլեկտրոնային ստորագրությամբ վավերացված էլեկտրոնային փաստաթղթի ուղարկումից հետո հասցեատիրոջը թղթե կրիչի վրա դրա պատճենի առաքումը չի պահանջվում՝ բացառությամբ քաղաքացիների դիմումների՝ այդ թվում տեղեկատվական-հեռահաղորդակցության համակարգերով մուտքագրված, որոնց կապակցությամբ «Վարչարարության հիմունքների և վարչարարական վարույթի մասին» Հայաստանի Հանրապետության օրենքին համապատասխան՝  դիմողին տրվում է գրավոր պատասխան։</w:t>
            </w:r>
          </w:p>
          <w:p w:rsidR="00746FDD"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cs="Sylfaen"/>
                <w:lang w:val="hy-AM"/>
              </w:rPr>
              <w:t>27. Էլեկտրոնային փաստաթղթերի հետ աշխատանքների կ</w:t>
            </w:r>
            <w:r w:rsidRPr="00F96F67">
              <w:rPr>
                <w:rFonts w:ascii="GHEA Grapalat" w:hAnsi="GHEA Grapalat" w:cs="Arial Armenian"/>
                <w:lang w:val="hy-AM"/>
              </w:rPr>
              <w:t>ատարումն</w:t>
            </w:r>
            <w:r w:rsidRPr="00F96F67">
              <w:rPr>
                <w:rFonts w:ascii="GHEA Grapalat" w:hAnsi="GHEA Grapalat" w:cs="Sylfaen"/>
                <w:lang w:val="hy-AM"/>
              </w:rPr>
              <w:t xml:space="preserve"> </w:t>
            </w:r>
            <w:r w:rsidRPr="00F96F67">
              <w:rPr>
                <w:rFonts w:ascii="GHEA Grapalat" w:hAnsi="GHEA Grapalat" w:cs="Arial Armenian"/>
                <w:lang w:val="hy-AM"/>
              </w:rPr>
              <w:t xml:space="preserve">ավարտելուց հետո դրանք </w:t>
            </w:r>
            <w:r w:rsidRPr="00F96F67">
              <w:rPr>
                <w:rFonts w:ascii="GHEA Grapalat" w:hAnsi="GHEA Grapalat" w:cs="Sylfaen"/>
                <w:lang w:val="hy-AM"/>
              </w:rPr>
              <w:t>էլեկտրոնային գոր</w:t>
            </w:r>
            <w:r w:rsidRPr="00F96F67">
              <w:rPr>
                <w:rFonts w:ascii="GHEA Grapalat" w:hAnsi="GHEA Grapalat" w:cs="Sylfaen"/>
                <w:lang w:val="hy-AM"/>
              </w:rPr>
              <w:softHyphen/>
              <w:t xml:space="preserve">ծերում համակարգվում են պետական </w:t>
            </w:r>
            <w:r w:rsidRPr="00F96F67">
              <w:rPr>
                <w:rFonts w:ascii="GHEA Grapalat" w:hAnsi="GHEA Grapalat" w:cs="Arial Armenian"/>
                <w:lang w:val="hy-AM"/>
              </w:rPr>
              <w:t xml:space="preserve">և տեղական ինքնակառավարման </w:t>
            </w:r>
            <w:r w:rsidRPr="00F96F67">
              <w:rPr>
                <w:rFonts w:ascii="GHEA Grapalat" w:hAnsi="GHEA Grapalat" w:cs="Sylfaen"/>
                <w:lang w:val="hy-AM"/>
              </w:rPr>
              <w:t>մարմնի աշխատակազմի գործերի անվանա</w:t>
            </w:r>
            <w:r w:rsidRPr="00F96F67">
              <w:rPr>
                <w:rFonts w:ascii="GHEA Grapalat" w:hAnsi="GHEA Grapalat" w:cs="Sylfaen"/>
                <w:lang w:val="hy-AM"/>
              </w:rPr>
              <w:softHyphen/>
              <w:t xml:space="preserve">ցանկին համապատասխան։ </w:t>
            </w:r>
          </w:p>
          <w:p w:rsidR="00746FDD"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cs="Sylfaen"/>
                <w:lang w:val="hy-AM"/>
              </w:rPr>
              <w:t xml:space="preserve">28. Գործերի անվանացանկը կազմելիս </w:t>
            </w:r>
            <w:r w:rsidRPr="00F96F67">
              <w:rPr>
                <w:rFonts w:ascii="GHEA Grapalat" w:hAnsi="GHEA Grapalat" w:cs="Sylfaen"/>
                <w:sz w:val="24"/>
                <w:szCs w:val="24"/>
                <w:lang w:val="hy-AM"/>
              </w:rPr>
              <w:t>«</w:t>
            </w:r>
            <w:r w:rsidRPr="00F96F67">
              <w:rPr>
                <w:rFonts w:ascii="GHEA Grapalat" w:hAnsi="GHEA Grapalat" w:cs="Sylfaen"/>
                <w:lang w:val="hy-AM"/>
              </w:rPr>
              <w:t>Ծանոթություն</w:t>
            </w:r>
            <w:r w:rsidRPr="00F96F67">
              <w:rPr>
                <w:rFonts w:ascii="GHEA Grapalat" w:hAnsi="GHEA Grapalat" w:cs="Sylfaen"/>
                <w:sz w:val="24"/>
                <w:szCs w:val="24"/>
                <w:lang w:val="hy-AM"/>
              </w:rPr>
              <w:t>»</w:t>
            </w:r>
            <w:r w:rsidRPr="00F96F67">
              <w:rPr>
                <w:rFonts w:ascii="GHEA Grapalat" w:hAnsi="GHEA Grapalat" w:cs="Sylfaen"/>
                <w:lang w:val="hy-AM"/>
              </w:rPr>
              <w:t xml:space="preserve"> սյունակում կատարվում է նշում գործը էլեկտրոնային եղանակով վարելու մասին:</w:t>
            </w:r>
          </w:p>
          <w:p w:rsidR="00746FDD" w:rsidRPr="00F96F67" w:rsidRDefault="00746FDD" w:rsidP="00746FDD">
            <w:pPr>
              <w:spacing w:after="0" w:line="240" w:lineRule="atLeast"/>
              <w:ind w:firstLine="31"/>
              <w:jc w:val="both"/>
              <w:rPr>
                <w:rFonts w:ascii="GHEA Grapalat" w:hAnsi="GHEA Grapalat" w:cs="Sylfaen"/>
                <w:lang w:val="hy-AM"/>
              </w:rPr>
            </w:pPr>
            <w:r w:rsidRPr="00F96F67">
              <w:rPr>
                <w:rFonts w:ascii="GHEA Grapalat" w:hAnsi="GHEA Grapalat" w:cs="Sylfaen"/>
                <w:lang w:val="hy-AM"/>
              </w:rPr>
              <w:t>29. Էլեկտրոնային փաստաթղթերի պահպանության ժամկետները համապատաս</w:t>
            </w:r>
            <w:r w:rsidRPr="00F96F67">
              <w:rPr>
                <w:rFonts w:ascii="GHEA Grapalat" w:hAnsi="GHEA Grapalat" w:cs="Sylfaen"/>
                <w:lang w:val="hy-AM"/>
              </w:rPr>
              <w:softHyphen/>
              <w:t>խանում են Հայաստանի Հանրապետության օրենսդրությամբ թղթե կրիչով փաստաթղթերի համար նախատեսնված պահպանության ժամկետներին։</w:t>
            </w:r>
          </w:p>
          <w:p w:rsidR="00746FDD" w:rsidRPr="00F96F67" w:rsidRDefault="00746FDD" w:rsidP="00746FDD">
            <w:pPr>
              <w:spacing w:after="0" w:line="240" w:lineRule="auto"/>
              <w:ind w:firstLine="31"/>
              <w:jc w:val="both"/>
              <w:rPr>
                <w:rFonts w:ascii="GHEA Grapalat" w:hAnsi="GHEA Grapalat" w:cs="Sylfaen"/>
              </w:rPr>
            </w:pPr>
            <w:r w:rsidRPr="00F96F67">
              <w:rPr>
                <w:rFonts w:ascii="GHEA Grapalat" w:hAnsi="GHEA Grapalat" w:cs="Sylfaen"/>
                <w:lang w:val="hy-AM"/>
              </w:rPr>
              <w:t>30. Էլեկտրոնային փաստաթղթերի՝ մինչև պետական արխիվ դրանց հանձնումը, պահպանության տեղը, կրիչների տեսակները, որոնցում դրանք պահպանվում են, ինչպես նաև դրանց մշտական  և երկարատև ժամկետներով պահպանության ձևաչափերը որոշվում են՝ հաշվի առնելով պետական մարմնում գործարկվող ծրագրատեխնիկական միջոցներն ու արխիվային գործի բնագավառում Հայաստանի Հանրապետության օրենսդրությամբ սահմանված նորմերը։</w:t>
            </w:r>
            <w:r w:rsidRPr="00F96F67">
              <w:rPr>
                <w:rFonts w:ascii="GHEA Grapalat" w:hAnsi="GHEA Grapalat" w:cs="Sylfaen"/>
                <w:sz w:val="24"/>
                <w:szCs w:val="24"/>
              </w:rPr>
              <w:t>»</w:t>
            </w:r>
            <w:r w:rsidRPr="00F96F67">
              <w:rPr>
                <w:rFonts w:ascii="GHEA Grapalat" w:hAnsi="GHEA Grapalat" w:cs="Sylfaen"/>
              </w:rPr>
              <w:t>:</w:t>
            </w:r>
          </w:p>
          <w:p w:rsidR="003E5192" w:rsidRPr="00F96F67" w:rsidRDefault="003E5192" w:rsidP="00746FDD">
            <w:pPr>
              <w:spacing w:after="0" w:line="240" w:lineRule="auto"/>
              <w:ind w:firstLine="31"/>
              <w:jc w:val="both"/>
              <w:rPr>
                <w:rFonts w:ascii="GHEA Grapalat" w:eastAsia="Times New Roman" w:hAnsi="GHEA Grapalat" w:cs="Times New Roman"/>
                <w:szCs w:val="24"/>
                <w:lang w:val="hy-AM"/>
              </w:rPr>
            </w:pPr>
          </w:p>
        </w:tc>
        <w:tc>
          <w:tcPr>
            <w:tcW w:w="3827" w:type="dxa"/>
            <w:vAlign w:val="center"/>
          </w:tcPr>
          <w:p w:rsidR="000C6576" w:rsidRDefault="000C6576" w:rsidP="003F4CC0">
            <w:pPr>
              <w:spacing w:after="0" w:line="240" w:lineRule="auto"/>
              <w:jc w:val="both"/>
              <w:rPr>
                <w:rFonts w:ascii="GHEA Grapalat" w:eastAsia="Times New Roman" w:hAnsi="GHEA Grapalat" w:cs="Times New Roman"/>
                <w:szCs w:val="24"/>
                <w:lang w:val="hy-AM"/>
              </w:rPr>
            </w:pPr>
            <w:r>
              <w:rPr>
                <w:rFonts w:ascii="GHEA Grapalat" w:eastAsia="Times New Roman" w:hAnsi="GHEA Grapalat" w:cs="Times New Roman"/>
                <w:szCs w:val="24"/>
                <w:lang w:val="hy-AM"/>
              </w:rPr>
              <w:lastRenderedPageBreak/>
              <w:t>Չի ընդունվել,</w:t>
            </w:r>
          </w:p>
          <w:p w:rsidR="00746FDD" w:rsidRPr="00F96F67" w:rsidRDefault="004034C1" w:rsidP="004034C1">
            <w:pPr>
              <w:spacing w:after="0" w:line="240" w:lineRule="auto"/>
              <w:rPr>
                <w:rFonts w:ascii="GHEA Grapalat" w:eastAsia="Times New Roman" w:hAnsi="GHEA Grapalat" w:cs="Times New Roman"/>
                <w:szCs w:val="24"/>
                <w:lang w:val="hy-AM"/>
              </w:rPr>
            </w:pPr>
            <w:r>
              <w:rPr>
                <w:rFonts w:ascii="GHEA Grapalat" w:eastAsia="Times New Roman" w:hAnsi="GHEA Grapalat" w:cs="Times New Roman"/>
                <w:szCs w:val="24"/>
                <w:lang w:val="hy-AM"/>
              </w:rPr>
              <w:t>տվյալ</w:t>
            </w:r>
            <w:r w:rsidR="000C6576">
              <w:rPr>
                <w:rFonts w:ascii="GHEA Grapalat" w:eastAsia="Times New Roman" w:hAnsi="GHEA Grapalat" w:cs="Times New Roman"/>
                <w:szCs w:val="24"/>
                <w:lang w:val="hy-AM"/>
              </w:rPr>
              <w:t xml:space="preserve"> խնդիրը անհրաժեշտ է կարգաավորել այլ ենթաօրենդրական ակտերով։</w:t>
            </w:r>
          </w:p>
        </w:tc>
      </w:tr>
      <w:tr w:rsidR="009818DE" w:rsidRPr="00F96F67" w:rsidTr="005E6169">
        <w:trPr>
          <w:trHeight w:val="554"/>
        </w:trPr>
        <w:tc>
          <w:tcPr>
            <w:tcW w:w="3791" w:type="dxa"/>
          </w:tcPr>
          <w:p w:rsidR="00541596" w:rsidRPr="00F96F67" w:rsidRDefault="00541596" w:rsidP="00AA5F06">
            <w:pPr>
              <w:spacing w:after="0" w:line="240" w:lineRule="auto"/>
              <w:rPr>
                <w:rFonts w:ascii="GHEA Grapalat" w:hAnsi="GHEA Grapalat"/>
                <w:b/>
                <w:lang w:val="hy-AM"/>
              </w:rPr>
            </w:pPr>
            <w:r w:rsidRPr="00F96F67">
              <w:rPr>
                <w:rFonts w:ascii="GHEA Grapalat" w:hAnsi="GHEA Grapalat"/>
                <w:b/>
                <w:lang w:val="hy-AM"/>
              </w:rPr>
              <w:lastRenderedPageBreak/>
              <w:t>ՀՀ կենտրոնական բանկ</w:t>
            </w:r>
          </w:p>
        </w:tc>
        <w:tc>
          <w:tcPr>
            <w:tcW w:w="7655" w:type="dxa"/>
          </w:tcPr>
          <w:p w:rsidR="00541596" w:rsidRPr="00F96F67" w:rsidRDefault="00541596" w:rsidP="00746FDD">
            <w:pPr>
              <w:autoSpaceDE w:val="0"/>
              <w:autoSpaceDN w:val="0"/>
              <w:adjustRightInd w:val="0"/>
              <w:spacing w:after="0" w:line="240" w:lineRule="auto"/>
              <w:jc w:val="both"/>
              <w:rPr>
                <w:rFonts w:ascii="GHEA Grapalat" w:hAnsi="GHEA Grapalat"/>
                <w:lang w:val="hy-AM"/>
              </w:rPr>
            </w:pPr>
            <w:r w:rsidRPr="00F96F67">
              <w:rPr>
                <w:rFonts w:ascii="GHEA Grapalat" w:hAnsi="GHEA Grapalat" w:cs="Sylfaen"/>
                <w:lang w:val="hy-AM"/>
              </w:rPr>
              <w:t xml:space="preserve">Նախագծով սահմանվել են մի շարք դրույթներ (9-րդ կետ ժդ, ժը ենթակետեր), որով սահմանված են SMS-ի միջոցով տեղեկատվության փոխանակում՝ հաճախորդի և պետական/տեղական ինքնակառավարման մարմինների միջև բջջային օպերատորի միջոցով։ Հիմք ընդունելով </w:t>
            </w:r>
            <w:r w:rsidRPr="00F96F67">
              <w:rPr>
                <w:rFonts w:ascii="GHEA Grapalat" w:hAnsi="GHEA Grapalat"/>
                <w:lang w:val="hy-AM"/>
              </w:rPr>
              <w:t>ՀՀ կենտրոնական բանկ 2014թ</w:t>
            </w:r>
            <w:r w:rsidRPr="00F96F67">
              <w:rPr>
                <w:rFonts w:ascii="MS Gothic" w:eastAsia="MS Gothic" w:hAnsi="MS Gothic" w:cs="MS Gothic" w:hint="eastAsia"/>
                <w:lang w:val="hy-AM"/>
              </w:rPr>
              <w:t>․</w:t>
            </w:r>
            <w:r w:rsidRPr="00F96F67">
              <w:rPr>
                <w:rFonts w:ascii="GHEA Grapalat" w:hAnsi="GHEA Grapalat"/>
                <w:lang w:val="hy-AM"/>
              </w:rPr>
              <w:t xml:space="preserve"> սեպտեմբերի 23-ի խորհրդի թիվ 2 պարզաբանումը՝ առաջարկում ենք նախագծում հստակ նշել, որ այն չի </w:t>
            </w:r>
            <w:r w:rsidRPr="00F96F67">
              <w:rPr>
                <w:rFonts w:ascii="GHEA Grapalat" w:hAnsi="GHEA Grapalat"/>
                <w:lang w:val="hy-AM"/>
              </w:rPr>
              <w:lastRenderedPageBreak/>
              <w:t>կարող կիրառվել վճարային պարտավորությունների կատարման ժամանակ։</w:t>
            </w:r>
          </w:p>
          <w:p w:rsidR="00541596" w:rsidRPr="00F96F67" w:rsidRDefault="00541596" w:rsidP="00541596">
            <w:pPr>
              <w:autoSpaceDE w:val="0"/>
              <w:autoSpaceDN w:val="0"/>
              <w:adjustRightInd w:val="0"/>
              <w:spacing w:after="0" w:line="240" w:lineRule="auto"/>
              <w:jc w:val="both"/>
              <w:rPr>
                <w:rFonts w:ascii="GHEA Grapalat" w:hAnsi="GHEA Grapalat" w:cs="GHEA Grapalat"/>
                <w:lang w:val="hy-AM"/>
              </w:rPr>
            </w:pPr>
            <w:r w:rsidRPr="00F96F67">
              <w:rPr>
                <w:rFonts w:ascii="GHEA Grapalat" w:hAnsi="GHEA Grapalat"/>
                <w:lang w:val="hy-AM"/>
              </w:rPr>
              <w:t xml:space="preserve">Միևնույն ժամանակ հայտնում ենք, որ </w:t>
            </w:r>
            <w:r w:rsidR="003E5192" w:rsidRPr="00F96F67">
              <w:rPr>
                <w:rFonts w:ascii="GHEA Grapalat" w:hAnsi="GHEA Grapalat" w:cs="GHEA Grapalat"/>
                <w:lang w:val="hy-AM"/>
              </w:rPr>
              <w:t>բջջային էլեկտրոնային թվային ստորագրության անվտանգության մակարդակը չի ապահովում գործառնությունների իրականացման անհրաժեշտ հուսալիություն։</w:t>
            </w:r>
          </w:p>
          <w:p w:rsidR="003E5192" w:rsidRPr="00F96F67" w:rsidRDefault="003E5192" w:rsidP="00541596">
            <w:pPr>
              <w:autoSpaceDE w:val="0"/>
              <w:autoSpaceDN w:val="0"/>
              <w:adjustRightInd w:val="0"/>
              <w:spacing w:after="0" w:line="240" w:lineRule="auto"/>
              <w:jc w:val="both"/>
              <w:rPr>
                <w:rFonts w:ascii="GHEA Grapalat" w:hAnsi="GHEA Grapalat" w:cs="Sylfaen"/>
                <w:lang w:val="hy-AM"/>
              </w:rPr>
            </w:pPr>
          </w:p>
        </w:tc>
        <w:tc>
          <w:tcPr>
            <w:tcW w:w="3827" w:type="dxa"/>
            <w:vAlign w:val="center"/>
          </w:tcPr>
          <w:p w:rsidR="00541596" w:rsidRPr="00F96F67" w:rsidRDefault="000C6576" w:rsidP="003F4CC0">
            <w:pPr>
              <w:spacing w:after="0" w:line="240" w:lineRule="auto"/>
              <w:jc w:val="both"/>
              <w:rPr>
                <w:rFonts w:ascii="GHEA Grapalat" w:eastAsia="Times New Roman" w:hAnsi="GHEA Grapalat" w:cs="Times New Roman"/>
                <w:szCs w:val="24"/>
                <w:lang w:val="hy-AM"/>
              </w:rPr>
            </w:pPr>
            <w:r>
              <w:rPr>
                <w:rFonts w:ascii="GHEA Grapalat" w:eastAsia="Times New Roman" w:hAnsi="GHEA Grapalat" w:cs="Times New Roman"/>
                <w:szCs w:val="24"/>
                <w:lang w:val="hy-AM"/>
              </w:rPr>
              <w:lastRenderedPageBreak/>
              <w:t>Չի ընդունվել</w:t>
            </w:r>
          </w:p>
        </w:tc>
      </w:tr>
      <w:tr w:rsidR="00BB248B" w:rsidRPr="00F96F67" w:rsidTr="005E6169">
        <w:trPr>
          <w:trHeight w:val="554"/>
        </w:trPr>
        <w:tc>
          <w:tcPr>
            <w:tcW w:w="3791" w:type="dxa"/>
          </w:tcPr>
          <w:p w:rsidR="00BB248B" w:rsidRPr="00BB248B" w:rsidRDefault="00BB248B" w:rsidP="00AA5F06">
            <w:pPr>
              <w:spacing w:after="0" w:line="240" w:lineRule="auto"/>
              <w:rPr>
                <w:rFonts w:ascii="GHEA Grapalat" w:hAnsi="GHEA Grapalat"/>
                <w:b/>
                <w:lang w:val="hy-AM"/>
              </w:rPr>
            </w:pPr>
            <w:r w:rsidRPr="00BB248B">
              <w:rPr>
                <w:rFonts w:ascii="GHEA Grapalat" w:hAnsi="GHEA Grapalat"/>
                <w:b/>
                <w:lang w:val="hy-AM"/>
              </w:rPr>
              <w:t>ՀՀ փոխվարչապետ, միջազգային տնտեսական ինտեգրման և բարեփոխումների նախարար</w:t>
            </w:r>
          </w:p>
        </w:tc>
        <w:tc>
          <w:tcPr>
            <w:tcW w:w="7655" w:type="dxa"/>
          </w:tcPr>
          <w:p w:rsidR="00BB248B" w:rsidRPr="00F96F67" w:rsidRDefault="00BB248B" w:rsidP="00746FDD">
            <w:pPr>
              <w:autoSpaceDE w:val="0"/>
              <w:autoSpaceDN w:val="0"/>
              <w:adjustRightInd w:val="0"/>
              <w:spacing w:after="0" w:line="240" w:lineRule="auto"/>
              <w:jc w:val="both"/>
              <w:rPr>
                <w:rFonts w:ascii="GHEA Grapalat" w:hAnsi="GHEA Grapalat" w:cs="Sylfaen"/>
                <w:lang w:val="hy-AM"/>
              </w:rPr>
            </w:pPr>
            <w:r w:rsidRPr="00F96F67">
              <w:rPr>
                <w:rFonts w:ascii="GHEA Grapalat" w:hAnsi="GHEA Grapalat" w:cs="GHEA Grapalat"/>
                <w:lang w:val="hy-AM"/>
              </w:rPr>
              <w:t>Առաջարկություններ չկան</w:t>
            </w:r>
          </w:p>
        </w:tc>
        <w:tc>
          <w:tcPr>
            <w:tcW w:w="3827" w:type="dxa"/>
            <w:vAlign w:val="center"/>
          </w:tcPr>
          <w:p w:rsidR="00BB248B" w:rsidRDefault="00BB248B" w:rsidP="003F4CC0">
            <w:pPr>
              <w:spacing w:after="0" w:line="240" w:lineRule="auto"/>
              <w:jc w:val="both"/>
              <w:rPr>
                <w:rFonts w:ascii="GHEA Grapalat" w:eastAsia="Times New Roman" w:hAnsi="GHEA Grapalat" w:cs="Times New Roman"/>
                <w:szCs w:val="24"/>
                <w:lang w:val="hy-AM"/>
              </w:rPr>
            </w:pPr>
          </w:p>
        </w:tc>
      </w:tr>
    </w:tbl>
    <w:p w:rsidR="00E339E4" w:rsidRPr="00F96F67" w:rsidRDefault="00E339E4">
      <w:pPr>
        <w:rPr>
          <w:rFonts w:ascii="GHEA Grapalat" w:hAnsi="GHEA Grapalat"/>
          <w:lang w:val="fr-FR"/>
        </w:rPr>
      </w:pPr>
      <w:bookmarkStart w:id="0" w:name="_GoBack"/>
      <w:bookmarkEnd w:id="0"/>
    </w:p>
    <w:sectPr w:rsidR="00E339E4" w:rsidRPr="00F96F67" w:rsidSect="00E42A8A">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K Courier">
    <w:altName w:val="Courier New"/>
    <w:charset w:val="CC"/>
    <w:family w:val="modern"/>
    <w:pitch w:val="fixed"/>
    <w:sig w:usb0="00000000"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45A4"/>
    <w:multiLevelType w:val="hybridMultilevel"/>
    <w:tmpl w:val="21D8D1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4F39EE"/>
    <w:multiLevelType w:val="hybridMultilevel"/>
    <w:tmpl w:val="88E099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5E1F39"/>
    <w:multiLevelType w:val="hybridMultilevel"/>
    <w:tmpl w:val="840C5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3231B"/>
    <w:multiLevelType w:val="hybridMultilevel"/>
    <w:tmpl w:val="1A6E5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AFC1EFE"/>
    <w:multiLevelType w:val="hybridMultilevel"/>
    <w:tmpl w:val="036E0994"/>
    <w:lvl w:ilvl="0" w:tplc="0809000F">
      <w:start w:val="1"/>
      <w:numFmt w:val="decimal"/>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5" w15:restartNumberingAfterBreak="0">
    <w:nsid w:val="61036ABD"/>
    <w:multiLevelType w:val="hybridMultilevel"/>
    <w:tmpl w:val="AAA02564"/>
    <w:lvl w:ilvl="0" w:tplc="2D30FF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7761DF"/>
    <w:multiLevelType w:val="hybridMultilevel"/>
    <w:tmpl w:val="7304FA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57B76ED"/>
    <w:multiLevelType w:val="hybridMultilevel"/>
    <w:tmpl w:val="D7243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6DE2613"/>
    <w:multiLevelType w:val="hybridMultilevel"/>
    <w:tmpl w:val="E41EDB80"/>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7"/>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C0"/>
    <w:rsid w:val="000002B7"/>
    <w:rsid w:val="00000D68"/>
    <w:rsid w:val="00024734"/>
    <w:rsid w:val="000657A9"/>
    <w:rsid w:val="0009471C"/>
    <w:rsid w:val="00094E73"/>
    <w:rsid w:val="000A5A36"/>
    <w:rsid w:val="000B052A"/>
    <w:rsid w:val="000B6A27"/>
    <w:rsid w:val="000C1F0B"/>
    <w:rsid w:val="000C6576"/>
    <w:rsid w:val="000D7700"/>
    <w:rsid w:val="000E38CE"/>
    <w:rsid w:val="000F7479"/>
    <w:rsid w:val="001266BA"/>
    <w:rsid w:val="00137844"/>
    <w:rsid w:val="00153120"/>
    <w:rsid w:val="001B4C10"/>
    <w:rsid w:val="001C6769"/>
    <w:rsid w:val="001D601E"/>
    <w:rsid w:val="001F7F05"/>
    <w:rsid w:val="002363B4"/>
    <w:rsid w:val="00243940"/>
    <w:rsid w:val="002867D6"/>
    <w:rsid w:val="002965EF"/>
    <w:rsid w:val="002B1125"/>
    <w:rsid w:val="002B2C6A"/>
    <w:rsid w:val="002B51CF"/>
    <w:rsid w:val="002C1695"/>
    <w:rsid w:val="002D3429"/>
    <w:rsid w:val="002F0D89"/>
    <w:rsid w:val="00326E33"/>
    <w:rsid w:val="00340718"/>
    <w:rsid w:val="003C1FE6"/>
    <w:rsid w:val="003E5192"/>
    <w:rsid w:val="003F4CC0"/>
    <w:rsid w:val="004034C1"/>
    <w:rsid w:val="00405D6A"/>
    <w:rsid w:val="004226E1"/>
    <w:rsid w:val="00434530"/>
    <w:rsid w:val="00435461"/>
    <w:rsid w:val="00442BA8"/>
    <w:rsid w:val="004432F9"/>
    <w:rsid w:val="004802D5"/>
    <w:rsid w:val="0048046D"/>
    <w:rsid w:val="004920C9"/>
    <w:rsid w:val="004A43CC"/>
    <w:rsid w:val="004A772D"/>
    <w:rsid w:val="004B68F4"/>
    <w:rsid w:val="004C6CDA"/>
    <w:rsid w:val="004D218C"/>
    <w:rsid w:val="004D29BE"/>
    <w:rsid w:val="004D2D80"/>
    <w:rsid w:val="004F3A23"/>
    <w:rsid w:val="00502DF6"/>
    <w:rsid w:val="00521D87"/>
    <w:rsid w:val="00532C4C"/>
    <w:rsid w:val="00541596"/>
    <w:rsid w:val="005B6EAC"/>
    <w:rsid w:val="005D62FD"/>
    <w:rsid w:val="005E6169"/>
    <w:rsid w:val="00667831"/>
    <w:rsid w:val="00670D82"/>
    <w:rsid w:val="00677032"/>
    <w:rsid w:val="00691AD8"/>
    <w:rsid w:val="006A059A"/>
    <w:rsid w:val="006A6606"/>
    <w:rsid w:val="006A6DC2"/>
    <w:rsid w:val="006B618F"/>
    <w:rsid w:val="006F70AE"/>
    <w:rsid w:val="00746FDD"/>
    <w:rsid w:val="00752B54"/>
    <w:rsid w:val="007662C7"/>
    <w:rsid w:val="0077778E"/>
    <w:rsid w:val="0078129C"/>
    <w:rsid w:val="00797522"/>
    <w:rsid w:val="007E2D16"/>
    <w:rsid w:val="00852992"/>
    <w:rsid w:val="008652BF"/>
    <w:rsid w:val="00876B4F"/>
    <w:rsid w:val="008A4012"/>
    <w:rsid w:val="008B2F50"/>
    <w:rsid w:val="008C14BF"/>
    <w:rsid w:val="008C56A3"/>
    <w:rsid w:val="008E354C"/>
    <w:rsid w:val="008F5C17"/>
    <w:rsid w:val="00903C88"/>
    <w:rsid w:val="00926C79"/>
    <w:rsid w:val="009348ED"/>
    <w:rsid w:val="00936618"/>
    <w:rsid w:val="00936F44"/>
    <w:rsid w:val="00943AF0"/>
    <w:rsid w:val="009818DE"/>
    <w:rsid w:val="00983384"/>
    <w:rsid w:val="009C3127"/>
    <w:rsid w:val="009C7FEC"/>
    <w:rsid w:val="009E56A1"/>
    <w:rsid w:val="009F10BA"/>
    <w:rsid w:val="009F5B27"/>
    <w:rsid w:val="00A43166"/>
    <w:rsid w:val="00A45546"/>
    <w:rsid w:val="00A75C1A"/>
    <w:rsid w:val="00AA4E0B"/>
    <w:rsid w:val="00AA5F06"/>
    <w:rsid w:val="00AC2963"/>
    <w:rsid w:val="00AE0CD5"/>
    <w:rsid w:val="00AE1087"/>
    <w:rsid w:val="00AE27A0"/>
    <w:rsid w:val="00AE2921"/>
    <w:rsid w:val="00B00246"/>
    <w:rsid w:val="00B02AE5"/>
    <w:rsid w:val="00B05DA4"/>
    <w:rsid w:val="00B157AF"/>
    <w:rsid w:val="00B23591"/>
    <w:rsid w:val="00B66CD1"/>
    <w:rsid w:val="00B817BC"/>
    <w:rsid w:val="00B83827"/>
    <w:rsid w:val="00B94E19"/>
    <w:rsid w:val="00BB248B"/>
    <w:rsid w:val="00BC7322"/>
    <w:rsid w:val="00BD2D94"/>
    <w:rsid w:val="00BE678E"/>
    <w:rsid w:val="00C02D97"/>
    <w:rsid w:val="00C17C84"/>
    <w:rsid w:val="00CB6D33"/>
    <w:rsid w:val="00CC34B5"/>
    <w:rsid w:val="00CD1788"/>
    <w:rsid w:val="00CE339E"/>
    <w:rsid w:val="00CE6E53"/>
    <w:rsid w:val="00D05BA7"/>
    <w:rsid w:val="00D061CD"/>
    <w:rsid w:val="00D332B1"/>
    <w:rsid w:val="00D54D10"/>
    <w:rsid w:val="00D64C89"/>
    <w:rsid w:val="00D778E7"/>
    <w:rsid w:val="00D85C45"/>
    <w:rsid w:val="00D94A9B"/>
    <w:rsid w:val="00DB35A4"/>
    <w:rsid w:val="00DD4EC0"/>
    <w:rsid w:val="00DE41A7"/>
    <w:rsid w:val="00DF4A82"/>
    <w:rsid w:val="00DF73AF"/>
    <w:rsid w:val="00E03751"/>
    <w:rsid w:val="00E339E4"/>
    <w:rsid w:val="00E42A8A"/>
    <w:rsid w:val="00E71E99"/>
    <w:rsid w:val="00E74208"/>
    <w:rsid w:val="00EA19CD"/>
    <w:rsid w:val="00EA3274"/>
    <w:rsid w:val="00EB09A8"/>
    <w:rsid w:val="00EB13A1"/>
    <w:rsid w:val="00EF5D69"/>
    <w:rsid w:val="00F0185B"/>
    <w:rsid w:val="00F15B3D"/>
    <w:rsid w:val="00F4375B"/>
    <w:rsid w:val="00F4422F"/>
    <w:rsid w:val="00F62589"/>
    <w:rsid w:val="00F952CB"/>
    <w:rsid w:val="00F96F67"/>
    <w:rsid w:val="00FA175E"/>
    <w:rsid w:val="00FA7B0A"/>
    <w:rsid w:val="00FB79ED"/>
    <w:rsid w:val="00FB7B36"/>
    <w:rsid w:val="00FC67A5"/>
    <w:rsid w:val="00FC7006"/>
    <w:rsid w:val="00FE3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44DCA-AEC7-42AB-A0CB-6D80BF8D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4C89"/>
    <w:pPr>
      <w:ind w:left="720"/>
      <w:contextualSpacing/>
    </w:pPr>
  </w:style>
  <w:style w:type="character" w:styleId="Hyperlink">
    <w:name w:val="Hyperlink"/>
    <w:basedOn w:val="DefaultParagraphFont"/>
    <w:uiPriority w:val="99"/>
    <w:semiHidden/>
    <w:unhideWhenUsed/>
    <w:rsid w:val="009818DE"/>
    <w:rPr>
      <w:color w:val="0000FF"/>
      <w:u w:val="single"/>
    </w:rPr>
  </w:style>
  <w:style w:type="character" w:styleId="FollowedHyperlink">
    <w:name w:val="FollowedHyperlink"/>
    <w:basedOn w:val="DefaultParagraphFont"/>
    <w:uiPriority w:val="99"/>
    <w:semiHidden/>
    <w:unhideWhenUsed/>
    <w:rsid w:val="009818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DB939-3A71-4F5F-B183-1B7D05D1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18</Pages>
  <Words>4557</Words>
  <Characters>25978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Mkrtich Grigoryan</dc:creator>
  <cp:keywords/>
  <dc:description/>
  <cp:lastModifiedBy>Mkrtich Grigoryan</cp:lastModifiedBy>
  <cp:revision>16</cp:revision>
  <dcterms:created xsi:type="dcterms:W3CDTF">2017-10-26T09:50:00Z</dcterms:created>
  <dcterms:modified xsi:type="dcterms:W3CDTF">2017-11-09T05:57:00Z</dcterms:modified>
</cp:coreProperties>
</file>