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98" w:rsidRPr="005D617C" w:rsidRDefault="007A6E94" w:rsidP="005D617C">
      <w:pPr>
        <w:spacing w:line="360" w:lineRule="auto"/>
        <w:jc w:val="right"/>
        <w:rPr>
          <w:rFonts w:ascii="GHEA Grapalat" w:hAnsi="GHEA Grapalat" w:cs="Sylfaen"/>
          <w:b/>
          <w:sz w:val="24"/>
          <w:szCs w:val="24"/>
          <w:lang w:val="hy-AM"/>
        </w:rPr>
      </w:pPr>
      <w:r w:rsidRPr="005D617C">
        <w:rPr>
          <w:rFonts w:ascii="GHEA Grapalat" w:hAnsi="GHEA Grapalat" w:cs="Sylfaen"/>
          <w:b/>
          <w:sz w:val="24"/>
          <w:szCs w:val="24"/>
          <w:lang w:val="hy-AM"/>
        </w:rPr>
        <w:t xml:space="preserve">                                                                                                              </w:t>
      </w:r>
      <w:r w:rsidR="00105D98" w:rsidRPr="005D617C">
        <w:rPr>
          <w:rFonts w:ascii="GHEA Grapalat" w:hAnsi="GHEA Grapalat" w:cs="Sylfaen"/>
          <w:b/>
          <w:sz w:val="24"/>
          <w:szCs w:val="24"/>
          <w:lang w:val="hy-AM"/>
        </w:rPr>
        <w:t>ՆԱԽԱԳԻԾ</w:t>
      </w:r>
    </w:p>
    <w:p w:rsidR="00105D98" w:rsidRPr="005D617C" w:rsidRDefault="00105D98" w:rsidP="00105D98">
      <w:pPr>
        <w:tabs>
          <w:tab w:val="left" w:pos="1350"/>
          <w:tab w:val="center" w:pos="4844"/>
        </w:tabs>
        <w:spacing w:line="360" w:lineRule="auto"/>
        <w:jc w:val="center"/>
        <w:rPr>
          <w:rFonts w:ascii="GHEA Grapalat" w:hAnsi="GHEA Grapalat" w:cs="Sylfaen"/>
          <w:b/>
          <w:sz w:val="24"/>
          <w:szCs w:val="24"/>
          <w:lang w:val="hy-AM"/>
        </w:rPr>
      </w:pPr>
    </w:p>
    <w:p w:rsidR="00105D98" w:rsidRPr="005D617C" w:rsidRDefault="00105D98" w:rsidP="00105D98">
      <w:pPr>
        <w:tabs>
          <w:tab w:val="left" w:pos="1350"/>
          <w:tab w:val="center" w:pos="4844"/>
        </w:tabs>
        <w:spacing w:after="0" w:line="360" w:lineRule="auto"/>
        <w:jc w:val="center"/>
        <w:rPr>
          <w:rFonts w:ascii="GHEA Grapalat" w:hAnsi="GHEA Grapalat"/>
          <w:b/>
          <w:lang w:val="hy-AM"/>
        </w:rPr>
      </w:pPr>
      <w:r w:rsidRPr="005D617C">
        <w:rPr>
          <w:rFonts w:ascii="GHEA Grapalat" w:hAnsi="GHEA Grapalat" w:cs="Sylfaen"/>
          <w:b/>
          <w:sz w:val="24"/>
          <w:szCs w:val="24"/>
          <w:lang w:val="hy-AM"/>
        </w:rPr>
        <w:t>ՀԱՅԱՍՏԱՆԻ</w:t>
      </w:r>
      <w:r w:rsidRPr="005D617C">
        <w:rPr>
          <w:rFonts w:ascii="GHEA Grapalat" w:hAnsi="GHEA Grapalat" w:cs="Times Armenian"/>
          <w:b/>
          <w:sz w:val="24"/>
          <w:szCs w:val="24"/>
          <w:lang w:val="hy-AM"/>
        </w:rPr>
        <w:t xml:space="preserve"> </w:t>
      </w:r>
      <w:r w:rsidRPr="005D617C">
        <w:rPr>
          <w:rFonts w:ascii="GHEA Grapalat" w:hAnsi="GHEA Grapalat" w:cs="Sylfaen"/>
          <w:b/>
          <w:sz w:val="24"/>
          <w:szCs w:val="24"/>
          <w:lang w:val="hy-AM"/>
        </w:rPr>
        <w:t>ՀԱՆՐԱՊԵՏՈՒԹՅԱՆ</w:t>
      </w:r>
      <w:r w:rsidRPr="005D617C">
        <w:rPr>
          <w:rFonts w:ascii="GHEA Grapalat" w:hAnsi="GHEA Grapalat" w:cs="Times Armenian"/>
          <w:b/>
          <w:sz w:val="24"/>
          <w:szCs w:val="24"/>
          <w:lang w:val="hy-AM"/>
        </w:rPr>
        <w:t xml:space="preserve"> </w:t>
      </w:r>
      <w:r w:rsidRPr="005D617C">
        <w:rPr>
          <w:rFonts w:ascii="GHEA Grapalat" w:hAnsi="GHEA Grapalat" w:cs="Sylfaen"/>
          <w:b/>
          <w:sz w:val="24"/>
          <w:szCs w:val="24"/>
          <w:lang w:val="hy-AM"/>
        </w:rPr>
        <w:t>ՕՐԵՆՔԸ</w:t>
      </w:r>
    </w:p>
    <w:p w:rsidR="00105D98" w:rsidRDefault="00105D98" w:rsidP="00105D98">
      <w:pPr>
        <w:spacing w:after="0" w:line="360" w:lineRule="auto"/>
        <w:ind w:firstLine="708"/>
        <w:jc w:val="center"/>
        <w:rPr>
          <w:rFonts w:ascii="GHEA Grapalat" w:hAnsi="GHEA Grapalat" w:cs="Sylfaen"/>
          <w:b/>
          <w:sz w:val="24"/>
          <w:szCs w:val="24"/>
        </w:rPr>
      </w:pPr>
      <w:r w:rsidRPr="005D617C">
        <w:rPr>
          <w:rStyle w:val="Strong"/>
          <w:rFonts w:ascii="GHEA Grapalat" w:hAnsi="GHEA Grapalat"/>
          <w:b w:val="0"/>
          <w:sz w:val="24"/>
          <w:szCs w:val="24"/>
          <w:lang w:val="hy-AM"/>
        </w:rPr>
        <w:t>«</w:t>
      </w:r>
      <w:r w:rsidRPr="005D617C">
        <w:rPr>
          <w:rFonts w:ascii="GHEA Grapalat" w:hAnsi="GHEA Grapalat" w:cs="Sylfaen"/>
          <w:b/>
          <w:sz w:val="24"/>
          <w:szCs w:val="24"/>
          <w:lang w:val="hy-AM"/>
        </w:rPr>
        <w:t>ՏԵՂԱԿԱՆ ԻՆՔՆԱԿԱՌԱՎԱՐՄԱՆ ՄԱՍԻՆ»</w:t>
      </w:r>
      <w:r w:rsidRPr="005D617C">
        <w:rPr>
          <w:rStyle w:val="Strong"/>
          <w:rFonts w:ascii="GHEA Grapalat" w:hAnsi="GHEA Grapalat"/>
          <w:b w:val="0"/>
          <w:sz w:val="24"/>
          <w:szCs w:val="24"/>
          <w:lang w:val="hy-AM"/>
        </w:rPr>
        <w:t xml:space="preserve"> </w:t>
      </w:r>
      <w:r w:rsidRPr="005D617C">
        <w:rPr>
          <w:rFonts w:ascii="GHEA Grapalat" w:hAnsi="GHEA Grapalat" w:cs="Sylfaen"/>
          <w:b/>
          <w:sz w:val="24"/>
          <w:szCs w:val="24"/>
          <w:lang w:val="hy-AM"/>
        </w:rPr>
        <w:t>ՀԱՅԱՍՏԱՆԻ ՀԱՆՐԱՊԵՏՈՒԹՅԱՆ ՕՐԵՆՔՈՒՄ ՓՈՓՈԽՈՒԹՅՈՒՆ ԿԱՏԱՐԵԼՈՒ ՄԱՍԻՆ</w:t>
      </w:r>
    </w:p>
    <w:p w:rsidR="00953C45" w:rsidRPr="00953C45" w:rsidRDefault="00953C45" w:rsidP="00105D98">
      <w:pPr>
        <w:spacing w:after="0" w:line="360" w:lineRule="auto"/>
        <w:ind w:firstLine="708"/>
        <w:jc w:val="center"/>
        <w:rPr>
          <w:rStyle w:val="Strong"/>
          <w:rFonts w:ascii="GHEA Grapalat" w:hAnsi="GHEA Grapalat"/>
          <w:b w:val="0"/>
          <w:sz w:val="24"/>
          <w:szCs w:val="24"/>
        </w:rPr>
      </w:pPr>
    </w:p>
    <w:p w:rsidR="00105D98" w:rsidRPr="005D617C" w:rsidRDefault="00105D98" w:rsidP="00105D9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5D617C">
        <w:rPr>
          <w:rFonts w:ascii="GHEA Grapalat" w:hAnsi="GHEA Grapalat" w:cs="Sylfaen"/>
          <w:b/>
          <w:sz w:val="24"/>
          <w:szCs w:val="24"/>
          <w:lang w:val="hy-AM"/>
        </w:rPr>
        <w:t xml:space="preserve">Հոդված 1. </w:t>
      </w:r>
      <w:r w:rsidRPr="005D617C">
        <w:rPr>
          <w:rFonts w:ascii="GHEA Grapalat" w:eastAsia="Times New Roman" w:hAnsi="GHEA Grapalat" w:cs="Sylfaen"/>
          <w:sz w:val="24"/>
          <w:szCs w:val="24"/>
          <w:lang w:val="hy-AM" w:eastAsia="ru-RU"/>
        </w:rPr>
        <w:t>«Տեղական ինքնակառավարման մասին» Հայաստանի Հանրապետության 2002 թվականի մայիսի 7-ի ՀՕ-337 օրենքի (այսուհետ՝ Օրենք) 88-րդ հոդվածի 4-րդ և 5-րդ մասերում «համայնքի բյուջեի բաղկացուցիչ մաս կազմող արտաբյուջետային միջոցների հաշվին» բառերը փոխարինել «համայնքի բյուջե» բառերով:</w:t>
      </w:r>
    </w:p>
    <w:p w:rsidR="00733F48" w:rsidRPr="00A2392A" w:rsidRDefault="00733F48" w:rsidP="00105D9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A2392A">
        <w:rPr>
          <w:rFonts w:ascii="GHEA Grapalat" w:eastAsia="Times New Roman" w:hAnsi="GHEA Grapalat" w:cs="Sylfaen"/>
          <w:b/>
          <w:sz w:val="24"/>
          <w:szCs w:val="24"/>
          <w:lang w:val="hy-AM" w:eastAsia="ru-RU"/>
        </w:rPr>
        <w:t>Հոդված 2.</w:t>
      </w:r>
      <w:r w:rsidRPr="00A2392A">
        <w:rPr>
          <w:rFonts w:ascii="GHEA Grapalat" w:eastAsia="Times New Roman" w:hAnsi="GHEA Grapalat" w:cs="Sylfaen"/>
          <w:sz w:val="24"/>
          <w:szCs w:val="24"/>
          <w:lang w:val="hy-AM" w:eastAsia="ru-RU"/>
        </w:rPr>
        <w:t xml:space="preserve"> Օրենքի 92-րդ հոդվածի 4-րդ մասից «կամ որևէ բանկում» բառերը հանել:</w:t>
      </w:r>
    </w:p>
    <w:p w:rsidR="00105D98" w:rsidRPr="005D617C" w:rsidRDefault="00105D98" w:rsidP="00105D98">
      <w:pPr>
        <w:tabs>
          <w:tab w:val="left" w:pos="1350"/>
          <w:tab w:val="left" w:pos="1530"/>
          <w:tab w:val="left" w:pos="1620"/>
          <w:tab w:val="left" w:pos="2070"/>
        </w:tabs>
        <w:spacing w:after="0" w:line="360" w:lineRule="auto"/>
        <w:ind w:firstLine="709"/>
        <w:jc w:val="both"/>
        <w:rPr>
          <w:rFonts w:ascii="GHEA Grapalat" w:eastAsia="Times New Roman" w:hAnsi="GHEA Grapalat" w:cs="Sylfaen"/>
          <w:b/>
          <w:sz w:val="24"/>
          <w:szCs w:val="24"/>
          <w:lang w:val="hy-AM" w:eastAsia="ru-RU"/>
        </w:rPr>
      </w:pPr>
      <w:r w:rsidRPr="005D617C">
        <w:rPr>
          <w:rFonts w:ascii="GHEA Grapalat" w:eastAsia="Times New Roman" w:hAnsi="GHEA Grapalat" w:cs="Sylfaen"/>
          <w:b/>
          <w:sz w:val="24"/>
          <w:szCs w:val="24"/>
          <w:lang w:val="hy-AM" w:eastAsia="ru-RU"/>
        </w:rPr>
        <w:t xml:space="preserve">Հոդված </w:t>
      </w:r>
      <w:r w:rsidR="00733F48" w:rsidRPr="00A2392A">
        <w:rPr>
          <w:rFonts w:ascii="GHEA Grapalat" w:eastAsia="Times New Roman" w:hAnsi="GHEA Grapalat" w:cs="Sylfaen"/>
          <w:b/>
          <w:sz w:val="24"/>
          <w:szCs w:val="24"/>
          <w:lang w:val="hy-AM" w:eastAsia="ru-RU"/>
        </w:rPr>
        <w:t>3</w:t>
      </w:r>
      <w:r w:rsidRPr="005D617C">
        <w:rPr>
          <w:rFonts w:ascii="GHEA Grapalat" w:eastAsia="Times New Roman" w:hAnsi="GHEA Grapalat" w:cs="Sylfaen"/>
          <w:b/>
          <w:sz w:val="24"/>
          <w:szCs w:val="24"/>
          <w:lang w:val="hy-AM" w:eastAsia="ru-RU"/>
        </w:rPr>
        <w:t xml:space="preserve">. </w:t>
      </w:r>
      <w:r w:rsidRPr="005D617C">
        <w:rPr>
          <w:rFonts w:ascii="GHEA Grapalat" w:eastAsia="Times New Roman" w:hAnsi="GHEA Grapalat" w:cs="Sylfaen"/>
          <w:sz w:val="24"/>
          <w:szCs w:val="24"/>
          <w:lang w:val="hy-AM" w:eastAsia="ru-RU"/>
        </w:rPr>
        <w:t>Սույն օրենքն ուժի մեջ մտնելու պահին համայնքների արտաբյուջետային հաշիվներում առկա արտաբյուջետային միջոցները, բացառությամբ Օրենքի 92-րդ հոդվածի 4-րդ մասով նախատեսված միջոցների, մուտքագրվում են համապատասխան համայնքի բյուջե՝ որպես ազատ մնացորդ:</w:t>
      </w:r>
    </w:p>
    <w:p w:rsidR="001A6D5F" w:rsidRDefault="00105D98"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5D617C">
        <w:rPr>
          <w:rFonts w:ascii="GHEA Grapalat" w:eastAsia="Times New Roman" w:hAnsi="GHEA Grapalat" w:cs="Sylfaen"/>
          <w:b/>
          <w:sz w:val="24"/>
          <w:szCs w:val="24"/>
          <w:lang w:val="hy-AM" w:eastAsia="ru-RU"/>
        </w:rPr>
        <w:t xml:space="preserve">Հոդված </w:t>
      </w:r>
      <w:r w:rsidR="00733F48" w:rsidRPr="00A2392A">
        <w:rPr>
          <w:rFonts w:ascii="GHEA Grapalat" w:eastAsia="Times New Roman" w:hAnsi="GHEA Grapalat" w:cs="Sylfaen"/>
          <w:b/>
          <w:sz w:val="24"/>
          <w:szCs w:val="24"/>
          <w:lang w:val="hy-AM" w:eastAsia="ru-RU"/>
        </w:rPr>
        <w:t>4</w:t>
      </w:r>
      <w:r w:rsidRPr="005D617C">
        <w:rPr>
          <w:rFonts w:ascii="GHEA Grapalat" w:eastAsia="Times New Roman" w:hAnsi="GHEA Grapalat" w:cs="Sylfaen"/>
          <w:b/>
          <w:sz w:val="24"/>
          <w:szCs w:val="24"/>
          <w:lang w:val="hy-AM" w:eastAsia="ru-RU"/>
        </w:rPr>
        <w:t>.</w:t>
      </w:r>
      <w:r w:rsidRPr="005D617C">
        <w:rPr>
          <w:rFonts w:ascii="GHEA Grapalat" w:eastAsia="Times New Roman" w:hAnsi="GHEA Grapalat" w:cs="Sylfaen"/>
          <w:sz w:val="24"/>
          <w:szCs w:val="24"/>
          <w:lang w:val="hy-AM" w:eastAsia="ru-RU"/>
        </w:rPr>
        <w:t xml:space="preserve"> </w:t>
      </w:r>
      <w:r w:rsidR="00313B0B">
        <w:rPr>
          <w:rFonts w:ascii="GHEA Grapalat" w:eastAsia="Times New Roman" w:hAnsi="GHEA Grapalat" w:cs="Sylfaen"/>
          <w:sz w:val="24"/>
          <w:szCs w:val="24"/>
          <w:lang w:val="hy-AM" w:eastAsia="ru-RU"/>
        </w:rPr>
        <w:t xml:space="preserve">Սույն օրենքն ուժի մեջ է մտնում պաշտոնական հրապարակմանը հաջորդող </w:t>
      </w:r>
      <w:r w:rsidR="00A0058D">
        <w:rPr>
          <w:rFonts w:ascii="GHEA Grapalat" w:eastAsia="Times New Roman" w:hAnsi="GHEA Grapalat" w:cs="Sylfaen"/>
          <w:sz w:val="24"/>
          <w:szCs w:val="24"/>
          <w:lang w:val="hy-AM" w:eastAsia="ru-RU"/>
        </w:rPr>
        <w:t>10-րդ օրը</w:t>
      </w:r>
      <w:r w:rsidR="00313B0B">
        <w:rPr>
          <w:rFonts w:ascii="GHEA Grapalat" w:eastAsia="Times New Roman" w:hAnsi="GHEA Grapalat" w:cs="Sylfaen"/>
          <w:sz w:val="24"/>
          <w:szCs w:val="24"/>
          <w:lang w:val="hy-AM" w:eastAsia="ru-RU"/>
        </w:rPr>
        <w:t xml:space="preserve">: </w:t>
      </w:r>
      <w:r w:rsidR="001A6D5F" w:rsidRPr="005D617C">
        <w:rPr>
          <w:rFonts w:ascii="GHEA Grapalat" w:eastAsia="Times New Roman" w:hAnsi="GHEA Grapalat" w:cs="Sylfaen"/>
          <w:sz w:val="24"/>
          <w:szCs w:val="24"/>
          <w:lang w:val="hy-AM" w:eastAsia="ru-RU"/>
        </w:rPr>
        <w:t xml:space="preserve">Սահմանել, որ մինչև սույն օրենքն ուժի մեջ մտնելն օրենքով սահմանված կարգով բացված արտաբյուջետային միջոցների հաշվին իրականացվող և </w:t>
      </w:r>
      <w:r w:rsidR="001A6D5F" w:rsidRPr="00A2392A">
        <w:rPr>
          <w:rFonts w:ascii="GHEA Grapalat" w:eastAsia="Times New Roman" w:hAnsi="GHEA Grapalat" w:cs="Sylfaen"/>
          <w:sz w:val="24"/>
          <w:szCs w:val="24"/>
          <w:lang w:val="hy-AM" w:eastAsia="ru-RU"/>
        </w:rPr>
        <w:t>համապատասխան համայնքի 2019 թվականի</w:t>
      </w:r>
      <w:r w:rsidR="001A6D5F" w:rsidRPr="005D617C">
        <w:rPr>
          <w:rFonts w:ascii="GHEA Grapalat" w:eastAsia="Times New Roman" w:hAnsi="GHEA Grapalat" w:cs="Sylfaen"/>
          <w:sz w:val="24"/>
          <w:szCs w:val="24"/>
          <w:lang w:val="hy-AM" w:eastAsia="ru-RU"/>
        </w:rPr>
        <w:t xml:space="preserve"> բյուջեով նախատեսված արտաբյուջետային ծրագրերը, միջոցառումները, դրանց հետ կապված եկամուտները և ծախսերը համարվում են </w:t>
      </w:r>
      <w:r w:rsidR="001A6D5F" w:rsidRPr="00A2392A">
        <w:rPr>
          <w:rFonts w:ascii="GHEA Grapalat" w:eastAsia="Times New Roman" w:hAnsi="GHEA Grapalat" w:cs="Sylfaen"/>
          <w:sz w:val="24"/>
          <w:szCs w:val="24"/>
          <w:lang w:val="hy-AM" w:eastAsia="ru-RU"/>
        </w:rPr>
        <w:t xml:space="preserve">տվյալ համայնքի </w:t>
      </w:r>
      <w:r w:rsidR="001A6D5F" w:rsidRPr="005D617C">
        <w:rPr>
          <w:rFonts w:ascii="GHEA Grapalat" w:eastAsia="Times New Roman" w:hAnsi="GHEA Grapalat" w:cs="Sylfaen"/>
          <w:sz w:val="24"/>
          <w:szCs w:val="24"/>
          <w:lang w:val="hy-AM" w:eastAsia="ru-RU"/>
        </w:rPr>
        <w:t>2019 թվականի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r w:rsidR="001A6D5F" w:rsidRPr="00A2392A">
        <w:rPr>
          <w:rFonts w:ascii="GHEA Grapalat" w:eastAsia="Times New Roman" w:hAnsi="GHEA Grapalat" w:cs="Sylfaen"/>
          <w:sz w:val="24"/>
          <w:szCs w:val="24"/>
          <w:lang w:val="hy-AM" w:eastAsia="ru-RU"/>
        </w:rPr>
        <w:t>:</w:t>
      </w:r>
    </w:p>
    <w:p w:rsidR="00B507D2" w:rsidRDefault="00B507D2" w:rsidP="00A2392A">
      <w:pPr>
        <w:spacing w:line="360" w:lineRule="auto"/>
        <w:jc w:val="right"/>
        <w:rPr>
          <w:rFonts w:ascii="GHEA Grapalat" w:hAnsi="GHEA Grapalat" w:cs="Sylfaen"/>
          <w:b/>
          <w:sz w:val="24"/>
          <w:szCs w:val="24"/>
          <w:lang w:val="hy-AM"/>
        </w:rPr>
      </w:pPr>
    </w:p>
    <w:p w:rsidR="00B507D2" w:rsidRDefault="00B507D2" w:rsidP="00A2392A">
      <w:pPr>
        <w:spacing w:line="360" w:lineRule="auto"/>
        <w:jc w:val="right"/>
        <w:rPr>
          <w:rFonts w:ascii="GHEA Grapalat" w:hAnsi="GHEA Grapalat" w:cs="Sylfaen"/>
          <w:b/>
          <w:sz w:val="24"/>
          <w:szCs w:val="24"/>
          <w:lang w:val="hy-AM"/>
        </w:rPr>
      </w:pPr>
    </w:p>
    <w:p w:rsidR="00A2392A" w:rsidRPr="005D617C" w:rsidRDefault="00A2392A" w:rsidP="00A2392A">
      <w:pPr>
        <w:spacing w:line="360" w:lineRule="auto"/>
        <w:jc w:val="right"/>
        <w:rPr>
          <w:rFonts w:ascii="GHEA Grapalat" w:hAnsi="GHEA Grapalat" w:cs="Sylfaen"/>
          <w:b/>
          <w:sz w:val="24"/>
          <w:szCs w:val="24"/>
          <w:lang w:val="hy-AM"/>
        </w:rPr>
      </w:pPr>
      <w:r w:rsidRPr="005D617C">
        <w:rPr>
          <w:rFonts w:ascii="GHEA Grapalat" w:hAnsi="GHEA Grapalat" w:cs="Sylfaen"/>
          <w:b/>
          <w:sz w:val="24"/>
          <w:szCs w:val="24"/>
          <w:lang w:val="hy-AM"/>
        </w:rPr>
        <w:t>ՆԱԽԱԳԻԾ</w:t>
      </w:r>
    </w:p>
    <w:p w:rsidR="00A2392A" w:rsidRPr="005D617C" w:rsidRDefault="00A2392A" w:rsidP="00A2392A">
      <w:pPr>
        <w:tabs>
          <w:tab w:val="left" w:pos="1350"/>
          <w:tab w:val="center" w:pos="4844"/>
        </w:tabs>
        <w:spacing w:line="360" w:lineRule="auto"/>
        <w:jc w:val="center"/>
        <w:rPr>
          <w:rFonts w:ascii="GHEA Grapalat" w:hAnsi="GHEA Grapalat" w:cs="Sylfaen"/>
          <w:b/>
          <w:sz w:val="24"/>
          <w:szCs w:val="24"/>
          <w:lang w:val="hy-AM"/>
        </w:rPr>
      </w:pPr>
    </w:p>
    <w:p w:rsidR="00A2392A" w:rsidRPr="005D617C" w:rsidRDefault="00A2392A" w:rsidP="00A2392A">
      <w:pPr>
        <w:tabs>
          <w:tab w:val="left" w:pos="1350"/>
          <w:tab w:val="center" w:pos="4844"/>
        </w:tabs>
        <w:spacing w:after="0" w:line="360" w:lineRule="auto"/>
        <w:jc w:val="center"/>
        <w:rPr>
          <w:rFonts w:ascii="GHEA Grapalat" w:hAnsi="GHEA Grapalat"/>
          <w:b/>
          <w:lang w:val="hy-AM"/>
        </w:rPr>
      </w:pPr>
      <w:r w:rsidRPr="005D617C">
        <w:rPr>
          <w:rFonts w:ascii="GHEA Grapalat" w:hAnsi="GHEA Grapalat" w:cs="Sylfaen"/>
          <w:b/>
          <w:sz w:val="24"/>
          <w:szCs w:val="24"/>
          <w:lang w:val="hy-AM"/>
        </w:rPr>
        <w:t>ՀԱՅԱՍՏԱՆԻ</w:t>
      </w:r>
      <w:r w:rsidRPr="005D617C">
        <w:rPr>
          <w:rFonts w:ascii="GHEA Grapalat" w:hAnsi="GHEA Grapalat" w:cs="Times Armenian"/>
          <w:b/>
          <w:sz w:val="24"/>
          <w:szCs w:val="24"/>
          <w:lang w:val="hy-AM"/>
        </w:rPr>
        <w:t xml:space="preserve"> </w:t>
      </w:r>
      <w:r w:rsidRPr="005D617C">
        <w:rPr>
          <w:rFonts w:ascii="GHEA Grapalat" w:hAnsi="GHEA Grapalat" w:cs="Sylfaen"/>
          <w:b/>
          <w:sz w:val="24"/>
          <w:szCs w:val="24"/>
          <w:lang w:val="hy-AM"/>
        </w:rPr>
        <w:t>ՀԱՆՐԱՊԵՏՈՒԹՅԱՆ</w:t>
      </w:r>
      <w:r w:rsidRPr="005D617C">
        <w:rPr>
          <w:rFonts w:ascii="GHEA Grapalat" w:hAnsi="GHEA Grapalat" w:cs="Times Armenian"/>
          <w:b/>
          <w:sz w:val="24"/>
          <w:szCs w:val="24"/>
          <w:lang w:val="hy-AM"/>
        </w:rPr>
        <w:t xml:space="preserve"> </w:t>
      </w:r>
      <w:r w:rsidRPr="005D617C">
        <w:rPr>
          <w:rFonts w:ascii="GHEA Grapalat" w:hAnsi="GHEA Grapalat" w:cs="Sylfaen"/>
          <w:b/>
          <w:sz w:val="24"/>
          <w:szCs w:val="24"/>
          <w:lang w:val="hy-AM"/>
        </w:rPr>
        <w:t>ՕՐԵՆՔԸ</w:t>
      </w:r>
    </w:p>
    <w:p w:rsidR="00A2392A" w:rsidRPr="00A2392A" w:rsidRDefault="00A2392A" w:rsidP="00A2392A">
      <w:pPr>
        <w:spacing w:after="0" w:line="360" w:lineRule="auto"/>
        <w:ind w:firstLine="708"/>
        <w:jc w:val="center"/>
        <w:rPr>
          <w:rFonts w:ascii="GHEA Grapalat" w:hAnsi="GHEA Grapalat" w:cs="Sylfaen"/>
          <w:b/>
          <w:sz w:val="24"/>
          <w:szCs w:val="24"/>
          <w:lang w:val="hy-AM"/>
        </w:rPr>
      </w:pPr>
      <w:r w:rsidRPr="005D617C">
        <w:rPr>
          <w:rStyle w:val="Strong"/>
          <w:rFonts w:ascii="GHEA Grapalat" w:hAnsi="GHEA Grapalat"/>
          <w:b w:val="0"/>
          <w:sz w:val="24"/>
          <w:szCs w:val="24"/>
          <w:lang w:val="hy-AM"/>
        </w:rPr>
        <w:t>«</w:t>
      </w:r>
      <w:r w:rsidRPr="005D617C">
        <w:rPr>
          <w:rFonts w:ascii="GHEA Grapalat" w:hAnsi="GHEA Grapalat" w:cs="Sylfaen"/>
          <w:b/>
          <w:sz w:val="24"/>
          <w:szCs w:val="24"/>
          <w:lang w:val="hy-AM"/>
        </w:rPr>
        <w:t>ՏԵՂԱԿԱՆ ՏՈՒՐՔԵՐԻ ԵՎ ՎՃԱՐՆԵՐԻ ՄԱՍԻՆ»</w:t>
      </w:r>
      <w:r w:rsidRPr="005D617C">
        <w:rPr>
          <w:rStyle w:val="Strong"/>
          <w:rFonts w:ascii="GHEA Grapalat" w:hAnsi="GHEA Grapalat"/>
          <w:b w:val="0"/>
          <w:sz w:val="24"/>
          <w:szCs w:val="24"/>
          <w:lang w:val="hy-AM"/>
        </w:rPr>
        <w:t xml:space="preserve"> </w:t>
      </w:r>
      <w:r w:rsidRPr="005D617C">
        <w:rPr>
          <w:rFonts w:ascii="GHEA Grapalat" w:hAnsi="GHEA Grapalat" w:cs="Sylfaen"/>
          <w:b/>
          <w:sz w:val="24"/>
          <w:szCs w:val="24"/>
          <w:lang w:val="hy-AM"/>
        </w:rPr>
        <w:t>ՀԱՅԱՍՏԱՆԻ ՀԱՆՐԱՊԵՏՈՒԹՅԱՆ ՕՐԵՆՔՈՒՄ ՓՈՓՈԽՈՒԹՅՈՒՆ ԿԱՏԱՐԵԼՈՒ ՄԱՍԻՆ</w:t>
      </w:r>
    </w:p>
    <w:p w:rsidR="00A2392A" w:rsidRPr="00A2392A" w:rsidRDefault="00A2392A" w:rsidP="00A2392A">
      <w:pPr>
        <w:spacing w:after="0" w:line="360" w:lineRule="auto"/>
        <w:ind w:firstLine="708"/>
        <w:jc w:val="center"/>
        <w:rPr>
          <w:rStyle w:val="Strong"/>
          <w:rFonts w:ascii="GHEA Grapalat" w:hAnsi="GHEA Grapalat"/>
          <w:b w:val="0"/>
          <w:sz w:val="24"/>
          <w:szCs w:val="24"/>
          <w:lang w:val="hy-AM"/>
        </w:rPr>
      </w:pPr>
    </w:p>
    <w:p w:rsidR="00A2392A" w:rsidRPr="005D617C" w:rsidRDefault="00A2392A" w:rsidP="00A2392A">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5D617C">
        <w:rPr>
          <w:rFonts w:ascii="GHEA Grapalat" w:hAnsi="GHEA Grapalat" w:cs="Sylfaen"/>
          <w:b/>
          <w:sz w:val="24"/>
          <w:szCs w:val="24"/>
          <w:lang w:val="hy-AM"/>
        </w:rPr>
        <w:t xml:space="preserve">Հոդված 1. </w:t>
      </w:r>
      <w:r w:rsidRPr="005D617C">
        <w:rPr>
          <w:rFonts w:ascii="GHEA Grapalat" w:eastAsia="Times New Roman" w:hAnsi="GHEA Grapalat" w:cs="Sylfaen"/>
          <w:sz w:val="24"/>
          <w:szCs w:val="24"/>
          <w:lang w:val="hy-AM" w:eastAsia="ru-RU"/>
        </w:rPr>
        <w:t>«Տեղական տուրքերի և վճարների մասին» Հայաստանի Հանրապետության 1997 թվականի դեկտեմբերի 26-ի ՀՕ-185 օրենքի (այսուհետ՝ Օրենք) 3-րդ հոդվածի 1-ին կետի 2-րդ ենթակետից «կամ բյուջեի բաղկացուցիչ մաս կազմող, օրենքի համաձայն բացված արտաբյուջետային միջոցների հաշվին» բառերը հանել:</w:t>
      </w:r>
    </w:p>
    <w:p w:rsidR="00A2392A" w:rsidRPr="005D617C" w:rsidRDefault="00A2392A" w:rsidP="00A2392A">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5D617C">
        <w:rPr>
          <w:rFonts w:ascii="GHEA Grapalat" w:eastAsia="Times New Roman" w:hAnsi="GHEA Grapalat" w:cs="Sylfaen"/>
          <w:b/>
          <w:sz w:val="24"/>
          <w:szCs w:val="24"/>
          <w:lang w:val="hy-AM" w:eastAsia="ru-RU"/>
        </w:rPr>
        <w:t xml:space="preserve">Հոդված 2. </w:t>
      </w:r>
      <w:r w:rsidRPr="005D617C">
        <w:rPr>
          <w:rFonts w:ascii="GHEA Grapalat" w:eastAsia="Times New Roman" w:hAnsi="GHEA Grapalat" w:cs="Sylfaen"/>
          <w:sz w:val="24"/>
          <w:szCs w:val="24"/>
          <w:lang w:val="hy-AM" w:eastAsia="ru-RU"/>
        </w:rPr>
        <w:t xml:space="preserve">Սույն օրենքն ուժի մեջ է մտնում </w:t>
      </w:r>
      <w:r w:rsidRPr="00A2392A">
        <w:rPr>
          <w:rFonts w:ascii="GHEA Grapalat" w:eastAsia="Times New Roman" w:hAnsi="GHEA Grapalat" w:cs="Sylfaen"/>
          <w:sz w:val="24"/>
          <w:szCs w:val="24"/>
          <w:lang w:val="hy-AM" w:eastAsia="ru-RU"/>
        </w:rPr>
        <w:t>հրապարակման</w:t>
      </w:r>
      <w:r>
        <w:rPr>
          <w:rFonts w:ascii="GHEA Grapalat" w:eastAsia="Times New Roman" w:hAnsi="GHEA Grapalat" w:cs="Sylfaen"/>
          <w:sz w:val="24"/>
          <w:szCs w:val="24"/>
          <w:lang w:val="hy-AM" w:eastAsia="ru-RU"/>
        </w:rPr>
        <w:t>ը</w:t>
      </w:r>
      <w:r w:rsidRPr="00A2392A">
        <w:rPr>
          <w:rFonts w:ascii="GHEA Grapalat" w:eastAsia="Times New Roman" w:hAnsi="GHEA Grapalat" w:cs="Sylfaen"/>
          <w:sz w:val="24"/>
          <w:szCs w:val="24"/>
          <w:lang w:val="hy-AM" w:eastAsia="ru-RU"/>
        </w:rPr>
        <w:t xml:space="preserve"> հաջորդող </w:t>
      </w:r>
      <w:r>
        <w:rPr>
          <w:rFonts w:ascii="GHEA Grapalat" w:eastAsia="Times New Roman" w:hAnsi="GHEA Grapalat" w:cs="Sylfaen"/>
          <w:sz w:val="24"/>
          <w:szCs w:val="24"/>
          <w:lang w:val="hy-AM" w:eastAsia="ru-RU"/>
        </w:rPr>
        <w:t xml:space="preserve">10-րդ </w:t>
      </w:r>
      <w:r w:rsidRPr="00A2392A">
        <w:rPr>
          <w:rFonts w:ascii="GHEA Grapalat" w:eastAsia="Times New Roman" w:hAnsi="GHEA Grapalat" w:cs="Sylfaen"/>
          <w:sz w:val="24"/>
          <w:szCs w:val="24"/>
          <w:lang w:val="hy-AM" w:eastAsia="ru-RU"/>
        </w:rPr>
        <w:t>օրը</w:t>
      </w:r>
      <w:r w:rsidRPr="005D617C">
        <w:rPr>
          <w:rFonts w:ascii="GHEA Grapalat" w:eastAsia="Times New Roman" w:hAnsi="GHEA Grapalat" w:cs="Sylfaen"/>
          <w:sz w:val="24"/>
          <w:szCs w:val="24"/>
          <w:lang w:val="hy-AM" w:eastAsia="ru-RU"/>
        </w:rPr>
        <w:t>:</w:t>
      </w: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Pr="001C6476" w:rsidRDefault="001C6476" w:rsidP="001C6476">
      <w:pPr>
        <w:spacing w:line="360" w:lineRule="auto"/>
        <w:jc w:val="right"/>
        <w:rPr>
          <w:rFonts w:ascii="GHEA Grapalat" w:hAnsi="GHEA Grapalat" w:cs="Sylfaen"/>
          <w:b/>
          <w:sz w:val="24"/>
          <w:szCs w:val="24"/>
          <w:lang w:val="hy-AM"/>
        </w:rPr>
      </w:pPr>
      <w:r w:rsidRPr="001C6476">
        <w:rPr>
          <w:rFonts w:ascii="GHEA Grapalat" w:hAnsi="GHEA Grapalat" w:cs="Sylfaen"/>
          <w:b/>
          <w:sz w:val="24"/>
          <w:szCs w:val="24"/>
          <w:lang w:val="hy-AM"/>
        </w:rPr>
        <w:lastRenderedPageBreak/>
        <w:t>ՆԱԽԱԳԻԾ</w:t>
      </w:r>
    </w:p>
    <w:p w:rsidR="001C6476" w:rsidRPr="001C6476" w:rsidRDefault="001C6476" w:rsidP="001C6476">
      <w:pPr>
        <w:tabs>
          <w:tab w:val="left" w:pos="1350"/>
          <w:tab w:val="center" w:pos="4844"/>
        </w:tabs>
        <w:spacing w:line="360" w:lineRule="auto"/>
        <w:jc w:val="center"/>
        <w:rPr>
          <w:rFonts w:ascii="GHEA Grapalat" w:hAnsi="GHEA Grapalat" w:cs="Sylfaen"/>
          <w:b/>
          <w:sz w:val="24"/>
          <w:szCs w:val="24"/>
          <w:lang w:val="hy-AM"/>
        </w:rPr>
      </w:pPr>
    </w:p>
    <w:p w:rsidR="001C6476" w:rsidRPr="001C6476" w:rsidRDefault="001C6476" w:rsidP="001C6476">
      <w:pPr>
        <w:tabs>
          <w:tab w:val="left" w:pos="1350"/>
          <w:tab w:val="center" w:pos="4844"/>
        </w:tabs>
        <w:spacing w:after="0" w:line="360" w:lineRule="auto"/>
        <w:jc w:val="center"/>
        <w:rPr>
          <w:rFonts w:ascii="GHEA Grapalat" w:hAnsi="GHEA Grapalat"/>
          <w:b/>
          <w:lang w:val="hy-AM"/>
        </w:rPr>
      </w:pPr>
      <w:r w:rsidRPr="001C6476">
        <w:rPr>
          <w:rFonts w:ascii="GHEA Grapalat" w:hAnsi="GHEA Grapalat" w:cs="Sylfaen"/>
          <w:b/>
          <w:sz w:val="24"/>
          <w:szCs w:val="24"/>
          <w:lang w:val="hy-AM"/>
        </w:rPr>
        <w:t>ՀԱՅԱՍՏԱՆԻ</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ՀԱՆՐԱՊԵՏՈՒԹՅԱՆ</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ՕՐԵՆՔԸ</w:t>
      </w:r>
    </w:p>
    <w:p w:rsidR="001C6476" w:rsidRPr="001C6476" w:rsidRDefault="001C6476" w:rsidP="001C6476">
      <w:pPr>
        <w:spacing w:after="0" w:line="360" w:lineRule="auto"/>
        <w:ind w:firstLine="708"/>
        <w:jc w:val="center"/>
        <w:rPr>
          <w:rFonts w:ascii="GHEA Grapalat" w:hAnsi="GHEA Grapalat"/>
          <w:bCs/>
          <w:sz w:val="24"/>
          <w:szCs w:val="24"/>
          <w:lang w:val="hy-AM"/>
        </w:rPr>
      </w:pPr>
      <w:r w:rsidRPr="001C6476">
        <w:rPr>
          <w:rFonts w:ascii="GHEA Grapalat" w:hAnsi="GHEA Grapalat"/>
          <w:bCs/>
          <w:sz w:val="24"/>
          <w:szCs w:val="24"/>
          <w:lang w:val="hy-AM"/>
        </w:rPr>
        <w:t>«</w:t>
      </w:r>
      <w:r w:rsidRPr="001C6476">
        <w:rPr>
          <w:rFonts w:ascii="GHEA Grapalat" w:hAnsi="GHEA Grapalat" w:cs="Sylfaen"/>
          <w:b/>
          <w:sz w:val="24"/>
          <w:szCs w:val="24"/>
          <w:lang w:val="hy-AM"/>
        </w:rPr>
        <w:t>ՈՍՏԻԿԱՆՈՒԹՅԱՆ ՄԱՍԻՆ»</w:t>
      </w:r>
      <w:r w:rsidRPr="001C6476">
        <w:rPr>
          <w:rFonts w:ascii="GHEA Grapalat" w:hAnsi="GHEA Grapalat"/>
          <w:bCs/>
          <w:sz w:val="24"/>
          <w:szCs w:val="24"/>
          <w:lang w:val="hy-AM"/>
        </w:rPr>
        <w:t xml:space="preserve"> </w:t>
      </w:r>
      <w:r w:rsidRPr="001C6476">
        <w:rPr>
          <w:rFonts w:ascii="GHEA Grapalat" w:hAnsi="GHEA Grapalat" w:cs="Sylfaen"/>
          <w:b/>
          <w:sz w:val="24"/>
          <w:szCs w:val="24"/>
          <w:lang w:val="hy-AM"/>
        </w:rPr>
        <w:t>ՕՐԵՆՔՈՒՄ ՓՈՓՈԽՈՒԹՅՈՒՆՆԵՐ ԵՎ ԼՐԱՑՈՒՄ ԿԱՏԱՐԵԼՈՒ ՄԱՍԻՆ</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hAnsi="GHEA Grapalat" w:cs="Sylfaen"/>
          <w:b/>
          <w:sz w:val="24"/>
          <w:szCs w:val="24"/>
          <w:lang w:val="hy-AM"/>
        </w:rPr>
      </w:pP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1</w:t>
      </w:r>
      <w:r w:rsidRPr="001C6476">
        <w:rPr>
          <w:rFonts w:ascii="MS Mincho" w:eastAsia="MS Mincho" w:hAnsi="MS Mincho" w:cs="MS Mincho" w:hint="eastAsia"/>
          <w:b/>
          <w:sz w:val="24"/>
          <w:szCs w:val="24"/>
          <w:lang w:val="hy-AM" w:eastAsia="ru-RU"/>
        </w:rPr>
        <w:t>․</w:t>
      </w:r>
      <w:r w:rsidRPr="001C6476">
        <w:rPr>
          <w:rFonts w:ascii="GHEA Grapalat" w:eastAsia="Times New Roman" w:hAnsi="GHEA Grapalat" w:cs="Sylfaen"/>
          <w:sz w:val="24"/>
          <w:szCs w:val="24"/>
          <w:lang w:val="hy-AM" w:eastAsia="ru-RU"/>
        </w:rPr>
        <w:t xml:space="preserve"> «Ոստիկանության մասին» 2001 թվականի ապրիլի 16-ի ՀՕ-177 (այսուհետ՝ Օրենք) օրենքի 40-րդ հոդվածից «և պայմանագրային հիմունքներով ծառայություններ մատուցելու դիմաց՝ կազմակերպություններից և քաղաքացիներից ստացվող, արտաբյուջետային ֆոնդի միջոցներից» բառերը հանել:</w:t>
      </w:r>
      <w:r w:rsidRPr="001C6476">
        <w:rPr>
          <w:rFonts w:ascii="GHEA Grapalat" w:eastAsia="Times New Roman" w:hAnsi="GHEA Grapalat" w:cs="Sylfaen"/>
          <w:b/>
          <w:sz w:val="24"/>
          <w:szCs w:val="24"/>
          <w:lang w:val="hy-AM" w:eastAsia="ru-RU"/>
        </w:rPr>
        <w:t xml:space="preserve"> </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hAnsi="GHEA Grapalat" w:cs="Sylfaen"/>
          <w:b/>
          <w:sz w:val="24"/>
          <w:szCs w:val="24"/>
          <w:lang w:val="hy-AM"/>
        </w:rPr>
        <w:t xml:space="preserve">Հոդված 2. </w:t>
      </w:r>
      <w:r w:rsidRPr="001C6476">
        <w:rPr>
          <w:rFonts w:ascii="GHEA Grapalat" w:eastAsia="Times New Roman" w:hAnsi="GHEA Grapalat" w:cs="Sylfaen"/>
          <w:sz w:val="24"/>
          <w:szCs w:val="24"/>
          <w:lang w:val="hy-AM" w:eastAsia="ru-RU"/>
        </w:rPr>
        <w:t>Օրենքը լրացնել 40.1-ին հոդվածով</w:t>
      </w:r>
      <w:r w:rsidRPr="001C6476">
        <w:rPr>
          <w:rFonts w:ascii="MS Mincho" w:eastAsia="MS Mincho" w:hAnsi="MS Mincho" w:cs="MS Mincho" w:hint="eastAsia"/>
          <w:sz w:val="24"/>
          <w:szCs w:val="24"/>
          <w:lang w:val="hy-AM" w:eastAsia="ru-RU"/>
        </w:rPr>
        <w:t>․</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w:t>
      </w:r>
      <w:r w:rsidRPr="001C6476">
        <w:rPr>
          <w:rFonts w:ascii="GHEA Grapalat" w:eastAsia="Times New Roman" w:hAnsi="GHEA Grapalat" w:cs="Sylfaen"/>
          <w:b/>
          <w:sz w:val="24"/>
          <w:szCs w:val="24"/>
          <w:lang w:val="hy-AM" w:eastAsia="ru-RU"/>
        </w:rPr>
        <w:t>Հոդված 40.1.</w:t>
      </w:r>
      <w:r w:rsidRPr="001C6476">
        <w:rPr>
          <w:rFonts w:ascii="GHEA Grapalat" w:eastAsia="Times New Roman" w:hAnsi="GHEA Grapalat" w:cs="Sylfaen"/>
          <w:sz w:val="24"/>
          <w:szCs w:val="24"/>
          <w:lang w:val="hy-AM" w:eastAsia="ru-RU"/>
        </w:rPr>
        <w:t xml:space="preserve"> Վարչական իրավախախտումների համար գանձվող տուգանքները և </w:t>
      </w:r>
      <w:r w:rsidRPr="001C6476">
        <w:rPr>
          <w:rFonts w:ascii="GHEA Grapalat" w:eastAsia="Times New Roman" w:hAnsi="GHEA Grapalat" w:cs="GHEA Mariam"/>
          <w:sz w:val="24"/>
          <w:szCs w:val="24"/>
          <w:lang w:val="hy-AM" w:eastAsia="ru-RU"/>
        </w:rPr>
        <w:t>ծառայությունների</w:t>
      </w:r>
      <w:r w:rsidRPr="001C6476">
        <w:rPr>
          <w:rFonts w:ascii="GHEA Grapalat" w:eastAsia="Times New Roman" w:hAnsi="GHEA Grapalat" w:cs="Sylfaen"/>
          <w:sz w:val="24"/>
          <w:szCs w:val="24"/>
          <w:lang w:val="hy-AM" w:eastAsia="ru-RU"/>
        </w:rPr>
        <w:t xml:space="preserve"> </w:t>
      </w:r>
      <w:r w:rsidRPr="001C6476">
        <w:rPr>
          <w:rFonts w:ascii="GHEA Grapalat" w:eastAsia="Times New Roman" w:hAnsi="GHEA Grapalat" w:cs="GHEA Mariam"/>
          <w:sz w:val="24"/>
          <w:szCs w:val="24"/>
          <w:lang w:val="hy-AM" w:eastAsia="ru-RU"/>
        </w:rPr>
        <w:t>համար</w:t>
      </w:r>
      <w:r w:rsidRPr="001C6476">
        <w:rPr>
          <w:rFonts w:ascii="GHEA Grapalat" w:eastAsia="Times New Roman" w:hAnsi="GHEA Grapalat" w:cs="Sylfaen"/>
          <w:sz w:val="24"/>
          <w:szCs w:val="24"/>
          <w:lang w:val="hy-AM" w:eastAsia="ru-RU"/>
        </w:rPr>
        <w:t xml:space="preserve"> </w:t>
      </w:r>
      <w:r w:rsidRPr="001C6476">
        <w:rPr>
          <w:rFonts w:ascii="GHEA Grapalat" w:eastAsia="Times New Roman" w:hAnsi="GHEA Grapalat" w:cs="GHEA Mariam"/>
          <w:sz w:val="24"/>
          <w:szCs w:val="24"/>
          <w:lang w:val="hy-AM" w:eastAsia="ru-RU"/>
        </w:rPr>
        <w:t>գանձվող</w:t>
      </w:r>
      <w:r w:rsidRPr="001C6476">
        <w:rPr>
          <w:rFonts w:ascii="GHEA Grapalat" w:eastAsia="Times New Roman" w:hAnsi="GHEA Grapalat" w:cs="Sylfaen"/>
          <w:sz w:val="24"/>
          <w:szCs w:val="24"/>
          <w:lang w:val="hy-AM" w:eastAsia="ru-RU"/>
        </w:rPr>
        <w:t xml:space="preserve"> </w:t>
      </w:r>
      <w:r w:rsidRPr="001C6476">
        <w:rPr>
          <w:rFonts w:ascii="GHEA Grapalat" w:eastAsia="Times New Roman" w:hAnsi="GHEA Grapalat" w:cs="GHEA Mariam"/>
          <w:sz w:val="24"/>
          <w:szCs w:val="24"/>
          <w:lang w:val="hy-AM" w:eastAsia="ru-RU"/>
        </w:rPr>
        <w:t>վճ</w:t>
      </w:r>
      <w:r w:rsidRPr="001C6476">
        <w:rPr>
          <w:rFonts w:ascii="GHEA Grapalat" w:eastAsia="Times New Roman" w:hAnsi="GHEA Grapalat" w:cs="Sylfaen"/>
          <w:sz w:val="24"/>
          <w:szCs w:val="24"/>
          <w:lang w:val="hy-AM" w:eastAsia="ru-RU"/>
        </w:rPr>
        <w:t>արները</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1</w:t>
      </w:r>
      <w:r w:rsidRPr="001C6476">
        <w:rPr>
          <w:rFonts w:ascii="MS Mincho" w:eastAsia="MS Mincho" w:hAnsi="MS Mincho" w:cs="MS Mincho" w:hint="eastAsia"/>
          <w:sz w:val="24"/>
          <w:szCs w:val="24"/>
          <w:lang w:val="hy-AM" w:eastAsia="ru-RU"/>
        </w:rPr>
        <w:t>․</w:t>
      </w:r>
      <w:r w:rsidRPr="001C6476">
        <w:rPr>
          <w:rFonts w:ascii="GHEA Grapalat" w:eastAsia="Times New Roman" w:hAnsi="GHEA Grapalat" w:cs="Sylfaen"/>
          <w:sz w:val="24"/>
          <w:szCs w:val="24"/>
          <w:lang w:val="hy-AM" w:eastAsia="ru-RU"/>
        </w:rPr>
        <w:t xml:space="preserve"> Ոստիկանության կողմից կիրառվող վարչական իրավախախտումների համար գանձվող տուգանքները, ինչպես նաև ոստիկանության կողմից մատուցվող, այդ թվում՝ պայմանագրային հիմունքներով, ծառայությունների դիմաց վճարներն ուղղվում են Հայաստանի Հանրապետության պետական բյուջե</w:t>
      </w:r>
      <w:r w:rsidRPr="001C6476">
        <w:rPr>
          <w:rFonts w:ascii="GHEA Grapalat" w:eastAsia="Times New Roman" w:hAnsi="GHEA Grapalat" w:cs="Tahoma"/>
          <w:sz w:val="24"/>
          <w:szCs w:val="24"/>
          <w:lang w:val="hy-AM" w:eastAsia="ru-RU"/>
        </w:rPr>
        <w:t>։ Ոստիկանության կողմից պայմանագրային հիմունքներով մատուցվող ծառայությունների դիմաց գանձվող վճարների չափերը սահմանում է Հայաստանի Հանրապետության կառավարությունը:</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2</w:t>
      </w:r>
      <w:r w:rsidRPr="001C6476">
        <w:rPr>
          <w:rFonts w:ascii="MS Mincho" w:eastAsia="MS Mincho" w:hAnsi="MS Mincho" w:cs="MS Mincho" w:hint="eastAsia"/>
          <w:sz w:val="24"/>
          <w:szCs w:val="24"/>
          <w:lang w:val="hy-AM" w:eastAsia="ru-RU"/>
        </w:rPr>
        <w:t>․</w:t>
      </w:r>
      <w:r w:rsidRPr="001C6476">
        <w:rPr>
          <w:rFonts w:ascii="GHEA Grapalat" w:eastAsia="Times New Roman" w:hAnsi="GHEA Grapalat" w:cs="Sylfaen"/>
          <w:sz w:val="24"/>
          <w:szCs w:val="24"/>
          <w:lang w:val="hy-AM" w:eastAsia="ru-RU"/>
        </w:rPr>
        <w:t xml:space="preserve"> Մարզական, մշակութային և օրենքով չարգելված այլ զանգվածային միջոցառումների անցկացման ժամանակ (բացի բարեգործական և պետական մարմինների կողմից իրականացվող միջոցառումներից) պայմանագրային հիմունքներով ճանապարհային երթևեկության անվտանգության ապահովման, տրանսպորտային միջոցների հաշվառման մեծ պահանջարկ ունեցող, ինչպես նաև ցանկալի համարանիշներ տրամադրման, արգելանքի տակ դրված տրանսպորտային միջոցի՝ հատուկ տարածքում պահպանման, տրանսպորտային միջոցի հաշվառման վայրից դուրս` սեփականատիրոջ (լիազորված անձի) նախընտրած վայրում տրանսպորտային միջոցի հաշվառման գործողության</w:t>
      </w:r>
      <w:r w:rsidRPr="001C6476">
        <w:rPr>
          <w:rFonts w:ascii="GHEA Grapalat" w:eastAsia="Times New Roman" w:hAnsi="GHEA Grapalat" w:cs="Sylfaen"/>
          <w:b/>
          <w:sz w:val="24"/>
          <w:szCs w:val="24"/>
          <w:lang w:val="hy-AM" w:eastAsia="ru-RU"/>
        </w:rPr>
        <w:t xml:space="preserve"> </w:t>
      </w:r>
      <w:r w:rsidRPr="001C6476">
        <w:rPr>
          <w:rFonts w:ascii="GHEA Grapalat" w:eastAsia="Times New Roman" w:hAnsi="GHEA Grapalat" w:cs="Sylfaen"/>
          <w:sz w:val="24"/>
          <w:szCs w:val="24"/>
          <w:lang w:val="hy-AM" w:eastAsia="ru-RU"/>
        </w:rPr>
        <w:t xml:space="preserve">համար </w:t>
      </w:r>
      <w:r w:rsidRPr="001C6476">
        <w:rPr>
          <w:rFonts w:ascii="GHEA Grapalat" w:eastAsia="Times New Roman" w:hAnsi="GHEA Grapalat" w:cs="Sylfaen"/>
          <w:sz w:val="24"/>
          <w:szCs w:val="24"/>
          <w:lang w:val="hy-AM" w:eastAsia="ru-RU"/>
        </w:rPr>
        <w:lastRenderedPageBreak/>
        <w:t>գանձվող վճարների չափերը սահմանում է Հայաստանի Հանրապետության կառավարությունը։</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3</w:t>
      </w:r>
      <w:r w:rsidRPr="001C6476">
        <w:rPr>
          <w:rFonts w:ascii="MS Mincho" w:eastAsia="MS Mincho" w:hAnsi="MS Mincho" w:cs="MS Mincho" w:hint="eastAsia"/>
          <w:sz w:val="24"/>
          <w:szCs w:val="24"/>
          <w:lang w:val="hy-AM" w:eastAsia="ru-RU"/>
        </w:rPr>
        <w:t>․</w:t>
      </w:r>
      <w:r w:rsidRPr="001C6476">
        <w:rPr>
          <w:rFonts w:ascii="GHEA Grapalat" w:eastAsia="Times New Roman" w:hAnsi="GHEA Grapalat" w:cs="Sylfaen"/>
          <w:sz w:val="24"/>
          <w:szCs w:val="24"/>
          <w:lang w:val="hy-AM" w:eastAsia="ru-RU"/>
        </w:rPr>
        <w:t xml:space="preserve"> Հայաստանի Հանրապետության պետական բյուջե գանձվում է</w:t>
      </w:r>
      <w:r w:rsidRPr="001C6476">
        <w:rPr>
          <w:rFonts w:ascii="GHEA Grapalat" w:eastAsia="MS Mincho" w:hAnsi="GHEA Grapalat" w:cs="MS Mincho"/>
          <w:sz w:val="24"/>
          <w:szCs w:val="24"/>
          <w:lang w:val="hy-AM" w:eastAsia="ru-RU"/>
        </w:rPr>
        <w:t>՝</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1) տրանսպորտային միջոցի հաշվառման գործողության համար` 5000 դրամ,</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2) տրանսպորտային միջոց վարելու իրավունքի վկայական ստանալու գործնական քննություն ընդունելու համար` 10.000 դրամ,</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3) տրանսպորտային միջոցների վերասարքավորման թույլտվություն տալու համար` 10.000 դրամ,</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4) նոր թողարկված (տվյալ տարում արտադրված) տրանսպորտային միջոցին հաշվառման կտրոն տալու համար` 1.000 դրամ:»</w:t>
      </w:r>
      <w:r w:rsidRPr="001C6476">
        <w:rPr>
          <w:rFonts w:ascii="GHEA Grapalat" w:eastAsia="Times New Roman" w:hAnsi="GHEA Grapalat" w:cs="Tahoma"/>
          <w:sz w:val="24"/>
          <w:szCs w:val="24"/>
          <w:lang w:val="hy-AM" w:eastAsia="ru-RU"/>
        </w:rPr>
        <w:t>։</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rPr>
      </w:pPr>
      <w:r w:rsidRPr="001C6476">
        <w:rPr>
          <w:rFonts w:ascii="GHEA Grapalat" w:eastAsia="Times New Roman" w:hAnsi="GHEA Grapalat" w:cs="Sylfaen"/>
          <w:b/>
          <w:sz w:val="24"/>
          <w:szCs w:val="24"/>
          <w:lang w:val="hy-AM" w:eastAsia="ru-RU"/>
        </w:rPr>
        <w:t>Հոդված  3.</w:t>
      </w:r>
      <w:r w:rsidRPr="001C6476">
        <w:rPr>
          <w:rFonts w:ascii="GHEA Grapalat" w:eastAsia="Times New Roman" w:hAnsi="GHEA Grapalat" w:cs="Sylfaen"/>
          <w:sz w:val="24"/>
          <w:szCs w:val="24"/>
          <w:lang w:val="hy-AM"/>
        </w:rPr>
        <w:t xml:space="preserve"> Օրենքի 41-րդ հոդվածն ուժը կորցրած ճանաչել։</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rPr>
      </w:pPr>
      <w:r w:rsidRPr="001C6476">
        <w:rPr>
          <w:rFonts w:ascii="GHEA Grapalat" w:eastAsia="Times New Roman" w:hAnsi="GHEA Grapalat" w:cs="Sylfaen"/>
          <w:b/>
          <w:sz w:val="24"/>
          <w:szCs w:val="24"/>
          <w:lang w:val="hy-AM"/>
        </w:rPr>
        <w:t>Հոդված 4.</w:t>
      </w:r>
      <w:r w:rsidRPr="001C6476">
        <w:rPr>
          <w:rFonts w:ascii="GHEA Grapalat" w:eastAsia="Times New Roman" w:hAnsi="GHEA Grapalat" w:cs="Sylfaen"/>
          <w:sz w:val="24"/>
          <w:szCs w:val="24"/>
          <w:lang w:val="hy-AM"/>
        </w:rPr>
        <w:t xml:space="preserve"> Սույն օրենքն ուժի մեջ մտնելու պահին </w:t>
      </w:r>
      <w:r w:rsidRPr="001C6476">
        <w:rPr>
          <w:rFonts w:ascii="GHEA Grapalat" w:eastAsia="Times New Roman" w:hAnsi="GHEA Grapalat" w:cs="Sylfaen"/>
          <w:sz w:val="24"/>
          <w:szCs w:val="24"/>
          <w:lang w:val="hy-AM" w:eastAsia="ru-RU"/>
        </w:rPr>
        <w:t>ոստիկանության արտաբյուջետային հաշիվներին</w:t>
      </w:r>
      <w:r w:rsidRPr="001C6476">
        <w:rPr>
          <w:rFonts w:ascii="GHEA Grapalat" w:eastAsia="Times New Roman" w:hAnsi="GHEA Grapalat" w:cs="Sylfaen"/>
          <w:sz w:val="24"/>
          <w:szCs w:val="24"/>
          <w:lang w:val="hy-AM"/>
        </w:rPr>
        <w:t xml:space="preserve"> առկա արտաբյուջետային միջոցները մուտքագրվում են </w:t>
      </w:r>
      <w:r w:rsidRPr="001C6476">
        <w:rPr>
          <w:rFonts w:ascii="GHEA Grapalat" w:eastAsia="Times New Roman" w:hAnsi="GHEA Grapalat" w:cs="Sylfaen"/>
          <w:sz w:val="24"/>
          <w:szCs w:val="24"/>
          <w:lang w:val="hy-AM" w:eastAsia="ru-RU"/>
        </w:rPr>
        <w:t xml:space="preserve">Հայաստանի Հանրապետության </w:t>
      </w:r>
      <w:r w:rsidRPr="001C6476">
        <w:rPr>
          <w:rFonts w:ascii="GHEA Grapalat" w:eastAsia="Times New Roman" w:hAnsi="GHEA Grapalat" w:cs="Sylfaen"/>
          <w:sz w:val="24"/>
          <w:szCs w:val="24"/>
          <w:lang w:val="hy-AM"/>
        </w:rPr>
        <w:t>պետական բյուջե՝ որպես ազատ մնացորդ</w:t>
      </w:r>
      <w:r w:rsidRPr="001C6476">
        <w:rPr>
          <w:rFonts w:ascii="GHEA Grapalat" w:eastAsia="Times New Roman" w:hAnsi="GHEA Grapalat"/>
          <w:sz w:val="24"/>
          <w:szCs w:val="24"/>
          <w:lang w:val="hy-AM"/>
        </w:rPr>
        <w:t>:</w:t>
      </w:r>
    </w:p>
    <w:p w:rsidR="001C6476" w:rsidRPr="001C6476" w:rsidRDefault="001C6476" w:rsidP="001C6476">
      <w:pPr>
        <w:spacing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sz w:val="24"/>
          <w:szCs w:val="24"/>
          <w:lang w:val="hy-AM" w:eastAsia="ru-RU"/>
        </w:rPr>
        <w:t>Հոդված 5.</w:t>
      </w:r>
      <w:r w:rsidRPr="001C6476">
        <w:rPr>
          <w:rFonts w:eastAsia="Times New Roman" w:cs="Calibri"/>
          <w:lang w:val="hy-AM" w:eastAsia="ru-RU"/>
        </w:rPr>
        <w:t> </w:t>
      </w:r>
      <w:r w:rsidRPr="001C6476">
        <w:rPr>
          <w:rFonts w:ascii="GHEA Grapalat" w:hAnsi="GHEA Grapalat"/>
          <w:color w:val="000000"/>
          <w:sz w:val="24"/>
          <w:szCs w:val="24"/>
          <w:shd w:val="clear" w:color="auto" w:fill="FFFFFF"/>
          <w:lang w:val="hy-AM"/>
        </w:rPr>
        <w:t>Սույն օրենքն ուժի մեջ է մտնում պաշտոնական հրապարակման օրվան հաջորդող տասներորդ օրը:</w:t>
      </w:r>
      <w:r w:rsidRPr="001C6476">
        <w:rPr>
          <w:rFonts w:ascii="GHEA Grapalat" w:eastAsia="Times New Roman" w:hAnsi="GHEA Grapalat" w:cs="Sylfaen"/>
          <w:sz w:val="24"/>
          <w:szCs w:val="24"/>
          <w:lang w:val="hy-AM" w:eastAsia="ru-RU"/>
        </w:rPr>
        <w:t xml:space="preserve">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Հայաստանի Հանրապետության պետական բյուջեով նախատեսված արտաբյուջետային ծրագրերը, միջոցառումները, դրանց հետ կապված եկամուտները և ծախսերը համարվում են 2019 թվականի Հայաստանի Հանրապետության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spacing w:line="360" w:lineRule="auto"/>
        <w:rPr>
          <w:rFonts w:ascii="GHEA Grapalat" w:hAnsi="GHEA Grapalat" w:cs="Sylfaen"/>
          <w:b/>
          <w:sz w:val="24"/>
          <w:szCs w:val="24"/>
          <w:lang w:val="hy-AM"/>
        </w:rPr>
      </w:pPr>
    </w:p>
    <w:p w:rsidR="001C6476" w:rsidRDefault="001C6476" w:rsidP="001C6476">
      <w:pPr>
        <w:spacing w:line="360" w:lineRule="auto"/>
        <w:jc w:val="right"/>
        <w:rPr>
          <w:rFonts w:ascii="GHEA Grapalat" w:hAnsi="GHEA Grapalat" w:cs="Sylfaen"/>
          <w:b/>
          <w:sz w:val="24"/>
          <w:szCs w:val="24"/>
          <w:lang w:val="hy-AM"/>
        </w:rPr>
      </w:pPr>
    </w:p>
    <w:p w:rsidR="001C6476" w:rsidRPr="001C6476" w:rsidRDefault="001C6476" w:rsidP="001C6476">
      <w:pPr>
        <w:spacing w:line="360" w:lineRule="auto"/>
        <w:jc w:val="right"/>
        <w:rPr>
          <w:rFonts w:ascii="GHEA Grapalat" w:hAnsi="GHEA Grapalat" w:cs="Sylfaen"/>
          <w:b/>
          <w:sz w:val="24"/>
          <w:szCs w:val="24"/>
          <w:lang w:val="hy-AM"/>
        </w:rPr>
      </w:pPr>
    </w:p>
    <w:p w:rsidR="001C6476" w:rsidRPr="001C6476" w:rsidRDefault="001C6476" w:rsidP="001C6476">
      <w:pPr>
        <w:spacing w:line="360" w:lineRule="auto"/>
        <w:jc w:val="right"/>
        <w:rPr>
          <w:rFonts w:ascii="GHEA Grapalat" w:hAnsi="GHEA Grapalat" w:cs="Sylfaen"/>
          <w:b/>
          <w:sz w:val="24"/>
          <w:szCs w:val="24"/>
          <w:lang w:val="hy-AM"/>
        </w:rPr>
      </w:pPr>
      <w:r w:rsidRPr="001C6476">
        <w:rPr>
          <w:rFonts w:ascii="GHEA Grapalat" w:hAnsi="GHEA Grapalat" w:cs="Sylfaen"/>
          <w:b/>
          <w:sz w:val="24"/>
          <w:szCs w:val="24"/>
          <w:lang w:val="hy-AM"/>
        </w:rPr>
        <w:t>ՆԱԽԱԳԻԾ</w:t>
      </w:r>
    </w:p>
    <w:p w:rsidR="001C6476" w:rsidRPr="001C6476" w:rsidRDefault="001C6476" w:rsidP="001C6476">
      <w:pPr>
        <w:tabs>
          <w:tab w:val="left" w:pos="1350"/>
          <w:tab w:val="center" w:pos="4844"/>
        </w:tabs>
        <w:spacing w:after="0" w:line="360" w:lineRule="auto"/>
        <w:jc w:val="center"/>
        <w:rPr>
          <w:rFonts w:ascii="GHEA Grapalat" w:hAnsi="GHEA Grapalat" w:cs="Sylfaen"/>
          <w:b/>
          <w:sz w:val="24"/>
          <w:szCs w:val="24"/>
          <w:lang w:val="hy-AM"/>
        </w:rPr>
      </w:pPr>
    </w:p>
    <w:p w:rsidR="001C6476" w:rsidRPr="001C6476" w:rsidRDefault="001C6476" w:rsidP="001C6476">
      <w:pPr>
        <w:tabs>
          <w:tab w:val="left" w:pos="1350"/>
          <w:tab w:val="center" w:pos="4844"/>
        </w:tabs>
        <w:spacing w:after="0" w:line="360" w:lineRule="auto"/>
        <w:jc w:val="center"/>
        <w:rPr>
          <w:rFonts w:ascii="GHEA Grapalat" w:hAnsi="GHEA Grapalat"/>
          <w:b/>
          <w:lang w:val="hy-AM"/>
        </w:rPr>
      </w:pPr>
      <w:r w:rsidRPr="001C6476">
        <w:rPr>
          <w:rFonts w:ascii="GHEA Grapalat" w:hAnsi="GHEA Grapalat" w:cs="Sylfaen"/>
          <w:b/>
          <w:sz w:val="24"/>
          <w:szCs w:val="24"/>
          <w:lang w:val="hy-AM"/>
        </w:rPr>
        <w:t>ՀԱՅԱՍՏԱՆԻ</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ՀԱՆՐԱՊԵՏՈՒԹՅԱՆ</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ՕՐԵՆՔԸ</w:t>
      </w:r>
    </w:p>
    <w:p w:rsidR="001C6476" w:rsidRPr="001C6476" w:rsidRDefault="001C6476" w:rsidP="001C6476">
      <w:pPr>
        <w:spacing w:after="0" w:line="360" w:lineRule="auto"/>
        <w:ind w:firstLine="708"/>
        <w:jc w:val="center"/>
        <w:rPr>
          <w:rFonts w:ascii="GHEA Grapalat" w:hAnsi="GHEA Grapalat"/>
          <w:bCs/>
          <w:sz w:val="24"/>
          <w:szCs w:val="24"/>
          <w:lang w:val="hy-AM"/>
        </w:rPr>
      </w:pPr>
      <w:r w:rsidRPr="001C6476">
        <w:rPr>
          <w:rFonts w:ascii="GHEA Grapalat" w:hAnsi="GHEA Grapalat"/>
          <w:bCs/>
          <w:sz w:val="24"/>
          <w:szCs w:val="24"/>
          <w:lang w:val="hy-AM"/>
        </w:rPr>
        <w:t>«</w:t>
      </w:r>
      <w:r w:rsidRPr="001C6476">
        <w:rPr>
          <w:rFonts w:ascii="GHEA Grapalat" w:hAnsi="GHEA Grapalat" w:cs="Sylfaen"/>
          <w:b/>
          <w:sz w:val="24"/>
          <w:szCs w:val="24"/>
          <w:lang w:val="hy-AM"/>
        </w:rPr>
        <w:t>ՈՍՏԻԿԱՆՈՒԹՅՈՒՆՈԻՄ ԾԱՌԱՅՈՒԹՅԱՆ ՄԱՍԻՆ» ՕՐԵՆՔՈՒՄ ԼՐԱՑՈՒՄ</w:t>
      </w:r>
      <w:r w:rsidRPr="001C6476">
        <w:rPr>
          <w:rFonts w:ascii="GHEA Grapalat" w:hAnsi="GHEA Grapalat" w:cs="Sylfaen"/>
          <w:sz w:val="24"/>
          <w:szCs w:val="24"/>
          <w:lang w:val="hy-AM"/>
        </w:rPr>
        <w:t xml:space="preserve"> </w:t>
      </w:r>
      <w:r w:rsidRPr="001C6476">
        <w:rPr>
          <w:rFonts w:ascii="GHEA Grapalat" w:hAnsi="GHEA Grapalat" w:cs="Sylfaen"/>
          <w:b/>
          <w:sz w:val="24"/>
          <w:szCs w:val="24"/>
          <w:lang w:val="hy-AM"/>
        </w:rPr>
        <w:t>ԿԱՏԱՐԵԼՈՒ ՄԱՍԻՆ</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hAnsi="GHEA Grapalat" w:cs="Sylfaen"/>
          <w:b/>
          <w:sz w:val="24"/>
          <w:szCs w:val="24"/>
          <w:lang w:val="hy-AM"/>
        </w:rPr>
        <w:t xml:space="preserve">Հոդված 1. </w:t>
      </w:r>
      <w:r w:rsidRPr="001C6476">
        <w:rPr>
          <w:rFonts w:ascii="GHEA Grapalat" w:eastAsia="Times New Roman" w:hAnsi="GHEA Grapalat" w:cs="Sylfaen"/>
          <w:sz w:val="24"/>
          <w:szCs w:val="24"/>
          <w:lang w:val="hy-AM" w:eastAsia="ru-RU"/>
        </w:rPr>
        <w:t>«Ոստիկանությունում ծառայության մասին» 2002 թվականի հուլիսի 3-ի ՀՕ-401-Ն օրենքի 56-րդ հոդվածը լրացնել 2.1-ին մասով</w:t>
      </w:r>
      <w:r w:rsidRPr="001C6476">
        <w:rPr>
          <w:rFonts w:ascii="MS Mincho" w:eastAsia="MS Mincho" w:hAnsi="MS Mincho" w:cs="MS Mincho" w:hint="eastAsia"/>
          <w:sz w:val="24"/>
          <w:szCs w:val="24"/>
          <w:lang w:val="hy-AM" w:eastAsia="ru-RU"/>
        </w:rPr>
        <w:t>․</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«2</w:t>
      </w:r>
      <w:r w:rsidRPr="001C6476">
        <w:rPr>
          <w:rFonts w:ascii="GHEA Grapalat" w:eastAsia="MS Mincho" w:hAnsi="GHEA Grapalat" w:cs="MS Mincho"/>
          <w:sz w:val="24"/>
          <w:szCs w:val="24"/>
          <w:lang w:val="hy-AM" w:eastAsia="ru-RU"/>
        </w:rPr>
        <w:t>.1</w:t>
      </w:r>
      <w:r w:rsidRPr="001C6476">
        <w:rPr>
          <w:rFonts w:ascii="GHEA Grapalat" w:eastAsia="Times New Roman" w:hAnsi="GHEA Grapalat" w:cs="Sylfaen"/>
          <w:sz w:val="24"/>
          <w:szCs w:val="24"/>
          <w:lang w:val="hy-AM" w:eastAsia="ru-RU"/>
        </w:rPr>
        <w:t xml:space="preserve"> Ոստիկանության բժշկական հաստատության կողմից քաղաքացիներին պայմանագրային հիմունքներով կարող են մատուցվել բժշկական օգնության և սպասարկման վճարովի ծառայություններ, որոնց դիմաց գանձվող վճարների չափերը սահմանում է Հայաստանի Հանրապետության կառավարությունը։»:</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2.</w:t>
      </w:r>
      <w:r w:rsidRPr="001C6476">
        <w:rPr>
          <w:rFonts w:ascii="GHEA Grapalat" w:hAnsi="GHEA Grapalat"/>
          <w:b/>
          <w:color w:val="000000"/>
          <w:sz w:val="24"/>
          <w:szCs w:val="24"/>
          <w:shd w:val="clear" w:color="auto" w:fill="FFFFFF"/>
          <w:lang w:val="hy-AM"/>
        </w:rPr>
        <w:t xml:space="preserve"> </w:t>
      </w:r>
      <w:r w:rsidRPr="001C6476">
        <w:rPr>
          <w:rFonts w:ascii="GHEA Grapalat" w:hAnsi="GHEA Grapalat"/>
          <w:color w:val="000000"/>
          <w:sz w:val="24"/>
          <w:szCs w:val="24"/>
          <w:shd w:val="clear" w:color="auto" w:fill="FFFFFF"/>
          <w:lang w:val="hy-AM"/>
        </w:rPr>
        <w:t>Սույն օրենքն ուժի մեջ է մտնում պաշտոնական հրապարակման օրվան հաջորդող տասներորդ օրը:</w:t>
      </w:r>
      <w:r w:rsidRPr="001C6476">
        <w:rPr>
          <w:rFonts w:ascii="GHEA Grapalat" w:eastAsia="Times New Roman" w:hAnsi="GHEA Grapalat" w:cs="Sylfaen"/>
          <w:sz w:val="24"/>
          <w:szCs w:val="24"/>
          <w:lang w:val="hy-AM" w:eastAsia="ru-RU"/>
        </w:rPr>
        <w:t xml:space="preserve"> </w:t>
      </w:r>
    </w:p>
    <w:p w:rsidR="001C6476" w:rsidRPr="001C6476" w:rsidRDefault="001C6476" w:rsidP="001C6476">
      <w:pPr>
        <w:spacing w:after="160" w:line="259" w:lineRule="auto"/>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br w:type="page"/>
      </w:r>
    </w:p>
    <w:p w:rsidR="00B507D2" w:rsidRDefault="00B507D2" w:rsidP="001C6476">
      <w:pPr>
        <w:spacing w:after="0" w:line="240" w:lineRule="auto"/>
        <w:jc w:val="right"/>
        <w:rPr>
          <w:rFonts w:ascii="GHEA Grapalat" w:hAnsi="GHEA Grapalat" w:cs="Sylfaen"/>
          <w:b/>
          <w:sz w:val="24"/>
          <w:szCs w:val="24"/>
          <w:lang w:val="hy-AM"/>
        </w:rPr>
      </w:pPr>
    </w:p>
    <w:p w:rsidR="001C6476" w:rsidRPr="001C6476" w:rsidRDefault="001C6476" w:rsidP="001C6476">
      <w:pPr>
        <w:spacing w:after="0" w:line="240" w:lineRule="auto"/>
        <w:jc w:val="right"/>
        <w:rPr>
          <w:rFonts w:ascii="GHEA Grapalat" w:hAnsi="GHEA Grapalat"/>
          <w:b/>
          <w:sz w:val="24"/>
          <w:szCs w:val="24"/>
          <w:lang w:val="hy-AM"/>
        </w:rPr>
      </w:pPr>
      <w:r w:rsidRPr="001C6476">
        <w:rPr>
          <w:rFonts w:ascii="GHEA Grapalat" w:hAnsi="GHEA Grapalat" w:cs="Sylfaen"/>
          <w:b/>
          <w:sz w:val="24"/>
          <w:szCs w:val="24"/>
          <w:lang w:val="hy-AM"/>
        </w:rPr>
        <w:t>ՆԱԽԱԳԻԾ</w:t>
      </w:r>
    </w:p>
    <w:p w:rsidR="001C6476" w:rsidRPr="001C6476" w:rsidRDefault="001C6476" w:rsidP="001C6476">
      <w:pPr>
        <w:spacing w:after="0" w:line="240" w:lineRule="auto"/>
        <w:jc w:val="center"/>
        <w:rPr>
          <w:rFonts w:ascii="GHEA Grapalat" w:hAnsi="GHEA Grapalat" w:cs="Sylfaen"/>
          <w:sz w:val="24"/>
          <w:szCs w:val="24"/>
          <w:lang w:val="hy-AM"/>
        </w:rPr>
      </w:pPr>
    </w:p>
    <w:p w:rsidR="001C6476" w:rsidRPr="001C6476" w:rsidRDefault="001C6476" w:rsidP="001C6476">
      <w:pPr>
        <w:spacing w:after="0" w:line="240" w:lineRule="auto"/>
        <w:jc w:val="center"/>
        <w:rPr>
          <w:rFonts w:ascii="GHEA Grapalat" w:hAnsi="GHEA Grapalat"/>
          <w:b/>
          <w:sz w:val="24"/>
          <w:szCs w:val="24"/>
          <w:lang w:val="hy-AM"/>
        </w:rPr>
      </w:pPr>
      <w:r w:rsidRPr="001C6476">
        <w:rPr>
          <w:rFonts w:ascii="GHEA Grapalat" w:hAnsi="GHEA Grapalat" w:cs="Sylfaen"/>
          <w:b/>
          <w:sz w:val="24"/>
          <w:szCs w:val="24"/>
          <w:lang w:val="hy-AM"/>
        </w:rPr>
        <w:t>ՀԱՅԱՍՏԱՆԻ</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ՀԱՆՐԱՊԵՏՈՒԹՅԱՆ</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ՕՐԵՆՔԸ</w:t>
      </w:r>
    </w:p>
    <w:p w:rsidR="001C6476" w:rsidRPr="001C6476" w:rsidRDefault="001C6476" w:rsidP="001C6476">
      <w:pPr>
        <w:spacing w:after="0" w:line="240" w:lineRule="auto"/>
        <w:jc w:val="center"/>
        <w:rPr>
          <w:rFonts w:ascii="GHEA Grapalat" w:hAnsi="GHEA Grapalat" w:cs="Sylfaen"/>
          <w:b/>
          <w:sz w:val="24"/>
          <w:szCs w:val="24"/>
          <w:lang w:val="hy-AM"/>
        </w:rPr>
      </w:pPr>
      <w:r w:rsidRPr="001C6476">
        <w:rPr>
          <w:rFonts w:ascii="GHEA Grapalat" w:hAnsi="GHEA Grapalat"/>
          <w:b/>
          <w:bCs/>
          <w:sz w:val="24"/>
          <w:szCs w:val="24"/>
          <w:lang w:val="hy-AM"/>
        </w:rPr>
        <w:t>«</w:t>
      </w:r>
      <w:r w:rsidRPr="001C6476">
        <w:rPr>
          <w:rFonts w:ascii="GHEA Grapalat" w:hAnsi="GHEA Grapalat" w:cs="Sylfaen"/>
          <w:b/>
          <w:sz w:val="24"/>
          <w:szCs w:val="24"/>
          <w:lang w:val="hy-AM"/>
        </w:rPr>
        <w:t>ՃԱՆԱՊԱՐՀԱՅԻՆ</w:t>
      </w:r>
      <w:r w:rsidRPr="001C6476">
        <w:rPr>
          <w:rFonts w:ascii="GHEA Grapalat" w:hAnsi="GHEA Grapalat"/>
          <w:b/>
          <w:sz w:val="24"/>
          <w:szCs w:val="24"/>
          <w:lang w:val="hy-AM"/>
        </w:rPr>
        <w:t xml:space="preserve"> </w:t>
      </w:r>
      <w:r w:rsidRPr="001C6476">
        <w:rPr>
          <w:rFonts w:ascii="GHEA Grapalat" w:hAnsi="GHEA Grapalat" w:cs="Sylfaen"/>
          <w:b/>
          <w:sz w:val="24"/>
          <w:szCs w:val="24"/>
          <w:lang w:val="hy-AM"/>
        </w:rPr>
        <w:t>ԵՐԹԵՎԵԿՈՒԹՅԱՆ</w:t>
      </w:r>
      <w:r w:rsidRPr="001C6476">
        <w:rPr>
          <w:rFonts w:ascii="GHEA Grapalat" w:hAnsi="GHEA Grapalat"/>
          <w:b/>
          <w:sz w:val="24"/>
          <w:szCs w:val="24"/>
          <w:lang w:val="hy-AM"/>
        </w:rPr>
        <w:t xml:space="preserve"> </w:t>
      </w:r>
      <w:r w:rsidRPr="001C6476">
        <w:rPr>
          <w:rFonts w:ascii="GHEA Grapalat" w:hAnsi="GHEA Grapalat" w:cs="Sylfaen"/>
          <w:b/>
          <w:sz w:val="24"/>
          <w:szCs w:val="24"/>
          <w:lang w:val="hy-AM"/>
        </w:rPr>
        <w:t>ԱՆՎՏԱՆԳՈՒԹՅԱՆ</w:t>
      </w:r>
      <w:r w:rsidRPr="001C6476">
        <w:rPr>
          <w:rFonts w:ascii="GHEA Grapalat" w:hAnsi="GHEA Grapalat"/>
          <w:b/>
          <w:sz w:val="24"/>
          <w:szCs w:val="24"/>
          <w:lang w:val="hy-AM"/>
        </w:rPr>
        <w:t xml:space="preserve"> </w:t>
      </w:r>
      <w:r w:rsidRPr="001C6476">
        <w:rPr>
          <w:rFonts w:ascii="GHEA Grapalat" w:hAnsi="GHEA Grapalat" w:cs="Sylfaen"/>
          <w:b/>
          <w:sz w:val="24"/>
          <w:szCs w:val="24"/>
          <w:lang w:val="hy-AM"/>
        </w:rPr>
        <w:t>ԱՊԱՀՈՎՄԱՆ</w:t>
      </w:r>
      <w:r w:rsidRPr="001C6476">
        <w:rPr>
          <w:rFonts w:ascii="GHEA Grapalat" w:hAnsi="GHEA Grapalat"/>
          <w:b/>
          <w:sz w:val="24"/>
          <w:szCs w:val="24"/>
          <w:lang w:val="hy-AM"/>
        </w:rPr>
        <w:t xml:space="preserve"> </w:t>
      </w:r>
      <w:r w:rsidRPr="001C6476">
        <w:rPr>
          <w:rFonts w:ascii="GHEA Grapalat" w:hAnsi="GHEA Grapalat" w:cs="Sylfaen"/>
          <w:b/>
          <w:sz w:val="24"/>
          <w:szCs w:val="24"/>
          <w:lang w:val="hy-AM"/>
        </w:rPr>
        <w:t>ՄԱՍԻՆ</w:t>
      </w:r>
      <w:r w:rsidRPr="001C6476">
        <w:rPr>
          <w:rFonts w:ascii="GHEA Grapalat" w:hAnsi="GHEA Grapalat"/>
          <w:b/>
          <w:sz w:val="24"/>
          <w:szCs w:val="24"/>
          <w:lang w:val="hy-AM"/>
        </w:rPr>
        <w:t>»</w:t>
      </w:r>
      <w:r w:rsidRPr="001C6476">
        <w:rPr>
          <w:rFonts w:ascii="GHEA Grapalat" w:hAnsi="GHEA Grapalat"/>
          <w:b/>
          <w:bCs/>
          <w:sz w:val="24"/>
          <w:szCs w:val="24"/>
          <w:lang w:val="hy-AM"/>
        </w:rPr>
        <w:t xml:space="preserve"> </w:t>
      </w:r>
      <w:r w:rsidRPr="001C6476">
        <w:rPr>
          <w:rFonts w:ascii="GHEA Grapalat" w:hAnsi="GHEA Grapalat" w:cs="Sylfaen"/>
          <w:b/>
          <w:sz w:val="24"/>
          <w:szCs w:val="24"/>
          <w:lang w:val="hy-AM"/>
        </w:rPr>
        <w:t>ՕՐԵՆՔՈՒՄ</w:t>
      </w:r>
      <w:r w:rsidRPr="001C6476">
        <w:rPr>
          <w:rFonts w:ascii="GHEA Grapalat" w:hAnsi="GHEA Grapalat"/>
          <w:b/>
          <w:sz w:val="24"/>
          <w:szCs w:val="24"/>
          <w:lang w:val="hy-AM"/>
        </w:rPr>
        <w:t xml:space="preserve"> </w:t>
      </w:r>
      <w:r w:rsidRPr="001C6476">
        <w:rPr>
          <w:rFonts w:ascii="GHEA Grapalat" w:hAnsi="GHEA Grapalat" w:cs="Sylfaen"/>
          <w:b/>
          <w:sz w:val="24"/>
          <w:szCs w:val="24"/>
          <w:lang w:val="hy-AM"/>
        </w:rPr>
        <w:t>ՓՈՓՈԽՈՒԹՅՈՒՆՆԵՐ</w:t>
      </w:r>
      <w:r w:rsidRPr="001C6476">
        <w:rPr>
          <w:rFonts w:ascii="GHEA Grapalat" w:hAnsi="GHEA Grapalat"/>
          <w:b/>
          <w:sz w:val="24"/>
          <w:szCs w:val="24"/>
          <w:lang w:val="hy-AM"/>
        </w:rPr>
        <w:t xml:space="preserve"> </w:t>
      </w:r>
      <w:r w:rsidRPr="001C6476">
        <w:rPr>
          <w:rFonts w:ascii="GHEA Grapalat" w:hAnsi="GHEA Grapalat" w:cs="Sylfaen"/>
          <w:b/>
          <w:sz w:val="24"/>
          <w:szCs w:val="24"/>
          <w:lang w:val="hy-AM"/>
        </w:rPr>
        <w:t>ԿԱՏԱՐԵԼՈՒ</w:t>
      </w:r>
      <w:r w:rsidRPr="001C6476">
        <w:rPr>
          <w:rFonts w:ascii="GHEA Grapalat" w:hAnsi="GHEA Grapalat"/>
          <w:b/>
          <w:sz w:val="24"/>
          <w:szCs w:val="24"/>
          <w:lang w:val="hy-AM"/>
        </w:rPr>
        <w:t xml:space="preserve"> </w:t>
      </w:r>
      <w:r w:rsidRPr="001C6476">
        <w:rPr>
          <w:rFonts w:ascii="GHEA Grapalat" w:hAnsi="GHEA Grapalat" w:cs="Sylfaen"/>
          <w:b/>
          <w:sz w:val="24"/>
          <w:szCs w:val="24"/>
          <w:lang w:val="hy-AM"/>
        </w:rPr>
        <w:t>ՄԱՍԻՆ</w:t>
      </w:r>
    </w:p>
    <w:p w:rsidR="001C6476" w:rsidRPr="001C6476" w:rsidRDefault="001C6476" w:rsidP="001C6476">
      <w:pPr>
        <w:spacing w:after="0" w:line="240" w:lineRule="auto"/>
        <w:jc w:val="center"/>
        <w:rPr>
          <w:rFonts w:ascii="GHEA Grapalat" w:hAnsi="GHEA Grapalat"/>
          <w:bCs/>
          <w:sz w:val="24"/>
          <w:szCs w:val="24"/>
          <w:lang w:val="hy-AM"/>
        </w:rPr>
      </w:pPr>
    </w:p>
    <w:p w:rsidR="001C6476" w:rsidRPr="001C6476" w:rsidRDefault="001C6476" w:rsidP="001C6476">
      <w:pPr>
        <w:spacing w:after="0" w:line="240" w:lineRule="auto"/>
        <w:jc w:val="center"/>
        <w:rPr>
          <w:rFonts w:ascii="GHEA Grapalat" w:hAnsi="GHEA Grapalat"/>
          <w:bCs/>
          <w:sz w:val="24"/>
          <w:szCs w:val="24"/>
          <w:lang w:val="hy-AM"/>
        </w:rPr>
      </w:pPr>
    </w:p>
    <w:p w:rsidR="001C6476" w:rsidRPr="001C6476" w:rsidRDefault="001C6476" w:rsidP="001C6476">
      <w:pPr>
        <w:spacing w:after="0" w:line="360" w:lineRule="auto"/>
        <w:ind w:firstLine="630"/>
        <w:jc w:val="both"/>
        <w:rPr>
          <w:rFonts w:ascii="GHEA Grapalat" w:hAnsi="GHEA Grapalat"/>
          <w:color w:val="000000"/>
          <w:sz w:val="24"/>
          <w:szCs w:val="24"/>
          <w:shd w:val="clear" w:color="auto" w:fill="FFFFFF"/>
          <w:lang w:val="hy-AM"/>
        </w:rPr>
      </w:pPr>
      <w:r w:rsidRPr="001C6476">
        <w:rPr>
          <w:rFonts w:ascii="GHEA Grapalat" w:eastAsia="Times New Roman" w:hAnsi="GHEA Grapalat" w:cs="Sylfaen"/>
          <w:b/>
          <w:bCs/>
          <w:iCs/>
          <w:sz w:val="24"/>
          <w:szCs w:val="24"/>
          <w:lang w:val="hy-AM"/>
        </w:rPr>
        <w:t>Հոդված</w:t>
      </w:r>
      <w:r w:rsidRPr="001C6476">
        <w:rPr>
          <w:rFonts w:ascii="GHEA Grapalat" w:eastAsia="Times New Roman" w:hAnsi="GHEA Grapalat"/>
          <w:b/>
          <w:bCs/>
          <w:iCs/>
          <w:sz w:val="24"/>
          <w:szCs w:val="24"/>
          <w:lang w:val="hy-AM"/>
        </w:rPr>
        <w:t xml:space="preserve"> 1.</w:t>
      </w:r>
      <w:r w:rsidRPr="001C6476">
        <w:rPr>
          <w:rFonts w:ascii="GHEA Grapalat" w:eastAsia="Times New Roman" w:hAnsi="GHEA Grapalat"/>
          <w:bCs/>
          <w:sz w:val="24"/>
          <w:szCs w:val="24"/>
          <w:lang w:val="hy-AM"/>
        </w:rPr>
        <w:t xml:space="preserve"> </w:t>
      </w:r>
      <w:r w:rsidRPr="001C6476">
        <w:rPr>
          <w:rFonts w:ascii="GHEA Grapalat" w:eastAsia="Times New Roman" w:hAnsi="GHEA Grapalat"/>
          <w:sz w:val="24"/>
          <w:szCs w:val="24"/>
          <w:lang w:val="hy-AM"/>
        </w:rPr>
        <w:t>«</w:t>
      </w:r>
      <w:r w:rsidRPr="001C6476">
        <w:rPr>
          <w:rFonts w:ascii="GHEA Grapalat" w:eastAsia="Times New Roman" w:hAnsi="GHEA Grapalat" w:cs="Sylfaen"/>
          <w:sz w:val="24"/>
          <w:szCs w:val="24"/>
          <w:lang w:val="hy-AM"/>
        </w:rPr>
        <w:t>Ճանապարհային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երթևեկության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անվտանգության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ապահովման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մասին</w:t>
      </w:r>
      <w:r w:rsidRPr="001C6476">
        <w:rPr>
          <w:rFonts w:ascii="GHEA Grapalat" w:eastAsia="Times New Roman" w:hAnsi="GHEA Grapalat"/>
          <w:sz w:val="24"/>
          <w:szCs w:val="24"/>
          <w:lang w:val="hy-AM"/>
        </w:rPr>
        <w:t xml:space="preserve">» 2005 </w:t>
      </w:r>
      <w:r w:rsidRPr="001C6476">
        <w:rPr>
          <w:rFonts w:ascii="GHEA Grapalat" w:eastAsia="Times New Roman" w:hAnsi="GHEA Grapalat" w:cs="Sylfaen"/>
          <w:sz w:val="24"/>
          <w:szCs w:val="24"/>
          <w:lang w:val="hy-AM"/>
        </w:rPr>
        <w:t>թվականի</w:t>
      </w:r>
      <w:r w:rsidRPr="001C6476">
        <w:rPr>
          <w:rFonts w:ascii="GHEA Grapalat" w:eastAsia="Times New Roman" w:hAnsi="GHEA Grapalat"/>
          <w:sz w:val="24"/>
          <w:szCs w:val="24"/>
          <w:lang w:val="hy-AM"/>
        </w:rPr>
        <w:t xml:space="preserve"> </w:t>
      </w:r>
      <w:r w:rsidRPr="001C6476">
        <w:rPr>
          <w:rFonts w:ascii="GHEA Grapalat" w:eastAsia="Times New Roman" w:hAnsi="GHEA Grapalat" w:cs="Sylfaen"/>
          <w:sz w:val="24"/>
          <w:szCs w:val="24"/>
          <w:lang w:val="hy-AM"/>
        </w:rPr>
        <w:t>հուլիսի</w:t>
      </w:r>
      <w:r w:rsidRPr="001C6476">
        <w:rPr>
          <w:rFonts w:ascii="GHEA Grapalat" w:eastAsia="Times New Roman" w:hAnsi="GHEA Grapalat"/>
          <w:sz w:val="24"/>
          <w:szCs w:val="24"/>
          <w:lang w:val="hy-AM"/>
        </w:rPr>
        <w:t xml:space="preserve"> 8-</w:t>
      </w:r>
      <w:r w:rsidRPr="001C6476">
        <w:rPr>
          <w:rFonts w:ascii="GHEA Grapalat" w:eastAsia="Times New Roman" w:hAnsi="GHEA Grapalat" w:cs="Sylfaen"/>
          <w:sz w:val="24"/>
          <w:szCs w:val="24"/>
          <w:lang w:val="hy-AM"/>
        </w:rPr>
        <w:t>ի</w:t>
      </w:r>
      <w:r w:rsidRPr="001C6476">
        <w:rPr>
          <w:rFonts w:ascii="GHEA Grapalat" w:eastAsia="Times New Roman" w:hAnsi="GHEA Grapalat"/>
          <w:sz w:val="24"/>
          <w:szCs w:val="24"/>
          <w:lang w:val="hy-AM"/>
        </w:rPr>
        <w:t xml:space="preserve"> </w:t>
      </w:r>
      <w:r w:rsidRPr="001C6476">
        <w:rPr>
          <w:rFonts w:ascii="GHEA Grapalat" w:eastAsia="Times New Roman" w:hAnsi="GHEA Grapalat" w:cs="Sylfaen"/>
          <w:sz w:val="24"/>
          <w:szCs w:val="24"/>
          <w:lang w:val="hy-AM"/>
        </w:rPr>
        <w:t>ՀՕ</w:t>
      </w:r>
      <w:r w:rsidRPr="001C6476">
        <w:rPr>
          <w:rFonts w:ascii="GHEA Grapalat" w:eastAsia="Times New Roman" w:hAnsi="GHEA Grapalat"/>
          <w:sz w:val="24"/>
          <w:szCs w:val="24"/>
          <w:lang w:val="hy-AM"/>
        </w:rPr>
        <w:t>-166-</w:t>
      </w:r>
      <w:r w:rsidRPr="001C6476">
        <w:rPr>
          <w:rFonts w:ascii="GHEA Grapalat" w:eastAsia="Times New Roman" w:hAnsi="GHEA Grapalat" w:cs="Sylfaen"/>
          <w:sz w:val="24"/>
          <w:szCs w:val="24"/>
          <w:lang w:val="hy-AM"/>
        </w:rPr>
        <w:t>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օրենքի</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այսուհետ՝</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Օրենք</w:t>
      </w:r>
      <w:r w:rsidRPr="001C6476">
        <w:rPr>
          <w:rFonts w:ascii="GHEA Grapalat" w:eastAsia="Times New Roman" w:hAnsi="GHEA Grapalat" w:cs="Calibri"/>
          <w:sz w:val="24"/>
          <w:szCs w:val="24"/>
          <w:lang w:val="hy-AM"/>
        </w:rPr>
        <w:t xml:space="preserve">) 10-րդ հոդվածի 1-ին մասի </w:t>
      </w:r>
      <w:r w:rsidRPr="001C6476">
        <w:rPr>
          <w:rFonts w:ascii="GHEA Grapalat" w:hAnsi="GHEA Grapalat"/>
          <w:color w:val="000000"/>
          <w:sz w:val="24"/>
          <w:szCs w:val="24"/>
          <w:shd w:val="clear" w:color="auto" w:fill="FFFFFF"/>
          <w:lang w:val="hy-AM"/>
        </w:rPr>
        <w:t>«ժէ.3» կետը ուժը կորցրած ճանաչել:</w:t>
      </w:r>
    </w:p>
    <w:p w:rsidR="001C6476" w:rsidRPr="001C6476" w:rsidRDefault="001C6476" w:rsidP="001C6476">
      <w:pPr>
        <w:spacing w:after="0" w:line="240" w:lineRule="auto"/>
        <w:ind w:firstLine="630"/>
        <w:jc w:val="both"/>
        <w:rPr>
          <w:rFonts w:ascii="GHEA Grapalat" w:eastAsia="Times New Roman" w:hAnsi="GHEA Grapalat" w:cs="Calibri"/>
          <w:sz w:val="24"/>
          <w:szCs w:val="24"/>
          <w:lang w:val="hy-AM"/>
        </w:rPr>
      </w:pPr>
    </w:p>
    <w:p w:rsidR="001C6476" w:rsidRPr="001C6476" w:rsidRDefault="001C6476" w:rsidP="001C6476">
      <w:pPr>
        <w:spacing w:after="0" w:line="360" w:lineRule="auto"/>
        <w:ind w:firstLine="630"/>
        <w:jc w:val="both"/>
        <w:rPr>
          <w:rFonts w:ascii="GHEA Grapalat" w:eastAsia="Times New Roman" w:hAnsi="GHEA Grapalat" w:cs="Calibri"/>
          <w:sz w:val="24"/>
          <w:szCs w:val="24"/>
          <w:lang w:val="hy-AM"/>
        </w:rPr>
      </w:pPr>
      <w:r w:rsidRPr="001C6476">
        <w:rPr>
          <w:rFonts w:ascii="GHEA Grapalat" w:eastAsia="Times New Roman" w:hAnsi="GHEA Grapalat" w:cs="Sylfaen"/>
          <w:b/>
          <w:sz w:val="24"/>
          <w:szCs w:val="24"/>
          <w:lang w:val="hy-AM"/>
        </w:rPr>
        <w:t>Հոդված</w:t>
      </w:r>
      <w:r w:rsidRPr="001C6476">
        <w:rPr>
          <w:rFonts w:ascii="GHEA Grapalat" w:eastAsia="Times New Roman" w:hAnsi="GHEA Grapalat" w:cs="Calibri"/>
          <w:b/>
          <w:sz w:val="24"/>
          <w:szCs w:val="24"/>
          <w:lang w:val="hy-AM"/>
        </w:rPr>
        <w:t xml:space="preserve"> 2.</w:t>
      </w:r>
      <w:r w:rsidRPr="001C6476">
        <w:rPr>
          <w:rFonts w:ascii="GHEA Grapalat" w:eastAsia="Times New Roman" w:hAnsi="GHEA Grapalat" w:cs="Calibri"/>
          <w:sz w:val="24"/>
          <w:szCs w:val="24"/>
          <w:lang w:val="hy-AM"/>
        </w:rPr>
        <w:t xml:space="preserve"> Օրենքի 18.1</w:t>
      </w:r>
      <w:r w:rsidRPr="001C6476">
        <w:rPr>
          <w:rFonts w:ascii="GHEA Grapalat" w:eastAsia="Times New Roman" w:hAnsi="GHEA Grapalat"/>
          <w:sz w:val="24"/>
          <w:szCs w:val="24"/>
          <w:lang w:val="hy-AM"/>
        </w:rPr>
        <w:t>-</w:t>
      </w:r>
      <w:r w:rsidRPr="001C6476">
        <w:rPr>
          <w:rFonts w:ascii="GHEA Grapalat" w:eastAsia="Times New Roman" w:hAnsi="GHEA Grapalat" w:cs="Sylfaen"/>
          <w:sz w:val="24"/>
          <w:szCs w:val="24"/>
          <w:lang w:val="hy-AM"/>
        </w:rPr>
        <w:t>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հոդվածի</w:t>
      </w:r>
      <w:r w:rsidRPr="001C6476">
        <w:rPr>
          <w:rFonts w:ascii="GHEA Grapalat" w:eastAsia="Times New Roman" w:hAnsi="GHEA Grapalat" w:cs="Calibri"/>
          <w:sz w:val="24"/>
          <w:szCs w:val="24"/>
          <w:lang w:val="hy-AM"/>
        </w:rPr>
        <w:t xml:space="preserve"> 9-</w:t>
      </w:r>
      <w:r w:rsidRPr="001C6476">
        <w:rPr>
          <w:rFonts w:ascii="GHEA Grapalat" w:eastAsia="Times New Roman" w:hAnsi="GHEA Grapalat" w:cs="Sylfaen"/>
          <w:sz w:val="24"/>
          <w:szCs w:val="24"/>
          <w:lang w:val="hy-AM"/>
        </w:rPr>
        <w:t>րդ</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մասի</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բ</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կետից</w:t>
      </w:r>
      <w:r w:rsidRPr="001C6476">
        <w:rPr>
          <w:rFonts w:ascii="GHEA Grapalat" w:eastAsia="Times New Roman" w:hAnsi="GHEA Grapalat" w:cs="Calibri"/>
          <w:sz w:val="24"/>
          <w:szCs w:val="24"/>
          <w:lang w:val="hy-AM"/>
        </w:rPr>
        <w:t xml:space="preserve"> «, </w:t>
      </w:r>
      <w:r w:rsidRPr="001C6476">
        <w:rPr>
          <w:rFonts w:ascii="GHEA Grapalat" w:eastAsia="Times New Roman" w:hAnsi="GHEA Grapalat" w:cs="Sylfaen"/>
          <w:sz w:val="24"/>
          <w:szCs w:val="24"/>
          <w:lang w:val="hy-AM"/>
        </w:rPr>
        <w:t>որը</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մուտքագրվում</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է</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ոստիկանության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արտաբյուջետային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ֆոնդ</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հաշվին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բառերը</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հանել</w:t>
      </w:r>
      <w:r w:rsidRPr="001C6476">
        <w:rPr>
          <w:rFonts w:ascii="GHEA Grapalat" w:eastAsia="Times New Roman" w:hAnsi="GHEA Grapalat" w:cs="Calibri"/>
          <w:sz w:val="24"/>
          <w:szCs w:val="24"/>
          <w:lang w:val="hy-AM"/>
        </w:rPr>
        <w:t>:</w:t>
      </w:r>
    </w:p>
    <w:p w:rsidR="001C6476" w:rsidRPr="001C6476" w:rsidRDefault="001C6476" w:rsidP="001C6476">
      <w:pPr>
        <w:spacing w:after="0" w:line="240" w:lineRule="auto"/>
        <w:ind w:firstLine="630"/>
        <w:jc w:val="both"/>
        <w:rPr>
          <w:rFonts w:ascii="GHEA Grapalat" w:eastAsia="Times New Roman" w:hAnsi="GHEA Grapalat"/>
          <w:sz w:val="24"/>
          <w:szCs w:val="24"/>
          <w:lang w:val="hy-AM"/>
        </w:rPr>
      </w:pPr>
    </w:p>
    <w:p w:rsidR="001C6476" w:rsidRPr="001C6476" w:rsidRDefault="001C6476" w:rsidP="001C6476">
      <w:pPr>
        <w:spacing w:after="0" w:line="360" w:lineRule="auto"/>
        <w:ind w:firstLine="630"/>
        <w:jc w:val="both"/>
        <w:rPr>
          <w:rFonts w:ascii="GHEA Grapalat" w:eastAsia="Times New Roman" w:hAnsi="GHEA Grapalat" w:cs="Calibri"/>
          <w:sz w:val="24"/>
          <w:szCs w:val="24"/>
          <w:lang w:val="hy-AM"/>
        </w:rPr>
      </w:pPr>
      <w:r w:rsidRPr="001C6476">
        <w:rPr>
          <w:rFonts w:ascii="GHEA Grapalat" w:eastAsia="Times New Roman" w:hAnsi="GHEA Grapalat" w:cs="Sylfaen"/>
          <w:b/>
          <w:sz w:val="24"/>
          <w:szCs w:val="24"/>
          <w:lang w:val="hy-AM"/>
        </w:rPr>
        <w:t>Հոդված</w:t>
      </w:r>
      <w:r w:rsidRPr="001C6476">
        <w:rPr>
          <w:rFonts w:ascii="GHEA Grapalat" w:eastAsia="Times New Roman" w:hAnsi="GHEA Grapalat" w:cs="Calibri"/>
          <w:b/>
          <w:sz w:val="24"/>
          <w:szCs w:val="24"/>
          <w:lang w:val="hy-AM"/>
        </w:rPr>
        <w:t xml:space="preserve"> 2.</w:t>
      </w:r>
      <w:r w:rsidRPr="001C6476">
        <w:rPr>
          <w:rFonts w:ascii="GHEA Grapalat" w:eastAsia="Times New Roman" w:hAnsi="GHEA Grapalat"/>
          <w:sz w:val="24"/>
          <w:szCs w:val="24"/>
          <w:lang w:val="hy-AM"/>
        </w:rPr>
        <w:t xml:space="preserve"> </w:t>
      </w:r>
      <w:r w:rsidRPr="001C6476">
        <w:rPr>
          <w:rFonts w:ascii="GHEA Grapalat" w:eastAsia="Times New Roman" w:hAnsi="GHEA Grapalat" w:cs="Sylfaen"/>
          <w:sz w:val="24"/>
          <w:szCs w:val="24"/>
          <w:lang w:val="hy-AM"/>
        </w:rPr>
        <w:t>Օրենքի</w:t>
      </w:r>
      <w:r w:rsidRPr="001C6476">
        <w:rPr>
          <w:rFonts w:ascii="GHEA Grapalat" w:eastAsia="Times New Roman" w:hAnsi="GHEA Grapalat" w:cs="Calibri"/>
          <w:sz w:val="24"/>
          <w:szCs w:val="24"/>
          <w:lang w:val="hy-AM"/>
        </w:rPr>
        <w:t xml:space="preserve"> 33.1-ին </w:t>
      </w:r>
      <w:r w:rsidRPr="001C6476">
        <w:rPr>
          <w:rFonts w:ascii="GHEA Grapalat" w:eastAsia="Times New Roman" w:hAnsi="GHEA Grapalat" w:cs="Sylfaen"/>
          <w:sz w:val="24"/>
          <w:szCs w:val="24"/>
          <w:lang w:val="hy-AM"/>
        </w:rPr>
        <w:t>և</w:t>
      </w:r>
      <w:r w:rsidRPr="001C6476">
        <w:rPr>
          <w:rFonts w:ascii="GHEA Grapalat" w:eastAsia="Times New Roman" w:hAnsi="GHEA Grapalat" w:cs="Calibri"/>
          <w:sz w:val="24"/>
          <w:szCs w:val="24"/>
          <w:lang w:val="hy-AM"/>
        </w:rPr>
        <w:t xml:space="preserve"> 33.2</w:t>
      </w:r>
      <w:r w:rsidRPr="001C6476">
        <w:rPr>
          <w:rFonts w:ascii="GHEA Grapalat" w:eastAsia="Times New Roman" w:hAnsi="GHEA Grapalat"/>
          <w:sz w:val="24"/>
          <w:szCs w:val="24"/>
          <w:lang w:val="hy-AM"/>
        </w:rPr>
        <w:t>-</w:t>
      </w:r>
      <w:r w:rsidRPr="001C6476">
        <w:rPr>
          <w:rFonts w:ascii="GHEA Grapalat" w:eastAsia="Times New Roman" w:hAnsi="GHEA Grapalat" w:cs="Sylfaen"/>
          <w:sz w:val="24"/>
          <w:szCs w:val="24"/>
          <w:lang w:val="hy-AM"/>
        </w:rPr>
        <w:t>րդ</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հոդվածներն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ուժը</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կորցրած</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ճանաչել</w:t>
      </w:r>
      <w:r w:rsidRPr="001C6476">
        <w:rPr>
          <w:rFonts w:ascii="GHEA Grapalat" w:eastAsia="Times New Roman" w:hAnsi="GHEA Grapalat" w:cs="Calibri"/>
          <w:sz w:val="24"/>
          <w:szCs w:val="24"/>
          <w:lang w:val="hy-AM"/>
        </w:rPr>
        <w:t>:</w:t>
      </w:r>
    </w:p>
    <w:p w:rsidR="001C6476" w:rsidRPr="001C6476" w:rsidRDefault="001C6476" w:rsidP="001C6476">
      <w:pPr>
        <w:spacing w:after="0" w:line="240" w:lineRule="auto"/>
        <w:ind w:firstLine="630"/>
        <w:jc w:val="both"/>
        <w:rPr>
          <w:rFonts w:ascii="GHEA Grapalat" w:eastAsia="Times New Roman" w:hAnsi="GHEA Grapalat"/>
          <w:sz w:val="24"/>
          <w:szCs w:val="24"/>
          <w:lang w:val="hy-AM"/>
        </w:rPr>
      </w:pPr>
    </w:p>
    <w:p w:rsidR="001C6476" w:rsidRPr="001C6476" w:rsidRDefault="001C6476" w:rsidP="001C6476">
      <w:pPr>
        <w:spacing w:after="0" w:line="360" w:lineRule="auto"/>
        <w:ind w:firstLine="630"/>
        <w:jc w:val="both"/>
        <w:rPr>
          <w:rFonts w:ascii="GHEA Grapalat" w:eastAsia="Times New Roman" w:hAnsi="GHEA Grapalat"/>
          <w:sz w:val="24"/>
          <w:szCs w:val="24"/>
          <w:lang w:val="hy-AM"/>
        </w:rPr>
      </w:pPr>
      <w:r w:rsidRPr="001C6476">
        <w:rPr>
          <w:rFonts w:ascii="GHEA Grapalat" w:eastAsia="Times New Roman" w:hAnsi="GHEA Grapalat" w:cs="Sylfaen"/>
          <w:b/>
          <w:sz w:val="24"/>
          <w:szCs w:val="24"/>
          <w:lang w:val="hy-AM"/>
        </w:rPr>
        <w:t>Հոդված</w:t>
      </w:r>
      <w:r w:rsidRPr="001C6476">
        <w:rPr>
          <w:rFonts w:ascii="GHEA Grapalat" w:eastAsia="Times New Roman" w:hAnsi="GHEA Grapalat" w:cs="Calibri"/>
          <w:b/>
          <w:sz w:val="24"/>
          <w:szCs w:val="24"/>
          <w:lang w:val="hy-AM"/>
        </w:rPr>
        <w:t xml:space="preserve"> 3.</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Սույն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օրենքն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ուժի</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մեջ</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մտնելու</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պահին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ճանապարհային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ոստիկանության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նյութական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խրախուսման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և</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տեխնիկական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զարգացման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արտաբյուջետային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ֆոնդում</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առկա</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արտաբյուջետային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միջոցները</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մուտքագրվում</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են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eastAsia="ru-RU"/>
        </w:rPr>
        <w:t xml:space="preserve">Հայաստանի Հանրապետության </w:t>
      </w:r>
      <w:r w:rsidRPr="001C6476">
        <w:rPr>
          <w:rFonts w:ascii="GHEA Grapalat" w:eastAsia="Times New Roman" w:hAnsi="GHEA Grapalat" w:cs="Sylfaen"/>
          <w:sz w:val="24"/>
          <w:szCs w:val="24"/>
          <w:lang w:val="hy-AM"/>
        </w:rPr>
        <w:t>պետական</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բյուջե՝</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որպես</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ազատ</w:t>
      </w:r>
      <w:r w:rsidRPr="001C6476">
        <w:rPr>
          <w:rFonts w:ascii="GHEA Grapalat" w:eastAsia="Times New Roman" w:hAnsi="GHEA Grapalat" w:cs="Calibri"/>
          <w:sz w:val="24"/>
          <w:szCs w:val="24"/>
          <w:lang w:val="hy-AM"/>
        </w:rPr>
        <w:t xml:space="preserve"> </w:t>
      </w:r>
      <w:r w:rsidRPr="001C6476">
        <w:rPr>
          <w:rFonts w:ascii="GHEA Grapalat" w:eastAsia="Times New Roman" w:hAnsi="GHEA Grapalat" w:cs="Sylfaen"/>
          <w:sz w:val="24"/>
          <w:szCs w:val="24"/>
          <w:lang w:val="hy-AM"/>
        </w:rPr>
        <w:t>մնացորդ</w:t>
      </w:r>
      <w:r w:rsidRPr="001C6476">
        <w:rPr>
          <w:rFonts w:ascii="GHEA Grapalat" w:eastAsia="Times New Roman" w:hAnsi="GHEA Grapalat" w:cs="Calibri"/>
          <w:sz w:val="24"/>
          <w:szCs w:val="24"/>
          <w:lang w:val="hy-AM"/>
        </w:rPr>
        <w:t>:</w:t>
      </w:r>
    </w:p>
    <w:p w:rsidR="001C6476" w:rsidRPr="001C6476" w:rsidRDefault="001C6476" w:rsidP="001C6476">
      <w:pPr>
        <w:spacing w:after="0" w:line="240" w:lineRule="auto"/>
        <w:ind w:firstLine="630"/>
        <w:jc w:val="both"/>
        <w:rPr>
          <w:rFonts w:ascii="GHEA Grapalat" w:eastAsia="Times New Roman" w:hAnsi="GHEA Grapalat" w:cs="Sylfaen"/>
          <w:b/>
          <w:bCs/>
          <w:iCs/>
          <w:sz w:val="24"/>
          <w:szCs w:val="24"/>
          <w:lang w:val="hy-AM"/>
        </w:rPr>
      </w:pPr>
    </w:p>
    <w:p w:rsidR="001C6476" w:rsidRPr="001C6476" w:rsidRDefault="001C6476" w:rsidP="001C6476">
      <w:pPr>
        <w:spacing w:after="0" w:line="360" w:lineRule="auto"/>
        <w:ind w:firstLine="630"/>
        <w:jc w:val="both"/>
        <w:rPr>
          <w:rFonts w:ascii="GHEA Grapalat" w:hAnsi="GHEA Grapalat" w:cs="Sylfaen"/>
          <w:sz w:val="24"/>
          <w:szCs w:val="24"/>
          <w:lang w:val="hy-AM"/>
        </w:rPr>
      </w:pPr>
      <w:r w:rsidRPr="001C6476">
        <w:rPr>
          <w:rFonts w:ascii="GHEA Grapalat" w:eastAsia="Times New Roman" w:hAnsi="GHEA Grapalat" w:cs="Sylfaen"/>
          <w:b/>
          <w:bCs/>
          <w:iCs/>
          <w:sz w:val="24"/>
          <w:szCs w:val="24"/>
          <w:lang w:val="hy-AM"/>
        </w:rPr>
        <w:t>Հոդված</w:t>
      </w:r>
      <w:r w:rsidRPr="001C6476">
        <w:rPr>
          <w:rFonts w:ascii="GHEA Grapalat" w:eastAsia="Times New Roman" w:hAnsi="GHEA Grapalat"/>
          <w:b/>
          <w:bCs/>
          <w:iCs/>
          <w:sz w:val="24"/>
          <w:szCs w:val="24"/>
          <w:lang w:val="hy-AM"/>
        </w:rPr>
        <w:t xml:space="preserve"> 4.</w:t>
      </w:r>
      <w:r w:rsidRPr="001C6476">
        <w:rPr>
          <w:rFonts w:ascii="GHEA Grapalat" w:eastAsia="Times New Roman" w:hAnsi="GHEA Grapalat"/>
          <w:bCs/>
          <w:iCs/>
          <w:sz w:val="24"/>
          <w:szCs w:val="24"/>
          <w:lang w:val="hy-AM"/>
        </w:rPr>
        <w:t xml:space="preserve"> </w:t>
      </w:r>
      <w:r w:rsidRPr="001C6476">
        <w:rPr>
          <w:rFonts w:ascii="GHEA Grapalat" w:hAnsi="GHEA Grapalat"/>
          <w:color w:val="000000"/>
          <w:sz w:val="24"/>
          <w:szCs w:val="24"/>
          <w:shd w:val="clear" w:color="auto" w:fill="FFFFFF"/>
          <w:lang w:val="hy-AM"/>
        </w:rPr>
        <w:t>Սույն օրենքն ուժի մեջ է մտնում պաշտոնական հրապարակման օրվան հաջորդող տասներորդ օրը:</w:t>
      </w:r>
      <w:r w:rsidRPr="001C6476">
        <w:rPr>
          <w:rFonts w:ascii="GHEA Grapalat" w:eastAsia="Times New Roman" w:hAnsi="GHEA Grapalat" w:cs="Sylfaen"/>
          <w:sz w:val="24"/>
          <w:szCs w:val="24"/>
          <w:lang w:val="hy-AM" w:eastAsia="ru-RU"/>
        </w:rPr>
        <w:t xml:space="preserve"> Սահմանել</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որ</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մինչև</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սույն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օրենքն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ուժի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մեջ</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մտնելն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Sylfaen"/>
          <w:sz w:val="24"/>
          <w:szCs w:val="24"/>
          <w:lang w:val="hy-AM" w:eastAsia="ru-RU"/>
        </w:rPr>
        <w:t>օրենքով</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սահմանված</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կարգով</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բացված</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արտաբյուջետային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միջոցների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հաշվին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իրականացվող</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և</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Հայաստանի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Հանրապետության</w:t>
      </w:r>
      <w:r w:rsidRPr="001C6476">
        <w:rPr>
          <w:rFonts w:ascii="GHEA Grapalat" w:eastAsia="Times New Roman" w:hAnsi="GHEA Grapalat" w:cs="Calibri"/>
          <w:sz w:val="24"/>
          <w:szCs w:val="24"/>
          <w:lang w:val="hy-AM" w:eastAsia="ru-RU"/>
        </w:rPr>
        <w:t xml:space="preserve"> 2019 </w:t>
      </w:r>
      <w:r w:rsidRPr="001C6476">
        <w:rPr>
          <w:rFonts w:ascii="GHEA Grapalat" w:eastAsia="Times New Roman" w:hAnsi="GHEA Grapalat" w:cs="Sylfaen"/>
          <w:sz w:val="24"/>
          <w:szCs w:val="24"/>
          <w:lang w:val="hy-AM" w:eastAsia="ru-RU"/>
        </w:rPr>
        <w:t>թվականի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Հայաստանի Հանրապետության պետական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բյուջեով</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նախատեսված</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արտաբյուջետային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ծրագրերը</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միջոցառումները</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դրանց</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հետ</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կապված</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եկամուտները</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և</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ծախսերը</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համարվում</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են</w:t>
      </w:r>
      <w:r w:rsidRPr="001C6476">
        <w:rPr>
          <w:rFonts w:ascii="GHEA Grapalat" w:eastAsia="Times New Roman" w:hAnsi="GHEA Grapalat" w:cs="Calibri"/>
          <w:sz w:val="24"/>
          <w:szCs w:val="24"/>
          <w:lang w:val="hy-AM" w:eastAsia="ru-RU"/>
        </w:rPr>
        <w:t xml:space="preserve"> 2019 </w:t>
      </w:r>
      <w:r w:rsidRPr="001C6476">
        <w:rPr>
          <w:rFonts w:ascii="GHEA Grapalat" w:eastAsia="Times New Roman" w:hAnsi="GHEA Grapalat" w:cs="Sylfaen"/>
          <w:sz w:val="24"/>
          <w:szCs w:val="24"/>
          <w:lang w:val="hy-AM" w:eastAsia="ru-RU"/>
        </w:rPr>
        <w:t>թվականի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Հայաստանի Հանրապետության պետական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բյուջեի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համապատասխան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ծրագրեր</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միջոցառումներ</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եկամուտներ</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և</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ծախսեր։</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Ընդ</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որում</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սույն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հոդվածով</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նախատեսված</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միջոցների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հաշվին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ծախսերը</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ֆինանսավորվում</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են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բացառապես</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համապատասխան</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մուտքերի</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սահմաններում</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և</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դրանց</w:t>
      </w:r>
      <w:r w:rsidRPr="001C6476">
        <w:rPr>
          <w:rFonts w:ascii="GHEA Grapalat" w:eastAsia="Times New Roman" w:hAnsi="GHEA Grapalat" w:cs="Calibri"/>
          <w:sz w:val="24"/>
          <w:szCs w:val="24"/>
          <w:lang w:val="hy-AM" w:eastAsia="ru-RU"/>
        </w:rPr>
        <w:t xml:space="preserve"> </w:t>
      </w:r>
      <w:r w:rsidRPr="001C6476">
        <w:rPr>
          <w:rFonts w:ascii="GHEA Grapalat" w:eastAsia="Times New Roman" w:hAnsi="GHEA Grapalat" w:cs="Sylfaen"/>
          <w:sz w:val="24"/>
          <w:szCs w:val="24"/>
          <w:lang w:val="hy-AM" w:eastAsia="ru-RU"/>
        </w:rPr>
        <w:t>հաշվին։</w:t>
      </w:r>
    </w:p>
    <w:p w:rsidR="001C6476" w:rsidRPr="001C6476" w:rsidRDefault="001C6476" w:rsidP="001C6476">
      <w:pPr>
        <w:rPr>
          <w:rFonts w:ascii="GHEA Grapalat" w:hAnsi="GHEA Grapalat"/>
          <w:lang w:val="hy-AM"/>
        </w:rPr>
      </w:pPr>
    </w:p>
    <w:p w:rsidR="001C6476" w:rsidRPr="001C6476" w:rsidRDefault="001C6476" w:rsidP="001C6476">
      <w:pPr>
        <w:tabs>
          <w:tab w:val="left" w:pos="1350"/>
          <w:tab w:val="left" w:pos="1530"/>
          <w:tab w:val="left" w:pos="2070"/>
        </w:tabs>
        <w:spacing w:after="0" w:line="360" w:lineRule="auto"/>
        <w:ind w:firstLine="709"/>
        <w:jc w:val="right"/>
        <w:rPr>
          <w:rFonts w:ascii="GHEA Grapalat" w:eastAsia="Times New Roman" w:hAnsi="GHEA Grapalat" w:cs="Sylfaen"/>
          <w:b/>
          <w:sz w:val="24"/>
          <w:szCs w:val="24"/>
          <w:lang w:val="hy-AM" w:eastAsia="ru-RU"/>
        </w:rPr>
      </w:pPr>
      <w:r w:rsidRPr="001C6476">
        <w:rPr>
          <w:rFonts w:ascii="GHEA Grapalat" w:eastAsia="Times New Roman" w:hAnsi="GHEA Grapalat" w:cs="Sylfaen"/>
          <w:b/>
          <w:sz w:val="24"/>
          <w:szCs w:val="24"/>
          <w:lang w:val="hy-AM" w:eastAsia="ru-RU"/>
        </w:rPr>
        <w:t>ՆԱԽԱԳԻԾ</w:t>
      </w:r>
    </w:p>
    <w:p w:rsidR="001C6476" w:rsidRPr="001C6476" w:rsidRDefault="001C6476" w:rsidP="001C6476">
      <w:pPr>
        <w:tabs>
          <w:tab w:val="left" w:pos="1350"/>
          <w:tab w:val="left" w:pos="1530"/>
          <w:tab w:val="left" w:pos="1620"/>
          <w:tab w:val="left" w:pos="2070"/>
        </w:tabs>
        <w:spacing w:after="0" w:line="360" w:lineRule="auto"/>
        <w:ind w:firstLine="709"/>
        <w:jc w:val="center"/>
        <w:rPr>
          <w:rFonts w:ascii="GHEA Grapalat" w:eastAsia="Times New Roman" w:hAnsi="GHEA Grapalat" w:cs="Sylfaen"/>
          <w:b/>
          <w:sz w:val="24"/>
          <w:szCs w:val="24"/>
          <w:lang w:val="hy-AM" w:eastAsia="ru-RU"/>
        </w:rPr>
      </w:pPr>
    </w:p>
    <w:p w:rsidR="001C6476" w:rsidRPr="001C6476" w:rsidRDefault="001C6476" w:rsidP="001C6476">
      <w:pPr>
        <w:tabs>
          <w:tab w:val="left" w:pos="1350"/>
          <w:tab w:val="left" w:pos="1530"/>
          <w:tab w:val="left" w:pos="1620"/>
          <w:tab w:val="left" w:pos="2070"/>
        </w:tabs>
        <w:spacing w:after="0" w:line="360" w:lineRule="auto"/>
        <w:ind w:firstLine="709"/>
        <w:jc w:val="center"/>
        <w:rPr>
          <w:rFonts w:ascii="GHEA Grapalat" w:eastAsia="Times New Roman" w:hAnsi="GHEA Grapalat" w:cs="Sylfaen"/>
          <w:b/>
          <w:sz w:val="24"/>
          <w:szCs w:val="24"/>
          <w:lang w:val="hy-AM" w:eastAsia="ru-RU"/>
        </w:rPr>
      </w:pPr>
      <w:r w:rsidRPr="001C6476">
        <w:rPr>
          <w:rFonts w:ascii="GHEA Grapalat" w:eastAsia="Times New Roman" w:hAnsi="GHEA Grapalat" w:cs="Sylfaen"/>
          <w:b/>
          <w:sz w:val="24"/>
          <w:szCs w:val="24"/>
          <w:lang w:val="hy-AM" w:eastAsia="ru-RU"/>
        </w:rPr>
        <w:t>ՀԱՅԱՍՏԱՆԻ ՀԱՆՐԱՊԵՏՈՒԹՅԱՆ ՕՐԵՆՔԸ</w:t>
      </w:r>
    </w:p>
    <w:p w:rsidR="001C6476" w:rsidRPr="001C6476" w:rsidRDefault="001C6476" w:rsidP="001C6476">
      <w:pPr>
        <w:tabs>
          <w:tab w:val="left" w:pos="1350"/>
          <w:tab w:val="left" w:pos="1530"/>
          <w:tab w:val="left" w:pos="1620"/>
          <w:tab w:val="left" w:pos="2070"/>
        </w:tabs>
        <w:spacing w:after="0" w:line="360" w:lineRule="auto"/>
        <w:ind w:firstLine="709"/>
        <w:jc w:val="center"/>
        <w:rPr>
          <w:rFonts w:ascii="GHEA Grapalat" w:eastAsia="Times New Roman" w:hAnsi="GHEA Grapalat" w:cs="Sylfaen"/>
          <w:b/>
          <w:sz w:val="24"/>
          <w:szCs w:val="24"/>
          <w:lang w:val="hy-AM" w:eastAsia="ru-RU"/>
        </w:rPr>
      </w:pPr>
    </w:p>
    <w:p w:rsidR="001C6476" w:rsidRPr="001C6476" w:rsidRDefault="001C6476" w:rsidP="001C6476">
      <w:pPr>
        <w:tabs>
          <w:tab w:val="left" w:pos="1350"/>
          <w:tab w:val="left" w:pos="1530"/>
          <w:tab w:val="left" w:pos="1620"/>
          <w:tab w:val="left" w:pos="2070"/>
        </w:tabs>
        <w:spacing w:after="0" w:line="360" w:lineRule="auto"/>
        <w:ind w:firstLine="709"/>
        <w:jc w:val="center"/>
        <w:rPr>
          <w:rFonts w:ascii="GHEA Grapalat" w:eastAsia="Times New Roman" w:hAnsi="GHEA Grapalat" w:cs="Sylfaen"/>
          <w:b/>
          <w:sz w:val="24"/>
          <w:szCs w:val="24"/>
          <w:lang w:val="hy-AM" w:eastAsia="ru-RU"/>
        </w:rPr>
      </w:pPr>
      <w:r w:rsidRPr="001C6476">
        <w:rPr>
          <w:rFonts w:ascii="GHEA Grapalat" w:eastAsia="Times New Roman" w:hAnsi="GHEA Grapalat" w:cs="Sylfaen"/>
          <w:b/>
          <w:sz w:val="24"/>
          <w:szCs w:val="24"/>
          <w:lang w:val="hy-AM" w:eastAsia="ru-RU"/>
        </w:rPr>
        <w:t>«ԱՊՐԱՆՔԱՅԻՆ ՆՇԱՆՆԵՐԻ ՄԱՍԻՆ» ՀԱՅԱՍՏԱՆԻ ՀԱՆՐԱՊԵՏՈՒԹՅԱՆ ՕՐԵՆՔՈՒՄ ՓՈՓՈԽՈՒԹՅՈՒՆ ԿԱՏԱՐԵԼՈՒ ՄԱՍԻՆ</w:t>
      </w:r>
    </w:p>
    <w:p w:rsidR="001C6476" w:rsidRPr="001C6476" w:rsidRDefault="001C6476" w:rsidP="001C6476">
      <w:pPr>
        <w:spacing w:after="0" w:line="360" w:lineRule="auto"/>
        <w:ind w:firstLine="708"/>
        <w:jc w:val="both"/>
        <w:rPr>
          <w:rFonts w:ascii="GHEA Mariam" w:eastAsia="Times New Roman" w:hAnsi="GHEA Mariam"/>
          <w:b/>
          <w:bCs/>
          <w:sz w:val="24"/>
          <w:szCs w:val="24"/>
          <w:lang w:val="hy-AM" w:eastAsia="ru-RU"/>
        </w:rPr>
      </w:pPr>
    </w:p>
    <w:p w:rsidR="001C6476" w:rsidRPr="001C6476" w:rsidRDefault="001C6476" w:rsidP="001C6476">
      <w:pPr>
        <w:spacing w:after="0" w:line="360" w:lineRule="auto"/>
        <w:ind w:firstLine="567"/>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Հոդված 1. «Ապրանքային նշանների մասին» Հայաստանի Հանրապետության 2010 թվականի ապրիլի 29-ի ՀՕ-59-Ն օրենքի 5-րդ հոդվածի 2-րդ մասը շարադրել նոր խմբագրությամբ.</w:t>
      </w:r>
    </w:p>
    <w:p w:rsidR="001C6476" w:rsidRPr="001C6476" w:rsidRDefault="001C6476" w:rsidP="001C6476">
      <w:pPr>
        <w:spacing w:after="0" w:line="360" w:lineRule="auto"/>
        <w:ind w:firstLine="567"/>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«2. Հայաստանի Հանրապետության միջազգային պայմանագրերին համապատասխան և օտարերկրյա կազմակերպությունների հետ կնքած պայմանագրերի շրջանակներում պետական լիազոր մարմինն իրականացնում է ապրանքային նշանների փորձաքննություն: Այդ պայմանագրերի շրջանակներում գոյացած միջոցներն ուղղվում են պետական բյուջե։»:</w:t>
      </w:r>
    </w:p>
    <w:p w:rsidR="001C6476" w:rsidRPr="001C6476" w:rsidRDefault="001C6476" w:rsidP="001C6476">
      <w:pPr>
        <w:spacing w:after="0" w:line="360" w:lineRule="auto"/>
        <w:ind w:firstLine="567"/>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Հոդված 2. Սույն օրենքն ուժի մեջ մտնելու պահին գանձապետարանում պետական լիազոր մարմնի համար բացված արտաբյուջետային հաշվին առկա արտաբյուջետային միջոցները մուտքագրվում են պետական բյուջե՝ որպես ազատ մնացորդ:</w:t>
      </w:r>
    </w:p>
    <w:p w:rsidR="001C6476" w:rsidRPr="001C6476" w:rsidRDefault="001C6476" w:rsidP="001C6476">
      <w:pPr>
        <w:spacing w:after="0" w:line="360" w:lineRule="auto"/>
        <w:ind w:firstLine="567"/>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Հոդված 3. Սույն օրենքն ուժի մեջ է մտնում պաշտոնական հրապարակմանը հաջորդող 10-րդ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Default="001C6476" w:rsidP="001C6476">
      <w:pPr>
        <w:spacing w:line="360" w:lineRule="auto"/>
        <w:jc w:val="right"/>
        <w:rPr>
          <w:rFonts w:ascii="GHEA Grapalat" w:hAnsi="GHEA Grapalat" w:cs="Sylfaen"/>
          <w:b/>
          <w:sz w:val="24"/>
          <w:szCs w:val="24"/>
          <w:lang w:val="hy-AM"/>
        </w:rPr>
      </w:pPr>
    </w:p>
    <w:p w:rsidR="001C6476" w:rsidRPr="001C6476" w:rsidRDefault="001C6476" w:rsidP="001C6476">
      <w:pPr>
        <w:spacing w:line="360" w:lineRule="auto"/>
        <w:jc w:val="right"/>
        <w:rPr>
          <w:rFonts w:ascii="GHEA Grapalat" w:hAnsi="GHEA Grapalat" w:cs="Sylfaen"/>
          <w:b/>
          <w:sz w:val="24"/>
          <w:szCs w:val="24"/>
          <w:lang w:val="hy-AM"/>
        </w:rPr>
      </w:pPr>
      <w:r w:rsidRPr="001C6476">
        <w:rPr>
          <w:rFonts w:ascii="GHEA Grapalat" w:hAnsi="GHEA Grapalat" w:cs="Sylfaen"/>
          <w:b/>
          <w:sz w:val="24"/>
          <w:szCs w:val="24"/>
          <w:lang w:val="hy-AM"/>
        </w:rPr>
        <w:t>ՆԱԽԱԳԻԾ</w:t>
      </w:r>
    </w:p>
    <w:p w:rsidR="001C6476" w:rsidRPr="001C6476" w:rsidRDefault="001C6476" w:rsidP="001C6476">
      <w:pPr>
        <w:tabs>
          <w:tab w:val="left" w:pos="1350"/>
          <w:tab w:val="center" w:pos="4844"/>
        </w:tabs>
        <w:spacing w:after="0" w:line="360" w:lineRule="auto"/>
        <w:jc w:val="center"/>
        <w:rPr>
          <w:rFonts w:ascii="GHEA Grapalat" w:hAnsi="GHEA Grapalat"/>
          <w:b/>
          <w:lang w:val="hy-AM"/>
        </w:rPr>
      </w:pPr>
      <w:r w:rsidRPr="001C6476">
        <w:rPr>
          <w:rFonts w:ascii="GHEA Grapalat" w:hAnsi="GHEA Grapalat" w:cs="Sylfaen"/>
          <w:b/>
          <w:sz w:val="24"/>
          <w:szCs w:val="24"/>
          <w:lang w:val="hy-AM"/>
        </w:rPr>
        <w:t>ՀԱՅԱՍՏԱՆԻ</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ՀԱՆՐԱՊԵՏՈՒԹՅԱՆ</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ՕՐԵՆՔԸ</w:t>
      </w:r>
    </w:p>
    <w:p w:rsidR="001C6476" w:rsidRPr="001C6476" w:rsidRDefault="001C6476" w:rsidP="001C6476">
      <w:pPr>
        <w:spacing w:after="0" w:line="360" w:lineRule="auto"/>
        <w:ind w:firstLine="708"/>
        <w:jc w:val="center"/>
        <w:rPr>
          <w:rFonts w:ascii="GHEA Grapalat" w:hAnsi="GHEA Grapalat" w:cs="Sylfaen"/>
          <w:b/>
          <w:sz w:val="24"/>
          <w:szCs w:val="24"/>
          <w:lang w:val="hy-AM"/>
        </w:rPr>
      </w:pPr>
      <w:r w:rsidRPr="001C6476">
        <w:rPr>
          <w:rFonts w:ascii="GHEA Grapalat" w:hAnsi="GHEA Grapalat"/>
          <w:bCs/>
          <w:sz w:val="24"/>
          <w:szCs w:val="24"/>
          <w:lang w:val="hy-AM"/>
        </w:rPr>
        <w:t>«</w:t>
      </w:r>
      <w:r w:rsidRPr="001C6476">
        <w:rPr>
          <w:rFonts w:ascii="GHEA Grapalat" w:hAnsi="GHEA Grapalat" w:cs="Sylfaen"/>
          <w:b/>
          <w:sz w:val="24"/>
          <w:szCs w:val="24"/>
          <w:lang w:val="hy-AM"/>
        </w:rPr>
        <w:t>ՏԵՍՉԱԿԱՆ ՄԱՐՄԻՆՆԵՐԻ ՄԱՍԻՆ»</w:t>
      </w:r>
      <w:r w:rsidRPr="001C6476">
        <w:rPr>
          <w:rFonts w:ascii="GHEA Grapalat" w:hAnsi="GHEA Grapalat"/>
          <w:bCs/>
          <w:sz w:val="24"/>
          <w:szCs w:val="24"/>
          <w:lang w:val="hy-AM"/>
        </w:rPr>
        <w:t xml:space="preserve"> </w:t>
      </w:r>
      <w:r w:rsidRPr="001C6476">
        <w:rPr>
          <w:rFonts w:ascii="GHEA Grapalat" w:hAnsi="GHEA Grapalat" w:cs="Sylfaen"/>
          <w:b/>
          <w:sz w:val="24"/>
          <w:szCs w:val="24"/>
          <w:lang w:val="hy-AM"/>
        </w:rPr>
        <w:t>ՀԱՅԱՍՏԱՆԻ ՀԱՆՐԱՊԵՏՈՒԹՅԱՆ ՕՐԵՆՔՈՒՄ ՓՈՓՈԽՈՒԹՅՈՒՆ ԿԱՏԱՐԵԼՈՒ ՄԱՍԻՆ</w:t>
      </w:r>
    </w:p>
    <w:p w:rsidR="001C6476" w:rsidRPr="001C6476" w:rsidRDefault="001C6476" w:rsidP="001C6476">
      <w:pPr>
        <w:spacing w:after="0" w:line="360" w:lineRule="auto"/>
        <w:ind w:firstLine="708"/>
        <w:jc w:val="center"/>
        <w:rPr>
          <w:rFonts w:ascii="GHEA Grapalat" w:hAnsi="GHEA Grapalat"/>
          <w:bCs/>
          <w:sz w:val="24"/>
          <w:szCs w:val="24"/>
          <w:lang w:val="hy-AM"/>
        </w:rPr>
      </w:pP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hAnsi="GHEA Grapalat" w:cs="Sylfaen"/>
          <w:b/>
          <w:sz w:val="24"/>
          <w:szCs w:val="24"/>
          <w:lang w:val="hy-AM"/>
        </w:rPr>
        <w:t xml:space="preserve">Հոդված 1. </w:t>
      </w:r>
      <w:r w:rsidRPr="001C6476">
        <w:rPr>
          <w:rFonts w:ascii="GHEA Grapalat" w:eastAsia="Times New Roman" w:hAnsi="GHEA Grapalat" w:cs="Sylfaen"/>
          <w:sz w:val="24"/>
          <w:szCs w:val="24"/>
          <w:lang w:val="hy-AM" w:eastAsia="ru-RU"/>
        </w:rPr>
        <w:t>«Տեսչական մարմինների մասին» Հայաստանի Հանրապետության 2014 թվականի դեկտեմբերի 17-ի ՀՕ-254-Ն օրենքի (այսուհետ՝ Օրենք) 5-րդ հոդվածի 4-րդ մասն ուժը կորցրած ճանաչել:</w:t>
      </w:r>
    </w:p>
    <w:p w:rsidR="001C6476" w:rsidRPr="001C6476" w:rsidRDefault="001C6476" w:rsidP="001C6476">
      <w:pPr>
        <w:spacing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 xml:space="preserve">Հոդված 2. </w:t>
      </w:r>
      <w:r w:rsidRPr="001C6476">
        <w:rPr>
          <w:rFonts w:ascii="GHEA Grapalat" w:eastAsia="Times New Roman" w:hAnsi="GHEA Grapalat" w:cs="Sylfaen"/>
          <w:sz w:val="24"/>
          <w:szCs w:val="24"/>
          <w:lang w:val="hy-AM" w:eastAsia="ru-RU"/>
        </w:rPr>
        <w:t>Օրենքի 18-րդ հոդվածի 1-ին մասը լրացնել հետևյալ բովանդակությամբ երրորդ նախադասությունով. «Տեսչական մարմնի ծառայողներին նյութական խրախուսում տրամադրելիս, անկախ դրա ձևից, չեն կարող հաշվի առնվել տեսչական մարմնի վերահսկողության արդյունքում նշանակված տույժերը և (կամ) տուգանքները»:</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b/>
          <w:sz w:val="24"/>
          <w:szCs w:val="24"/>
          <w:lang w:val="hy-AM" w:eastAsia="ru-RU"/>
        </w:rPr>
      </w:pPr>
      <w:r w:rsidRPr="001C6476">
        <w:rPr>
          <w:rFonts w:ascii="GHEA Grapalat" w:eastAsia="Times New Roman" w:hAnsi="GHEA Grapalat" w:cs="Sylfaen"/>
          <w:b/>
          <w:sz w:val="24"/>
          <w:szCs w:val="24"/>
          <w:lang w:val="hy-AM" w:eastAsia="ru-RU"/>
        </w:rPr>
        <w:t xml:space="preserve">Հոդված 3. </w:t>
      </w:r>
      <w:r w:rsidRPr="001C6476">
        <w:rPr>
          <w:rFonts w:ascii="GHEA Grapalat" w:eastAsia="Times New Roman" w:hAnsi="GHEA Grapalat" w:cs="Sylfaen"/>
          <w:sz w:val="24"/>
          <w:szCs w:val="24"/>
          <w:lang w:val="hy-AM" w:eastAsia="ru-RU"/>
        </w:rPr>
        <w:t>Սույն օրենքն ուժի մեջ մտնելու պահին տեսչական մարմինների արտաբյուջետային հաշիվներում առկա արտաբյուջետային միջոցները մուտքագրվում են պետական բյուջե՝ որպես ազատ մնացորդ:</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4.</w:t>
      </w:r>
      <w:r w:rsidRPr="001C6476">
        <w:rPr>
          <w:rFonts w:ascii="GHEA Grapalat" w:eastAsia="Times New Roman" w:hAnsi="GHEA Grapalat" w:cs="Sylfaen"/>
          <w:sz w:val="24"/>
          <w:szCs w:val="24"/>
          <w:lang w:val="hy-AM" w:eastAsia="ru-RU"/>
        </w:rPr>
        <w:t xml:space="preserve"> Սույն օրենքն ուժի մեջ է մտնում պաշտոնական հրապարակմանը հաջորդող  10-րդ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spacing w:line="360" w:lineRule="auto"/>
        <w:jc w:val="right"/>
        <w:rPr>
          <w:rFonts w:ascii="GHEA Grapalat" w:hAnsi="GHEA Grapalat" w:cs="Sylfaen"/>
          <w:b/>
          <w:sz w:val="24"/>
          <w:szCs w:val="24"/>
          <w:lang w:val="hy-AM"/>
        </w:rPr>
      </w:pPr>
    </w:p>
    <w:p w:rsidR="001C6476" w:rsidRDefault="001C6476" w:rsidP="001C6476">
      <w:pPr>
        <w:spacing w:line="360" w:lineRule="auto"/>
        <w:jc w:val="right"/>
        <w:rPr>
          <w:rFonts w:ascii="GHEA Grapalat" w:hAnsi="GHEA Grapalat" w:cs="Sylfaen"/>
          <w:b/>
          <w:sz w:val="24"/>
          <w:szCs w:val="24"/>
          <w:lang w:val="hy-AM"/>
        </w:rPr>
      </w:pPr>
    </w:p>
    <w:p w:rsidR="001C6476" w:rsidRPr="001C6476" w:rsidRDefault="001C6476" w:rsidP="001C6476">
      <w:pPr>
        <w:spacing w:line="360" w:lineRule="auto"/>
        <w:jc w:val="right"/>
        <w:rPr>
          <w:rFonts w:ascii="GHEA Grapalat" w:hAnsi="GHEA Grapalat" w:cs="Sylfaen"/>
          <w:b/>
          <w:sz w:val="24"/>
          <w:szCs w:val="24"/>
          <w:lang w:val="hy-AM"/>
        </w:rPr>
      </w:pPr>
      <w:r w:rsidRPr="001C6476">
        <w:rPr>
          <w:rFonts w:ascii="GHEA Grapalat" w:hAnsi="GHEA Grapalat" w:cs="Sylfaen"/>
          <w:b/>
          <w:sz w:val="24"/>
          <w:szCs w:val="24"/>
          <w:lang w:val="hy-AM"/>
        </w:rPr>
        <w:t>ՆԱԽԱԳԻԾ</w:t>
      </w:r>
    </w:p>
    <w:p w:rsidR="001C6476" w:rsidRPr="001C6476" w:rsidRDefault="001C6476" w:rsidP="001C6476">
      <w:pPr>
        <w:tabs>
          <w:tab w:val="left" w:pos="1350"/>
          <w:tab w:val="center" w:pos="4844"/>
        </w:tabs>
        <w:spacing w:line="360" w:lineRule="auto"/>
        <w:jc w:val="center"/>
        <w:rPr>
          <w:rFonts w:ascii="GHEA Grapalat" w:hAnsi="GHEA Grapalat" w:cs="Sylfaen"/>
          <w:b/>
          <w:sz w:val="24"/>
          <w:szCs w:val="24"/>
          <w:lang w:val="hy-AM"/>
        </w:rPr>
      </w:pPr>
    </w:p>
    <w:p w:rsidR="001C6476" w:rsidRPr="001C6476" w:rsidRDefault="001C6476" w:rsidP="001C6476">
      <w:pPr>
        <w:tabs>
          <w:tab w:val="left" w:pos="1350"/>
          <w:tab w:val="center" w:pos="4844"/>
        </w:tabs>
        <w:spacing w:after="0" w:line="360" w:lineRule="auto"/>
        <w:jc w:val="center"/>
        <w:rPr>
          <w:rFonts w:ascii="GHEA Grapalat" w:hAnsi="GHEA Grapalat"/>
          <w:b/>
          <w:lang w:val="hy-AM"/>
        </w:rPr>
      </w:pPr>
      <w:r w:rsidRPr="001C6476">
        <w:rPr>
          <w:rFonts w:ascii="GHEA Grapalat" w:hAnsi="GHEA Grapalat" w:cs="Sylfaen"/>
          <w:b/>
          <w:sz w:val="24"/>
          <w:szCs w:val="24"/>
          <w:lang w:val="hy-AM"/>
        </w:rPr>
        <w:t>ՀԱՅԱՍՏԱՆԻ</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ՀԱՆՐԱՊԵՏՈՒԹՅԱՆ</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ՕՐԵՆՔԸ</w:t>
      </w:r>
    </w:p>
    <w:p w:rsidR="001C6476" w:rsidRPr="001C6476" w:rsidRDefault="001C6476" w:rsidP="001C6476">
      <w:pPr>
        <w:spacing w:after="0" w:line="360" w:lineRule="auto"/>
        <w:ind w:firstLine="708"/>
        <w:jc w:val="center"/>
        <w:rPr>
          <w:rFonts w:ascii="GHEA Grapalat" w:hAnsi="GHEA Grapalat"/>
          <w:bCs/>
          <w:sz w:val="24"/>
          <w:szCs w:val="24"/>
          <w:lang w:val="hy-AM"/>
        </w:rPr>
      </w:pPr>
      <w:r w:rsidRPr="001C6476">
        <w:rPr>
          <w:rFonts w:ascii="GHEA Grapalat" w:hAnsi="GHEA Grapalat"/>
          <w:bCs/>
          <w:sz w:val="24"/>
          <w:szCs w:val="24"/>
          <w:lang w:val="hy-AM"/>
        </w:rPr>
        <w:t>«</w:t>
      </w:r>
      <w:r w:rsidRPr="001C6476">
        <w:rPr>
          <w:rFonts w:ascii="GHEA Grapalat" w:hAnsi="GHEA Grapalat" w:cs="Sylfaen"/>
          <w:b/>
          <w:sz w:val="24"/>
          <w:szCs w:val="24"/>
          <w:lang w:val="hy-AM"/>
        </w:rPr>
        <w:t>ՍՆՆԴԱՄԹԵՐՔԻ ԱՆՎՏԱՆԳՈՒԹՅԱՆ ՊԵՏԱԿԱՆ ՎԵՐԱՀՍԿՈՂՈՒԹՅԱՆ ՄԱՍԻՆ»</w:t>
      </w:r>
      <w:r w:rsidRPr="001C6476">
        <w:rPr>
          <w:rFonts w:ascii="GHEA Grapalat" w:hAnsi="GHEA Grapalat"/>
          <w:bCs/>
          <w:sz w:val="24"/>
          <w:szCs w:val="24"/>
          <w:lang w:val="hy-AM"/>
        </w:rPr>
        <w:t xml:space="preserve"> </w:t>
      </w:r>
      <w:r w:rsidRPr="001C6476">
        <w:rPr>
          <w:rFonts w:ascii="GHEA Grapalat" w:hAnsi="GHEA Grapalat" w:cs="Sylfaen"/>
          <w:b/>
          <w:sz w:val="24"/>
          <w:szCs w:val="24"/>
          <w:lang w:val="hy-AM"/>
        </w:rPr>
        <w:t>ՀԱՅԱՍՏԱՆԻ ՀԱՆՐԱՊԵՏՈՒԹՅԱՆ ՕՐԵՆՔՈՒՄ ՓՈՓՈԽՈՒԹՅՈՒՆՆԵՐ ԿԱՏԱՐԵԼՈՒ ՄԱՍԻՆ</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hAnsi="GHEA Grapalat" w:cs="Sylfaen"/>
          <w:b/>
          <w:sz w:val="24"/>
          <w:szCs w:val="24"/>
          <w:lang w:val="hy-AM"/>
        </w:rPr>
        <w:t xml:space="preserve">Հոդված 1. </w:t>
      </w:r>
      <w:r w:rsidRPr="001C6476">
        <w:rPr>
          <w:rFonts w:ascii="GHEA Grapalat" w:eastAsia="Times New Roman" w:hAnsi="GHEA Grapalat" w:cs="Sylfaen"/>
          <w:sz w:val="24"/>
          <w:szCs w:val="24"/>
          <w:lang w:val="hy-AM" w:eastAsia="ru-RU"/>
        </w:rPr>
        <w:t>«Սննդամթերքի անվտանգության պետական վերահսկողության մասին» Հայաստանի Հանրապետության 2014 թվականի հունիսի 21-ի ՀՕ-143-Ն օրենքի (այսուհետ՝ Օրենք) 15-րդ հոդվածի 6-րդ մասում «լիազոր մարմնի նյութական խրախուսման և համակարգի զարգացման ֆոնդի հատուկ հաշվին» բառերը փոխարինել «պետական բյուջե» բառերով:</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2.</w:t>
      </w:r>
      <w:r w:rsidRPr="001C6476">
        <w:rPr>
          <w:rFonts w:ascii="GHEA Grapalat" w:eastAsia="Times New Roman" w:hAnsi="GHEA Grapalat" w:cs="Sylfaen"/>
          <w:sz w:val="24"/>
          <w:szCs w:val="24"/>
          <w:lang w:val="hy-AM" w:eastAsia="ru-RU"/>
        </w:rPr>
        <w:t xml:space="preserve"> Օրենքի 15-րդ հոդվածի 7-րդ մասն ուժը կորցրած ճանաչել:</w:t>
      </w:r>
    </w:p>
    <w:p w:rsidR="001C6476" w:rsidRPr="001C6476" w:rsidRDefault="001C6476" w:rsidP="001C6476">
      <w:pPr>
        <w:spacing w:after="0" w:line="360" w:lineRule="auto"/>
        <w:ind w:firstLine="709"/>
        <w:jc w:val="both"/>
        <w:rPr>
          <w:rFonts w:ascii="GHEA Grapalat" w:eastAsia="Times New Roman" w:hAnsi="GHEA Grapalat" w:cs="Sylfaen"/>
          <w:sz w:val="24"/>
          <w:szCs w:val="24"/>
          <w:lang w:val="hy-AM" w:eastAsia="ru-RU"/>
        </w:rPr>
      </w:pPr>
      <w:r w:rsidRPr="001C6476">
        <w:rPr>
          <w:rFonts w:ascii="GHEA Grapalat" w:hAnsi="GHEA Grapalat"/>
          <w:b/>
          <w:sz w:val="24"/>
          <w:szCs w:val="24"/>
          <w:lang w:val="hy-AM"/>
        </w:rPr>
        <w:t>Հոդված 3</w:t>
      </w:r>
      <w:r w:rsidRPr="001C6476">
        <w:rPr>
          <w:rFonts w:ascii="GHEA Grapalat" w:eastAsia="Times New Roman" w:hAnsi="GHEA Grapalat" w:cs="Sylfaen"/>
          <w:sz w:val="24"/>
          <w:szCs w:val="24"/>
          <w:lang w:val="hy-AM" w:eastAsia="ru-RU"/>
        </w:rPr>
        <w:t xml:space="preserve">. </w:t>
      </w:r>
      <w:r w:rsidRPr="001C6476">
        <w:rPr>
          <w:rFonts w:ascii="GHEA Grapalat" w:eastAsia="Times New Roman" w:hAnsi="GHEA Grapalat" w:cs="Sylfaen"/>
          <w:sz w:val="24"/>
          <w:szCs w:val="24"/>
          <w:lang w:val="hy-AM"/>
        </w:rPr>
        <w:t xml:space="preserve">Սույն օրենքն ուժի մեջ մտնելու պահին </w:t>
      </w:r>
      <w:r w:rsidRPr="001C6476">
        <w:rPr>
          <w:rFonts w:ascii="GHEA Grapalat" w:eastAsia="Times New Roman" w:hAnsi="GHEA Grapalat" w:cs="Sylfaen"/>
          <w:sz w:val="24"/>
          <w:szCs w:val="24"/>
          <w:lang w:val="hy-AM" w:eastAsia="ru-RU"/>
        </w:rPr>
        <w:t>լիազոր մարմնի նյութական խրախուսման և համակարգի զարգացման ֆոնդ</w:t>
      </w:r>
      <w:r w:rsidRPr="001C6476">
        <w:rPr>
          <w:rFonts w:ascii="GHEA Grapalat" w:eastAsia="Times New Roman" w:hAnsi="GHEA Grapalat" w:cs="Sylfaen"/>
          <w:sz w:val="24"/>
          <w:szCs w:val="24"/>
          <w:lang w:val="hy-AM"/>
        </w:rPr>
        <w:t>ում առկա արտաբյուջետային միջոցները մուտքագրվում են պետական բյուջե՝ որպես ազատ մնացորդ</w:t>
      </w:r>
      <w:r w:rsidRPr="001C6476">
        <w:rPr>
          <w:rFonts w:ascii="GHEA Grapalat" w:eastAsia="Times New Roman" w:hAnsi="GHEA Grapalat"/>
          <w:sz w:val="24"/>
          <w:szCs w:val="24"/>
          <w:lang w:val="hy-AM"/>
        </w:rPr>
        <w:t>:</w:t>
      </w:r>
    </w:p>
    <w:p w:rsidR="001C6476" w:rsidRPr="001C6476" w:rsidRDefault="001C6476" w:rsidP="001C6476">
      <w:pPr>
        <w:spacing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lang w:val="hy-AM" w:eastAsia="ru-RU"/>
        </w:rPr>
        <w:t>Հոդված 4.</w:t>
      </w:r>
      <w:r w:rsidRPr="001C6476">
        <w:rPr>
          <w:rFonts w:ascii="Courier New" w:eastAsia="Times New Roman" w:hAnsi="Courier New" w:cs="Courier New"/>
          <w:lang w:val="hy-AM" w:eastAsia="ru-RU"/>
        </w:rPr>
        <w:t> </w:t>
      </w:r>
      <w:r w:rsidRPr="001C6476">
        <w:rPr>
          <w:rFonts w:ascii="GHEA Grapalat" w:eastAsia="Times New Roman" w:hAnsi="GHEA Grapalat" w:cs="Sylfaen"/>
          <w:sz w:val="24"/>
          <w:szCs w:val="24"/>
          <w:lang w:val="hy-AM" w:eastAsia="ru-RU"/>
        </w:rPr>
        <w:t>Սույն օրենքն ուժի մեջ է մտնում պաշտոնական հրապարակմանը հաջորդող 10-րդ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Default="001C6476" w:rsidP="001C6476">
      <w:pPr>
        <w:spacing w:line="360" w:lineRule="auto"/>
        <w:jc w:val="right"/>
        <w:rPr>
          <w:rFonts w:ascii="GHEA Grapalat" w:hAnsi="GHEA Grapalat" w:cs="Sylfaen"/>
          <w:b/>
          <w:sz w:val="24"/>
          <w:szCs w:val="24"/>
          <w:lang w:val="hy-AM"/>
        </w:rPr>
      </w:pPr>
    </w:p>
    <w:p w:rsidR="001C6476" w:rsidRPr="001C6476" w:rsidRDefault="001C6476" w:rsidP="001C6476">
      <w:pPr>
        <w:spacing w:line="360" w:lineRule="auto"/>
        <w:jc w:val="right"/>
        <w:rPr>
          <w:rFonts w:ascii="GHEA Grapalat" w:hAnsi="GHEA Grapalat" w:cs="Sylfaen"/>
          <w:b/>
          <w:sz w:val="24"/>
          <w:szCs w:val="24"/>
          <w:lang w:val="hy-AM"/>
        </w:rPr>
      </w:pPr>
    </w:p>
    <w:p w:rsidR="001C6476" w:rsidRPr="001C6476" w:rsidRDefault="001C6476" w:rsidP="001C6476">
      <w:pPr>
        <w:spacing w:line="360" w:lineRule="auto"/>
        <w:jc w:val="right"/>
        <w:rPr>
          <w:rFonts w:ascii="GHEA Grapalat" w:hAnsi="GHEA Grapalat" w:cs="Sylfaen"/>
          <w:b/>
          <w:sz w:val="24"/>
          <w:szCs w:val="24"/>
          <w:lang w:val="hy-AM"/>
        </w:rPr>
      </w:pPr>
      <w:r w:rsidRPr="001C6476">
        <w:rPr>
          <w:rFonts w:ascii="GHEA Grapalat" w:hAnsi="GHEA Grapalat" w:cs="Sylfaen"/>
          <w:b/>
          <w:sz w:val="24"/>
          <w:szCs w:val="24"/>
          <w:lang w:val="hy-AM"/>
        </w:rPr>
        <w:lastRenderedPageBreak/>
        <w:t>ՆԱԽԱԳԻԾ</w:t>
      </w:r>
    </w:p>
    <w:p w:rsidR="001C6476" w:rsidRPr="001C6476" w:rsidRDefault="001C6476" w:rsidP="001C6476">
      <w:pPr>
        <w:tabs>
          <w:tab w:val="left" w:pos="1350"/>
          <w:tab w:val="center" w:pos="4844"/>
        </w:tabs>
        <w:spacing w:line="360" w:lineRule="auto"/>
        <w:jc w:val="center"/>
        <w:rPr>
          <w:rFonts w:ascii="GHEA Grapalat" w:hAnsi="GHEA Grapalat" w:cs="Sylfaen"/>
          <w:b/>
          <w:sz w:val="24"/>
          <w:szCs w:val="24"/>
          <w:lang w:val="hy-AM"/>
        </w:rPr>
      </w:pPr>
    </w:p>
    <w:p w:rsidR="001C6476" w:rsidRPr="001C6476" w:rsidRDefault="001C6476" w:rsidP="001C6476">
      <w:pPr>
        <w:tabs>
          <w:tab w:val="left" w:pos="1350"/>
          <w:tab w:val="center" w:pos="4844"/>
        </w:tabs>
        <w:spacing w:after="0" w:line="360" w:lineRule="auto"/>
        <w:jc w:val="center"/>
        <w:rPr>
          <w:rFonts w:ascii="GHEA Grapalat" w:hAnsi="GHEA Grapalat"/>
          <w:b/>
          <w:sz w:val="24"/>
          <w:szCs w:val="24"/>
          <w:lang w:val="hy-AM"/>
        </w:rPr>
      </w:pPr>
      <w:r w:rsidRPr="001C6476">
        <w:rPr>
          <w:rFonts w:ascii="GHEA Grapalat" w:hAnsi="GHEA Grapalat" w:cs="Sylfaen"/>
          <w:b/>
          <w:sz w:val="24"/>
          <w:szCs w:val="24"/>
          <w:lang w:val="hy-AM"/>
        </w:rPr>
        <w:t>ՀԱՅԱՍՏԱՆԻ</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ՀԱՆՐԱՊԵՏՈՒԹՅԱՆ</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ՕՐԵՆՔԸ</w:t>
      </w:r>
    </w:p>
    <w:p w:rsidR="001C6476" w:rsidRPr="001C6476" w:rsidRDefault="001C6476" w:rsidP="001C6476">
      <w:pPr>
        <w:spacing w:after="0" w:line="360" w:lineRule="auto"/>
        <w:ind w:firstLine="708"/>
        <w:jc w:val="center"/>
        <w:rPr>
          <w:rFonts w:ascii="GHEA Grapalat" w:hAnsi="GHEA Grapalat"/>
          <w:bCs/>
          <w:sz w:val="24"/>
          <w:szCs w:val="24"/>
          <w:lang w:val="hy-AM"/>
        </w:rPr>
      </w:pPr>
      <w:r w:rsidRPr="001C6476">
        <w:rPr>
          <w:rFonts w:ascii="GHEA Grapalat" w:hAnsi="GHEA Grapalat"/>
          <w:bCs/>
          <w:sz w:val="24"/>
          <w:szCs w:val="24"/>
          <w:lang w:val="hy-AM"/>
        </w:rPr>
        <w:t>«</w:t>
      </w:r>
      <w:r w:rsidRPr="001C6476">
        <w:rPr>
          <w:rFonts w:ascii="GHEA Grapalat" w:hAnsi="GHEA Grapalat" w:cs="Sylfaen"/>
          <w:b/>
          <w:sz w:val="24"/>
          <w:szCs w:val="24"/>
          <w:lang w:val="hy-AM"/>
        </w:rPr>
        <w:t>ՍՆՆԴԱՄԹԵՐՔԻ ԱՆՎՏԱՆԳՈՒԹՅԱՆ ՄԱՍԻՆ»</w:t>
      </w:r>
      <w:r w:rsidRPr="001C6476">
        <w:rPr>
          <w:rFonts w:ascii="GHEA Grapalat" w:hAnsi="GHEA Grapalat"/>
          <w:bCs/>
          <w:sz w:val="24"/>
          <w:szCs w:val="24"/>
          <w:lang w:val="hy-AM"/>
        </w:rPr>
        <w:t xml:space="preserve"> </w:t>
      </w:r>
      <w:r w:rsidRPr="001C6476">
        <w:rPr>
          <w:rFonts w:ascii="GHEA Grapalat" w:hAnsi="GHEA Grapalat" w:cs="Sylfaen"/>
          <w:b/>
          <w:sz w:val="24"/>
          <w:szCs w:val="24"/>
          <w:lang w:val="hy-AM"/>
        </w:rPr>
        <w:t>ՀԱՅԱՍՏԱՆԻ ՀԱՆՐԱՊԵՏՈՒԹՅԱՆ ՕՐԵՆՔՈՒՄ ՓՈՓՈԽՈՒԹՅՈՒՆ ԿԱՏԱՐԵԼՈՒ ՄԱՍԻՆ</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hAnsi="GHEA Grapalat" w:cs="Sylfaen"/>
          <w:b/>
          <w:sz w:val="24"/>
          <w:szCs w:val="24"/>
          <w:lang w:val="hy-AM"/>
        </w:rPr>
        <w:t xml:space="preserve">Հոդված 1. </w:t>
      </w:r>
      <w:r w:rsidRPr="001C6476">
        <w:rPr>
          <w:rFonts w:ascii="GHEA Grapalat" w:eastAsia="Times New Roman" w:hAnsi="GHEA Grapalat" w:cs="Sylfaen"/>
          <w:sz w:val="24"/>
          <w:szCs w:val="24"/>
          <w:lang w:val="hy-AM" w:eastAsia="ru-RU"/>
        </w:rPr>
        <w:t>«Սննդամթերքի անվտանգության մասին» Հայաստանի Հանրապետության 2014 թվականի հունիսի 21-ի ՀՕ-135-Ն օրենքի (այսուհետ՝ Օրենք) 18-րդ հոդվածի 4-րդ մասում «լիազոր մարմնի նյութական խրախուսման և համակարգի զարգացման ֆոնդի արտաբյուջետային հաշվին» բառերը փոխարինել «պետական բյուջե» բառերով:</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rPr>
      </w:pPr>
      <w:r w:rsidRPr="001C6476">
        <w:rPr>
          <w:rFonts w:ascii="GHEA Grapalat" w:eastAsia="Times New Roman" w:hAnsi="GHEA Grapalat" w:cs="Sylfaen"/>
          <w:b/>
          <w:sz w:val="24"/>
          <w:szCs w:val="24"/>
          <w:lang w:val="hy-AM" w:eastAsia="ru-RU"/>
        </w:rPr>
        <w:t>Հոդված 2.</w:t>
      </w:r>
      <w:r w:rsidRPr="001C6476">
        <w:rPr>
          <w:rFonts w:ascii="GHEA Grapalat" w:eastAsia="Times New Roman" w:hAnsi="GHEA Grapalat" w:cs="Sylfaen"/>
          <w:sz w:val="24"/>
          <w:szCs w:val="24"/>
          <w:lang w:val="hy-AM"/>
        </w:rPr>
        <w:t xml:space="preserve"> Սույն օրենքն ուժի մեջ մտնելու պահին </w:t>
      </w:r>
      <w:r w:rsidRPr="001C6476">
        <w:rPr>
          <w:rFonts w:ascii="GHEA Grapalat" w:eastAsia="Times New Roman" w:hAnsi="GHEA Grapalat" w:cs="Sylfaen"/>
          <w:sz w:val="24"/>
          <w:szCs w:val="24"/>
          <w:lang w:val="hy-AM" w:eastAsia="ru-RU"/>
        </w:rPr>
        <w:t>լիազոր մարմնի նյութական խրախուսման և համակարգի զարգացման ֆոնդ</w:t>
      </w:r>
      <w:r w:rsidRPr="001C6476">
        <w:rPr>
          <w:rFonts w:ascii="GHEA Grapalat" w:eastAsia="Times New Roman" w:hAnsi="GHEA Grapalat" w:cs="Sylfaen"/>
          <w:sz w:val="24"/>
          <w:szCs w:val="24"/>
          <w:lang w:val="hy-AM"/>
        </w:rPr>
        <w:t>ում առկա արտաբյուջետային միջոցները մուտքագրվում են պետական բյուջե՝ որպես ազատ մնացորդ</w:t>
      </w:r>
      <w:r w:rsidRPr="001C6476">
        <w:rPr>
          <w:rFonts w:ascii="GHEA Grapalat" w:eastAsia="Times New Roman" w:hAnsi="GHEA Grapalat"/>
          <w:sz w:val="24"/>
          <w:szCs w:val="24"/>
          <w:lang w:val="hy-AM"/>
        </w:rPr>
        <w:t>:</w:t>
      </w:r>
    </w:p>
    <w:p w:rsidR="001C6476" w:rsidRPr="001C6476" w:rsidRDefault="001C6476" w:rsidP="001C6476">
      <w:pPr>
        <w:spacing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sz w:val="24"/>
          <w:szCs w:val="24"/>
          <w:lang w:val="hy-AM" w:eastAsia="ru-RU"/>
        </w:rPr>
        <w:t>Հոդված 3.</w:t>
      </w:r>
      <w:r w:rsidRPr="001C6476">
        <w:rPr>
          <w:rFonts w:ascii="Courier New" w:eastAsia="Times New Roman" w:hAnsi="Courier New" w:cs="Courier New"/>
          <w:sz w:val="24"/>
          <w:szCs w:val="24"/>
          <w:lang w:val="hy-AM" w:eastAsia="ru-RU"/>
        </w:rPr>
        <w:t> </w:t>
      </w:r>
      <w:r w:rsidRPr="001C6476">
        <w:rPr>
          <w:rFonts w:ascii="GHEA Grapalat" w:eastAsia="Times New Roman" w:hAnsi="GHEA Grapalat" w:cs="Sylfaen"/>
          <w:sz w:val="24"/>
          <w:szCs w:val="24"/>
          <w:lang w:val="hy-AM" w:eastAsia="ru-RU"/>
        </w:rPr>
        <w:t>Սույն օրենքն ուժի մեջ է մտնում պաշտոնական հրապարակմանը հաջորդող 10-րդ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Pr="001C6476" w:rsidRDefault="001C6476" w:rsidP="001C6476">
      <w:pPr>
        <w:spacing w:line="360" w:lineRule="auto"/>
        <w:ind w:firstLine="709"/>
        <w:jc w:val="both"/>
        <w:rPr>
          <w:rFonts w:ascii="GHEA Grapalat" w:eastAsia="Times New Roman" w:hAnsi="GHEA Grapalat" w:cs="Sylfaen"/>
          <w:sz w:val="24"/>
          <w:szCs w:val="24"/>
          <w:lang w:val="hy-AM" w:eastAsia="ru-RU"/>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ind w:left="5664" w:firstLine="708"/>
        <w:jc w:val="center"/>
        <w:rPr>
          <w:rFonts w:ascii="GHEA Grapalat" w:eastAsia="Times New Roman" w:hAnsi="GHEA Grapalat"/>
          <w:b/>
          <w:sz w:val="24"/>
          <w:szCs w:val="24"/>
          <w:lang w:val="hy-AM" w:eastAsia="ru-RU"/>
        </w:rPr>
      </w:pPr>
      <w:r w:rsidRPr="001C6476">
        <w:rPr>
          <w:rFonts w:ascii="GHEA Grapalat" w:eastAsia="Times New Roman" w:hAnsi="GHEA Grapalat" w:cs="Arial"/>
          <w:b/>
          <w:sz w:val="24"/>
          <w:szCs w:val="24"/>
          <w:lang w:val="hy-AM" w:eastAsia="ru-RU"/>
        </w:rPr>
        <w:t>ՆԱԽԱԳԻԾ</w:t>
      </w:r>
    </w:p>
    <w:p w:rsidR="001C6476" w:rsidRPr="001C6476" w:rsidRDefault="001C6476" w:rsidP="001C6476">
      <w:pPr>
        <w:jc w:val="center"/>
        <w:rPr>
          <w:rFonts w:ascii="GHEA Grapalat" w:eastAsia="Times New Roman" w:hAnsi="GHEA Grapalat"/>
          <w:b/>
          <w:sz w:val="24"/>
          <w:szCs w:val="24"/>
          <w:lang w:val="hy-AM" w:eastAsia="ru-RU"/>
        </w:rPr>
      </w:pPr>
    </w:p>
    <w:p w:rsidR="001C6476" w:rsidRPr="001C6476" w:rsidRDefault="001C6476" w:rsidP="001C6476">
      <w:pPr>
        <w:jc w:val="center"/>
        <w:rPr>
          <w:rFonts w:ascii="GHEA Grapalat" w:eastAsia="Times New Roman" w:hAnsi="GHEA Grapalat"/>
          <w:b/>
          <w:sz w:val="24"/>
          <w:szCs w:val="24"/>
          <w:lang w:val="hy-AM" w:eastAsia="ru-RU"/>
        </w:rPr>
      </w:pPr>
      <w:r w:rsidRPr="001C6476">
        <w:rPr>
          <w:rFonts w:ascii="GHEA Grapalat" w:eastAsia="Times New Roman" w:hAnsi="GHEA Grapalat" w:cs="Arial"/>
          <w:b/>
          <w:sz w:val="24"/>
          <w:szCs w:val="24"/>
          <w:lang w:val="hy-AM" w:eastAsia="ru-RU"/>
        </w:rPr>
        <w:t>ՀԱՅԱՍՏԱՆԻ</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ՀԱՆՐԱՊԵՏՈՒԹՅԱՆ</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ՕՐԵՆՔԸ</w:t>
      </w:r>
    </w:p>
    <w:p w:rsidR="001C6476" w:rsidRPr="001C6476" w:rsidRDefault="001C6476" w:rsidP="001C6476">
      <w:pPr>
        <w:jc w:val="center"/>
        <w:rPr>
          <w:rFonts w:ascii="GHEA Grapalat" w:eastAsia="Times New Roman" w:hAnsi="GHEA Grapalat"/>
          <w:bCs/>
          <w:sz w:val="24"/>
          <w:szCs w:val="24"/>
          <w:lang w:val="hy-AM" w:eastAsia="ru-RU"/>
        </w:rPr>
      </w:pPr>
      <w:r w:rsidRPr="001C6476">
        <w:rPr>
          <w:rFonts w:ascii="GHEA Grapalat" w:eastAsia="Times New Roman" w:hAnsi="GHEA Grapalat"/>
          <w:bCs/>
          <w:sz w:val="24"/>
          <w:szCs w:val="24"/>
          <w:lang w:val="hy-AM" w:eastAsia="ru-RU"/>
        </w:rPr>
        <w:t>«</w:t>
      </w:r>
      <w:r w:rsidRPr="001C6476">
        <w:rPr>
          <w:rFonts w:ascii="GHEA Grapalat" w:eastAsia="Times New Roman" w:hAnsi="GHEA Grapalat" w:cs="Arial"/>
          <w:b/>
          <w:sz w:val="24"/>
          <w:szCs w:val="24"/>
          <w:lang w:val="hy-AM" w:eastAsia="ru-RU"/>
        </w:rPr>
        <w:t>ԱՎԻԱՑԻԱՅԻ</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ՄԱՍԻՆ</w:t>
      </w:r>
      <w:r w:rsidRPr="001C6476">
        <w:rPr>
          <w:rFonts w:ascii="GHEA Grapalat" w:eastAsia="Times New Roman" w:hAnsi="GHEA Grapalat"/>
          <w:b/>
          <w:sz w:val="24"/>
          <w:szCs w:val="24"/>
          <w:lang w:val="hy-AM" w:eastAsia="ru-RU"/>
        </w:rPr>
        <w:t>»</w:t>
      </w:r>
      <w:r w:rsidRPr="001C6476">
        <w:rPr>
          <w:rFonts w:ascii="GHEA Grapalat" w:eastAsia="Times New Roman" w:hAnsi="GHEA Grapalat"/>
          <w:bCs/>
          <w:sz w:val="24"/>
          <w:szCs w:val="24"/>
          <w:lang w:val="hy-AM" w:eastAsia="ru-RU"/>
        </w:rPr>
        <w:t xml:space="preserve"> </w:t>
      </w:r>
      <w:r w:rsidRPr="001C6476">
        <w:rPr>
          <w:rFonts w:ascii="GHEA Grapalat" w:eastAsia="Times New Roman" w:hAnsi="GHEA Grapalat" w:cs="Arial"/>
          <w:b/>
          <w:sz w:val="24"/>
          <w:szCs w:val="24"/>
          <w:lang w:val="hy-AM" w:eastAsia="ru-RU"/>
        </w:rPr>
        <w:t>ՀԱՅԱՍՏԱՆԻ</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ՀԱՆՐԱՊԵՏՈՒԹՅԱՆ</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ՕՐԵՆՔՈՒՄ</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ՓՈՓՈԽՈՒԹՅՈՒՆ</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ԿԱՏԱՐԵԼՈՒ</w:t>
      </w:r>
      <w:r w:rsidRPr="001C6476">
        <w:rPr>
          <w:rFonts w:ascii="GHEA Grapalat" w:eastAsia="Times New Roman" w:hAnsi="GHEA Grapalat"/>
          <w:b/>
          <w:sz w:val="24"/>
          <w:szCs w:val="24"/>
          <w:lang w:val="hy-AM" w:eastAsia="ru-RU"/>
        </w:rPr>
        <w:t xml:space="preserve"> </w:t>
      </w:r>
      <w:r w:rsidRPr="001C6476">
        <w:rPr>
          <w:rFonts w:ascii="GHEA Grapalat" w:eastAsia="Times New Roman" w:hAnsi="GHEA Grapalat" w:cs="Arial"/>
          <w:b/>
          <w:sz w:val="24"/>
          <w:szCs w:val="24"/>
          <w:lang w:val="hy-AM" w:eastAsia="ru-RU"/>
        </w:rPr>
        <w:t>ՄԱՍԻՆ</w:t>
      </w:r>
    </w:p>
    <w:p w:rsidR="001C6476" w:rsidRPr="001C6476" w:rsidRDefault="001C6476" w:rsidP="001C6476">
      <w:pPr>
        <w:spacing w:line="360" w:lineRule="auto"/>
        <w:ind w:firstLine="540"/>
        <w:jc w:val="both"/>
        <w:rPr>
          <w:rFonts w:ascii="GHEA Grapalat" w:eastAsia="Times New Roman" w:hAnsi="GHEA Grapalat"/>
          <w:sz w:val="24"/>
          <w:szCs w:val="24"/>
          <w:lang w:val="hy-AM" w:eastAsia="ru-RU"/>
        </w:rPr>
      </w:pPr>
      <w:r w:rsidRPr="001C6476">
        <w:rPr>
          <w:rFonts w:ascii="GHEA Grapalat" w:eastAsia="Times New Roman" w:hAnsi="GHEA Grapalat" w:cs="Arial"/>
          <w:b/>
          <w:sz w:val="24"/>
          <w:szCs w:val="24"/>
          <w:lang w:val="hy-AM" w:eastAsia="ru-RU"/>
        </w:rPr>
        <w:t>Հոդված</w:t>
      </w:r>
      <w:r w:rsidRPr="001C6476">
        <w:rPr>
          <w:rFonts w:ascii="GHEA Grapalat" w:eastAsia="Times New Roman" w:hAnsi="GHEA Grapalat"/>
          <w:b/>
          <w:sz w:val="24"/>
          <w:szCs w:val="24"/>
          <w:lang w:val="hy-AM" w:eastAsia="ru-RU"/>
        </w:rPr>
        <w:t xml:space="preserve"> 1. </w:t>
      </w:r>
      <w:r w:rsidRPr="001C6476">
        <w:rPr>
          <w:rFonts w:ascii="GHEA Grapalat" w:eastAsia="Times New Roman" w:hAnsi="GHEA Grapalat"/>
          <w:sz w:val="24"/>
          <w:szCs w:val="24"/>
          <w:lang w:val="hy-AM" w:eastAsia="ru-RU"/>
        </w:rPr>
        <w:t>«</w:t>
      </w:r>
      <w:r w:rsidRPr="001C6476">
        <w:rPr>
          <w:rFonts w:ascii="GHEA Grapalat" w:eastAsia="Times New Roman" w:hAnsi="GHEA Grapalat" w:cs="Arial"/>
          <w:sz w:val="24"/>
          <w:szCs w:val="24"/>
          <w:lang w:val="hy-AM" w:eastAsia="ru-RU"/>
        </w:rPr>
        <w:t>Ավիացիայի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մասին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Հայաստանի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Հանրապետության</w:t>
      </w:r>
      <w:r w:rsidRPr="001C6476">
        <w:rPr>
          <w:rFonts w:ascii="GHEA Grapalat" w:eastAsia="Times New Roman" w:hAnsi="GHEA Grapalat"/>
          <w:sz w:val="24"/>
          <w:szCs w:val="24"/>
          <w:lang w:val="hy-AM" w:eastAsia="ru-RU"/>
        </w:rPr>
        <w:t xml:space="preserve"> 2007 </w:t>
      </w:r>
      <w:r w:rsidRPr="001C6476">
        <w:rPr>
          <w:rFonts w:ascii="GHEA Grapalat" w:eastAsia="Times New Roman" w:hAnsi="GHEA Grapalat" w:cs="Arial"/>
          <w:sz w:val="24"/>
          <w:szCs w:val="24"/>
          <w:lang w:val="hy-AM" w:eastAsia="ru-RU"/>
        </w:rPr>
        <w:t>թվականի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ապրիլի</w:t>
      </w:r>
      <w:r w:rsidRPr="001C6476">
        <w:rPr>
          <w:rFonts w:ascii="GHEA Grapalat" w:eastAsia="Times New Roman" w:hAnsi="GHEA Grapalat"/>
          <w:sz w:val="24"/>
          <w:szCs w:val="24"/>
          <w:lang w:val="hy-AM" w:eastAsia="ru-RU"/>
        </w:rPr>
        <w:t xml:space="preserve"> 7-</w:t>
      </w:r>
      <w:r w:rsidRPr="001C6476">
        <w:rPr>
          <w:rFonts w:ascii="GHEA Grapalat" w:eastAsia="Times New Roman" w:hAnsi="GHEA Grapalat" w:cs="Arial"/>
          <w:sz w:val="24"/>
          <w:szCs w:val="24"/>
          <w:lang w:val="hy-AM" w:eastAsia="ru-RU"/>
        </w:rPr>
        <w:t>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ՀՕ</w:t>
      </w:r>
      <w:r w:rsidRPr="001C6476">
        <w:rPr>
          <w:rFonts w:ascii="GHEA Grapalat" w:eastAsia="Times New Roman" w:hAnsi="GHEA Grapalat"/>
          <w:sz w:val="24"/>
          <w:szCs w:val="24"/>
          <w:lang w:val="hy-AM" w:eastAsia="ru-RU"/>
        </w:rPr>
        <w:t>-81-</w:t>
      </w:r>
      <w:r w:rsidRPr="001C6476">
        <w:rPr>
          <w:rFonts w:ascii="GHEA Grapalat" w:eastAsia="Times New Roman" w:hAnsi="GHEA Grapalat" w:cs="Arial"/>
          <w:sz w:val="24"/>
          <w:szCs w:val="24"/>
          <w:lang w:val="hy-AM" w:eastAsia="ru-RU"/>
        </w:rPr>
        <w:t>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օրենքի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այսուհետ՝</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Օրենք</w:t>
      </w:r>
      <w:r w:rsidRPr="001C6476">
        <w:rPr>
          <w:rFonts w:ascii="GHEA Grapalat" w:eastAsia="Times New Roman" w:hAnsi="GHEA Grapalat"/>
          <w:sz w:val="24"/>
          <w:szCs w:val="24"/>
          <w:lang w:val="hy-AM" w:eastAsia="ru-RU"/>
        </w:rPr>
        <w:t>) 7-</w:t>
      </w:r>
      <w:r w:rsidRPr="001C6476">
        <w:rPr>
          <w:rFonts w:ascii="GHEA Grapalat" w:eastAsia="Times New Roman" w:hAnsi="GHEA Grapalat" w:cs="Arial"/>
          <w:sz w:val="24"/>
          <w:szCs w:val="24"/>
          <w:lang w:val="hy-AM" w:eastAsia="ru-RU"/>
        </w:rPr>
        <w:t>րդ</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հոդվածի</w:t>
      </w:r>
      <w:r w:rsidRPr="001C6476">
        <w:rPr>
          <w:rFonts w:ascii="GHEA Grapalat" w:eastAsia="Times New Roman" w:hAnsi="GHEA Grapalat"/>
          <w:sz w:val="24"/>
          <w:szCs w:val="24"/>
          <w:lang w:val="hy-AM" w:eastAsia="ru-RU"/>
        </w:rPr>
        <w:t xml:space="preserve"> 6-</w:t>
      </w:r>
      <w:r w:rsidRPr="001C6476">
        <w:rPr>
          <w:rFonts w:ascii="GHEA Grapalat" w:eastAsia="Times New Roman" w:hAnsi="GHEA Grapalat" w:cs="Arial"/>
          <w:sz w:val="24"/>
          <w:szCs w:val="24"/>
          <w:lang w:val="hy-AM" w:eastAsia="ru-RU"/>
        </w:rPr>
        <w:t>րդ</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մասը</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շարադրել</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նոր</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խմբարգրությամբ</w:t>
      </w:r>
      <w:r w:rsidRPr="001C6476">
        <w:rPr>
          <w:rFonts w:ascii="GHEA Grapalat" w:eastAsia="Times New Roman" w:hAnsi="GHEA Grapalat"/>
          <w:sz w:val="24"/>
          <w:szCs w:val="24"/>
          <w:lang w:val="hy-AM" w:eastAsia="ru-RU"/>
        </w:rPr>
        <w:t xml:space="preserve">. </w:t>
      </w:r>
    </w:p>
    <w:p w:rsidR="001C6476" w:rsidRPr="001C6476" w:rsidRDefault="001C6476" w:rsidP="001C6476">
      <w:pPr>
        <w:spacing w:line="360" w:lineRule="auto"/>
        <w:ind w:firstLine="540"/>
        <w:jc w:val="both"/>
        <w:rPr>
          <w:rFonts w:ascii="GHEA Grapalat" w:eastAsia="Times New Roman" w:hAnsi="GHEA Grapalat"/>
          <w:sz w:val="24"/>
          <w:szCs w:val="24"/>
          <w:lang w:val="hy-AM" w:eastAsia="ru-RU"/>
        </w:rPr>
      </w:pPr>
      <w:r w:rsidRPr="001C6476">
        <w:rPr>
          <w:rFonts w:ascii="GHEA Grapalat" w:eastAsia="Times New Roman" w:hAnsi="GHEA Grapalat"/>
          <w:sz w:val="24"/>
          <w:szCs w:val="24"/>
          <w:lang w:val="hy-AM" w:eastAsia="ru-RU"/>
        </w:rPr>
        <w:t xml:space="preserve">«6. </w:t>
      </w:r>
      <w:r w:rsidRPr="001C6476">
        <w:rPr>
          <w:rFonts w:ascii="GHEA Grapalat" w:eastAsia="Times New Roman" w:hAnsi="GHEA Grapalat" w:cs="Arial"/>
          <w:sz w:val="24"/>
          <w:szCs w:val="24"/>
          <w:lang w:val="hy-AM" w:eastAsia="ru-RU"/>
        </w:rPr>
        <w:t>Կոմիտեի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կողմից</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իրականացվող</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ծրագրերի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ու</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ծախսերի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ֆինանսավորումն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իրականացվում</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է</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պետական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բյուջեի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և</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օրենսդրությամբ</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չարգելված</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այլ</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միջոցների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հաշվին</w:t>
      </w:r>
      <w:r w:rsidRPr="001C6476">
        <w:rPr>
          <w:rFonts w:ascii="GHEA Grapalat" w:eastAsia="Times New Roman" w:hAnsi="GHEA Grapalat"/>
          <w:sz w:val="24"/>
          <w:szCs w:val="24"/>
          <w:lang w:val="hy-AM" w:eastAsia="ru-RU"/>
        </w:rPr>
        <w:t>:»:</w:t>
      </w:r>
    </w:p>
    <w:p w:rsidR="001C6476" w:rsidRPr="001C6476" w:rsidRDefault="001C6476" w:rsidP="001C6476">
      <w:pPr>
        <w:spacing w:line="360" w:lineRule="auto"/>
        <w:ind w:firstLine="540"/>
        <w:jc w:val="both"/>
        <w:rPr>
          <w:rFonts w:ascii="GHEA Grapalat" w:eastAsia="Times New Roman" w:hAnsi="GHEA Grapalat"/>
          <w:sz w:val="24"/>
          <w:szCs w:val="24"/>
          <w:lang w:val="hy-AM" w:eastAsia="ru-RU"/>
        </w:rPr>
      </w:pPr>
      <w:r w:rsidRPr="001C6476">
        <w:rPr>
          <w:rFonts w:ascii="GHEA Grapalat" w:eastAsia="Times New Roman" w:hAnsi="GHEA Grapalat" w:cs="Arial"/>
          <w:b/>
          <w:sz w:val="24"/>
          <w:szCs w:val="24"/>
          <w:lang w:val="hy-AM" w:eastAsia="ru-RU"/>
        </w:rPr>
        <w:t>Հոդված</w:t>
      </w:r>
      <w:r w:rsidRPr="001C6476">
        <w:rPr>
          <w:rFonts w:ascii="GHEA Grapalat" w:eastAsia="Times New Roman" w:hAnsi="GHEA Grapalat"/>
          <w:b/>
          <w:sz w:val="24"/>
          <w:szCs w:val="24"/>
          <w:lang w:val="hy-AM" w:eastAsia="ru-RU"/>
        </w:rPr>
        <w:t xml:space="preserve"> 2.</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Սույն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օրենքն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ուժի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մեջ</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մտնելու</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պահին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կոմիտեի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արտաբյուջետային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հաշվին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առկա</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արտաբյուջետային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միջոցները</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մուտքագրվում</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են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պետական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բյուջե՝</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որպես</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ազատ</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մնացորդ</w:t>
      </w:r>
      <w:r w:rsidRPr="001C6476">
        <w:rPr>
          <w:rFonts w:ascii="GHEA Grapalat" w:eastAsia="Times New Roman" w:hAnsi="GHEA Grapalat"/>
          <w:sz w:val="24"/>
          <w:szCs w:val="24"/>
          <w:lang w:val="hy-AM" w:eastAsia="ru-RU"/>
        </w:rPr>
        <w:t>:</w:t>
      </w:r>
    </w:p>
    <w:p w:rsidR="001C6476" w:rsidRPr="001C6476" w:rsidRDefault="001C6476" w:rsidP="001C6476">
      <w:pPr>
        <w:spacing w:line="360" w:lineRule="auto"/>
        <w:ind w:firstLine="540"/>
        <w:jc w:val="both"/>
        <w:rPr>
          <w:rFonts w:ascii="GHEA Grapalat" w:eastAsia="Times New Roman" w:hAnsi="GHEA Grapalat"/>
          <w:sz w:val="24"/>
          <w:szCs w:val="24"/>
          <w:lang w:val="hy-AM" w:eastAsia="ru-RU"/>
        </w:rPr>
      </w:pPr>
      <w:r w:rsidRPr="001C6476">
        <w:rPr>
          <w:rFonts w:ascii="GHEA Grapalat" w:eastAsia="Times New Roman" w:hAnsi="GHEA Grapalat" w:cs="Arial"/>
          <w:b/>
          <w:bCs/>
          <w:sz w:val="24"/>
          <w:szCs w:val="24"/>
          <w:lang w:val="hy-AM" w:eastAsia="ru-RU"/>
        </w:rPr>
        <w:t>Հոդված</w:t>
      </w:r>
      <w:r w:rsidRPr="001C6476">
        <w:rPr>
          <w:rFonts w:ascii="GHEA Grapalat" w:eastAsia="Times New Roman" w:hAnsi="GHEA Grapalat"/>
          <w:b/>
          <w:bCs/>
          <w:sz w:val="24"/>
          <w:szCs w:val="24"/>
          <w:lang w:val="hy-AM" w:eastAsia="ru-RU"/>
        </w:rPr>
        <w:t xml:space="preserve"> 3.</w:t>
      </w:r>
      <w:r w:rsidRPr="001C6476">
        <w:rPr>
          <w:rFonts w:eastAsia="Times New Roman" w:cs="Calibri"/>
          <w:sz w:val="24"/>
          <w:szCs w:val="24"/>
          <w:lang w:val="hy-AM" w:eastAsia="ru-RU"/>
        </w:rPr>
        <w:t> </w:t>
      </w:r>
      <w:r w:rsidRPr="001C6476">
        <w:rPr>
          <w:rFonts w:ascii="GHEA Grapalat" w:eastAsia="Times New Roman" w:hAnsi="GHEA Grapalat" w:cs="Arial"/>
          <w:sz w:val="24"/>
          <w:szCs w:val="24"/>
          <w:lang w:val="hy-AM" w:eastAsia="ru-RU"/>
        </w:rPr>
        <w:t>Սույն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օրենքն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ուժի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մեջ</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է</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մտնում</w:t>
      </w:r>
      <w:r w:rsidRPr="001C6476">
        <w:rPr>
          <w:rFonts w:ascii="GHEA Grapalat" w:eastAsia="Times New Roman" w:hAnsi="GHEA Grapalat"/>
          <w:sz w:val="24"/>
          <w:szCs w:val="24"/>
          <w:lang w:val="hy-AM" w:eastAsia="ru-RU"/>
        </w:rPr>
        <w:t xml:space="preserve"> պաշտոնական հրապարակմանը հաջորդող 10-րդ օրը: </w:t>
      </w:r>
      <w:r w:rsidRPr="001C6476">
        <w:rPr>
          <w:rFonts w:ascii="GHEA Grapalat" w:eastAsia="Times New Roman" w:hAnsi="GHEA Grapalat" w:cs="Arial"/>
          <w:sz w:val="24"/>
          <w:szCs w:val="24"/>
          <w:lang w:val="hy-AM" w:eastAsia="ru-RU"/>
        </w:rPr>
        <w:t>Սահմանել</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որ</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մինչև</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սույն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օրենքն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ուժի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մեջ</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մտնելն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օրենքով</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սահմանված</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կարգով</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բացված</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արտաբյուջետային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միջոցների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հաշվին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իրականացվող</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և</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Հայաստանի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Հանրապետության</w:t>
      </w:r>
      <w:r w:rsidRPr="001C6476">
        <w:rPr>
          <w:rFonts w:ascii="GHEA Grapalat" w:eastAsia="Times New Roman" w:hAnsi="GHEA Grapalat"/>
          <w:sz w:val="24"/>
          <w:szCs w:val="24"/>
          <w:lang w:val="hy-AM" w:eastAsia="ru-RU"/>
        </w:rPr>
        <w:t xml:space="preserve"> 2019 </w:t>
      </w:r>
      <w:r w:rsidRPr="001C6476">
        <w:rPr>
          <w:rFonts w:ascii="GHEA Grapalat" w:eastAsia="Times New Roman" w:hAnsi="GHEA Grapalat" w:cs="Arial"/>
          <w:sz w:val="24"/>
          <w:szCs w:val="24"/>
          <w:lang w:val="hy-AM" w:eastAsia="ru-RU"/>
        </w:rPr>
        <w:t>թվականի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պետական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բյուջեով</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նախատեսված</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արտաբյուջետային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ծրագրերը</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միջոցառումները</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դրանց</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հետ</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կապված</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եկամուտները</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և</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ծախսերը</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համարվում</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են</w:t>
      </w:r>
      <w:r w:rsidRPr="001C6476">
        <w:rPr>
          <w:rFonts w:ascii="GHEA Grapalat" w:eastAsia="Times New Roman" w:hAnsi="GHEA Grapalat"/>
          <w:sz w:val="24"/>
          <w:szCs w:val="24"/>
          <w:lang w:val="hy-AM" w:eastAsia="ru-RU"/>
        </w:rPr>
        <w:t xml:space="preserve"> 2019 </w:t>
      </w:r>
      <w:r w:rsidRPr="001C6476">
        <w:rPr>
          <w:rFonts w:ascii="GHEA Grapalat" w:eastAsia="Times New Roman" w:hAnsi="GHEA Grapalat" w:cs="Arial"/>
          <w:sz w:val="24"/>
          <w:szCs w:val="24"/>
          <w:lang w:val="hy-AM" w:eastAsia="ru-RU"/>
        </w:rPr>
        <w:t>թվականի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ՀՀ</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պետական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բյուջեի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համապատասխան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ծրագրեր</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միջոցառումներ</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եկամուտներ</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և</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ծախսեր։</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Ընդ</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որում</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սույն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հոդվածով</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նախատեսված</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միջոցների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հաշվին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ծախսերը</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ֆինանսավորվում</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են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բացառապես</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համապատասխան</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մուտքերի</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սահմաններում</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և</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դրանց</w:t>
      </w:r>
      <w:r w:rsidRPr="001C6476">
        <w:rPr>
          <w:rFonts w:ascii="GHEA Grapalat" w:eastAsia="Times New Roman" w:hAnsi="GHEA Grapalat"/>
          <w:sz w:val="24"/>
          <w:szCs w:val="24"/>
          <w:lang w:val="hy-AM" w:eastAsia="ru-RU"/>
        </w:rPr>
        <w:t xml:space="preserve"> </w:t>
      </w:r>
      <w:r w:rsidRPr="001C6476">
        <w:rPr>
          <w:rFonts w:ascii="GHEA Grapalat" w:eastAsia="Times New Roman" w:hAnsi="GHEA Grapalat" w:cs="Arial"/>
          <w:sz w:val="24"/>
          <w:szCs w:val="24"/>
          <w:lang w:val="hy-AM" w:eastAsia="ru-RU"/>
        </w:rPr>
        <w:t>հաշվին։</w:t>
      </w:r>
    </w:p>
    <w:p w:rsidR="001C6476" w:rsidRDefault="001C6476" w:rsidP="001C6476">
      <w:pPr>
        <w:spacing w:line="360" w:lineRule="auto"/>
        <w:jc w:val="center"/>
        <w:rPr>
          <w:rFonts w:ascii="GHEA Grapalat" w:hAnsi="GHEA Grapalat" w:cs="Sylfaen"/>
          <w:b/>
          <w:lang w:val="hy-AM"/>
        </w:rPr>
      </w:pPr>
    </w:p>
    <w:p w:rsidR="001C6476" w:rsidRDefault="001C6476" w:rsidP="001C6476">
      <w:pPr>
        <w:spacing w:line="360" w:lineRule="auto"/>
        <w:jc w:val="center"/>
        <w:rPr>
          <w:rFonts w:ascii="GHEA Grapalat" w:hAnsi="GHEA Grapalat" w:cs="Sylfaen"/>
          <w:b/>
          <w:lang w:val="hy-AM"/>
        </w:rPr>
      </w:pPr>
    </w:p>
    <w:p w:rsid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after="0" w:line="360" w:lineRule="auto"/>
        <w:rPr>
          <w:rFonts w:ascii="GHEA Grapalat" w:hAnsi="GHEA Grapalat" w:cs="Sylfaen"/>
          <w:b/>
          <w:sz w:val="24"/>
          <w:szCs w:val="24"/>
          <w:lang w:val="hy-AM"/>
        </w:rPr>
      </w:pPr>
      <w:r w:rsidRPr="001C6476">
        <w:rPr>
          <w:rFonts w:ascii="GHEA Grapalat" w:hAnsi="GHEA Grapalat" w:cs="Sylfaen"/>
          <w:b/>
          <w:sz w:val="24"/>
          <w:szCs w:val="24"/>
          <w:lang w:val="hy-AM"/>
        </w:rPr>
        <w:t xml:space="preserve">                                                                                            ՆԱԽԱԳԻԾ</w:t>
      </w:r>
    </w:p>
    <w:p w:rsidR="001C6476" w:rsidRPr="001C6476" w:rsidRDefault="001C6476" w:rsidP="001C6476">
      <w:pPr>
        <w:tabs>
          <w:tab w:val="left" w:pos="1350"/>
          <w:tab w:val="center" w:pos="4844"/>
        </w:tabs>
        <w:spacing w:line="360" w:lineRule="auto"/>
        <w:jc w:val="center"/>
        <w:rPr>
          <w:rFonts w:ascii="GHEA Grapalat" w:hAnsi="GHEA Grapalat" w:cs="Sylfaen"/>
          <w:b/>
          <w:sz w:val="24"/>
          <w:szCs w:val="24"/>
          <w:lang w:val="hy-AM"/>
        </w:rPr>
      </w:pPr>
    </w:p>
    <w:p w:rsidR="001C6476" w:rsidRPr="001C6476" w:rsidRDefault="001C6476" w:rsidP="001C6476">
      <w:pPr>
        <w:tabs>
          <w:tab w:val="left" w:pos="1350"/>
          <w:tab w:val="center" w:pos="4844"/>
        </w:tabs>
        <w:spacing w:after="0" w:line="360" w:lineRule="auto"/>
        <w:jc w:val="center"/>
        <w:rPr>
          <w:rFonts w:ascii="GHEA Grapalat" w:hAnsi="GHEA Grapalat"/>
          <w:b/>
          <w:lang w:val="hy-AM"/>
        </w:rPr>
      </w:pPr>
      <w:r w:rsidRPr="001C6476">
        <w:rPr>
          <w:rFonts w:ascii="GHEA Grapalat" w:hAnsi="GHEA Grapalat" w:cs="Sylfaen"/>
          <w:b/>
          <w:sz w:val="24"/>
          <w:szCs w:val="24"/>
          <w:lang w:val="hy-AM"/>
        </w:rPr>
        <w:t>ՀԱՅԱՍՏԱՆԻ</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ՀԱՆՐԱՊԵՏՈՒԹՅԱՆ</w:t>
      </w:r>
      <w:r w:rsidRPr="001C6476">
        <w:rPr>
          <w:rFonts w:ascii="GHEA Grapalat" w:hAnsi="GHEA Grapalat" w:cs="Times Armenian"/>
          <w:b/>
          <w:sz w:val="24"/>
          <w:szCs w:val="24"/>
          <w:lang w:val="hy-AM"/>
        </w:rPr>
        <w:t xml:space="preserve"> </w:t>
      </w:r>
      <w:r w:rsidRPr="001C6476">
        <w:rPr>
          <w:rFonts w:ascii="GHEA Grapalat" w:hAnsi="GHEA Grapalat" w:cs="Sylfaen"/>
          <w:b/>
          <w:sz w:val="24"/>
          <w:szCs w:val="24"/>
          <w:lang w:val="hy-AM"/>
        </w:rPr>
        <w:t>ՕՐԵՆՔԸ</w:t>
      </w:r>
    </w:p>
    <w:p w:rsidR="001C6476" w:rsidRPr="001C6476" w:rsidRDefault="001C6476" w:rsidP="001C6476">
      <w:pPr>
        <w:spacing w:after="0" w:line="360" w:lineRule="auto"/>
        <w:ind w:firstLine="708"/>
        <w:jc w:val="center"/>
        <w:rPr>
          <w:b/>
          <w:bCs/>
          <w:sz w:val="24"/>
          <w:szCs w:val="24"/>
          <w:lang w:val="hy-AM"/>
        </w:rPr>
      </w:pPr>
      <w:r w:rsidRPr="001C6476">
        <w:rPr>
          <w:rFonts w:ascii="GHEA Grapalat" w:hAnsi="GHEA Grapalat"/>
          <w:bCs/>
          <w:sz w:val="24"/>
          <w:szCs w:val="24"/>
          <w:lang w:val="hy-AM"/>
        </w:rPr>
        <w:t>«</w:t>
      </w:r>
      <w:r w:rsidRPr="001C6476">
        <w:rPr>
          <w:rFonts w:ascii="GHEA Grapalat" w:hAnsi="GHEA Grapalat" w:cs="Sylfaen"/>
          <w:b/>
          <w:sz w:val="24"/>
          <w:szCs w:val="24"/>
          <w:lang w:val="hy-AM"/>
        </w:rPr>
        <w:t>ԳՈՒՅՔԻ ՆԿԱՏՄԱՄԲ ԻՐԱՎՈՒՆՔՆԵՐԻ ՊԵՏԱԿԱՆ ԳՐԱՆՑՄԱՆ ՄԱՍԻՆ»</w:t>
      </w:r>
      <w:r w:rsidRPr="001C6476">
        <w:rPr>
          <w:rFonts w:ascii="GHEA Grapalat" w:hAnsi="GHEA Grapalat"/>
          <w:bCs/>
          <w:sz w:val="24"/>
          <w:szCs w:val="24"/>
          <w:lang w:val="hy-AM"/>
        </w:rPr>
        <w:t xml:space="preserve"> </w:t>
      </w:r>
      <w:r w:rsidRPr="001C6476">
        <w:rPr>
          <w:rFonts w:ascii="GHEA Grapalat" w:hAnsi="GHEA Grapalat" w:cs="Sylfaen"/>
          <w:b/>
          <w:sz w:val="24"/>
          <w:szCs w:val="24"/>
          <w:lang w:val="hy-AM"/>
        </w:rPr>
        <w:t>ՀԱՅԱՍՏԱՆԻ ՀԱՆՐԱՊԵՏՈՒԹՅԱՆ ՕՐԵՆՔՈՒՄ ՓՈՓՈԽՈՒԹՅՈՒՆՆԵՐ ԿԱՏԱՐԵԼՈՒ ՄԱՍԻՆ</w:t>
      </w:r>
    </w:p>
    <w:p w:rsidR="001C6476" w:rsidRPr="001C6476" w:rsidRDefault="001C6476" w:rsidP="001C6476">
      <w:pPr>
        <w:tabs>
          <w:tab w:val="left" w:pos="1350"/>
          <w:tab w:val="left" w:pos="1530"/>
          <w:tab w:val="left" w:pos="1620"/>
          <w:tab w:val="left" w:pos="2070"/>
        </w:tabs>
        <w:spacing w:after="0" w:line="360" w:lineRule="auto"/>
        <w:ind w:firstLine="709"/>
        <w:jc w:val="both"/>
        <w:rPr>
          <w:rFonts w:eastAsia="Times New Roman" w:cs="Sylfaen"/>
          <w:lang w:val="hy-AM" w:eastAsia="ru-RU"/>
        </w:rPr>
      </w:pPr>
      <w:r w:rsidRPr="001C6476">
        <w:rPr>
          <w:rFonts w:ascii="GHEA Grapalat" w:hAnsi="GHEA Grapalat" w:cs="Sylfaen"/>
          <w:b/>
          <w:sz w:val="24"/>
          <w:szCs w:val="24"/>
          <w:lang w:val="hy-AM"/>
        </w:rPr>
        <w:t xml:space="preserve">Հոդված 1. </w:t>
      </w:r>
      <w:r w:rsidRPr="001C6476">
        <w:rPr>
          <w:rFonts w:ascii="GHEA Grapalat" w:eastAsia="Times New Roman" w:hAnsi="GHEA Grapalat" w:cs="Sylfaen"/>
          <w:sz w:val="24"/>
          <w:szCs w:val="24"/>
          <w:lang w:val="hy-AM" w:eastAsia="ru-RU"/>
        </w:rPr>
        <w:t>«Գույքի նկատմամբ իրավունքների պետական գրանցման մասին» Հայաստանի Հանրապետության 1999 թվականի ապրիլի 14-ի ՀՕ-295 օրենքի (այսուհետ՝ Օրենք) 72-րդ հոդվածի 1-ին կետից «սպասվելիք տարեկան եկամուտների չափով,» բառերը հանել:</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rPr>
      </w:pPr>
      <w:r w:rsidRPr="001C6476">
        <w:rPr>
          <w:rFonts w:ascii="GHEA Grapalat" w:eastAsia="Times New Roman" w:hAnsi="GHEA Grapalat" w:cs="Sylfaen"/>
          <w:b/>
          <w:sz w:val="24"/>
          <w:szCs w:val="24"/>
          <w:lang w:val="hy-AM" w:eastAsia="ru-RU"/>
        </w:rPr>
        <w:t>Հոդված 2.</w:t>
      </w:r>
      <w:r w:rsidRPr="001C6476">
        <w:rPr>
          <w:rFonts w:ascii="GHEA Grapalat" w:eastAsia="Times New Roman" w:hAnsi="GHEA Grapalat" w:cs="Sylfaen"/>
          <w:sz w:val="24"/>
          <w:szCs w:val="24"/>
          <w:lang w:val="hy-AM" w:eastAsia="ru-RU"/>
        </w:rPr>
        <w:t xml:space="preserve"> </w:t>
      </w:r>
      <w:r w:rsidRPr="001C6476">
        <w:rPr>
          <w:rFonts w:ascii="GHEA Grapalat" w:eastAsia="Times New Roman" w:hAnsi="GHEA Grapalat" w:cs="Sylfaen"/>
          <w:sz w:val="24"/>
          <w:szCs w:val="24"/>
          <w:lang w:val="hy-AM"/>
        </w:rPr>
        <w:t>Օրենքի 72-րդ հոդվածի 2-րդ կետն ուժը կորցրած ճանաչել</w:t>
      </w:r>
      <w:r w:rsidRPr="001C6476">
        <w:rPr>
          <w:rFonts w:ascii="GHEA Grapalat" w:eastAsia="Times New Roman" w:hAnsi="GHEA Grapalat"/>
          <w:sz w:val="24"/>
          <w:szCs w:val="24"/>
          <w:lang w:val="hy-AM"/>
        </w:rPr>
        <w:t>:</w:t>
      </w:r>
    </w:p>
    <w:p w:rsidR="001C6476" w:rsidRPr="001C6476" w:rsidRDefault="001C6476" w:rsidP="001C6476">
      <w:pPr>
        <w:spacing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sz w:val="24"/>
          <w:szCs w:val="24"/>
          <w:lang w:val="hy-AM" w:eastAsia="ru-RU"/>
        </w:rPr>
        <w:t>Հոդված 3.</w:t>
      </w:r>
      <w:r w:rsidRPr="001C6476">
        <w:rPr>
          <w:rFonts w:eastAsia="Times New Roman" w:cs="Calibri"/>
          <w:sz w:val="24"/>
          <w:szCs w:val="24"/>
          <w:lang w:val="hy-AM" w:eastAsia="ru-RU"/>
        </w:rPr>
        <w:t> </w:t>
      </w:r>
      <w:r w:rsidRPr="001C6476">
        <w:rPr>
          <w:rFonts w:ascii="GHEA Grapalat" w:eastAsia="Times New Roman" w:hAnsi="GHEA Grapalat" w:cs="Sylfaen"/>
          <w:sz w:val="24"/>
          <w:szCs w:val="24"/>
          <w:lang w:val="hy-AM" w:eastAsia="ru-RU"/>
        </w:rPr>
        <w:t>Սույն օրենքն ուժի մեջ է մտնում պաշտոնական հրապարակմանը հաջորդող 10-րդ օրը:</w:t>
      </w:r>
    </w:p>
    <w:p w:rsid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1C6476" w:rsidRPr="001C6476" w:rsidRDefault="001C6476" w:rsidP="001C6476">
      <w:pPr>
        <w:spacing w:line="360" w:lineRule="auto"/>
        <w:jc w:val="center"/>
        <w:rPr>
          <w:rFonts w:ascii="GHEA Grapalat" w:hAnsi="GHEA Grapalat" w:cs="Sylfaen"/>
          <w:b/>
          <w:lang w:val="hy-AM"/>
        </w:rPr>
      </w:pPr>
    </w:p>
    <w:p w:rsidR="00A2392A" w:rsidRDefault="00A2392A"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Pr="001C6476" w:rsidRDefault="001C6476" w:rsidP="001C6476">
      <w:pPr>
        <w:spacing w:after="0" w:line="360" w:lineRule="auto"/>
        <w:rPr>
          <w:rFonts w:ascii="GHEA Grapalat" w:hAnsi="GHEA Grapalat" w:cs="Sylfaen"/>
          <w:b/>
          <w:sz w:val="24"/>
          <w:szCs w:val="24"/>
          <w:lang w:val="hy-AM"/>
        </w:rPr>
      </w:pPr>
      <w:r w:rsidRPr="001C6476">
        <w:rPr>
          <w:rFonts w:ascii="GHEA Grapalat" w:hAnsi="GHEA Grapalat" w:cs="Sylfaen"/>
          <w:b/>
          <w:sz w:val="24"/>
          <w:szCs w:val="24"/>
          <w:lang w:val="hy-AM"/>
        </w:rPr>
        <w:lastRenderedPageBreak/>
        <w:t xml:space="preserve">                                                                                            ՆԱԽԱԳԻԾ</w:t>
      </w: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Pr="001C6476" w:rsidRDefault="001C6476" w:rsidP="001C6476">
      <w:pPr>
        <w:tabs>
          <w:tab w:val="left" w:pos="1350"/>
          <w:tab w:val="center" w:pos="4844"/>
        </w:tabs>
        <w:spacing w:after="0" w:line="360" w:lineRule="auto"/>
        <w:jc w:val="center"/>
        <w:rPr>
          <w:rFonts w:ascii="GHEA Grapalat" w:eastAsia="Times New Roman" w:hAnsi="GHEA Grapalat"/>
          <w:b/>
          <w:sz w:val="24"/>
          <w:szCs w:val="24"/>
          <w:lang w:val="hy-AM"/>
        </w:rPr>
      </w:pPr>
      <w:r w:rsidRPr="001C6476">
        <w:rPr>
          <w:rFonts w:ascii="GHEA Grapalat" w:eastAsia="Times New Roman" w:hAnsi="GHEA Grapalat" w:cs="Sylfaen"/>
          <w:b/>
          <w:sz w:val="24"/>
          <w:szCs w:val="24"/>
          <w:lang w:val="hy-AM"/>
        </w:rPr>
        <w:t>ՀԱՅԱՍՏԱՆԻ ՀԱՆՐԱՊԵՏՈՒԹՅԱՆ ՕՐԵՆՔԸ</w:t>
      </w:r>
    </w:p>
    <w:p w:rsidR="001C6476" w:rsidRPr="001C6476" w:rsidRDefault="001C6476" w:rsidP="001C6476">
      <w:pPr>
        <w:spacing w:after="0" w:line="360" w:lineRule="auto"/>
        <w:ind w:firstLine="708"/>
        <w:jc w:val="center"/>
        <w:rPr>
          <w:rFonts w:ascii="GHEA Grapalat" w:eastAsia="Times New Roman" w:hAnsi="GHEA Grapalat" w:cs="Sylfaen"/>
          <w:b/>
          <w:sz w:val="24"/>
          <w:szCs w:val="24"/>
          <w:lang w:val="hy-AM"/>
        </w:rPr>
      </w:pPr>
      <w:r w:rsidRPr="001C6476">
        <w:rPr>
          <w:rFonts w:ascii="GHEA Grapalat" w:eastAsia="Times New Roman" w:hAnsi="GHEA Grapalat"/>
          <w:b/>
          <w:bCs/>
          <w:sz w:val="24"/>
          <w:szCs w:val="24"/>
          <w:lang w:val="hy-AM"/>
        </w:rPr>
        <w:t>«</w:t>
      </w:r>
      <w:r w:rsidRPr="001C6476">
        <w:rPr>
          <w:rFonts w:ascii="GHEA Grapalat" w:eastAsia="Times New Roman" w:hAnsi="GHEA Grapalat" w:cs="Sylfaen"/>
          <w:b/>
          <w:sz w:val="24"/>
          <w:szCs w:val="24"/>
          <w:lang w:val="hy-AM"/>
        </w:rPr>
        <w:t>ԻՆՏԵՐՆԵՏՈՎ ՀՐԱՊԱՐԱԿԱՅԻՆ ԵՎ ԱՆՀԱՏԱԿԱՆ ԾԱՆՈՒՑՄԱՆ ՄԱՍԻՆ» ՀԱՅԱՍՏԱՆԻ ՀԱՆՐԱՊԵՏՈՒԹՅԱՆ ՕՐԵՆՔՈՒՄ ՓՈՓՈԽՈՒԹՅՈՒՆ ԿԱՏԱՐԵԼՈՒ ՄԱՍԻՆ</w:t>
      </w:r>
    </w:p>
    <w:p w:rsidR="001C6476" w:rsidRPr="001C6476" w:rsidRDefault="001C6476" w:rsidP="001C6476">
      <w:pPr>
        <w:spacing w:after="0" w:line="360" w:lineRule="auto"/>
        <w:ind w:firstLine="708"/>
        <w:jc w:val="center"/>
        <w:rPr>
          <w:rFonts w:ascii="GHEA Grapalat" w:eastAsia="Times New Roman" w:hAnsi="GHEA Grapalat" w:cs="Sylfaen"/>
          <w:b/>
          <w:sz w:val="24"/>
          <w:szCs w:val="24"/>
          <w:lang w:val="hy-AM"/>
        </w:rPr>
      </w:pP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rPr>
        <w:t>Հոդված 1</w:t>
      </w:r>
      <w:r w:rsidRPr="001C6476">
        <w:rPr>
          <w:rFonts w:ascii="GHEA Grapalat" w:eastAsia="Times New Roman" w:hAnsi="GHEA Grapalat" w:cs="Sylfaen"/>
          <w:sz w:val="24"/>
          <w:szCs w:val="24"/>
          <w:lang w:val="hy-AM" w:eastAsia="ru-RU"/>
        </w:rPr>
        <w:t>. «Ինտերնետով հրապարակային ծանուցման մասին» Հայաստանի Հանրապետության 2007 թվականի ապրիլի 9-ի ՀՕ-172-Ն օրենքի 7-րդ հոդվածը շարադրել նոր խմբագրությամբ.</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«1. Կայքում հրապարակային ծանուցման տեղադրման համար մատուցվող ծառայության համար պետական բյուջե գանձվում է վճար սույն օրենքով սահմանված դրույքաչափերի սահմաններում:</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2. Հրապարակող անձը, բացառությամբ սույն օրենքի 6-րդ հոդվածի 2-րդ մասով նախատեսված մարմինների կամ սույն օրենքի 3-րդ հոդվածով նախատեսված դեպքերի, պարտավոր է վճարել սույն օրենքով սահմանված վճարը։»:</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b/>
          <w:sz w:val="24"/>
          <w:szCs w:val="24"/>
          <w:lang w:val="hy-AM"/>
        </w:rPr>
        <w:t xml:space="preserve">Հոդված 2. </w:t>
      </w:r>
      <w:r w:rsidRPr="001C6476">
        <w:rPr>
          <w:rFonts w:ascii="GHEA Grapalat" w:eastAsia="Times New Roman" w:hAnsi="GHEA Grapalat"/>
          <w:sz w:val="24"/>
          <w:szCs w:val="24"/>
          <w:lang w:val="hy-AM"/>
        </w:rPr>
        <w:t xml:space="preserve">Սույն օրենքն ուժի մեջ մտնելու պահին գանձապետարանում Հայաստանի Հանրապետության արդարադատության նախարարության համար բացված արտաբյուջետային հաշվին առկա </w:t>
      </w:r>
      <w:r w:rsidRPr="001C6476">
        <w:rPr>
          <w:rFonts w:ascii="GHEA Grapalat" w:eastAsia="Times New Roman" w:hAnsi="GHEA Grapalat" w:cs="Sylfaen"/>
          <w:sz w:val="24"/>
          <w:szCs w:val="24"/>
          <w:lang w:val="hy-AM" w:eastAsia="ru-RU"/>
        </w:rPr>
        <w:t xml:space="preserve">հրապարակային ծանուցման տեղադրման համար մատուցվող ծառայության համար գանձված վճարներից գոյացած արտաբյուջետային միջոցները </w:t>
      </w:r>
      <w:r w:rsidRPr="001C6476">
        <w:rPr>
          <w:rFonts w:ascii="GHEA Grapalat" w:eastAsia="Times New Roman" w:hAnsi="GHEA Grapalat" w:cs="Sylfaen"/>
          <w:sz w:val="24"/>
          <w:szCs w:val="24"/>
          <w:lang w:val="hy-AM"/>
        </w:rPr>
        <w:t>մուտքագրվում են պետական բյուջե՝ որպես ազատ մնացորդ</w:t>
      </w:r>
      <w:r w:rsidRPr="001C6476">
        <w:rPr>
          <w:rFonts w:ascii="GHEA Grapalat" w:eastAsia="Times New Roman" w:hAnsi="GHEA Grapalat"/>
          <w:sz w:val="24"/>
          <w:szCs w:val="24"/>
          <w:lang w:val="hy-AM"/>
        </w:rPr>
        <w:t>:</w:t>
      </w:r>
    </w:p>
    <w:p w:rsidR="001C6476" w:rsidRPr="001C6476" w:rsidRDefault="001C6476" w:rsidP="001C6476">
      <w:pPr>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sz w:val="24"/>
          <w:szCs w:val="24"/>
          <w:lang w:val="hy-AM" w:eastAsia="ru-RU"/>
        </w:rPr>
        <w:t>Հոդված 3.</w:t>
      </w:r>
      <w:r w:rsidRPr="001C6476">
        <w:rPr>
          <w:rFonts w:ascii="GHEA Grapalat" w:eastAsia="Times New Roman" w:hAnsi="GHEA Grapalat" w:cs="Sylfaen"/>
          <w:sz w:val="24"/>
          <w:szCs w:val="24"/>
          <w:lang w:val="hy-AM" w:eastAsia="ru-RU"/>
        </w:rPr>
        <w:t xml:space="preserve">Սույն օրենքն ուժի մեջ է մտնում պաշտոնական հրապարակման օրվան հաջորդող տասներորդ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w:t>
      </w:r>
      <w:r w:rsidRPr="001C6476">
        <w:rPr>
          <w:rFonts w:ascii="GHEA Grapalat" w:eastAsia="Times New Roman" w:hAnsi="GHEA Grapalat" w:cs="Sylfaen"/>
          <w:sz w:val="24"/>
          <w:szCs w:val="24"/>
          <w:lang w:val="hy-AM" w:eastAsia="ru-RU"/>
        </w:rPr>
        <w:lastRenderedPageBreak/>
        <w:t>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spacing w:after="0" w:line="360" w:lineRule="auto"/>
        <w:rPr>
          <w:rFonts w:ascii="GHEA Grapalat" w:hAnsi="GHEA Grapalat" w:cs="Sylfaen"/>
          <w:b/>
          <w:sz w:val="24"/>
          <w:szCs w:val="24"/>
          <w:lang w:val="hy-AM"/>
        </w:rPr>
      </w:pPr>
      <w:r w:rsidRPr="001C6476">
        <w:rPr>
          <w:rFonts w:ascii="GHEA Grapalat" w:hAnsi="GHEA Grapalat" w:cs="Sylfaen"/>
          <w:b/>
          <w:sz w:val="24"/>
          <w:szCs w:val="24"/>
          <w:lang w:val="hy-AM"/>
        </w:rPr>
        <w:lastRenderedPageBreak/>
        <w:t xml:space="preserve">                                                                                            ՆԱԽԱԳԻԾ</w:t>
      </w: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tabs>
          <w:tab w:val="left" w:pos="1350"/>
          <w:tab w:val="center" w:pos="4844"/>
        </w:tabs>
        <w:spacing w:after="0" w:line="360" w:lineRule="auto"/>
        <w:jc w:val="center"/>
        <w:rPr>
          <w:rFonts w:ascii="GHEA Grapalat" w:eastAsia="Times New Roman" w:hAnsi="GHEA Grapalat"/>
          <w:b/>
          <w:sz w:val="24"/>
          <w:szCs w:val="24"/>
          <w:lang w:val="hy-AM"/>
        </w:rPr>
      </w:pPr>
      <w:r w:rsidRPr="001C6476">
        <w:rPr>
          <w:rFonts w:ascii="GHEA Grapalat" w:eastAsia="Times New Roman" w:hAnsi="GHEA Grapalat" w:cs="Sylfaen"/>
          <w:b/>
          <w:sz w:val="24"/>
          <w:szCs w:val="24"/>
          <w:lang w:val="hy-AM"/>
        </w:rPr>
        <w:t>ՀԱՅԱՍՏԱՆԻ ՀԱՆՐԱՊԵՏՈՒԹՅԱՆ ՕՐԵՆՔԸ</w:t>
      </w:r>
    </w:p>
    <w:p w:rsidR="001C6476" w:rsidRPr="001C6476" w:rsidRDefault="001C6476" w:rsidP="001C6476">
      <w:pPr>
        <w:spacing w:after="0" w:line="360" w:lineRule="auto"/>
        <w:ind w:firstLine="708"/>
        <w:jc w:val="center"/>
        <w:rPr>
          <w:rFonts w:ascii="GHEA Grapalat" w:eastAsia="Times New Roman" w:hAnsi="GHEA Grapalat" w:cs="Sylfaen"/>
          <w:b/>
          <w:sz w:val="24"/>
          <w:szCs w:val="24"/>
          <w:lang w:val="hy-AM"/>
        </w:rPr>
      </w:pPr>
      <w:r w:rsidRPr="001C6476">
        <w:rPr>
          <w:rFonts w:ascii="GHEA Grapalat" w:eastAsia="Times New Roman" w:hAnsi="GHEA Grapalat"/>
          <w:b/>
          <w:bCs/>
          <w:sz w:val="24"/>
          <w:szCs w:val="24"/>
          <w:lang w:val="hy-AM"/>
        </w:rPr>
        <w:t>«</w:t>
      </w:r>
      <w:r w:rsidRPr="001C6476">
        <w:rPr>
          <w:rFonts w:ascii="GHEA Grapalat" w:eastAsia="Times New Roman" w:hAnsi="GHEA Grapalat" w:cs="Sylfaen"/>
          <w:b/>
          <w:sz w:val="24"/>
          <w:szCs w:val="24"/>
          <w:lang w:val="hy-AM"/>
        </w:rPr>
        <w:t>ՇԱՐԺԱԿԱՆ ԳՈՒՅՔԻ ՆԿԱՏՄԱՄԲ ԱՊԱՀՈՎՎԱԾ ԻՐԱՎՈՒՆՔՆԵՐԻ ԳՐԱՆՑՄԱՆ ՄԱՍԻՆ» ՀԱՅԱՍՏԱՆԻ ՀԱՆՐԱՊԵՏՈՒԹՅԱՆ ՕՐԵՆՔՈՒՄ ՓՈՓՈԽՈՒԹՅՈՒՆՆԵՐ ԿԱՏԱՐԵԼՈՒ ՄԱՍԻՆ</w:t>
      </w:r>
    </w:p>
    <w:p w:rsidR="001C6476" w:rsidRPr="001C6476" w:rsidRDefault="001C6476" w:rsidP="001C6476">
      <w:pPr>
        <w:spacing w:after="0" w:line="360" w:lineRule="auto"/>
        <w:ind w:firstLine="708"/>
        <w:jc w:val="center"/>
        <w:rPr>
          <w:rFonts w:ascii="GHEA Grapalat" w:eastAsia="Times New Roman" w:hAnsi="GHEA Grapalat" w:cs="Sylfaen"/>
          <w:b/>
          <w:sz w:val="24"/>
          <w:szCs w:val="24"/>
          <w:lang w:val="hy-AM"/>
        </w:rPr>
      </w:pP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rPr>
        <w:t>Հոդված 1</w:t>
      </w:r>
      <w:r w:rsidRPr="001C6476">
        <w:rPr>
          <w:rFonts w:ascii="GHEA Grapalat" w:eastAsia="Times New Roman" w:hAnsi="GHEA Grapalat" w:cs="Sylfaen"/>
          <w:sz w:val="24"/>
          <w:szCs w:val="24"/>
          <w:lang w:val="hy-AM" w:eastAsia="ru-RU"/>
        </w:rPr>
        <w:t>. «Շարժական գույքի նկատմամբ ապահովված իրավունքների գրանցման մասին» Հայաստանի Հանրապետության 2014 թվականի դեկտեմբերի 17-ի ՀՕ-263-Ն օրենքի 9.1.-րդ հոդվածն ուժը կորցրած ճանաչել:</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2</w:t>
      </w:r>
      <w:r w:rsidRPr="001C6476">
        <w:rPr>
          <w:rFonts w:ascii="GHEA Grapalat" w:eastAsia="MS Mincho" w:hAnsi="MS Mincho" w:cs="MS Mincho"/>
          <w:b/>
          <w:sz w:val="24"/>
          <w:szCs w:val="24"/>
          <w:lang w:val="hy-AM" w:eastAsia="ru-RU"/>
        </w:rPr>
        <w:t>․</w:t>
      </w:r>
      <w:r w:rsidRPr="001C6476">
        <w:rPr>
          <w:rFonts w:ascii="GHEA Grapalat" w:eastAsia="Times New Roman" w:hAnsi="GHEA Grapalat" w:cs="Sylfaen"/>
          <w:sz w:val="24"/>
          <w:szCs w:val="24"/>
          <w:lang w:val="hy-AM" w:eastAsia="ru-RU"/>
        </w:rPr>
        <w:t>Օրենքի 9-րդ հոդվածի 2-րդ մասը շարադրել նոր խմբագրությամբ</w:t>
      </w:r>
      <w:r w:rsidRPr="001C6476">
        <w:rPr>
          <w:rFonts w:ascii="GHEA Grapalat" w:eastAsia="MS Mincho" w:hAnsi="MS Mincho" w:cs="MS Mincho"/>
          <w:sz w:val="24"/>
          <w:szCs w:val="24"/>
          <w:lang w:val="hy-AM" w:eastAsia="ru-RU"/>
        </w:rPr>
        <w:t>․</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b/>
          <w:sz w:val="24"/>
          <w:szCs w:val="24"/>
          <w:lang w:val="hy-AM" w:eastAsia="ru-RU"/>
        </w:rPr>
      </w:pPr>
      <w:r w:rsidRPr="001C6476">
        <w:rPr>
          <w:rFonts w:ascii="GHEA Grapalat" w:eastAsia="Times New Roman" w:hAnsi="GHEA Grapalat" w:cs="Sylfaen"/>
          <w:sz w:val="24"/>
          <w:szCs w:val="24"/>
          <w:lang w:val="hy-AM" w:eastAsia="ru-RU"/>
        </w:rPr>
        <w:t>«2</w:t>
      </w:r>
      <w:r w:rsidRPr="001C6476">
        <w:rPr>
          <w:rFonts w:ascii="GHEA Grapalat" w:eastAsia="MS Mincho" w:hAnsi="MS Mincho" w:cs="MS Mincho"/>
          <w:sz w:val="24"/>
          <w:szCs w:val="24"/>
          <w:lang w:val="hy-AM" w:eastAsia="ru-RU"/>
        </w:rPr>
        <w:t>․</w:t>
      </w:r>
      <w:r w:rsidRPr="001C6476">
        <w:rPr>
          <w:rFonts w:ascii="GHEA Grapalat" w:eastAsia="Times New Roman" w:hAnsi="GHEA Grapalat" w:cs="Sylfaen"/>
          <w:sz w:val="24"/>
          <w:szCs w:val="24"/>
          <w:lang w:val="hy-AM" w:eastAsia="ru-RU"/>
        </w:rPr>
        <w:t xml:space="preserve"> Լրացուցիչ մատուցվող ծառայությունների տեսակները սահմանում է ՀՀ կառավարությունը, որոնց դիմաց գանձվող վճարներն ուղղվում են պետական բյուջե՝ ՀՀ կառավարության սահմանած չափերով։»։</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b/>
          <w:sz w:val="24"/>
          <w:szCs w:val="24"/>
          <w:lang w:val="hy-AM"/>
        </w:rPr>
        <w:t xml:space="preserve">Հոդված 3. </w:t>
      </w:r>
      <w:r w:rsidRPr="001C6476">
        <w:rPr>
          <w:rFonts w:ascii="GHEA Grapalat" w:eastAsia="Times New Roman" w:hAnsi="GHEA Grapalat"/>
          <w:sz w:val="24"/>
          <w:szCs w:val="24"/>
          <w:lang w:val="hy-AM"/>
        </w:rPr>
        <w:t xml:space="preserve">Սույն օրենքն ուժի մեջ մտնելու պահին գանձապետարանում Հայաստանի Հանրապետության արդարադատության նախարարության համար բացված արտաբյուջետային հաշվին առկա </w:t>
      </w:r>
      <w:r w:rsidRPr="001C6476">
        <w:rPr>
          <w:rFonts w:ascii="GHEA Grapalat" w:eastAsia="Times New Roman" w:hAnsi="GHEA Grapalat" w:cs="Sylfaen"/>
          <w:sz w:val="24"/>
          <w:szCs w:val="24"/>
          <w:lang w:val="hy-AM" w:eastAsia="ru-RU"/>
        </w:rPr>
        <w:t xml:space="preserve">լրացուցիչ մատուցվող ծառայությունների դիմաց գանձված վճարներից գոյացած արտաբյուջետային միջոցները </w:t>
      </w:r>
      <w:r w:rsidRPr="001C6476">
        <w:rPr>
          <w:rFonts w:ascii="GHEA Grapalat" w:eastAsia="Times New Roman" w:hAnsi="GHEA Grapalat" w:cs="Sylfaen"/>
          <w:sz w:val="24"/>
          <w:szCs w:val="24"/>
          <w:lang w:val="hy-AM"/>
        </w:rPr>
        <w:t>մուտքագրվում են պետական բյուջե՝ որպես ազատ մնացորդ</w:t>
      </w:r>
      <w:r w:rsidRPr="001C6476">
        <w:rPr>
          <w:rFonts w:ascii="GHEA Grapalat" w:eastAsia="Times New Roman" w:hAnsi="GHEA Grapalat"/>
          <w:sz w:val="24"/>
          <w:szCs w:val="24"/>
          <w:lang w:val="hy-AM"/>
        </w:rPr>
        <w:t>:</w:t>
      </w:r>
    </w:p>
    <w:p w:rsidR="001C6476" w:rsidRPr="001C6476" w:rsidRDefault="001C6476" w:rsidP="001C6476">
      <w:pPr>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sz w:val="24"/>
          <w:szCs w:val="24"/>
          <w:lang w:val="hy-AM" w:eastAsia="ru-RU"/>
        </w:rPr>
        <w:t>Հոդված 4.</w:t>
      </w:r>
      <w:r w:rsidRPr="001C6476">
        <w:rPr>
          <w:rFonts w:ascii="GHEA Grapalat" w:eastAsia="Times New Roman" w:hAnsi="GHEA Grapalat" w:cs="Sylfaen"/>
          <w:sz w:val="24"/>
          <w:szCs w:val="24"/>
          <w:lang w:val="hy-AM" w:eastAsia="ru-RU"/>
        </w:rPr>
        <w:t>Սույն օրենքն ուժի մեջ է մտնում պաշտոնական հրապարակման օրվան հաջորդող տասներորդ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jc w:val="both"/>
        <w:rPr>
          <w:rFonts w:ascii="GHEA Grapalat" w:eastAsia="Times New Roman" w:hAnsi="GHEA Grapalat"/>
          <w:sz w:val="24"/>
          <w:szCs w:val="24"/>
          <w:lang w:val="hy-AM"/>
        </w:rPr>
      </w:pPr>
    </w:p>
    <w:p w:rsidR="001C6476" w:rsidRDefault="001C6476" w:rsidP="001C6476">
      <w:pPr>
        <w:spacing w:after="0" w:line="360" w:lineRule="auto"/>
        <w:rPr>
          <w:rFonts w:ascii="GHEA Grapalat" w:hAnsi="GHEA Grapalat" w:cs="Sylfaen"/>
          <w:b/>
          <w:sz w:val="24"/>
          <w:szCs w:val="24"/>
          <w:lang w:val="hy-AM"/>
        </w:rPr>
      </w:pPr>
      <w:r w:rsidRPr="001C6476">
        <w:rPr>
          <w:rFonts w:ascii="GHEA Grapalat" w:hAnsi="GHEA Grapalat" w:cs="Sylfaen"/>
          <w:b/>
          <w:sz w:val="24"/>
          <w:szCs w:val="24"/>
          <w:lang w:val="hy-AM"/>
        </w:rPr>
        <w:t xml:space="preserve">                                                                                            ՆԱԽԱԳԻԾ</w:t>
      </w:r>
    </w:p>
    <w:p w:rsidR="001C6476" w:rsidRPr="001C6476" w:rsidRDefault="001C6476" w:rsidP="001C6476">
      <w:pPr>
        <w:spacing w:after="0" w:line="360" w:lineRule="auto"/>
        <w:rPr>
          <w:rFonts w:ascii="GHEA Grapalat" w:hAnsi="GHEA Grapalat" w:cs="Sylfaen"/>
          <w:b/>
          <w:sz w:val="24"/>
          <w:szCs w:val="24"/>
          <w:lang w:val="hy-AM"/>
        </w:rPr>
      </w:pPr>
    </w:p>
    <w:p w:rsidR="001C6476" w:rsidRP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r w:rsidRPr="001C6476">
        <w:rPr>
          <w:rFonts w:ascii="GHEA Grapalat" w:eastAsia="Times New Roman" w:hAnsi="GHEA Grapalat" w:cs="Sylfaen"/>
          <w:b/>
          <w:sz w:val="24"/>
          <w:szCs w:val="24"/>
          <w:lang w:val="hy-AM"/>
        </w:rPr>
        <w:t>ՀԱՅԱՍՏԱՆԻ ՀԱՆՐԱՊԵՏՈՒԹՅԱՆ ՕՐԵՆՔԸ</w:t>
      </w:r>
    </w:p>
    <w:p w:rsidR="001C6476" w:rsidRPr="001C6476" w:rsidRDefault="001C6476" w:rsidP="001C6476">
      <w:pPr>
        <w:spacing w:after="0" w:line="360" w:lineRule="auto"/>
        <w:ind w:firstLine="708"/>
        <w:jc w:val="center"/>
        <w:rPr>
          <w:rFonts w:ascii="GHEA Grapalat" w:eastAsia="Times New Roman" w:hAnsi="GHEA Grapalat"/>
          <w:bCs/>
          <w:sz w:val="24"/>
          <w:szCs w:val="24"/>
          <w:lang w:val="hy-AM"/>
        </w:rPr>
      </w:pPr>
      <w:r w:rsidRPr="001C6476">
        <w:rPr>
          <w:rFonts w:ascii="GHEA Grapalat" w:eastAsia="Times New Roman" w:hAnsi="GHEA Grapalat"/>
          <w:bCs/>
          <w:sz w:val="24"/>
          <w:szCs w:val="24"/>
          <w:lang w:val="hy-AM"/>
        </w:rPr>
        <w:t>«</w:t>
      </w:r>
      <w:r w:rsidRPr="001C6476">
        <w:rPr>
          <w:rFonts w:ascii="GHEA Grapalat" w:eastAsia="Times New Roman" w:hAnsi="GHEA Grapalat" w:cs="Sylfaen"/>
          <w:b/>
          <w:sz w:val="24"/>
          <w:szCs w:val="24"/>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ՓՈՓՈԽՈՒԹՅՈՒՆՆԵՐ ԿԱՏԱՐԵԼՈՒ ՄԱՍԻՆ</w:t>
      </w:r>
    </w:p>
    <w:p w:rsidR="001C6476" w:rsidRPr="001C6476" w:rsidRDefault="001C6476" w:rsidP="001C6476">
      <w:pPr>
        <w:spacing w:after="0" w:line="360" w:lineRule="auto"/>
        <w:ind w:firstLine="708"/>
        <w:jc w:val="both"/>
        <w:rPr>
          <w:rFonts w:ascii="GHEA Grapalat" w:eastAsia="Times New Roman" w:hAnsi="GHEA Grapalat"/>
          <w:b/>
          <w:bCs/>
          <w:sz w:val="24"/>
          <w:szCs w:val="24"/>
          <w:lang w:val="hy-AM"/>
        </w:rPr>
      </w:pP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rPr>
        <w:t>Հոդված 1</w:t>
      </w:r>
      <w:r w:rsidRPr="001C6476">
        <w:rPr>
          <w:rFonts w:ascii="GHEA Grapalat" w:eastAsia="Times New Roman" w:hAnsi="GHEA Grapalat" w:cs="Sylfaen"/>
          <w:sz w:val="24"/>
          <w:szCs w:val="24"/>
          <w:lang w:val="hy-AM" w:eastAsia="ru-RU"/>
        </w:rPr>
        <w:t>.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2001 թվականի ապրիլի 3-ի ՀՕ-169 օրենքի (այսուհետ՝ Օրենք) 11-րդ հոդվածի 5-րդ մասից «արտաբյուջետային ֆոնդի և» բառերը հանել:</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2</w:t>
      </w:r>
      <w:r w:rsidRPr="001C6476">
        <w:rPr>
          <w:rFonts w:ascii="GHEA Grapalat" w:eastAsia="MS Mincho" w:hAnsi="MS Mincho" w:cs="MS Mincho"/>
          <w:b/>
          <w:sz w:val="24"/>
          <w:szCs w:val="24"/>
          <w:lang w:val="hy-AM" w:eastAsia="ru-RU"/>
        </w:rPr>
        <w:t>․</w:t>
      </w:r>
      <w:r w:rsidRPr="001C6476">
        <w:rPr>
          <w:rFonts w:ascii="GHEA Grapalat" w:eastAsia="Times New Roman" w:hAnsi="GHEA Grapalat" w:cs="Sylfaen"/>
          <w:sz w:val="24"/>
          <w:szCs w:val="24"/>
          <w:lang w:val="hy-AM" w:eastAsia="ru-RU"/>
        </w:rPr>
        <w:t>Օրենքի 10-րդ հոդվածի 2-րդ մասում «Վճարի դիմաց մատուցվող ծառայությունների տեսակների ամբողջական ցանկը և պայմանները, ինչպես նաև համապատասխան վճարի չափը սահմանում է Հայաստանի Հանրապետության կառավարությունը:» նախադասությունը փոխարինել «Լրացուցիչ մատուցվող ծառայությունների տեսակների ամբողջական ցանկը և պայմանները սահմանում է ՀՀ կառավարությունը, որոնց դիմաց գանձվող վճարներն ուղղվում են պետական բյուջե՝ ՀՀ կառավարության սահմանած չափերով:»։</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 xml:space="preserve">Հոդված 3. </w:t>
      </w:r>
      <w:r w:rsidRPr="001C6476">
        <w:rPr>
          <w:rFonts w:ascii="GHEA Grapalat" w:eastAsia="Times New Roman" w:hAnsi="GHEA Grapalat" w:cs="Sylfaen"/>
          <w:sz w:val="24"/>
          <w:szCs w:val="24"/>
          <w:lang w:val="hy-AM" w:eastAsia="ru-RU"/>
        </w:rPr>
        <w:t>Օրենքի 11-րդ հոդվածի 5.1.-րդ կետն ուժը կորցրած ճանաչել:</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rPr>
      </w:pPr>
      <w:r w:rsidRPr="001C6476">
        <w:rPr>
          <w:rFonts w:ascii="GHEA Grapalat" w:eastAsia="Times New Roman" w:hAnsi="GHEA Grapalat"/>
          <w:b/>
          <w:sz w:val="24"/>
          <w:szCs w:val="24"/>
          <w:lang w:val="hy-AM"/>
        </w:rPr>
        <w:t xml:space="preserve">Հոդված 4. </w:t>
      </w:r>
      <w:r w:rsidRPr="001C6476">
        <w:rPr>
          <w:rFonts w:ascii="GHEA Grapalat" w:eastAsia="Times New Roman" w:hAnsi="GHEA Grapalat"/>
          <w:sz w:val="24"/>
          <w:szCs w:val="24"/>
          <w:lang w:val="hy-AM"/>
        </w:rPr>
        <w:t xml:space="preserve">Սույն օրենքն ուժի մեջ մտնելու պահին գանձապետարանում Հայաստանի Հանրապետության արդարադատության նախարարության համար բացված արտաբյուջետային հաշվին առկա </w:t>
      </w:r>
      <w:r w:rsidRPr="001C6476">
        <w:rPr>
          <w:rFonts w:ascii="GHEA Grapalat" w:eastAsia="Times New Roman" w:hAnsi="GHEA Grapalat" w:cs="Sylfaen"/>
          <w:sz w:val="24"/>
          <w:szCs w:val="24"/>
          <w:lang w:val="hy-AM" w:eastAsia="ru-RU"/>
        </w:rPr>
        <w:t xml:space="preserve">գործակալության կողմից հավելյալ մատուցվող ծառայությունների դիմաց գանձված վճարներից գոյացած արտաբյուջետային միջոցները </w:t>
      </w:r>
      <w:r w:rsidRPr="001C6476">
        <w:rPr>
          <w:rFonts w:ascii="GHEA Grapalat" w:eastAsia="Times New Roman" w:hAnsi="GHEA Grapalat" w:cs="Sylfaen"/>
          <w:sz w:val="24"/>
          <w:szCs w:val="24"/>
          <w:lang w:val="hy-AM"/>
        </w:rPr>
        <w:t>մուտքագրվում են պետական բյուջե՝ որպես ազատ մնացորդ</w:t>
      </w:r>
      <w:r w:rsidRPr="001C6476">
        <w:rPr>
          <w:rFonts w:ascii="GHEA Grapalat" w:eastAsia="Times New Roman" w:hAnsi="GHEA Grapalat"/>
          <w:sz w:val="24"/>
          <w:szCs w:val="24"/>
          <w:lang w:val="hy-AM"/>
        </w:rPr>
        <w:t>:</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sz w:val="24"/>
          <w:szCs w:val="24"/>
          <w:lang w:val="hy-AM" w:eastAsia="ru-RU"/>
        </w:rPr>
        <w:t>Հոդված 5.</w:t>
      </w:r>
      <w:r w:rsidRPr="001C6476">
        <w:rPr>
          <w:rFonts w:ascii="GHEA Grapalat" w:eastAsia="Times New Roman" w:hAnsi="GHEA Grapalat" w:cs="Sylfaen"/>
          <w:sz w:val="24"/>
          <w:szCs w:val="24"/>
          <w:lang w:val="hy-AM" w:eastAsia="ru-RU"/>
        </w:rPr>
        <w:t xml:space="preserve">Սույն օրենքն ուժի մեջ է մտնում պաշտոնական հրապարակման օրվան հաջորդող տասներորդ օրը: Սահմանել, որ մինչև սույն օրենքն ուժի մեջ </w:t>
      </w:r>
      <w:r w:rsidRPr="001C6476">
        <w:rPr>
          <w:rFonts w:ascii="GHEA Grapalat" w:eastAsia="Times New Roman" w:hAnsi="GHEA Grapalat" w:cs="Sylfaen"/>
          <w:sz w:val="24"/>
          <w:szCs w:val="24"/>
          <w:lang w:val="hy-AM" w:eastAsia="ru-RU"/>
        </w:rPr>
        <w:lastRenderedPageBreak/>
        <w:t>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Default="001C6476" w:rsidP="001C6476">
      <w:pPr>
        <w:spacing w:after="0" w:line="360" w:lineRule="auto"/>
        <w:rPr>
          <w:rFonts w:ascii="GHEA Grapalat" w:hAnsi="GHEA Grapalat" w:cs="Sylfaen"/>
          <w:b/>
          <w:sz w:val="24"/>
          <w:szCs w:val="24"/>
          <w:lang w:val="hy-AM"/>
        </w:rPr>
      </w:pPr>
      <w:r w:rsidRPr="001C6476">
        <w:rPr>
          <w:rFonts w:ascii="GHEA Grapalat" w:hAnsi="GHEA Grapalat" w:cs="Sylfaen"/>
          <w:b/>
          <w:sz w:val="24"/>
          <w:szCs w:val="24"/>
          <w:lang w:val="hy-AM"/>
        </w:rPr>
        <w:lastRenderedPageBreak/>
        <w:t xml:space="preserve">                                                                                          </w:t>
      </w:r>
    </w:p>
    <w:p w:rsidR="001C6476" w:rsidRPr="001C6476" w:rsidRDefault="001C6476" w:rsidP="001C6476">
      <w:pPr>
        <w:spacing w:after="0" w:line="360" w:lineRule="auto"/>
        <w:jc w:val="right"/>
        <w:rPr>
          <w:rFonts w:ascii="GHEA Grapalat" w:hAnsi="GHEA Grapalat" w:cs="Sylfaen"/>
          <w:b/>
          <w:sz w:val="24"/>
          <w:szCs w:val="24"/>
          <w:lang w:val="hy-AM"/>
        </w:rPr>
      </w:pPr>
      <w:r w:rsidRPr="001C6476">
        <w:rPr>
          <w:rFonts w:ascii="GHEA Grapalat" w:hAnsi="GHEA Grapalat" w:cs="Sylfaen"/>
          <w:b/>
          <w:sz w:val="24"/>
          <w:szCs w:val="24"/>
          <w:lang w:val="hy-AM"/>
        </w:rPr>
        <w:t xml:space="preserve">  ՆԱԽԱԳԻԾ</w:t>
      </w: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r w:rsidRPr="001C6476">
        <w:rPr>
          <w:rFonts w:ascii="GHEA Grapalat" w:eastAsia="Times New Roman" w:hAnsi="GHEA Grapalat" w:cs="Sylfaen"/>
          <w:b/>
          <w:sz w:val="24"/>
          <w:szCs w:val="24"/>
          <w:lang w:val="hy-AM"/>
        </w:rPr>
        <w:t>ՀԱՅԱՍՏԱՆԻ ՀԱՆՐԱՊԵՏՈՒԹՅԱՆ ՕՐԵՆՔԸ</w:t>
      </w:r>
    </w:p>
    <w:p w:rsidR="001C6476" w:rsidRPr="001C6476" w:rsidRDefault="001C6476" w:rsidP="001C6476">
      <w:pPr>
        <w:spacing w:after="0" w:line="360" w:lineRule="auto"/>
        <w:ind w:firstLine="375"/>
        <w:jc w:val="center"/>
        <w:rPr>
          <w:rFonts w:ascii="GHEA Grapalat" w:eastAsia="Times New Roman" w:hAnsi="GHEA Grapalat"/>
          <w:sz w:val="24"/>
          <w:szCs w:val="24"/>
          <w:lang w:val="hy-AM" w:eastAsia="ru-RU"/>
        </w:rPr>
      </w:pPr>
      <w:r w:rsidRPr="001C6476">
        <w:rPr>
          <w:rFonts w:ascii="GHEA Grapalat" w:eastAsia="Times New Roman" w:hAnsi="GHEA Grapalat"/>
          <w:b/>
          <w:bCs/>
          <w:sz w:val="24"/>
          <w:szCs w:val="24"/>
          <w:lang w:val="hy-AM" w:eastAsia="ru-RU"/>
        </w:rPr>
        <w:t>«</w:t>
      </w:r>
      <w:r w:rsidRPr="001C6476">
        <w:rPr>
          <w:rFonts w:ascii="GHEA Grapalat" w:eastAsia="Times New Roman" w:hAnsi="GHEA Grapalat" w:cs="Sylfaen"/>
          <w:b/>
          <w:bCs/>
          <w:sz w:val="24"/>
          <w:szCs w:val="24"/>
          <w:lang w:val="hy-AM" w:eastAsia="ru-RU"/>
        </w:rPr>
        <w:t>ՔԱՂԱՔԱՑԻԱԿԱՆ ԿԱՑՈՒԹՅԱՆ ԱԿՏԵՐԻ ՄԱՍԻՆ</w:t>
      </w:r>
      <w:r w:rsidRPr="001C6476">
        <w:rPr>
          <w:rFonts w:ascii="GHEA Grapalat" w:eastAsia="Times New Roman" w:hAnsi="GHEA Grapalat"/>
          <w:b/>
          <w:bCs/>
          <w:sz w:val="24"/>
          <w:szCs w:val="24"/>
          <w:lang w:val="hy-AM" w:eastAsia="ru-RU"/>
        </w:rPr>
        <w:t xml:space="preserve">» </w:t>
      </w:r>
      <w:r w:rsidRPr="001C6476">
        <w:rPr>
          <w:rFonts w:ascii="GHEA Grapalat" w:eastAsia="Times New Roman" w:hAnsi="GHEA Grapalat" w:cs="Sylfaen"/>
          <w:b/>
          <w:bCs/>
          <w:sz w:val="24"/>
          <w:szCs w:val="24"/>
          <w:lang w:val="hy-AM" w:eastAsia="ru-RU"/>
        </w:rPr>
        <w:t>ՀԱՅԱՍՏԱՆԻ ՀԱՆՐԱՊԵՏՈՒԹՅԱՆ ՕՐԵՆՔՈՒՄ ՓՈՓՈԽՈՒԹՅՈՒՆՆԵՐ ԿԱՏԱՐԵԼՈՒ ՄԱՍԻ</w:t>
      </w:r>
      <w:r w:rsidRPr="001C6476">
        <w:rPr>
          <w:rFonts w:ascii="GHEA Grapalat" w:eastAsia="Times New Roman" w:hAnsi="GHEA Grapalat"/>
          <w:b/>
          <w:bCs/>
          <w:sz w:val="24"/>
          <w:szCs w:val="24"/>
          <w:lang w:val="hy-AM" w:eastAsia="ru-RU"/>
        </w:rPr>
        <w:t>Ն</w:t>
      </w:r>
    </w:p>
    <w:p w:rsidR="001C6476" w:rsidRPr="001C6476" w:rsidRDefault="001C6476" w:rsidP="001C6476">
      <w:pPr>
        <w:spacing w:after="0" w:line="360" w:lineRule="auto"/>
        <w:ind w:firstLine="375"/>
        <w:jc w:val="both"/>
        <w:rPr>
          <w:rFonts w:ascii="GHEA Grapalat" w:eastAsia="Times New Roman" w:hAnsi="GHEA Grapalat"/>
          <w:sz w:val="24"/>
          <w:szCs w:val="24"/>
          <w:lang w:val="hy-AM" w:eastAsia="ru-RU"/>
        </w:rPr>
      </w:pPr>
      <w:r w:rsidRPr="001C6476">
        <w:rPr>
          <w:rFonts w:ascii="Courier New" w:eastAsia="Times New Roman" w:hAnsi="Courier New" w:cs="Courier New"/>
          <w:sz w:val="24"/>
          <w:szCs w:val="24"/>
          <w:lang w:val="hy-AM" w:eastAsia="ru-RU"/>
        </w:rPr>
        <w:t> </w:t>
      </w:r>
    </w:p>
    <w:p w:rsidR="001C6476" w:rsidRPr="001C6476" w:rsidRDefault="001C6476" w:rsidP="001C6476">
      <w:pPr>
        <w:tabs>
          <w:tab w:val="left" w:pos="1843"/>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rPr>
        <w:t xml:space="preserve">Հոդված 1. </w:t>
      </w:r>
      <w:r w:rsidRPr="001C6476">
        <w:rPr>
          <w:rFonts w:ascii="GHEA Grapalat" w:eastAsia="Times New Roman" w:hAnsi="GHEA Grapalat"/>
          <w:sz w:val="24"/>
          <w:szCs w:val="24"/>
          <w:lang w:val="hy-AM"/>
        </w:rPr>
        <w:t>«</w:t>
      </w:r>
      <w:r w:rsidRPr="001C6476">
        <w:rPr>
          <w:rFonts w:ascii="GHEA Grapalat" w:eastAsia="Times New Roman" w:hAnsi="GHEA Grapalat" w:cs="Sylfaen"/>
          <w:sz w:val="24"/>
          <w:szCs w:val="24"/>
          <w:lang w:val="hy-AM"/>
        </w:rPr>
        <w:t>Քաղաքացիական կացության ակտերի մասին</w:t>
      </w:r>
      <w:r w:rsidRPr="001C6476">
        <w:rPr>
          <w:rFonts w:ascii="GHEA Grapalat" w:eastAsia="Times New Roman" w:hAnsi="GHEA Grapalat"/>
          <w:sz w:val="24"/>
          <w:szCs w:val="24"/>
          <w:lang w:val="hy-AM"/>
        </w:rPr>
        <w:t xml:space="preserve">» </w:t>
      </w:r>
      <w:r w:rsidRPr="001C6476">
        <w:rPr>
          <w:rFonts w:ascii="GHEA Grapalat" w:eastAsia="Times New Roman" w:hAnsi="GHEA Grapalat" w:cs="Sylfaen"/>
          <w:sz w:val="24"/>
          <w:szCs w:val="24"/>
          <w:lang w:val="hy-AM"/>
        </w:rPr>
        <w:t>Հայաստանի Հանրապետության</w:t>
      </w:r>
      <w:r w:rsidRPr="001C6476">
        <w:rPr>
          <w:rFonts w:ascii="GHEA Grapalat" w:eastAsia="Times New Roman" w:hAnsi="GHEA Grapalat"/>
          <w:sz w:val="24"/>
          <w:szCs w:val="24"/>
          <w:lang w:val="hy-AM"/>
        </w:rPr>
        <w:t xml:space="preserve"> 2004 </w:t>
      </w:r>
      <w:r w:rsidRPr="001C6476">
        <w:rPr>
          <w:rFonts w:ascii="GHEA Grapalat" w:eastAsia="Times New Roman" w:hAnsi="GHEA Grapalat" w:cs="Sylfaen"/>
          <w:sz w:val="24"/>
          <w:szCs w:val="24"/>
          <w:lang w:val="hy-AM"/>
        </w:rPr>
        <w:t>թվականի դեկտեմբերի</w:t>
      </w:r>
      <w:r w:rsidRPr="001C6476">
        <w:rPr>
          <w:rFonts w:ascii="GHEA Grapalat" w:eastAsia="Times New Roman" w:hAnsi="GHEA Grapalat"/>
          <w:sz w:val="24"/>
          <w:szCs w:val="24"/>
          <w:lang w:val="hy-AM"/>
        </w:rPr>
        <w:t xml:space="preserve"> 8-</w:t>
      </w:r>
      <w:r w:rsidRPr="001C6476">
        <w:rPr>
          <w:rFonts w:ascii="GHEA Grapalat" w:eastAsia="Times New Roman" w:hAnsi="GHEA Grapalat" w:cs="Sylfaen"/>
          <w:sz w:val="24"/>
          <w:szCs w:val="24"/>
          <w:lang w:val="hy-AM"/>
        </w:rPr>
        <w:t>ի ՀՕ</w:t>
      </w:r>
      <w:r w:rsidRPr="001C6476">
        <w:rPr>
          <w:rFonts w:ascii="GHEA Grapalat" w:eastAsia="Times New Roman" w:hAnsi="GHEA Grapalat"/>
          <w:sz w:val="24"/>
          <w:szCs w:val="24"/>
          <w:lang w:val="hy-AM"/>
        </w:rPr>
        <w:t>-9-</w:t>
      </w:r>
      <w:r w:rsidRPr="001C6476">
        <w:rPr>
          <w:rFonts w:ascii="GHEA Grapalat" w:eastAsia="Times New Roman" w:hAnsi="GHEA Grapalat" w:cs="Sylfaen"/>
          <w:sz w:val="24"/>
          <w:szCs w:val="24"/>
          <w:lang w:val="hy-AM"/>
        </w:rPr>
        <w:t>Ն օրենքը</w:t>
      </w:r>
      <w:r w:rsidRPr="001C6476">
        <w:rPr>
          <w:rFonts w:ascii="GHEA Grapalat" w:eastAsia="Times New Roman" w:hAnsi="GHEA Grapalat" w:cs="Sylfaen"/>
          <w:sz w:val="24"/>
          <w:szCs w:val="24"/>
          <w:lang w:val="hy-AM" w:eastAsia="ru-RU"/>
        </w:rPr>
        <w:t xml:space="preserve"> 84-րդ հոդվածի 4-րդ մասն ուժը կորցրած ճանաչել:</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2</w:t>
      </w:r>
      <w:r w:rsidRPr="001C6476">
        <w:rPr>
          <w:rFonts w:ascii="GHEA Grapalat" w:eastAsia="MS Mincho" w:hAnsi="MS Mincho" w:cs="MS Mincho"/>
          <w:b/>
          <w:sz w:val="24"/>
          <w:szCs w:val="24"/>
          <w:lang w:val="hy-AM" w:eastAsia="ru-RU"/>
        </w:rPr>
        <w:t>․</w:t>
      </w:r>
      <w:r w:rsidRPr="001C6476">
        <w:rPr>
          <w:rFonts w:ascii="GHEA Grapalat" w:eastAsia="Times New Roman" w:hAnsi="GHEA Grapalat" w:cs="Sylfaen"/>
          <w:sz w:val="24"/>
          <w:szCs w:val="24"/>
          <w:lang w:val="hy-AM" w:eastAsia="ru-RU"/>
        </w:rPr>
        <w:t>Օրենքի 13-րդ հոդվածը շարադրել նոր խմբագրությամբ</w:t>
      </w:r>
      <w:r w:rsidRPr="001C6476">
        <w:rPr>
          <w:rFonts w:ascii="GHEA Grapalat" w:eastAsia="MS Mincho" w:hAnsi="MS Mincho" w:cs="MS Mincho"/>
          <w:sz w:val="24"/>
          <w:szCs w:val="24"/>
          <w:lang w:val="hy-AM" w:eastAsia="ru-RU"/>
        </w:rPr>
        <w:t>․</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w:t>
      </w:r>
      <w:r w:rsidRPr="001C6476">
        <w:rPr>
          <w:rFonts w:ascii="GHEA Grapalat" w:eastAsia="Times New Roman" w:hAnsi="GHEA Grapalat" w:cs="Sylfaen"/>
          <w:b/>
          <w:sz w:val="24"/>
          <w:szCs w:val="24"/>
          <w:lang w:val="hy-AM" w:eastAsia="ru-RU"/>
        </w:rPr>
        <w:t>Հոդված 13.</w:t>
      </w:r>
      <w:r w:rsidRPr="001C6476">
        <w:rPr>
          <w:rFonts w:ascii="GHEA Grapalat" w:eastAsia="Times New Roman" w:hAnsi="GHEA Grapalat" w:cs="Sylfaen"/>
          <w:sz w:val="24"/>
          <w:szCs w:val="24"/>
          <w:lang w:val="hy-AM" w:eastAsia="ru-RU"/>
        </w:rPr>
        <w:t xml:space="preserve"> Քաղաքացիական կացության ակտերի պետական գրանցումների համար նախատեսված պետական տուրքը և լրացուցիչ ծառայությունների վճարները</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1</w:t>
      </w:r>
      <w:r w:rsidRPr="001C6476">
        <w:rPr>
          <w:rFonts w:ascii="GHEA Grapalat" w:eastAsia="MS Mincho" w:hAnsi="MS Mincho" w:cs="MS Mincho"/>
          <w:sz w:val="24"/>
          <w:szCs w:val="24"/>
          <w:lang w:val="hy-AM" w:eastAsia="ru-RU"/>
        </w:rPr>
        <w:t>․</w:t>
      </w:r>
      <w:r w:rsidRPr="001C6476">
        <w:rPr>
          <w:rFonts w:ascii="GHEA Grapalat" w:eastAsia="Times New Roman" w:hAnsi="GHEA Grapalat" w:cs="Sylfaen"/>
          <w:sz w:val="24"/>
          <w:szCs w:val="24"/>
          <w:lang w:val="hy-AM" w:eastAsia="ru-RU"/>
        </w:rPr>
        <w:t xml:space="preserve">Քաղաքացիական կացության ակտերի պետական գրանցումների և դրանց հետ կապված այլ գործառույթների համար գանձվում է պետական տուրք՝ օրենքով սահմանված կարգով և չափով։ </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sz w:val="24"/>
          <w:szCs w:val="24"/>
          <w:lang w:val="hy-AM" w:eastAsia="ru-RU"/>
        </w:rPr>
        <w:t>2</w:t>
      </w:r>
      <w:r w:rsidRPr="001C6476">
        <w:rPr>
          <w:rFonts w:ascii="GHEA Grapalat" w:eastAsia="MS Mincho" w:hAnsi="MS Mincho" w:cs="MS Mincho"/>
          <w:sz w:val="24"/>
          <w:szCs w:val="24"/>
          <w:lang w:val="hy-AM" w:eastAsia="ru-RU"/>
        </w:rPr>
        <w:t>․</w:t>
      </w:r>
      <w:r w:rsidRPr="001C6476">
        <w:rPr>
          <w:rFonts w:ascii="GHEA Grapalat" w:eastAsia="Times New Roman" w:hAnsi="GHEA Grapalat" w:cs="Sylfaen"/>
          <w:sz w:val="24"/>
          <w:szCs w:val="24"/>
          <w:lang w:val="hy-AM" w:eastAsia="ru-RU"/>
        </w:rPr>
        <w:t>Քաղաքացիական կացության ակտերի գրանցման հետ կապված լրացուցիչ ծառայությունների ցանկը սահմանում է ՀՀ կառավարությունը, որոնց դիմաց գանձվող վճարներն ուղղվում են պետական բյուջե՝ ՀՀ կառավարության սահմանած չափերով:»։</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b/>
          <w:sz w:val="24"/>
          <w:szCs w:val="24"/>
          <w:lang w:val="hy-AM"/>
        </w:rPr>
        <w:t>Հոդված 3</w:t>
      </w:r>
      <w:r w:rsidRPr="001C6476">
        <w:rPr>
          <w:rFonts w:ascii="GHEA Grapalat" w:eastAsia="Times New Roman" w:hAnsi="GHEA Grapalat" w:cs="Sylfaen"/>
          <w:sz w:val="24"/>
          <w:szCs w:val="24"/>
          <w:lang w:val="hy-AM" w:eastAsia="ru-RU"/>
        </w:rPr>
        <w:t xml:space="preserve">. </w:t>
      </w:r>
      <w:r w:rsidRPr="001C6476">
        <w:rPr>
          <w:rFonts w:ascii="GHEA Grapalat" w:eastAsia="Times New Roman" w:hAnsi="GHEA Grapalat"/>
          <w:sz w:val="24"/>
          <w:szCs w:val="24"/>
          <w:lang w:val="hy-AM"/>
        </w:rPr>
        <w:t xml:space="preserve">Սույն օրենքն ուժի մեջ մտնելու պահին գանձապետարանում Հայաստանի Հանրապետության արդարադատության նախարարության համար բացված արտաբյուջետային հաշվին առկա </w:t>
      </w:r>
      <w:r w:rsidRPr="001C6476">
        <w:rPr>
          <w:rFonts w:ascii="GHEA Grapalat" w:eastAsia="Times New Roman" w:hAnsi="GHEA Grapalat" w:cs="Sylfaen"/>
          <w:sz w:val="24"/>
          <w:szCs w:val="24"/>
          <w:lang w:val="hy-AM"/>
        </w:rPr>
        <w:t>ՔԿԱԳ մարմինների</w:t>
      </w:r>
      <w:r w:rsidRPr="001C6476">
        <w:rPr>
          <w:rFonts w:ascii="GHEA Grapalat" w:eastAsia="Times New Roman" w:hAnsi="GHEA Grapalat" w:cs="Sylfaen"/>
          <w:sz w:val="24"/>
          <w:szCs w:val="24"/>
          <w:lang w:val="hy-AM" w:eastAsia="ru-RU"/>
        </w:rPr>
        <w:t xml:space="preserve"> կողմից մատուցվող ծառայությունների դիմաց գանձված վճարներից գոյացած արտաբյուջետային միջոցները </w:t>
      </w:r>
      <w:r w:rsidRPr="001C6476">
        <w:rPr>
          <w:rFonts w:ascii="GHEA Grapalat" w:eastAsia="Times New Roman" w:hAnsi="GHEA Grapalat" w:cs="Sylfaen"/>
          <w:sz w:val="24"/>
          <w:szCs w:val="24"/>
          <w:lang w:val="hy-AM"/>
        </w:rPr>
        <w:t>մուտքագրվում են պետական բյուջե՝ որպես ազատ մնացորդ</w:t>
      </w:r>
      <w:r w:rsidRPr="001C6476">
        <w:rPr>
          <w:rFonts w:ascii="GHEA Grapalat" w:eastAsia="Times New Roman" w:hAnsi="GHEA Grapalat"/>
          <w:sz w:val="24"/>
          <w:szCs w:val="24"/>
          <w:lang w:val="hy-AM"/>
        </w:rPr>
        <w:t>:</w:t>
      </w:r>
    </w:p>
    <w:p w:rsidR="001C6476" w:rsidRPr="001C6476" w:rsidRDefault="001C6476" w:rsidP="001C6476">
      <w:pPr>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sz w:val="24"/>
          <w:szCs w:val="24"/>
          <w:lang w:val="hy-AM" w:eastAsia="ru-RU"/>
        </w:rPr>
        <w:t>Հոդված 4.</w:t>
      </w:r>
      <w:r w:rsidRPr="001C6476">
        <w:rPr>
          <w:rFonts w:ascii="Courier New" w:eastAsia="Times New Roman" w:hAnsi="Courier New" w:cs="Courier New"/>
          <w:sz w:val="24"/>
          <w:szCs w:val="24"/>
          <w:lang w:val="hy-AM" w:eastAsia="ru-RU"/>
        </w:rPr>
        <w:t> </w:t>
      </w:r>
      <w:r w:rsidRPr="001C6476">
        <w:rPr>
          <w:rFonts w:ascii="GHEA Grapalat" w:eastAsia="Times New Roman" w:hAnsi="GHEA Grapalat" w:cs="Sylfaen"/>
          <w:sz w:val="24"/>
          <w:szCs w:val="24"/>
          <w:lang w:val="hy-AM" w:eastAsia="ru-RU"/>
        </w:rPr>
        <w:t xml:space="preserve">Սույն օրենքն ուժի մեջ է մտնում պաշտոնական հրապարակման օրվան հաջորդող տասներորդ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w:t>
      </w:r>
      <w:r w:rsidRPr="001C6476">
        <w:rPr>
          <w:rFonts w:ascii="GHEA Grapalat" w:eastAsia="Times New Roman" w:hAnsi="GHEA Grapalat" w:cs="Sylfaen"/>
          <w:sz w:val="24"/>
          <w:szCs w:val="24"/>
          <w:lang w:val="hy-AM" w:eastAsia="ru-RU"/>
        </w:rPr>
        <w:lastRenderedPageBreak/>
        <w:t>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rPr>
          <w:rFonts w:ascii="GHEA Grapalat" w:eastAsia="Times New Roman" w:hAnsi="GHEA Grapalat" w:cs="Sylfaen"/>
          <w:b/>
          <w:sz w:val="24"/>
          <w:szCs w:val="24"/>
          <w:lang w:val="hy-AM"/>
        </w:rPr>
      </w:pPr>
      <w:r w:rsidRPr="001C6476">
        <w:rPr>
          <w:rFonts w:ascii="GHEA Grapalat" w:eastAsia="Times New Roman" w:hAnsi="GHEA Grapalat" w:cs="Sylfaen"/>
          <w:b/>
          <w:sz w:val="24"/>
          <w:szCs w:val="24"/>
          <w:lang w:val="hy-AM"/>
        </w:rPr>
        <w:br w:type="page"/>
      </w:r>
    </w:p>
    <w:p w:rsid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r w:rsidRPr="001C6476">
        <w:rPr>
          <w:rFonts w:ascii="GHEA Grapalat" w:eastAsia="Times New Roman" w:hAnsi="GHEA Grapalat" w:cs="Sylfaen"/>
          <w:b/>
          <w:sz w:val="24"/>
          <w:szCs w:val="24"/>
          <w:lang w:val="hy-AM"/>
        </w:rPr>
        <w:lastRenderedPageBreak/>
        <w:t xml:space="preserve">                                                                                            ՆԱԽԱԳԻԾ</w:t>
      </w:r>
    </w:p>
    <w:p w:rsid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p>
    <w:p w:rsidR="001C6476" w:rsidRPr="001C6476" w:rsidRDefault="001C6476" w:rsidP="001C6476">
      <w:pPr>
        <w:tabs>
          <w:tab w:val="left" w:pos="1350"/>
          <w:tab w:val="center" w:pos="4844"/>
        </w:tabs>
        <w:spacing w:after="0" w:line="360" w:lineRule="auto"/>
        <w:jc w:val="center"/>
        <w:rPr>
          <w:rFonts w:ascii="GHEA Grapalat" w:eastAsia="Times New Roman" w:hAnsi="GHEA Grapalat"/>
          <w:b/>
          <w:lang w:val="hy-AM"/>
        </w:rPr>
      </w:pPr>
      <w:r w:rsidRPr="001C6476">
        <w:rPr>
          <w:rFonts w:ascii="GHEA Grapalat" w:eastAsia="Times New Roman" w:hAnsi="GHEA Grapalat" w:cs="Sylfaen"/>
          <w:b/>
          <w:sz w:val="24"/>
          <w:szCs w:val="24"/>
          <w:lang w:val="hy-AM"/>
        </w:rPr>
        <w:t>ՀԱՅԱՍՏԱՆԻ ՀԱՆՐԱՊԵՏՈՒԹՅԱՆ ՕՐԵՆՔԸ</w:t>
      </w:r>
    </w:p>
    <w:p w:rsidR="001C6476" w:rsidRPr="001C6476" w:rsidRDefault="001C6476" w:rsidP="001C6476">
      <w:pPr>
        <w:spacing w:after="0" w:line="360" w:lineRule="auto"/>
        <w:ind w:firstLine="708"/>
        <w:jc w:val="center"/>
        <w:rPr>
          <w:rFonts w:ascii="GHEA Grapalat" w:eastAsia="Times New Roman" w:hAnsi="GHEA Grapalat"/>
          <w:b/>
          <w:bCs/>
          <w:sz w:val="24"/>
          <w:szCs w:val="24"/>
          <w:lang w:val="hy-AM"/>
        </w:rPr>
      </w:pPr>
      <w:r w:rsidRPr="001C6476">
        <w:rPr>
          <w:rFonts w:ascii="GHEA Grapalat" w:eastAsia="Times New Roman" w:hAnsi="GHEA Grapalat"/>
          <w:bCs/>
          <w:sz w:val="24"/>
          <w:szCs w:val="24"/>
          <w:lang w:val="hy-AM"/>
        </w:rPr>
        <w:t>«</w:t>
      </w:r>
      <w:r w:rsidRPr="001C6476">
        <w:rPr>
          <w:rFonts w:ascii="GHEA Grapalat" w:eastAsia="Times New Roman" w:hAnsi="GHEA Grapalat" w:cs="Sylfaen"/>
          <w:b/>
          <w:sz w:val="24"/>
          <w:szCs w:val="24"/>
          <w:lang w:val="hy-AM"/>
        </w:rPr>
        <w:t>ԴԱՏԱԿԱՆ ԱԿՏԵՐԻ ՀԱՐԿԱԴԻՐ ԿԱՏԱՐՄԱՆ ՄԱՍԻՆ» ՀԱՅԱՍՏԱՆԻ ՀԱՆՐԱՊԵՏՈՒԹՅԱՆ ՕՐԵՆՔՈՒՄ ՓՈՓՈԽՈՒԹՅՈՒՆՆԵՐ ԿԱՏԱՐԵԼՈՒ ՄԱՍԻՆ</w:t>
      </w:r>
    </w:p>
    <w:p w:rsidR="001C6476" w:rsidRPr="001C6476" w:rsidRDefault="001C6476" w:rsidP="001C6476">
      <w:pPr>
        <w:spacing w:after="0" w:line="360" w:lineRule="auto"/>
        <w:ind w:firstLine="708"/>
        <w:jc w:val="both"/>
        <w:rPr>
          <w:rFonts w:ascii="GHEA Grapalat" w:eastAsia="Times New Roman" w:hAnsi="GHEA Grapalat" w:cs="Sylfaen"/>
          <w:sz w:val="24"/>
          <w:szCs w:val="24"/>
          <w:lang w:val="hy-AM"/>
        </w:rPr>
      </w:pPr>
      <w:r w:rsidRPr="001C6476">
        <w:rPr>
          <w:rFonts w:ascii="GHEA Grapalat" w:eastAsia="Times New Roman" w:hAnsi="GHEA Grapalat" w:cs="Sylfaen"/>
          <w:b/>
          <w:bCs/>
          <w:iCs/>
          <w:sz w:val="24"/>
          <w:szCs w:val="24"/>
          <w:lang w:val="hy-AM"/>
        </w:rPr>
        <w:t>Հոդված</w:t>
      </w:r>
      <w:r w:rsidRPr="001C6476">
        <w:rPr>
          <w:rFonts w:ascii="GHEA Grapalat" w:eastAsia="Times New Roman" w:hAnsi="GHEA Grapalat"/>
          <w:b/>
          <w:bCs/>
          <w:iCs/>
          <w:sz w:val="24"/>
          <w:szCs w:val="24"/>
          <w:lang w:val="hy-AM"/>
        </w:rPr>
        <w:t xml:space="preserve"> 1. </w:t>
      </w:r>
      <w:r w:rsidRPr="001C6476">
        <w:rPr>
          <w:rFonts w:ascii="GHEA Grapalat" w:eastAsia="Times New Roman" w:hAnsi="GHEA Grapalat"/>
          <w:sz w:val="24"/>
          <w:szCs w:val="24"/>
          <w:lang w:val="hy-AM"/>
        </w:rPr>
        <w:t>«</w:t>
      </w:r>
      <w:r w:rsidRPr="001C6476">
        <w:rPr>
          <w:rFonts w:ascii="GHEA Grapalat" w:eastAsia="Times New Roman" w:hAnsi="GHEA Grapalat" w:cs="Sylfaen"/>
          <w:sz w:val="24"/>
          <w:szCs w:val="24"/>
          <w:lang w:val="hy-AM"/>
        </w:rPr>
        <w:t>Դատական ակտերի հարկադիր կատարման մասին</w:t>
      </w:r>
      <w:r w:rsidRPr="001C6476">
        <w:rPr>
          <w:rFonts w:ascii="GHEA Grapalat" w:eastAsia="Times New Roman" w:hAnsi="GHEA Grapalat"/>
          <w:sz w:val="24"/>
          <w:szCs w:val="24"/>
          <w:lang w:val="hy-AM"/>
        </w:rPr>
        <w:t xml:space="preserve">» </w:t>
      </w:r>
      <w:r w:rsidRPr="001C6476">
        <w:rPr>
          <w:rFonts w:ascii="GHEA Grapalat" w:eastAsia="Times New Roman" w:hAnsi="GHEA Grapalat" w:cs="Sylfaen"/>
          <w:sz w:val="24"/>
          <w:szCs w:val="24"/>
          <w:lang w:val="hy-AM"/>
        </w:rPr>
        <w:t>Հայաստանի Հանրապետության</w:t>
      </w:r>
      <w:r w:rsidRPr="001C6476">
        <w:rPr>
          <w:rFonts w:ascii="GHEA Grapalat" w:eastAsia="Times New Roman" w:hAnsi="GHEA Grapalat"/>
          <w:sz w:val="24"/>
          <w:szCs w:val="24"/>
          <w:lang w:val="hy-AM"/>
        </w:rPr>
        <w:t xml:space="preserve"> 1998 </w:t>
      </w:r>
      <w:r w:rsidRPr="001C6476">
        <w:rPr>
          <w:rFonts w:ascii="GHEA Grapalat" w:eastAsia="Times New Roman" w:hAnsi="GHEA Grapalat" w:cs="Sylfaen"/>
          <w:sz w:val="24"/>
          <w:szCs w:val="24"/>
          <w:lang w:val="hy-AM"/>
        </w:rPr>
        <w:t>թվականի մայիսի</w:t>
      </w:r>
      <w:r w:rsidRPr="001C6476">
        <w:rPr>
          <w:rFonts w:ascii="GHEA Grapalat" w:eastAsia="Times New Roman" w:hAnsi="GHEA Grapalat"/>
          <w:sz w:val="24"/>
          <w:szCs w:val="24"/>
          <w:lang w:val="hy-AM"/>
        </w:rPr>
        <w:t xml:space="preserve"> 05-</w:t>
      </w:r>
      <w:r w:rsidRPr="001C6476">
        <w:rPr>
          <w:rFonts w:ascii="GHEA Grapalat" w:eastAsia="Times New Roman" w:hAnsi="GHEA Grapalat" w:cs="Sylfaen"/>
          <w:sz w:val="24"/>
          <w:szCs w:val="24"/>
          <w:lang w:val="hy-AM"/>
        </w:rPr>
        <w:t>ի ՀՕ</w:t>
      </w:r>
      <w:r w:rsidRPr="001C6476">
        <w:rPr>
          <w:rFonts w:ascii="GHEA Grapalat" w:eastAsia="Times New Roman" w:hAnsi="GHEA Grapalat"/>
          <w:sz w:val="24"/>
          <w:szCs w:val="24"/>
          <w:lang w:val="hy-AM"/>
        </w:rPr>
        <w:t xml:space="preserve">-221 </w:t>
      </w:r>
      <w:r w:rsidRPr="001C6476">
        <w:rPr>
          <w:rFonts w:ascii="GHEA Grapalat" w:eastAsia="Times New Roman" w:hAnsi="GHEA Grapalat" w:cs="Sylfaen"/>
          <w:sz w:val="24"/>
          <w:szCs w:val="24"/>
          <w:lang w:val="hy-AM"/>
        </w:rPr>
        <w:t xml:space="preserve">օրենքի </w:t>
      </w:r>
      <w:r w:rsidRPr="001C6476">
        <w:rPr>
          <w:rFonts w:ascii="GHEA Grapalat" w:eastAsia="Times New Roman" w:hAnsi="GHEA Grapalat"/>
          <w:sz w:val="24"/>
          <w:szCs w:val="24"/>
          <w:lang w:val="hy-AM"/>
        </w:rPr>
        <w:t>(այսուհետ՝ Օրենք) 67-</w:t>
      </w:r>
      <w:r w:rsidRPr="001C6476">
        <w:rPr>
          <w:rFonts w:ascii="GHEA Grapalat" w:eastAsia="Times New Roman" w:hAnsi="GHEA Grapalat" w:cs="Sylfaen"/>
          <w:sz w:val="24"/>
          <w:szCs w:val="24"/>
          <w:lang w:val="hy-AM"/>
        </w:rPr>
        <w:t>րդ հոդվածը 1-ին մասից «և հարկադիր կատարման ծառայության նյութական խրախուսման և համակարգի զարգացման ֆոնդի» բառերը հանել:</w:t>
      </w:r>
    </w:p>
    <w:p w:rsidR="001C6476" w:rsidRPr="001C6476" w:rsidRDefault="001C6476" w:rsidP="001C6476">
      <w:pPr>
        <w:spacing w:after="0" w:line="360" w:lineRule="auto"/>
        <w:jc w:val="both"/>
        <w:rPr>
          <w:rFonts w:ascii="GHEA Grapalat" w:eastAsia="Times New Roman" w:hAnsi="GHEA Grapalat"/>
          <w:sz w:val="24"/>
          <w:szCs w:val="24"/>
          <w:lang w:val="hy-AM"/>
        </w:rPr>
      </w:pPr>
      <w:r w:rsidRPr="001C6476">
        <w:rPr>
          <w:rFonts w:ascii="GHEA Grapalat" w:eastAsia="Times New Roman" w:hAnsi="GHEA Grapalat"/>
          <w:b/>
          <w:sz w:val="24"/>
          <w:szCs w:val="24"/>
          <w:lang w:val="hy-AM"/>
        </w:rPr>
        <w:tab/>
        <w:t xml:space="preserve">Հոդված 2. </w:t>
      </w:r>
      <w:r w:rsidRPr="001C6476">
        <w:rPr>
          <w:rFonts w:ascii="GHEA Grapalat" w:eastAsia="Times New Roman" w:hAnsi="GHEA Grapalat"/>
          <w:sz w:val="24"/>
          <w:szCs w:val="24"/>
          <w:lang w:val="hy-AM"/>
        </w:rPr>
        <w:t>Օրենքի 67-րդ հոդվածի 7-րդ մասը շարադրել նոր խմբագրությամբ</w:t>
      </w:r>
      <w:r w:rsidRPr="001C6476">
        <w:rPr>
          <w:rFonts w:ascii="GHEA Grapalat" w:eastAsia="MS Mincho" w:hAnsi="MS Mincho" w:cs="MS Mincho"/>
          <w:sz w:val="24"/>
          <w:szCs w:val="24"/>
          <w:lang w:val="hy-AM"/>
        </w:rPr>
        <w:t>․</w:t>
      </w:r>
    </w:p>
    <w:p w:rsidR="001C6476" w:rsidRPr="001C6476" w:rsidRDefault="001C6476" w:rsidP="001C6476">
      <w:pPr>
        <w:spacing w:after="0" w:line="360" w:lineRule="auto"/>
        <w:ind w:firstLine="720"/>
        <w:jc w:val="both"/>
        <w:rPr>
          <w:rFonts w:ascii="GHEA Grapalat" w:eastAsia="Times New Roman" w:hAnsi="GHEA Grapalat"/>
          <w:sz w:val="24"/>
          <w:szCs w:val="24"/>
          <w:lang w:val="hy-AM"/>
        </w:rPr>
      </w:pPr>
      <w:r w:rsidRPr="001C6476">
        <w:rPr>
          <w:rFonts w:ascii="GHEA Grapalat" w:eastAsia="Times New Roman" w:hAnsi="GHEA Grapalat"/>
          <w:sz w:val="24"/>
          <w:szCs w:val="24"/>
          <w:lang w:val="hy-AM"/>
        </w:rPr>
        <w:t>«7</w:t>
      </w:r>
      <w:r w:rsidRPr="001C6476">
        <w:rPr>
          <w:rFonts w:ascii="GHEA Grapalat" w:eastAsia="MS Mincho" w:hAnsi="MS Mincho" w:cs="MS Mincho"/>
          <w:sz w:val="24"/>
          <w:szCs w:val="24"/>
          <w:lang w:val="hy-AM"/>
        </w:rPr>
        <w:t>․</w:t>
      </w:r>
      <w:r w:rsidRPr="001C6476">
        <w:rPr>
          <w:rFonts w:ascii="GHEA Grapalat" w:eastAsia="Times New Roman" w:hAnsi="GHEA Grapalat"/>
          <w:sz w:val="24"/>
          <w:szCs w:val="24"/>
          <w:lang w:val="hy-AM"/>
        </w:rPr>
        <w:t>Կատարողական գործողությունների կատարման ծախսերը փոխանցվում են պետական բյուջե։»:</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sz w:val="24"/>
          <w:szCs w:val="24"/>
          <w:lang w:val="hy-AM"/>
        </w:rPr>
      </w:pPr>
      <w:r w:rsidRPr="001C6476">
        <w:rPr>
          <w:rFonts w:ascii="GHEA Grapalat" w:eastAsia="Times New Roman" w:hAnsi="GHEA Grapalat"/>
          <w:b/>
          <w:sz w:val="24"/>
          <w:szCs w:val="24"/>
          <w:lang w:val="hy-AM"/>
        </w:rPr>
        <w:t xml:space="preserve">Հոդված 3. </w:t>
      </w:r>
      <w:r w:rsidRPr="001C6476">
        <w:rPr>
          <w:rFonts w:ascii="GHEA Grapalat" w:eastAsia="Times New Roman" w:hAnsi="GHEA Grapalat"/>
          <w:sz w:val="24"/>
          <w:szCs w:val="24"/>
          <w:lang w:val="hy-AM"/>
        </w:rPr>
        <w:t xml:space="preserve">Սույն օրենքն ուժի մեջ մտնելու պահին հարկադիր կատարման ծառայության նյութական խրախուսման և համակարգի զարգացման ֆոնդում առկա արտաբյուջետային միջոցները մուտքագրվում են պետական բյուջե՝ </w:t>
      </w:r>
      <w:r w:rsidRPr="001C6476">
        <w:rPr>
          <w:rFonts w:ascii="GHEA Grapalat" w:eastAsia="Times New Roman" w:hAnsi="GHEA Grapalat" w:cs="Sylfaen"/>
          <w:sz w:val="24"/>
          <w:szCs w:val="24"/>
          <w:lang w:val="hy-AM"/>
        </w:rPr>
        <w:t>որպես ազատ մնացորդ</w:t>
      </w:r>
      <w:r w:rsidRPr="001C6476">
        <w:rPr>
          <w:rFonts w:ascii="GHEA Grapalat" w:eastAsia="Times New Roman" w:hAnsi="GHEA Grapalat"/>
          <w:sz w:val="24"/>
          <w:szCs w:val="24"/>
          <w:lang w:val="hy-AM"/>
        </w:rPr>
        <w:t>:</w:t>
      </w:r>
    </w:p>
    <w:p w:rsidR="001C6476" w:rsidRPr="001C6476" w:rsidRDefault="001C6476" w:rsidP="001C6476">
      <w:pPr>
        <w:spacing w:after="0" w:line="360" w:lineRule="auto"/>
        <w:ind w:firstLine="720"/>
        <w:jc w:val="both"/>
        <w:rPr>
          <w:rFonts w:ascii="GHEA Grapalat" w:eastAsia="Times New Roman" w:hAnsi="GHEA Grapalat" w:cs="Sylfaen"/>
          <w:sz w:val="24"/>
          <w:szCs w:val="24"/>
          <w:lang w:val="hy-AM" w:eastAsia="ru-RU"/>
        </w:rPr>
      </w:pPr>
      <w:r w:rsidRPr="001C6476">
        <w:rPr>
          <w:rFonts w:ascii="GHEA Grapalat" w:eastAsia="Times New Roman" w:hAnsi="GHEA Grapalat" w:cs="Sylfaen"/>
          <w:b/>
          <w:bCs/>
          <w:iCs/>
          <w:sz w:val="24"/>
          <w:szCs w:val="24"/>
          <w:lang w:val="hy-AM"/>
        </w:rPr>
        <w:t>Հոդված</w:t>
      </w:r>
      <w:r w:rsidRPr="001C6476">
        <w:rPr>
          <w:rFonts w:ascii="GHEA Grapalat" w:eastAsia="Times New Roman" w:hAnsi="GHEA Grapalat"/>
          <w:b/>
          <w:bCs/>
          <w:iCs/>
          <w:sz w:val="24"/>
          <w:szCs w:val="24"/>
          <w:lang w:val="hy-AM"/>
        </w:rPr>
        <w:t xml:space="preserve"> 4. </w:t>
      </w:r>
      <w:r w:rsidRPr="001C6476">
        <w:rPr>
          <w:rFonts w:ascii="GHEA Grapalat" w:eastAsia="Times New Roman" w:hAnsi="GHEA Grapalat" w:cs="Sylfaen"/>
          <w:sz w:val="24"/>
          <w:szCs w:val="24"/>
          <w:lang w:val="hy-AM"/>
        </w:rPr>
        <w:t xml:space="preserve">Սույն օրենքն ուժի մեջ է մտնում </w:t>
      </w:r>
      <w:r w:rsidRPr="001C6476">
        <w:rPr>
          <w:rFonts w:ascii="GHEA Grapalat" w:eastAsia="Times New Roman" w:hAnsi="GHEA Grapalat" w:cs="Sylfaen"/>
          <w:sz w:val="24"/>
          <w:szCs w:val="24"/>
          <w:lang w:val="hy-AM" w:eastAsia="ru-RU"/>
        </w:rPr>
        <w:t>պաշտոնական հրապարակման օրվան հաջորդող տասներորդ օրը</w:t>
      </w:r>
      <w:r w:rsidRPr="001C6476">
        <w:rPr>
          <w:rFonts w:ascii="GHEA Grapalat" w:eastAsia="Times New Roman" w:hAnsi="GHEA Grapalat"/>
          <w:sz w:val="24"/>
          <w:szCs w:val="24"/>
          <w:lang w:val="hy-AM"/>
        </w:rPr>
        <w:t>:</w:t>
      </w:r>
      <w:r w:rsidRPr="001C6476">
        <w:rPr>
          <w:rFonts w:ascii="GHEA Grapalat" w:eastAsia="Times New Roman" w:hAnsi="GHEA Grapalat" w:cs="Sylfaen"/>
          <w:sz w:val="24"/>
          <w:szCs w:val="24"/>
          <w:lang w:val="hy-AM" w:eastAsia="ru-RU"/>
        </w:rPr>
        <w:t xml:space="preserve">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spacing w:after="0" w:line="360" w:lineRule="auto"/>
        <w:ind w:firstLine="720"/>
        <w:jc w:val="both"/>
        <w:rPr>
          <w:rFonts w:ascii="GHEA Grapalat" w:eastAsia="Times New Roman" w:hAnsi="GHEA Grapalat"/>
          <w:sz w:val="24"/>
          <w:szCs w:val="24"/>
          <w:lang w:val="hy-AM"/>
        </w:rPr>
      </w:pPr>
    </w:p>
    <w:p w:rsid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p>
    <w:p w:rsid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p>
    <w:p w:rsid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r w:rsidRPr="001C6476">
        <w:rPr>
          <w:rFonts w:ascii="GHEA Grapalat" w:eastAsia="Times New Roman" w:hAnsi="GHEA Grapalat" w:cs="Sylfaen"/>
          <w:b/>
          <w:sz w:val="24"/>
          <w:szCs w:val="24"/>
          <w:lang w:val="hy-AM"/>
        </w:rPr>
        <w:t xml:space="preserve">                                                                                            ՆԱԽԱԳԻԾ</w:t>
      </w:r>
    </w:p>
    <w:p w:rsidR="001C6476" w:rsidRPr="001C6476" w:rsidRDefault="001C6476" w:rsidP="001C6476">
      <w:pPr>
        <w:tabs>
          <w:tab w:val="left" w:pos="1350"/>
          <w:tab w:val="center" w:pos="4844"/>
        </w:tabs>
        <w:spacing w:after="0" w:line="360" w:lineRule="auto"/>
        <w:jc w:val="center"/>
        <w:rPr>
          <w:rFonts w:ascii="GHEA Grapalat" w:eastAsia="Times New Roman" w:hAnsi="GHEA Grapalat"/>
          <w:b/>
          <w:lang w:val="hy-AM"/>
        </w:rPr>
      </w:pPr>
      <w:r w:rsidRPr="001C6476">
        <w:rPr>
          <w:rFonts w:ascii="GHEA Grapalat" w:eastAsia="Times New Roman" w:hAnsi="GHEA Grapalat" w:cs="Sylfaen"/>
          <w:b/>
          <w:sz w:val="24"/>
          <w:szCs w:val="24"/>
          <w:lang w:val="hy-AM"/>
        </w:rPr>
        <w:t>ՀԱՅԱՍՏԱՆԻ ՀԱՆՐԱՊԵՏՈՒԹՅԱՆ ՕՐԵՆՔԸ</w:t>
      </w:r>
    </w:p>
    <w:p w:rsidR="001C6476" w:rsidRPr="001C6476" w:rsidRDefault="001C6476" w:rsidP="001C6476">
      <w:pPr>
        <w:spacing w:after="0" w:line="360" w:lineRule="auto"/>
        <w:ind w:firstLine="708"/>
        <w:jc w:val="center"/>
        <w:rPr>
          <w:rFonts w:ascii="GHEA Grapalat" w:eastAsia="Times New Roman" w:hAnsi="GHEA Grapalat"/>
          <w:b/>
          <w:bCs/>
          <w:sz w:val="24"/>
          <w:szCs w:val="24"/>
          <w:lang w:val="hy-AM"/>
        </w:rPr>
      </w:pPr>
      <w:r w:rsidRPr="001C6476">
        <w:rPr>
          <w:rFonts w:ascii="GHEA Grapalat" w:eastAsia="Times New Roman" w:hAnsi="GHEA Grapalat"/>
          <w:bCs/>
          <w:sz w:val="24"/>
          <w:szCs w:val="24"/>
          <w:lang w:val="hy-AM"/>
        </w:rPr>
        <w:t>«</w:t>
      </w:r>
      <w:r w:rsidRPr="001C6476">
        <w:rPr>
          <w:rFonts w:ascii="GHEA Grapalat" w:eastAsia="Times New Roman" w:hAnsi="GHEA Grapalat" w:cs="Sylfaen"/>
          <w:b/>
          <w:sz w:val="24"/>
          <w:szCs w:val="24"/>
          <w:lang w:val="hy-AM"/>
        </w:rPr>
        <w:t>ՀԱՐԿԱԴԻՐ ԿԱՏԱՐՈՒՄՆ ԱՊԱՀՈՎՈՂ ԾԱՌԱՅՈՒԹՅԱՆ ՄԱՍԻՆ» ՀԱՅԱՍՏԱՆԻ ՀԱՆՐԱՊԵՏՈՒԹՅԱՆ ՕՐԵՆՔՈՒՄ ՓՈՓՈԽՈՒԹՅՈՒՆ ԿԱՏԱՐԵԼՈՒ ՄԱՍԻՆ</w:t>
      </w:r>
    </w:p>
    <w:p w:rsidR="001C6476" w:rsidRPr="001C6476" w:rsidRDefault="001C6476" w:rsidP="001C6476">
      <w:pPr>
        <w:spacing w:after="0" w:line="360" w:lineRule="auto"/>
        <w:ind w:firstLine="708"/>
        <w:jc w:val="both"/>
        <w:rPr>
          <w:rFonts w:ascii="GHEA Grapalat" w:eastAsia="Times New Roman" w:hAnsi="GHEA Grapalat" w:cs="Sylfaen"/>
          <w:sz w:val="24"/>
          <w:szCs w:val="24"/>
          <w:lang w:val="hy-AM"/>
        </w:rPr>
      </w:pPr>
      <w:r w:rsidRPr="001C6476">
        <w:rPr>
          <w:rFonts w:ascii="GHEA Grapalat" w:eastAsia="Times New Roman" w:hAnsi="GHEA Grapalat" w:cs="Sylfaen"/>
          <w:b/>
          <w:bCs/>
          <w:iCs/>
          <w:sz w:val="24"/>
          <w:szCs w:val="24"/>
          <w:lang w:val="hy-AM"/>
        </w:rPr>
        <w:t>Հոդված</w:t>
      </w:r>
      <w:r w:rsidRPr="001C6476">
        <w:rPr>
          <w:rFonts w:ascii="GHEA Grapalat" w:eastAsia="Times New Roman" w:hAnsi="GHEA Grapalat"/>
          <w:b/>
          <w:bCs/>
          <w:iCs/>
          <w:sz w:val="24"/>
          <w:szCs w:val="24"/>
          <w:lang w:val="hy-AM"/>
        </w:rPr>
        <w:t xml:space="preserve"> 1. </w:t>
      </w:r>
      <w:r w:rsidRPr="001C6476">
        <w:rPr>
          <w:rFonts w:ascii="GHEA Grapalat" w:eastAsia="Times New Roman" w:hAnsi="GHEA Grapalat"/>
          <w:sz w:val="24"/>
          <w:szCs w:val="24"/>
          <w:lang w:val="hy-AM"/>
        </w:rPr>
        <w:t>«</w:t>
      </w:r>
      <w:r w:rsidRPr="001C6476">
        <w:rPr>
          <w:rFonts w:ascii="GHEA Grapalat" w:eastAsia="Times New Roman" w:hAnsi="GHEA Grapalat" w:cs="Sylfaen"/>
          <w:sz w:val="24"/>
          <w:szCs w:val="24"/>
          <w:lang w:val="hy-AM"/>
        </w:rPr>
        <w:t>Հարկադիր կատարումն ապահովող ծառայության մասին</w:t>
      </w:r>
      <w:r w:rsidRPr="001C6476">
        <w:rPr>
          <w:rFonts w:ascii="GHEA Grapalat" w:eastAsia="Times New Roman" w:hAnsi="GHEA Grapalat"/>
          <w:sz w:val="24"/>
          <w:szCs w:val="24"/>
          <w:lang w:val="hy-AM"/>
        </w:rPr>
        <w:t xml:space="preserve">» </w:t>
      </w:r>
      <w:r w:rsidRPr="001C6476">
        <w:rPr>
          <w:rFonts w:ascii="GHEA Grapalat" w:eastAsia="Times New Roman" w:hAnsi="GHEA Grapalat" w:cs="Sylfaen"/>
          <w:sz w:val="24"/>
          <w:szCs w:val="24"/>
          <w:lang w:val="hy-AM"/>
        </w:rPr>
        <w:t>Հայաստանի Հանրապետության</w:t>
      </w:r>
      <w:r w:rsidRPr="001C6476">
        <w:rPr>
          <w:rFonts w:ascii="GHEA Grapalat" w:eastAsia="Times New Roman" w:hAnsi="GHEA Grapalat"/>
          <w:sz w:val="24"/>
          <w:szCs w:val="24"/>
          <w:lang w:val="hy-AM"/>
        </w:rPr>
        <w:t xml:space="preserve"> 2004 </w:t>
      </w:r>
      <w:r w:rsidRPr="001C6476">
        <w:rPr>
          <w:rFonts w:ascii="GHEA Grapalat" w:eastAsia="Times New Roman" w:hAnsi="GHEA Grapalat" w:cs="Sylfaen"/>
          <w:sz w:val="24"/>
          <w:szCs w:val="24"/>
          <w:lang w:val="hy-AM"/>
        </w:rPr>
        <w:t>թվականի փետրվարի</w:t>
      </w:r>
      <w:r w:rsidRPr="001C6476">
        <w:rPr>
          <w:rFonts w:ascii="GHEA Grapalat" w:eastAsia="Times New Roman" w:hAnsi="GHEA Grapalat"/>
          <w:sz w:val="24"/>
          <w:szCs w:val="24"/>
          <w:lang w:val="hy-AM"/>
        </w:rPr>
        <w:t xml:space="preserve"> 18-</w:t>
      </w:r>
      <w:r w:rsidRPr="001C6476">
        <w:rPr>
          <w:rFonts w:ascii="GHEA Grapalat" w:eastAsia="Times New Roman" w:hAnsi="GHEA Grapalat" w:cs="Sylfaen"/>
          <w:sz w:val="24"/>
          <w:szCs w:val="24"/>
          <w:lang w:val="hy-AM"/>
        </w:rPr>
        <w:t>ի ՀՕ</w:t>
      </w:r>
      <w:r w:rsidRPr="001C6476">
        <w:rPr>
          <w:rFonts w:ascii="GHEA Grapalat" w:eastAsia="Times New Roman" w:hAnsi="GHEA Grapalat"/>
          <w:sz w:val="24"/>
          <w:szCs w:val="24"/>
          <w:lang w:val="hy-AM"/>
        </w:rPr>
        <w:t xml:space="preserve">-40-Ն </w:t>
      </w:r>
      <w:r w:rsidRPr="001C6476">
        <w:rPr>
          <w:rFonts w:ascii="GHEA Grapalat" w:eastAsia="Times New Roman" w:hAnsi="GHEA Grapalat" w:cs="Sylfaen"/>
          <w:sz w:val="24"/>
          <w:szCs w:val="24"/>
          <w:lang w:val="hy-AM"/>
        </w:rPr>
        <w:t xml:space="preserve">օրենքի </w:t>
      </w:r>
      <w:r w:rsidRPr="001C6476">
        <w:rPr>
          <w:rFonts w:ascii="GHEA Grapalat" w:eastAsia="Times New Roman" w:hAnsi="GHEA Grapalat"/>
          <w:sz w:val="24"/>
          <w:szCs w:val="24"/>
          <w:lang w:val="hy-AM"/>
        </w:rPr>
        <w:t>21-</w:t>
      </w:r>
      <w:r w:rsidRPr="001C6476">
        <w:rPr>
          <w:rFonts w:ascii="GHEA Grapalat" w:eastAsia="Times New Roman" w:hAnsi="GHEA Grapalat" w:cs="Sylfaen"/>
          <w:sz w:val="24"/>
          <w:szCs w:val="24"/>
          <w:lang w:val="hy-AM"/>
        </w:rPr>
        <w:t>րդ հոդվածի 1-ին մասի 10-րդ կետից «և դատական ակտերի հարկադիր կատարման ծառայության նյութական խրախուսման և համակարգի զարգացման ֆոնդի միջոցները» բառերը հանել:</w:t>
      </w:r>
    </w:p>
    <w:p w:rsidR="001C6476" w:rsidRPr="001C6476" w:rsidRDefault="001C6476" w:rsidP="001C6476">
      <w:pPr>
        <w:spacing w:after="0" w:line="360" w:lineRule="auto"/>
        <w:ind w:firstLine="720"/>
        <w:jc w:val="both"/>
        <w:rPr>
          <w:rFonts w:ascii="GHEA Grapalat" w:eastAsia="Times New Roman" w:hAnsi="GHEA Grapalat"/>
          <w:sz w:val="24"/>
          <w:szCs w:val="24"/>
          <w:lang w:val="hy-AM"/>
        </w:rPr>
      </w:pPr>
      <w:r w:rsidRPr="001C6476">
        <w:rPr>
          <w:rFonts w:ascii="GHEA Grapalat" w:eastAsia="Times New Roman" w:hAnsi="GHEA Grapalat" w:cs="Sylfaen"/>
          <w:b/>
          <w:bCs/>
          <w:iCs/>
          <w:sz w:val="24"/>
          <w:szCs w:val="24"/>
          <w:lang w:val="hy-AM"/>
        </w:rPr>
        <w:t>Հոդված</w:t>
      </w:r>
      <w:r w:rsidRPr="001C6476">
        <w:rPr>
          <w:rFonts w:ascii="GHEA Grapalat" w:eastAsia="Times New Roman" w:hAnsi="GHEA Grapalat"/>
          <w:b/>
          <w:bCs/>
          <w:iCs/>
          <w:sz w:val="24"/>
          <w:szCs w:val="24"/>
          <w:lang w:val="hy-AM"/>
        </w:rPr>
        <w:t xml:space="preserve"> 2. </w:t>
      </w:r>
      <w:r w:rsidRPr="001C6476">
        <w:rPr>
          <w:rFonts w:ascii="GHEA Grapalat" w:eastAsia="Times New Roman" w:hAnsi="GHEA Grapalat" w:cs="Sylfaen"/>
          <w:sz w:val="24"/>
          <w:szCs w:val="24"/>
          <w:lang w:val="hy-AM"/>
        </w:rPr>
        <w:t xml:space="preserve">Սույն օրենքն ուժի մեջ է մտնում </w:t>
      </w:r>
      <w:r w:rsidRPr="001C6476">
        <w:rPr>
          <w:rFonts w:ascii="GHEA Grapalat" w:eastAsia="Times New Roman" w:hAnsi="GHEA Grapalat" w:cs="Sylfaen"/>
          <w:sz w:val="24"/>
          <w:szCs w:val="24"/>
          <w:lang w:val="hy-AM" w:eastAsia="ru-RU"/>
        </w:rPr>
        <w:t>պաշտոնական հրապարակման օրվան հաջորդող տասներորդ օրը</w:t>
      </w:r>
      <w:r w:rsidRPr="001C6476">
        <w:rPr>
          <w:rFonts w:ascii="GHEA Grapalat" w:eastAsia="Times New Roman" w:hAnsi="GHEA Grapalat"/>
          <w:sz w:val="24"/>
          <w:szCs w:val="24"/>
          <w:lang w:val="hy-AM"/>
        </w:rPr>
        <w:t>:</w:t>
      </w: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Pr="001C6476" w:rsidRDefault="001C6476" w:rsidP="001C6476">
      <w:pPr>
        <w:jc w:val="both"/>
        <w:rPr>
          <w:rFonts w:ascii="GHEA Grapalat" w:eastAsia="Times New Roman" w:hAnsi="GHEA Grapalat"/>
          <w:sz w:val="24"/>
          <w:szCs w:val="24"/>
          <w:lang w:val="hy-AM"/>
        </w:rPr>
      </w:pPr>
    </w:p>
    <w:p w:rsidR="001C6476" w:rsidRDefault="001C6476" w:rsidP="001C6476">
      <w:pPr>
        <w:tabs>
          <w:tab w:val="left" w:pos="1350"/>
          <w:tab w:val="center" w:pos="4844"/>
        </w:tabs>
        <w:spacing w:after="0" w:line="360" w:lineRule="auto"/>
        <w:ind w:left="709"/>
        <w:jc w:val="center"/>
        <w:rPr>
          <w:rFonts w:ascii="GHEA Grapalat" w:eastAsia="Times New Roman" w:hAnsi="GHEA Grapalat" w:cs="Sylfaen"/>
          <w:b/>
          <w:sz w:val="24"/>
          <w:szCs w:val="24"/>
          <w:lang w:val="hy-AM"/>
        </w:rPr>
      </w:pPr>
    </w:p>
    <w:p w:rsidR="001C6476" w:rsidRDefault="001C6476" w:rsidP="001C6476">
      <w:pPr>
        <w:tabs>
          <w:tab w:val="left" w:pos="1350"/>
          <w:tab w:val="center" w:pos="4844"/>
        </w:tabs>
        <w:spacing w:after="0" w:line="360" w:lineRule="auto"/>
        <w:ind w:left="709"/>
        <w:jc w:val="center"/>
        <w:rPr>
          <w:rFonts w:ascii="GHEA Grapalat" w:eastAsia="Times New Roman" w:hAnsi="GHEA Grapalat" w:cs="Sylfaen"/>
          <w:b/>
          <w:sz w:val="24"/>
          <w:szCs w:val="24"/>
          <w:lang w:val="hy-AM"/>
        </w:rPr>
      </w:pPr>
    </w:p>
    <w:p w:rsidR="001C6476" w:rsidRDefault="001C6476" w:rsidP="001C6476">
      <w:pPr>
        <w:tabs>
          <w:tab w:val="left" w:pos="1350"/>
          <w:tab w:val="center" w:pos="4844"/>
        </w:tabs>
        <w:spacing w:after="0" w:line="360" w:lineRule="auto"/>
        <w:ind w:left="709"/>
        <w:jc w:val="center"/>
        <w:rPr>
          <w:rFonts w:ascii="GHEA Grapalat" w:eastAsia="Times New Roman" w:hAnsi="GHEA Grapalat" w:cs="Sylfaen"/>
          <w:b/>
          <w:sz w:val="24"/>
          <w:szCs w:val="24"/>
          <w:lang w:val="hy-AM"/>
        </w:rPr>
      </w:pPr>
      <w:r w:rsidRPr="001C6476">
        <w:rPr>
          <w:rFonts w:ascii="GHEA Grapalat" w:eastAsia="Times New Roman" w:hAnsi="GHEA Grapalat" w:cs="Sylfaen"/>
          <w:b/>
          <w:sz w:val="24"/>
          <w:szCs w:val="24"/>
          <w:lang w:val="hy-AM"/>
        </w:rPr>
        <w:t xml:space="preserve">                                                                                            ՆԱԽԱԳԻԾ</w:t>
      </w:r>
    </w:p>
    <w:p w:rsidR="001C6476" w:rsidRDefault="001C6476" w:rsidP="001C6476">
      <w:pPr>
        <w:tabs>
          <w:tab w:val="left" w:pos="1350"/>
          <w:tab w:val="center" w:pos="4844"/>
        </w:tabs>
        <w:spacing w:after="0" w:line="360" w:lineRule="auto"/>
        <w:ind w:left="709"/>
        <w:jc w:val="center"/>
        <w:rPr>
          <w:rFonts w:ascii="GHEA Grapalat" w:eastAsia="Times New Roman" w:hAnsi="GHEA Grapalat" w:cs="Sylfaen"/>
          <w:b/>
          <w:sz w:val="24"/>
          <w:szCs w:val="24"/>
          <w:lang w:val="hy-AM"/>
        </w:rPr>
      </w:pPr>
    </w:p>
    <w:p w:rsidR="001C6476" w:rsidRPr="001C6476" w:rsidRDefault="001C6476" w:rsidP="001C6476">
      <w:pPr>
        <w:tabs>
          <w:tab w:val="left" w:pos="1350"/>
          <w:tab w:val="center" w:pos="4844"/>
        </w:tabs>
        <w:spacing w:after="0" w:line="360" w:lineRule="auto"/>
        <w:ind w:left="709"/>
        <w:jc w:val="center"/>
        <w:rPr>
          <w:rFonts w:ascii="GHEA Grapalat" w:eastAsia="Times New Roman" w:hAnsi="GHEA Grapalat"/>
          <w:b/>
          <w:lang w:val="hy-AM"/>
        </w:rPr>
      </w:pPr>
      <w:r w:rsidRPr="001C6476">
        <w:rPr>
          <w:rFonts w:ascii="GHEA Grapalat" w:eastAsia="Times New Roman" w:hAnsi="GHEA Grapalat" w:cs="Sylfaen"/>
          <w:b/>
          <w:sz w:val="24"/>
          <w:szCs w:val="24"/>
          <w:lang w:val="hy-AM"/>
        </w:rPr>
        <w:t>ՀԱՅԱՍՏԱՆԻ ՀԱՆՐԱՊԵՏՈՒԹՅԱՆ</w:t>
      </w:r>
      <w:r w:rsidRPr="001C6476">
        <w:rPr>
          <w:rFonts w:ascii="GHEA Grapalat" w:eastAsia="Times New Roman" w:hAnsi="GHEA Grapalat" w:cs="Times Armenian"/>
          <w:b/>
          <w:sz w:val="24"/>
          <w:szCs w:val="24"/>
          <w:lang w:val="hy-AM"/>
        </w:rPr>
        <w:t xml:space="preserve"> ՍԱՀՄԱՆԱԴՐԱԿԱՆ </w:t>
      </w:r>
      <w:r w:rsidRPr="001C6476">
        <w:rPr>
          <w:rFonts w:ascii="GHEA Grapalat" w:eastAsia="Times New Roman" w:hAnsi="GHEA Grapalat" w:cs="Sylfaen"/>
          <w:b/>
          <w:sz w:val="24"/>
          <w:szCs w:val="24"/>
          <w:lang w:val="hy-AM"/>
        </w:rPr>
        <w:t>ՕՐԵՆՔԸ</w:t>
      </w:r>
      <w:r w:rsidRPr="001C6476">
        <w:rPr>
          <w:rFonts w:ascii="GHEA Grapalat" w:eastAsia="Times New Roman" w:hAnsi="GHEA Grapalat"/>
          <w:b/>
          <w:lang w:val="hy-AM"/>
        </w:rPr>
        <w:t xml:space="preserve"> </w:t>
      </w:r>
      <w:r w:rsidRPr="001C6476">
        <w:rPr>
          <w:rFonts w:ascii="GHEA Grapalat" w:eastAsia="Times New Roman" w:hAnsi="GHEA Grapalat" w:cs="Sylfaen"/>
          <w:sz w:val="24"/>
          <w:szCs w:val="24"/>
          <w:lang w:val="hy-AM" w:eastAsia="ru-RU"/>
        </w:rPr>
        <w:t>«</w:t>
      </w:r>
      <w:r w:rsidRPr="001C6476">
        <w:rPr>
          <w:rFonts w:ascii="GHEA Grapalat" w:eastAsia="Times New Roman" w:hAnsi="GHEA Grapalat"/>
          <w:b/>
          <w:bCs/>
          <w:sz w:val="24"/>
          <w:szCs w:val="24"/>
          <w:lang w:val="hy-AM"/>
        </w:rPr>
        <w:t>ՀԱՅԱՍՏԱՆԻ ՀԱՆՐԱՊԵՏՈՒԹՅԱՆ ԸՆՏՐԱԿԱՆ ՕՐԵՆՍԳԻՐՔ</w:t>
      </w:r>
      <w:r w:rsidRPr="001C6476">
        <w:rPr>
          <w:rFonts w:ascii="GHEA Grapalat" w:eastAsia="Times New Roman" w:hAnsi="GHEA Grapalat" w:cs="Sylfaen"/>
          <w:sz w:val="24"/>
          <w:szCs w:val="24"/>
          <w:lang w:val="hy-AM" w:eastAsia="ru-RU"/>
        </w:rPr>
        <w:t>»</w:t>
      </w:r>
      <w:r w:rsidRPr="001C6476">
        <w:rPr>
          <w:rFonts w:ascii="GHEA Grapalat" w:eastAsia="Times New Roman" w:hAnsi="GHEA Grapalat"/>
          <w:b/>
          <w:bCs/>
          <w:sz w:val="24"/>
          <w:szCs w:val="24"/>
          <w:lang w:val="hy-AM"/>
        </w:rPr>
        <w:t xml:space="preserve"> </w:t>
      </w:r>
      <w:r w:rsidRPr="001C6476">
        <w:rPr>
          <w:rFonts w:ascii="GHEA Grapalat" w:eastAsia="Times New Roman" w:hAnsi="GHEA Grapalat" w:cs="Sylfaen"/>
          <w:b/>
          <w:sz w:val="24"/>
          <w:szCs w:val="24"/>
          <w:lang w:val="hy-AM"/>
        </w:rPr>
        <w:t>ՀԱՅԱՍՏԱՆԻ ՀԱՆՐԱՊԵՏՈՒԹՅԱՆ</w:t>
      </w:r>
      <w:r w:rsidRPr="001C6476">
        <w:rPr>
          <w:rFonts w:ascii="GHEA Grapalat" w:eastAsia="Times New Roman" w:hAnsi="GHEA Grapalat"/>
          <w:b/>
          <w:bCs/>
          <w:sz w:val="24"/>
          <w:szCs w:val="24"/>
          <w:lang w:val="hy-AM"/>
        </w:rPr>
        <w:t xml:space="preserve"> ՍԱՀՄԱՆԱԴՐԱԿԱՆ ՕՐԵՆՔՈՒՄ ՓՈՓՈԽՈՒԹՅՈՒՆ</w:t>
      </w:r>
      <w:r w:rsidRPr="001C6476">
        <w:rPr>
          <w:rFonts w:ascii="GHEA Grapalat" w:eastAsia="Times New Roman" w:hAnsi="GHEA Grapalat" w:cs="Sylfaen"/>
          <w:b/>
          <w:sz w:val="24"/>
          <w:szCs w:val="24"/>
          <w:lang w:val="hy-AM"/>
        </w:rPr>
        <w:t xml:space="preserve"> ԿԱՏԱՐԵԼՈՒ ՄԱՍԻՆ</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rPr>
        <w:t xml:space="preserve">Հոդված 1. </w:t>
      </w:r>
      <w:r w:rsidRPr="001C6476">
        <w:rPr>
          <w:rFonts w:ascii="GHEA Grapalat" w:eastAsia="Times New Roman" w:hAnsi="GHEA Grapalat" w:cs="Sylfaen"/>
          <w:sz w:val="24"/>
          <w:szCs w:val="24"/>
          <w:lang w:val="hy-AM" w:eastAsia="ru-RU"/>
        </w:rPr>
        <w:t>«Հայաստանի Հանրապետության ընտրական օրենսգիրք» Հայաստանի Հանրապետության 2016 թվականի մայիսի 25-ի թիվ ՀՕ-54-Ն սահմանադրական օրենքի (այսուհետ՝ Օրենք) 40-րդ հոդվածի 1-ին մասից հանել հետևյալ նախադասությունը. «Ընտրական վարչարարության բարձրացմանն ու ընտրական հանձնաժողովների տեխնիկական վերազինմանն ուղղված ծրագրերի իրականացման համար Կենտրոնական ընտրական հանձնաժողովը կարող է ունենալ նաև արտաբյուջետային հաշիվ:»:</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2.</w:t>
      </w:r>
      <w:r w:rsidRPr="001C6476">
        <w:rPr>
          <w:rFonts w:ascii="GHEA Grapalat" w:eastAsia="Times New Roman" w:hAnsi="GHEA Grapalat" w:cs="Sylfaen"/>
          <w:sz w:val="24"/>
          <w:szCs w:val="24"/>
          <w:lang w:val="hy-AM" w:eastAsia="ru-RU"/>
        </w:rPr>
        <w:t xml:space="preserve"> Սույն օրենքն ուժի մեջ մտնելու պահին Կենտրոնական ընտրական հանձնաժողովի արտաբյուջետային հաշվին առկա արտաբյուջետային միջոցները մուտքագրվում են պետական բյուջե՝ որպես ազատ մնացորդ:</w:t>
      </w:r>
    </w:p>
    <w:p w:rsidR="001C6476" w:rsidRPr="001C6476"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1C6476">
        <w:rPr>
          <w:rFonts w:ascii="GHEA Grapalat" w:eastAsia="Times New Roman" w:hAnsi="GHEA Grapalat" w:cs="Sylfaen"/>
          <w:b/>
          <w:sz w:val="24"/>
          <w:szCs w:val="24"/>
          <w:lang w:val="hy-AM" w:eastAsia="ru-RU"/>
        </w:rPr>
        <w:t>Հոդված 3.</w:t>
      </w:r>
      <w:r w:rsidRPr="001C6476">
        <w:rPr>
          <w:rFonts w:ascii="GHEA Grapalat" w:eastAsia="Times New Roman" w:hAnsi="GHEA Grapalat" w:cs="Sylfaen"/>
          <w:sz w:val="24"/>
          <w:szCs w:val="24"/>
          <w:lang w:val="hy-AM" w:eastAsia="ru-RU"/>
        </w:rPr>
        <w:t xml:space="preserve"> Սույն օրենքն ուժի մեջ է մտնում պաշտոնական հրապարակման օրվան հաջորդող տասներորդ օրը: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1C6476" w:rsidRDefault="001C6476" w:rsidP="001C6476">
      <w:pPr>
        <w:tabs>
          <w:tab w:val="left" w:pos="1350"/>
          <w:tab w:val="center" w:pos="4844"/>
        </w:tabs>
        <w:spacing w:after="0" w:line="360" w:lineRule="auto"/>
        <w:jc w:val="center"/>
        <w:rPr>
          <w:rFonts w:ascii="GHEA Grapalat" w:eastAsia="Times New Roman" w:hAnsi="GHEA Grapalat" w:cs="Sylfaen"/>
          <w:b/>
          <w:sz w:val="24"/>
          <w:szCs w:val="24"/>
          <w:lang w:val="hy-AM"/>
        </w:rPr>
      </w:pP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p>
    <w:p w:rsidR="001C6476" w:rsidRPr="00B5476B" w:rsidRDefault="001C6476" w:rsidP="001C6476">
      <w:pPr>
        <w:spacing w:line="360" w:lineRule="auto"/>
        <w:jc w:val="right"/>
        <w:rPr>
          <w:rFonts w:ascii="GHEA Grapalat" w:hAnsi="GHEA Grapalat" w:cs="Sylfaen"/>
          <w:b/>
          <w:sz w:val="24"/>
          <w:szCs w:val="24"/>
          <w:lang w:val="hy-AM"/>
        </w:rPr>
      </w:pPr>
      <w:r w:rsidRPr="00B5476B">
        <w:rPr>
          <w:rFonts w:ascii="GHEA Grapalat" w:hAnsi="GHEA Grapalat" w:cs="Sylfaen"/>
          <w:b/>
          <w:sz w:val="24"/>
          <w:szCs w:val="24"/>
          <w:lang w:val="hy-AM"/>
        </w:rPr>
        <w:lastRenderedPageBreak/>
        <w:t>ՆԱԽԱԳԻԾ</w:t>
      </w:r>
    </w:p>
    <w:p w:rsidR="001C6476" w:rsidRPr="00B5476B" w:rsidRDefault="001C6476" w:rsidP="001C6476">
      <w:pPr>
        <w:tabs>
          <w:tab w:val="left" w:pos="1350"/>
          <w:tab w:val="center" w:pos="4844"/>
        </w:tabs>
        <w:spacing w:line="360" w:lineRule="auto"/>
        <w:jc w:val="center"/>
        <w:rPr>
          <w:rFonts w:ascii="GHEA Grapalat" w:hAnsi="GHEA Grapalat" w:cs="Sylfaen"/>
          <w:b/>
          <w:sz w:val="24"/>
          <w:szCs w:val="24"/>
          <w:lang w:val="hy-AM"/>
        </w:rPr>
      </w:pPr>
    </w:p>
    <w:p w:rsidR="001C6476" w:rsidRPr="00B5476B" w:rsidRDefault="001C6476" w:rsidP="001C6476">
      <w:pPr>
        <w:tabs>
          <w:tab w:val="left" w:pos="1350"/>
          <w:tab w:val="center" w:pos="4844"/>
        </w:tabs>
        <w:spacing w:after="0" w:line="360" w:lineRule="auto"/>
        <w:jc w:val="center"/>
        <w:rPr>
          <w:rFonts w:ascii="GHEA Grapalat" w:hAnsi="GHEA Grapalat"/>
          <w:b/>
          <w:lang w:val="hy-AM"/>
        </w:rPr>
      </w:pPr>
      <w:r w:rsidRPr="00B5476B">
        <w:rPr>
          <w:rFonts w:ascii="GHEA Grapalat" w:hAnsi="GHEA Grapalat" w:cs="Sylfaen"/>
          <w:b/>
          <w:sz w:val="24"/>
          <w:szCs w:val="24"/>
          <w:lang w:val="hy-AM"/>
        </w:rPr>
        <w:t>ՀԱՅԱՍՏԱՆԻ</w:t>
      </w:r>
      <w:r w:rsidRPr="00B5476B">
        <w:rPr>
          <w:rFonts w:ascii="GHEA Grapalat" w:hAnsi="GHEA Grapalat" w:cs="Times Armenian"/>
          <w:b/>
          <w:sz w:val="24"/>
          <w:szCs w:val="24"/>
          <w:lang w:val="hy-AM"/>
        </w:rPr>
        <w:t xml:space="preserve"> </w:t>
      </w:r>
      <w:r w:rsidRPr="00B5476B">
        <w:rPr>
          <w:rFonts w:ascii="GHEA Grapalat" w:hAnsi="GHEA Grapalat" w:cs="Sylfaen"/>
          <w:b/>
          <w:sz w:val="24"/>
          <w:szCs w:val="24"/>
          <w:lang w:val="hy-AM"/>
        </w:rPr>
        <w:t>ՀԱՆՐԱՊԵՏՈՒԹՅԱՆ</w:t>
      </w:r>
      <w:r w:rsidRPr="00B5476B">
        <w:rPr>
          <w:rFonts w:ascii="GHEA Grapalat" w:hAnsi="GHEA Grapalat" w:cs="Times Armenian"/>
          <w:b/>
          <w:sz w:val="24"/>
          <w:szCs w:val="24"/>
          <w:lang w:val="hy-AM"/>
        </w:rPr>
        <w:t xml:space="preserve"> </w:t>
      </w:r>
      <w:r w:rsidRPr="00B5476B">
        <w:rPr>
          <w:rFonts w:ascii="GHEA Grapalat" w:hAnsi="GHEA Grapalat" w:cs="Sylfaen"/>
          <w:b/>
          <w:sz w:val="24"/>
          <w:szCs w:val="24"/>
          <w:lang w:val="hy-AM"/>
        </w:rPr>
        <w:t>ՕՐԵՆՔԸ</w:t>
      </w:r>
    </w:p>
    <w:p w:rsidR="001C6476" w:rsidRDefault="001C6476" w:rsidP="001C6476">
      <w:pPr>
        <w:spacing w:after="0" w:line="360" w:lineRule="auto"/>
        <w:ind w:firstLine="708"/>
        <w:jc w:val="center"/>
        <w:rPr>
          <w:rFonts w:ascii="GHEA Grapalat" w:hAnsi="GHEA Grapalat" w:cs="Sylfaen"/>
          <w:b/>
          <w:sz w:val="24"/>
          <w:szCs w:val="24"/>
          <w:lang w:val="hy-AM"/>
        </w:rPr>
      </w:pPr>
      <w:r w:rsidRPr="00B5476B">
        <w:rPr>
          <w:rStyle w:val="Strong"/>
          <w:rFonts w:ascii="GHEA Grapalat" w:hAnsi="GHEA Grapalat"/>
          <w:b w:val="0"/>
          <w:sz w:val="24"/>
          <w:szCs w:val="24"/>
          <w:lang w:val="hy-AM"/>
        </w:rPr>
        <w:t>«</w:t>
      </w:r>
      <w:r w:rsidRPr="00B5476B">
        <w:rPr>
          <w:rFonts w:ascii="GHEA Grapalat" w:hAnsi="GHEA Grapalat" w:cs="Sylfaen"/>
          <w:b/>
          <w:sz w:val="24"/>
          <w:szCs w:val="24"/>
          <w:lang w:val="hy-AM"/>
        </w:rPr>
        <w:t>ՊԵՏԱԿԱՆ ՆՅՈՒԹԱԿԱՆ ՊԱՀՈՒՍՏԻ ՄԱՍԻՆ»</w:t>
      </w:r>
      <w:r w:rsidRPr="00B5476B">
        <w:rPr>
          <w:rStyle w:val="Strong"/>
          <w:rFonts w:ascii="GHEA Grapalat" w:hAnsi="GHEA Grapalat"/>
          <w:b w:val="0"/>
          <w:sz w:val="24"/>
          <w:szCs w:val="24"/>
          <w:lang w:val="hy-AM"/>
        </w:rPr>
        <w:t xml:space="preserve"> </w:t>
      </w:r>
      <w:r w:rsidRPr="00B5476B">
        <w:rPr>
          <w:rFonts w:ascii="GHEA Grapalat" w:hAnsi="GHEA Grapalat" w:cs="Sylfaen"/>
          <w:b/>
          <w:sz w:val="24"/>
          <w:szCs w:val="24"/>
          <w:lang w:val="hy-AM"/>
        </w:rPr>
        <w:t>ՀԱՅԱՍՏԱՆԻ ՀԱՆՐԱՊԵՏՈՒԹՅԱՆ ՕՐԵՆՔՈՒՄ ՓՈՓՈԽՈՒԹՅՈՒՆ ԿԱՏԱՐԵԼՈՒ ՄԱՍԻՆ</w:t>
      </w:r>
    </w:p>
    <w:p w:rsidR="0091208B" w:rsidRPr="00B5476B" w:rsidRDefault="0091208B" w:rsidP="001C6476">
      <w:pPr>
        <w:spacing w:after="0" w:line="360" w:lineRule="auto"/>
        <w:ind w:firstLine="708"/>
        <w:jc w:val="center"/>
        <w:rPr>
          <w:rStyle w:val="Strong"/>
          <w:rFonts w:ascii="GHEA Grapalat" w:hAnsi="GHEA Grapalat"/>
          <w:b w:val="0"/>
          <w:sz w:val="24"/>
          <w:szCs w:val="24"/>
          <w:lang w:val="hy-AM"/>
        </w:rPr>
      </w:pPr>
    </w:p>
    <w:p w:rsidR="001C6476" w:rsidRPr="00B5476B"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B5476B">
        <w:rPr>
          <w:rFonts w:ascii="GHEA Grapalat" w:hAnsi="GHEA Grapalat" w:cs="Sylfaen"/>
          <w:b/>
          <w:sz w:val="24"/>
          <w:szCs w:val="24"/>
          <w:lang w:val="hy-AM"/>
        </w:rPr>
        <w:t xml:space="preserve">Հոդված 1. </w:t>
      </w:r>
      <w:r w:rsidRPr="00B5476B">
        <w:rPr>
          <w:rFonts w:ascii="GHEA Grapalat" w:eastAsia="Times New Roman" w:hAnsi="GHEA Grapalat" w:cs="Sylfaen"/>
          <w:sz w:val="24"/>
          <w:szCs w:val="24"/>
          <w:lang w:val="hy-AM" w:eastAsia="ru-RU"/>
        </w:rPr>
        <w:t>«Պետական նյութական պահուստի մասին» Հայաստանի Հանրապետության 2004 թվականի հոկտեմբերի 12-ի ՀՕ-116-Ն օրենքի (այսուհետ՝ Օրենք) 8-րդ հոդվածի 2-րդ մասը շարադրել նոր խմբագրությամբ.</w:t>
      </w:r>
    </w:p>
    <w:p w:rsidR="001C6476" w:rsidRPr="00B5476B"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B5476B">
        <w:rPr>
          <w:rFonts w:ascii="GHEA Grapalat" w:eastAsia="Times New Roman" w:hAnsi="GHEA Grapalat" w:cs="Sylfaen"/>
          <w:sz w:val="24"/>
          <w:szCs w:val="24"/>
          <w:lang w:val="hy-AM" w:eastAsia="ru-RU"/>
        </w:rPr>
        <w:t>«2. Պետական պահուստի նյութական արժեքներով գործառնություններից ստացվող միջոցները Հայաստանի Հանրապետության կառավարությունը սահմանված կարգով ուղղում է բացառապես պետական պահուստի ձևավորմանը:»:</w:t>
      </w:r>
    </w:p>
    <w:p w:rsidR="001C6476" w:rsidRPr="00B5476B" w:rsidRDefault="001C6476" w:rsidP="001C6476">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r w:rsidRPr="00B5476B">
        <w:rPr>
          <w:rFonts w:ascii="GHEA Grapalat" w:eastAsia="Times New Roman" w:hAnsi="GHEA Grapalat" w:cs="Sylfaen"/>
          <w:b/>
          <w:sz w:val="24"/>
          <w:szCs w:val="24"/>
          <w:lang w:val="hy-AM" w:eastAsia="ru-RU"/>
        </w:rPr>
        <w:t>Հոդված 2.</w:t>
      </w:r>
      <w:r w:rsidRPr="00B5476B">
        <w:rPr>
          <w:rFonts w:ascii="GHEA Grapalat" w:eastAsia="Times New Roman" w:hAnsi="GHEA Grapalat" w:cs="Sylfaen"/>
          <w:sz w:val="24"/>
          <w:szCs w:val="24"/>
          <w:lang w:val="hy-AM" w:eastAsia="ru-RU"/>
        </w:rPr>
        <w:t xml:space="preserve"> Սույն օրենքն ուժի մեջ է մտնում </w:t>
      </w:r>
      <w:r>
        <w:rPr>
          <w:rFonts w:ascii="GHEA Grapalat" w:eastAsia="Times New Roman" w:hAnsi="GHEA Grapalat" w:cs="Sylfaen"/>
          <w:sz w:val="24"/>
          <w:szCs w:val="24"/>
          <w:lang w:val="hy-AM" w:eastAsia="ru-RU"/>
        </w:rPr>
        <w:t>պաշտոնական հրապարակմանը հաջորդող 10-րդ օրը</w:t>
      </w:r>
      <w:r w:rsidRPr="00B5476B">
        <w:rPr>
          <w:rFonts w:ascii="GHEA Grapalat" w:eastAsia="Times New Roman" w:hAnsi="GHEA Grapalat" w:cs="Sylfaen"/>
          <w:sz w:val="24"/>
          <w:szCs w:val="24"/>
          <w:lang w:val="hy-AM" w:eastAsia="ru-RU"/>
        </w:rPr>
        <w:t>: Սահմանել, որ մինչև սույն օրենքն ուժի մեջ մտնելն օրենքով սահմանված կարգով բացված արտաբյուջետային միջոցների հաշվին իրականացվող և Հայաստանի Հանրապետության 2019 թվականի պետական բյուջեով նախատեսված արտաբյուջետային ծրագրերը, միջոցառումները, դրանց հետ կապված եկամուտները և ծախսերը համարվում են 2019 թվականի ՀՀ պետական բյուջեի համապատասխան ծրագրեր, միջոցառումներ, եկամուտներ և ծախսեր։  Ընդ որում, սույն հոդվածով նախատեսված միջոցների հաշվին ծախսերը ֆինանսավորվում են բացառապես համապատասխան մուտքերի սահմաններում և դրանց հաշվին։</w:t>
      </w:r>
    </w:p>
    <w:p w:rsidR="001C6476" w:rsidRPr="00B5476B" w:rsidRDefault="001C6476" w:rsidP="001C6476">
      <w:pPr>
        <w:spacing w:line="360" w:lineRule="auto"/>
        <w:rPr>
          <w:rFonts w:ascii="GHEA Grapalat" w:hAnsi="GHEA Grapalat" w:cs="Sylfaen"/>
          <w:b/>
          <w:sz w:val="24"/>
          <w:szCs w:val="24"/>
          <w:lang w:val="hy-AM"/>
        </w:rPr>
      </w:pPr>
    </w:p>
    <w:p w:rsidR="001C6476" w:rsidRDefault="001C6476" w:rsidP="00733F48">
      <w:pPr>
        <w:tabs>
          <w:tab w:val="left" w:pos="1350"/>
          <w:tab w:val="left" w:pos="1530"/>
          <w:tab w:val="left" w:pos="1620"/>
          <w:tab w:val="left" w:pos="2070"/>
        </w:tabs>
        <w:spacing w:after="0" w:line="360" w:lineRule="auto"/>
        <w:ind w:firstLine="709"/>
        <w:jc w:val="both"/>
        <w:rPr>
          <w:rFonts w:ascii="GHEA Grapalat" w:eastAsia="Times New Roman" w:hAnsi="GHEA Grapalat" w:cs="Sylfaen"/>
          <w:sz w:val="24"/>
          <w:szCs w:val="24"/>
          <w:lang w:val="hy-AM" w:eastAsia="ru-RU"/>
        </w:rPr>
      </w:pPr>
      <w:bookmarkStart w:id="0" w:name="_GoBack"/>
      <w:bookmarkEnd w:id="0"/>
    </w:p>
    <w:sectPr w:rsidR="001C6476" w:rsidSect="001C6476">
      <w:pgSz w:w="12240" w:h="15840"/>
      <w:pgMar w:top="72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A0104"/>
    <w:multiLevelType w:val="hybridMultilevel"/>
    <w:tmpl w:val="546AE830"/>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nsid w:val="7A73585B"/>
    <w:multiLevelType w:val="hybridMultilevel"/>
    <w:tmpl w:val="275E9908"/>
    <w:lvl w:ilvl="0" w:tplc="04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105D98"/>
    <w:rsid w:val="000616DB"/>
    <w:rsid w:val="000B0826"/>
    <w:rsid w:val="00105D98"/>
    <w:rsid w:val="001A6D5F"/>
    <w:rsid w:val="001B0B62"/>
    <w:rsid w:val="001C6476"/>
    <w:rsid w:val="0027730F"/>
    <w:rsid w:val="00313B0B"/>
    <w:rsid w:val="003761BD"/>
    <w:rsid w:val="00525CED"/>
    <w:rsid w:val="00560779"/>
    <w:rsid w:val="00575FE7"/>
    <w:rsid w:val="005D617C"/>
    <w:rsid w:val="00733F48"/>
    <w:rsid w:val="007A6E94"/>
    <w:rsid w:val="0091208B"/>
    <w:rsid w:val="00953C45"/>
    <w:rsid w:val="00A0058D"/>
    <w:rsid w:val="00A2392A"/>
    <w:rsid w:val="00B507D2"/>
    <w:rsid w:val="00C35B15"/>
    <w:rsid w:val="00D5527F"/>
    <w:rsid w:val="00DC27FE"/>
    <w:rsid w:val="00DE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5D98"/>
    <w:rPr>
      <w:b/>
      <w:bCs/>
    </w:rPr>
  </w:style>
  <w:style w:type="paragraph" w:styleId="NormalWeb">
    <w:name w:val="Normal (Web)"/>
    <w:basedOn w:val="Normal"/>
    <w:uiPriority w:val="99"/>
    <w:unhideWhenUsed/>
    <w:rsid w:val="00105D98"/>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64371">
      <w:bodyDiv w:val="1"/>
      <w:marLeft w:val="0"/>
      <w:marRight w:val="0"/>
      <w:marTop w:val="0"/>
      <w:marBottom w:val="0"/>
      <w:divBdr>
        <w:top w:val="none" w:sz="0" w:space="0" w:color="auto"/>
        <w:left w:val="none" w:sz="0" w:space="0" w:color="auto"/>
        <w:bottom w:val="none" w:sz="0" w:space="0" w:color="auto"/>
        <w:right w:val="none" w:sz="0" w:space="0" w:color="auto"/>
      </w:divBdr>
    </w:div>
    <w:div w:id="1738281373">
      <w:bodyDiv w:val="1"/>
      <w:marLeft w:val="0"/>
      <w:marRight w:val="0"/>
      <w:marTop w:val="0"/>
      <w:marBottom w:val="0"/>
      <w:divBdr>
        <w:top w:val="none" w:sz="0" w:space="0" w:color="auto"/>
        <w:left w:val="none" w:sz="0" w:space="0" w:color="auto"/>
        <w:bottom w:val="none" w:sz="0" w:space="0" w:color="auto"/>
        <w:right w:val="none" w:sz="0" w:space="0" w:color="auto"/>
      </w:divBdr>
    </w:div>
    <w:div w:id="20223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3902</Words>
  <Characters>22248</Characters>
  <Application>Microsoft Office Word</Application>
  <DocSecurity>0</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https://mul2.gov.am/tasks/14254/oneclick/kic1-TIM-orenqi-naxagic.docx?token=a9389e6f4dfe62c9ba6e7575cbc8b34d</cp:keywords>
  <cp:lastModifiedBy>Mari Karapetyan</cp:lastModifiedBy>
  <cp:revision>6</cp:revision>
  <dcterms:created xsi:type="dcterms:W3CDTF">2019-01-23T11:23:00Z</dcterms:created>
  <dcterms:modified xsi:type="dcterms:W3CDTF">2019-01-30T15:13:00Z</dcterms:modified>
</cp:coreProperties>
</file>