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21" w:rsidRPr="00CD0FFA" w:rsidRDefault="000C3621" w:rsidP="000C3621">
      <w:pPr>
        <w:pStyle w:val="BodyText"/>
        <w:spacing w:before="240" w:after="0"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CD0FFA">
        <w:rPr>
          <w:rFonts w:ascii="GHEA Grapalat" w:hAnsi="GHEA Grapalat" w:cs="Sylfaen"/>
          <w:b/>
          <w:sz w:val="22"/>
          <w:szCs w:val="22"/>
          <w:lang w:val="fr-FR"/>
        </w:rPr>
        <w:t>Հիմնավորում</w:t>
      </w:r>
    </w:p>
    <w:p w:rsidR="000C3621" w:rsidRPr="00CD0FFA" w:rsidRDefault="000C3621" w:rsidP="00C8093C">
      <w:pPr>
        <w:pStyle w:val="BodyText"/>
        <w:spacing w:after="0" w:line="360" w:lineRule="auto"/>
        <w:ind w:right="90"/>
        <w:jc w:val="both"/>
        <w:rPr>
          <w:rFonts w:ascii="GHEA Grapalat" w:hAnsi="GHEA Grapalat" w:cs="Sylfaen"/>
          <w:sz w:val="22"/>
          <w:szCs w:val="22"/>
        </w:rPr>
      </w:pPr>
      <w:r w:rsidRPr="00CD0FFA">
        <w:rPr>
          <w:rFonts w:ascii="GHEA Grapalat" w:hAnsi="GHEA Grapalat" w:cs="Sylfaen"/>
          <w:sz w:val="22"/>
          <w:szCs w:val="22"/>
        </w:rPr>
        <w:t>Եկամտային</w:t>
      </w:r>
      <w:r w:rsidRPr="00CD0FF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հարկի</w:t>
      </w:r>
      <w:r w:rsidRPr="00CD0FF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մասին</w:t>
      </w:r>
      <w:r w:rsidRPr="00CD0FF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Հայաստանի</w:t>
      </w:r>
      <w:r w:rsidRPr="00CD0FF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Հան</w:t>
      </w:r>
      <w:r w:rsidRPr="00CD0FFA">
        <w:rPr>
          <w:rFonts w:ascii="GHEA Grapalat" w:hAnsi="GHEA Grapalat" w:cs="Sylfaen"/>
          <w:sz w:val="22"/>
          <w:szCs w:val="22"/>
          <w:lang w:val="de-AT"/>
        </w:rPr>
        <w:softHyphen/>
      </w:r>
      <w:r w:rsidRPr="00CD0FFA">
        <w:rPr>
          <w:rFonts w:ascii="GHEA Grapalat" w:hAnsi="GHEA Grapalat" w:cs="Sylfaen"/>
          <w:sz w:val="22"/>
          <w:szCs w:val="22"/>
        </w:rPr>
        <w:t>րապետության</w:t>
      </w:r>
      <w:r w:rsidRPr="00CD0FF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օրենքում</w:t>
      </w:r>
      <w:r w:rsidRPr="00CD0FF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փոփոխություններ</w:t>
      </w:r>
      <w:r w:rsidR="00C8093C" w:rsidRPr="00CD0FFA">
        <w:rPr>
          <w:rFonts w:ascii="GHEA Grapalat" w:hAnsi="GHEA Grapalat" w:cs="Sylfaen"/>
          <w:sz w:val="22"/>
          <w:szCs w:val="22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և</w:t>
      </w:r>
      <w:r w:rsidRPr="00CD0FF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լրացումներ</w:t>
      </w:r>
      <w:r w:rsidR="00C8093C" w:rsidRPr="00CD0FF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կատարելու</w:t>
      </w:r>
      <w:r w:rsidRPr="00CD0FF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մասին</w:t>
      </w:r>
      <w:r w:rsidRPr="00CD0FFA">
        <w:rPr>
          <w:rFonts w:ascii="GHEA Grapalat" w:hAnsi="GHEA Grapalat" w:cs="Sylfaen"/>
          <w:sz w:val="22"/>
          <w:szCs w:val="22"/>
          <w:lang w:val="de-AT"/>
        </w:rPr>
        <w:t>»</w:t>
      </w:r>
      <w:r w:rsidR="00C8093C" w:rsidRPr="00CD0FF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Հայաստանի</w:t>
      </w:r>
      <w:r w:rsidRPr="00CD0FF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Հան</w:t>
      </w:r>
      <w:r w:rsidRPr="00CD0FFA">
        <w:rPr>
          <w:rFonts w:ascii="GHEA Grapalat" w:hAnsi="GHEA Grapalat" w:cs="Sylfaen"/>
          <w:sz w:val="22"/>
          <w:szCs w:val="22"/>
          <w:lang w:val="de-AT"/>
        </w:rPr>
        <w:softHyphen/>
      </w:r>
      <w:r w:rsidRPr="00CD0FFA">
        <w:rPr>
          <w:rFonts w:ascii="GHEA Grapalat" w:hAnsi="GHEA Grapalat" w:cs="Sylfaen"/>
          <w:sz w:val="22"/>
          <w:szCs w:val="22"/>
        </w:rPr>
        <w:t>րապետության</w:t>
      </w:r>
      <w:r w:rsidRPr="00CD0FF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օրենքի նախագծի վերաբերյալ</w:t>
      </w:r>
    </w:p>
    <w:p w:rsidR="000C3621" w:rsidRPr="00CD0FFA" w:rsidRDefault="000C3621" w:rsidP="000C3621">
      <w:pPr>
        <w:pStyle w:val="BodyText"/>
        <w:spacing w:after="0"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</w:p>
    <w:p w:rsidR="000C3621" w:rsidRPr="00CD0FFA" w:rsidRDefault="000C3621" w:rsidP="000C3621">
      <w:pPr>
        <w:pStyle w:val="BodyText"/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 w:cs="Sylfaen"/>
          <w:b/>
          <w:sz w:val="22"/>
          <w:szCs w:val="22"/>
          <w:lang w:val="fr-FR"/>
        </w:rPr>
        <w:t>Իրավական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b/>
          <w:sz w:val="22"/>
          <w:szCs w:val="22"/>
          <w:lang w:val="fr-FR"/>
        </w:rPr>
        <w:t>ակտի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b/>
          <w:sz w:val="22"/>
          <w:szCs w:val="22"/>
          <w:lang w:val="fr-FR"/>
        </w:rPr>
        <w:t>անհրաժեշտությունը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(</w:t>
      </w:r>
      <w:r w:rsidRPr="00CD0FFA">
        <w:rPr>
          <w:rFonts w:ascii="GHEA Grapalat" w:hAnsi="GHEA Grapalat" w:cs="Sylfaen"/>
          <w:b/>
          <w:sz w:val="22"/>
          <w:szCs w:val="22"/>
          <w:lang w:val="fr-FR"/>
        </w:rPr>
        <w:t>նպատակը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). </w:t>
      </w:r>
      <w:r w:rsidRPr="00CD0FFA">
        <w:rPr>
          <w:rFonts w:ascii="GHEA Grapalat" w:hAnsi="GHEA Grapalat" w:cs="Sylfaen"/>
          <w:sz w:val="22"/>
          <w:szCs w:val="22"/>
        </w:rPr>
        <w:t>Նախագծի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նպատակը</w:t>
      </w:r>
      <w:r w:rsidRPr="00CD0FFA">
        <w:rPr>
          <w:rFonts w:ascii="GHEA Grapalat" w:hAnsi="GHEA Grapalat" w:cs="Sylfaen"/>
          <w:sz w:val="22"/>
          <w:szCs w:val="22"/>
          <w:lang w:val="fr-FR"/>
        </w:rPr>
        <w:t>`</w:t>
      </w:r>
    </w:p>
    <w:p w:rsidR="000C3621" w:rsidRPr="00CD0FFA" w:rsidRDefault="000C3621" w:rsidP="000C3621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 w:cs="Sylfaen"/>
          <w:sz w:val="22"/>
          <w:szCs w:val="22"/>
          <w:lang w:val="fr-FR"/>
        </w:rPr>
        <w:t>ա)</w:t>
      </w:r>
      <w:r w:rsidRPr="00CD0FFA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2013 </w:t>
      </w:r>
      <w:r w:rsidRPr="00CD0FFA">
        <w:rPr>
          <w:rFonts w:ascii="GHEA Grapalat" w:hAnsi="GHEA Grapalat"/>
          <w:sz w:val="22"/>
          <w:szCs w:val="22"/>
        </w:rPr>
        <w:t>թվա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կանի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հունվարի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1-</w:t>
      </w:r>
      <w:r w:rsidRPr="00CD0FFA">
        <w:rPr>
          <w:rFonts w:ascii="GHEA Grapalat" w:hAnsi="GHEA Grapalat"/>
          <w:sz w:val="22"/>
          <w:szCs w:val="22"/>
        </w:rPr>
        <w:t>ից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զինծառայողների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և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նրանց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հավասարեցված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անձանց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դրա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մական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եկա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մուտները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եկամտային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հարկով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ենթակա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եկամուտների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խմբում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ներա</w:t>
      </w:r>
      <w:r w:rsidRPr="00CD0FFA">
        <w:rPr>
          <w:rFonts w:ascii="GHEA Grapalat" w:hAnsi="GHEA Grapalat"/>
          <w:sz w:val="22"/>
          <w:szCs w:val="22"/>
          <w:vertAlign w:val="subscript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vertAlign w:val="subscript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ռելու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արդ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յուն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քում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եկամտային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անձ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վորված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հաշ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վառ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համակարգի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շրջա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նակ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ներում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տեղե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կատ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տրա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դրման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փոխա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նակության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գործընթացների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հետ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կապ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խնդիր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լուծ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ումն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է</w:t>
      </w:r>
      <w:r w:rsidRPr="00CD0FFA">
        <w:rPr>
          <w:rFonts w:ascii="GHEA Grapalat" w:hAnsi="GHEA Grapalat"/>
          <w:sz w:val="22"/>
          <w:szCs w:val="22"/>
          <w:lang w:val="fr-FR"/>
        </w:rPr>
        <w:t>,</w:t>
      </w:r>
    </w:p>
    <w:p w:rsidR="000C3621" w:rsidRPr="00CD0FFA" w:rsidRDefault="000C3621" w:rsidP="000C3621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/>
          <w:sz w:val="22"/>
          <w:szCs w:val="22"/>
        </w:rPr>
        <w:t>բ</w:t>
      </w:r>
      <w:r w:rsidRPr="00CD0FFA">
        <w:rPr>
          <w:rFonts w:ascii="GHEA Grapalat" w:hAnsi="GHEA Grapalat"/>
          <w:sz w:val="22"/>
          <w:szCs w:val="22"/>
          <w:lang w:val="fr-FR"/>
        </w:rPr>
        <w:t>) «</w:t>
      </w:r>
      <w:r w:rsidRPr="00CD0FFA">
        <w:rPr>
          <w:rFonts w:ascii="GHEA Grapalat" w:hAnsi="GHEA Grapalat"/>
          <w:sz w:val="22"/>
          <w:szCs w:val="22"/>
        </w:rPr>
        <w:t>Եկամտային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մասին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CD0FFA">
        <w:rPr>
          <w:rFonts w:ascii="GHEA Grapalat" w:hAnsi="GHEA Grapalat"/>
          <w:sz w:val="22"/>
          <w:szCs w:val="22"/>
        </w:rPr>
        <w:t>Հայաստանի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Հանրապետության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օրեն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քով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նախա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տես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CD0FFA">
        <w:rPr>
          <w:rFonts w:ascii="GHEA Grapalat" w:hAnsi="GHEA Grapalat"/>
          <w:sz w:val="22"/>
          <w:szCs w:val="22"/>
        </w:rPr>
        <w:t>անվանական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աշխատա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վարձի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վերա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հաշվարկման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պար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տադիր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պահանջի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կիրառության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կանո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նից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այն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գործատուների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համար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բացառություն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սահմանելն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է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CD0FFA">
        <w:rPr>
          <w:rFonts w:ascii="GHEA Grapalat" w:hAnsi="GHEA Grapalat"/>
          <w:sz w:val="22"/>
          <w:szCs w:val="22"/>
        </w:rPr>
        <w:t>որոնք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մինչև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2013 </w:t>
      </w:r>
      <w:r w:rsidRPr="00CD0FFA">
        <w:rPr>
          <w:rFonts w:ascii="GHEA Grapalat" w:hAnsi="GHEA Grapalat"/>
          <w:sz w:val="22"/>
          <w:szCs w:val="22"/>
        </w:rPr>
        <w:t>թվականի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հուն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1-</w:t>
      </w:r>
      <w:r w:rsidRPr="00CD0FFA">
        <w:rPr>
          <w:rFonts w:ascii="GHEA Grapalat" w:hAnsi="GHEA Grapalat"/>
          <w:sz w:val="22"/>
          <w:szCs w:val="22"/>
        </w:rPr>
        <w:t>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գործող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օրենս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դրու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կամ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միջազգային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իրա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ակտերի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համաձայն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CD0FFA">
        <w:rPr>
          <w:rFonts w:ascii="GHEA Grapalat" w:hAnsi="GHEA Grapalat"/>
          <w:sz w:val="22"/>
          <w:szCs w:val="22"/>
        </w:rPr>
        <w:t>ազատ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եղել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գործատուի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հաշ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պարտադիր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սոցիալական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ապա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հովության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վճարներ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կատա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րելու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պարտավո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րու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թյու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նից</w:t>
      </w:r>
      <w:r w:rsidRPr="00CD0FFA">
        <w:rPr>
          <w:rFonts w:ascii="GHEA Grapalat" w:hAnsi="GHEA Grapalat"/>
          <w:sz w:val="22"/>
          <w:szCs w:val="22"/>
          <w:lang w:val="fr-FR"/>
        </w:rPr>
        <w:t>.</w:t>
      </w:r>
    </w:p>
    <w:p w:rsidR="000C3621" w:rsidRPr="00CD0FFA" w:rsidRDefault="000C3621" w:rsidP="000C3621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/>
          <w:sz w:val="22"/>
          <w:szCs w:val="22"/>
        </w:rPr>
        <w:t>գ</w:t>
      </w:r>
      <w:r w:rsidRPr="00CD0FFA">
        <w:rPr>
          <w:rFonts w:ascii="GHEA Grapalat" w:hAnsi="GHEA Grapalat"/>
          <w:sz w:val="22"/>
          <w:szCs w:val="22"/>
          <w:lang w:val="fr-FR"/>
        </w:rPr>
        <w:t>) «</w:t>
      </w:r>
      <w:r w:rsidRPr="00CD0FFA">
        <w:rPr>
          <w:rFonts w:ascii="GHEA Grapalat" w:hAnsi="GHEA Grapalat"/>
          <w:sz w:val="22"/>
          <w:szCs w:val="22"/>
        </w:rPr>
        <w:t>Եկամտային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մասին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CD0FFA">
        <w:rPr>
          <w:rFonts w:ascii="GHEA Grapalat" w:hAnsi="GHEA Grapalat"/>
          <w:sz w:val="22"/>
          <w:szCs w:val="22"/>
        </w:rPr>
        <w:t>Հայաստանի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Հանրապետության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օրենքի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որոշ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դրույթ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տարընկալման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հնարավորությունների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վերացումն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է</w:t>
      </w:r>
      <w:r w:rsidRPr="00CD0FFA">
        <w:rPr>
          <w:rFonts w:ascii="GHEA Grapalat" w:hAnsi="GHEA Grapalat"/>
          <w:sz w:val="22"/>
          <w:szCs w:val="22"/>
          <w:lang w:val="fr-FR"/>
        </w:rPr>
        <w:t>:</w:t>
      </w:r>
    </w:p>
    <w:p w:rsidR="000C3621" w:rsidRPr="00CD0FFA" w:rsidRDefault="000C3621" w:rsidP="000C3621">
      <w:pPr>
        <w:pStyle w:val="BodyText"/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2"/>
          <w:szCs w:val="22"/>
          <w:lang w:val="fr-FR"/>
        </w:rPr>
      </w:pPr>
      <w:r w:rsidRPr="00CD0FFA">
        <w:rPr>
          <w:rFonts w:ascii="GHEA Grapalat" w:hAnsi="GHEA Grapalat"/>
          <w:b/>
          <w:sz w:val="22"/>
          <w:szCs w:val="22"/>
        </w:rPr>
        <w:t>Կարգավորման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b/>
          <w:sz w:val="22"/>
          <w:szCs w:val="22"/>
        </w:rPr>
        <w:t>հարաբերությունների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b/>
          <w:sz w:val="22"/>
          <w:szCs w:val="22"/>
        </w:rPr>
        <w:t>ներկա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b/>
          <w:sz w:val="22"/>
          <w:szCs w:val="22"/>
        </w:rPr>
        <w:t>վիճակը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b/>
          <w:sz w:val="22"/>
          <w:szCs w:val="22"/>
        </w:rPr>
        <w:t>և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b/>
          <w:sz w:val="22"/>
          <w:szCs w:val="22"/>
        </w:rPr>
        <w:t>առկա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b/>
          <w:sz w:val="22"/>
          <w:szCs w:val="22"/>
        </w:rPr>
        <w:t>խնդիրները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. </w:t>
      </w:r>
    </w:p>
    <w:p w:rsidR="000C3621" w:rsidRPr="00CD0FFA" w:rsidRDefault="000C3621" w:rsidP="000C3621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b/>
          <w:sz w:val="22"/>
          <w:szCs w:val="22"/>
          <w:lang w:val="fr-FR"/>
        </w:rPr>
      </w:pPr>
      <w:r w:rsidRPr="00CD0FFA">
        <w:rPr>
          <w:rFonts w:ascii="GHEA Grapalat" w:hAnsi="GHEA Grapalat"/>
          <w:sz w:val="22"/>
          <w:szCs w:val="22"/>
        </w:rPr>
        <w:t>ա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) 2013 </w:t>
      </w:r>
      <w:r w:rsidRPr="00CD0FFA">
        <w:rPr>
          <w:rFonts w:ascii="GHEA Grapalat" w:hAnsi="GHEA Grapalat"/>
          <w:sz w:val="22"/>
          <w:szCs w:val="22"/>
        </w:rPr>
        <w:t>թվականի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հուն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1-</w:t>
      </w:r>
      <w:r w:rsidRPr="00CD0FFA">
        <w:rPr>
          <w:rFonts w:ascii="GHEA Grapalat" w:hAnsi="GHEA Grapalat"/>
          <w:sz w:val="22"/>
          <w:szCs w:val="22"/>
        </w:rPr>
        <w:t>ից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զինծառայողների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և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նրանց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հավասարեցված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անձանց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դրա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մական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եկամուտ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ները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եկա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մտային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հարկով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ենթակա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եկամուտների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խմբում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ներա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ռելու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արդյունքում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նշյալ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անձինք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ներառվելու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նաև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եկամտային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անձնավորված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հաշ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վառ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համա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կար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գում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: </w:t>
      </w:r>
    </w:p>
    <w:p w:rsidR="000C3621" w:rsidRPr="00CD0FFA" w:rsidRDefault="000C3621" w:rsidP="000C3621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/>
          <w:sz w:val="22"/>
          <w:szCs w:val="22"/>
        </w:rPr>
        <w:t>Խնդիրը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կայանում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է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նրանում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CD0FFA">
        <w:rPr>
          <w:rFonts w:ascii="GHEA Grapalat" w:hAnsi="GHEA Grapalat"/>
          <w:sz w:val="22"/>
          <w:szCs w:val="22"/>
        </w:rPr>
        <w:t>որ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նշյալ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անձանց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եկամտային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անձնավորված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հաշ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վառ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ընդհանուր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համակարգում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ներառելը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կհանգեցնի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սահմանափակ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կիրառության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ենթակա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(</w:t>
      </w:r>
      <w:r w:rsidRPr="00CD0FFA">
        <w:rPr>
          <w:rFonts w:ascii="GHEA Grapalat" w:hAnsi="GHEA Grapalat"/>
          <w:sz w:val="22"/>
          <w:szCs w:val="22"/>
        </w:rPr>
        <w:t>գաղտնի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) </w:t>
      </w:r>
      <w:r w:rsidRPr="00CD0FFA">
        <w:rPr>
          <w:rFonts w:ascii="GHEA Grapalat" w:hAnsi="GHEA Grapalat"/>
          <w:sz w:val="22"/>
          <w:szCs w:val="22"/>
        </w:rPr>
        <w:t>տեղեկատվության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ապագաղտնիացման</w:t>
      </w:r>
      <w:r w:rsidRPr="00CD0FFA">
        <w:rPr>
          <w:rFonts w:ascii="GHEA Grapalat" w:hAnsi="GHEA Grapalat"/>
          <w:sz w:val="22"/>
          <w:szCs w:val="22"/>
          <w:lang w:val="fr-FR"/>
        </w:rPr>
        <w:t>:</w:t>
      </w:r>
    </w:p>
    <w:p w:rsidR="000C3621" w:rsidRPr="00CD0FFA" w:rsidRDefault="000C3621" w:rsidP="000C3621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/>
          <w:sz w:val="22"/>
          <w:szCs w:val="22"/>
        </w:rPr>
        <w:lastRenderedPageBreak/>
        <w:t>բ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) 2013 </w:t>
      </w:r>
      <w:r w:rsidRPr="00CD0FFA">
        <w:rPr>
          <w:rFonts w:ascii="GHEA Grapalat" w:hAnsi="GHEA Grapalat"/>
          <w:sz w:val="22"/>
          <w:szCs w:val="22"/>
        </w:rPr>
        <w:t>թվա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կանի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ընթացքում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վարձու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աշխա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տողների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տնօրինվող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աշխատավարձերի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կրճա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տումը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կան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խելու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նպատակով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«</w:t>
      </w:r>
      <w:r w:rsidRPr="00CD0FFA">
        <w:rPr>
          <w:rFonts w:ascii="GHEA Grapalat" w:hAnsi="GHEA Grapalat"/>
          <w:sz w:val="22"/>
          <w:szCs w:val="22"/>
        </w:rPr>
        <w:t>Եկա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մտա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մասին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CD0FFA">
        <w:rPr>
          <w:rFonts w:ascii="GHEA Grapalat" w:hAnsi="GHEA Grapalat"/>
          <w:sz w:val="22"/>
          <w:szCs w:val="22"/>
        </w:rPr>
        <w:t>Հայաստանի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Հանրա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պե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տու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օրենքի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25-</w:t>
      </w:r>
      <w:r w:rsidRPr="00CD0FFA">
        <w:rPr>
          <w:rFonts w:ascii="GHEA Grapalat" w:hAnsi="GHEA Grapalat"/>
          <w:sz w:val="22"/>
          <w:szCs w:val="22"/>
        </w:rPr>
        <w:t>րդ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հոդվածի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6-</w:t>
      </w:r>
      <w:r w:rsidRPr="00CD0FFA">
        <w:rPr>
          <w:rFonts w:ascii="GHEA Grapalat" w:hAnsi="GHEA Grapalat"/>
          <w:sz w:val="22"/>
          <w:szCs w:val="22"/>
        </w:rPr>
        <w:t>րդ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մասով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նախա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տեսվել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է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CD0FFA">
        <w:rPr>
          <w:rFonts w:ascii="GHEA Grapalat" w:hAnsi="GHEA Grapalat"/>
          <w:sz w:val="22"/>
          <w:szCs w:val="22"/>
        </w:rPr>
        <w:t>որ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գործատուները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պար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տավոր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2013 </w:t>
      </w:r>
      <w:r w:rsidRPr="00CD0FFA">
        <w:rPr>
          <w:rFonts w:ascii="GHEA Grapalat" w:hAnsi="GHEA Grapalat"/>
          <w:sz w:val="22"/>
          <w:szCs w:val="22"/>
        </w:rPr>
        <w:t>թվականի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հուն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1-</w:t>
      </w:r>
      <w:r w:rsidRPr="00CD0FFA">
        <w:rPr>
          <w:rFonts w:ascii="GHEA Grapalat" w:hAnsi="GHEA Grapalat"/>
          <w:sz w:val="22"/>
          <w:szCs w:val="22"/>
        </w:rPr>
        <w:t>ից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վերա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հաշ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վար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կել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իրենց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վարձու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աշխատողների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անվանական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աշխա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տավարձերը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CD0FFA">
        <w:rPr>
          <w:rFonts w:ascii="GHEA Grapalat" w:hAnsi="GHEA Grapalat"/>
          <w:sz w:val="22"/>
          <w:szCs w:val="22"/>
        </w:rPr>
        <w:t>իսկ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օրենքի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նշյալ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պահանջը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չկատարելու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համար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նախա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տես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վել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է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պատաս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խա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նատվության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միջոցի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կիրա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ռու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թյուն</w:t>
      </w:r>
      <w:r w:rsidRPr="00CD0FFA">
        <w:rPr>
          <w:rFonts w:ascii="GHEA Grapalat" w:hAnsi="GHEA Grapalat"/>
          <w:sz w:val="22"/>
          <w:szCs w:val="22"/>
          <w:lang w:val="fr-FR"/>
        </w:rPr>
        <w:t>:</w:t>
      </w:r>
    </w:p>
    <w:p w:rsidR="000C3621" w:rsidRPr="00CD0FFA" w:rsidRDefault="000C3621" w:rsidP="000C3621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/>
          <w:sz w:val="22"/>
          <w:szCs w:val="22"/>
          <w:lang w:val="fr-FR"/>
        </w:rPr>
        <w:t>Խնդիրը կայանում է նրանում, որ անվանական աշխատավարձերի վերահաշվարկման վերո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նշյալ օրենսդրական պահան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ջի կատարումը, լրացուցիչ ֆինանսական բեռ է առաջացնում այն գոր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ծատուների համար, որոնք մինչև 2013 թվականի հունվարի 1-ը գործող օրենսդրության կամ միջազգային իրավական ակտերի համաձայն, ազատ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ված են եղել գործատուների հաշվին պարտադիր սոցիա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լական ապա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հովու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թյան վճարներ կատարելու պարտավո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րու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թյու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նից:</w:t>
      </w:r>
    </w:p>
    <w:p w:rsidR="000C3621" w:rsidRPr="00CD0FFA" w:rsidRDefault="000C3621" w:rsidP="000C3621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/>
          <w:sz w:val="22"/>
          <w:szCs w:val="22"/>
          <w:lang w:val="fr-FR"/>
        </w:rPr>
        <w:t>գ) միաժամանակ ներկայումս գործող «</w:t>
      </w:r>
      <w:r w:rsidRPr="00CD0FFA">
        <w:rPr>
          <w:rFonts w:ascii="GHEA Grapalat" w:hAnsi="GHEA Grapalat"/>
          <w:sz w:val="22"/>
          <w:szCs w:val="22"/>
        </w:rPr>
        <w:t>Եկամտային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մասին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CD0FFA">
        <w:rPr>
          <w:rFonts w:ascii="GHEA Grapalat" w:hAnsi="GHEA Grapalat"/>
          <w:sz w:val="22"/>
          <w:szCs w:val="22"/>
        </w:rPr>
        <w:t>Հայաստանի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պետության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օրենքի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որոշ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դրույթներ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իրենց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մեջ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պարունակում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տարընկալման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հնարա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վո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րու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թյուններ</w:t>
      </w:r>
      <w:r w:rsidRPr="00CD0FFA">
        <w:rPr>
          <w:rFonts w:ascii="GHEA Grapalat" w:hAnsi="GHEA Grapalat"/>
          <w:sz w:val="22"/>
          <w:szCs w:val="22"/>
          <w:lang w:val="fr-FR"/>
        </w:rPr>
        <w:t>:</w:t>
      </w:r>
    </w:p>
    <w:p w:rsidR="000C3621" w:rsidRPr="00CD0FFA" w:rsidRDefault="000C3621" w:rsidP="000C3621">
      <w:pPr>
        <w:pStyle w:val="BodyText"/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 w:cs="Sylfaen"/>
          <w:b/>
          <w:sz w:val="22"/>
          <w:szCs w:val="22"/>
          <w:lang w:val="fr-FR"/>
        </w:rPr>
        <w:t>Առկա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b/>
          <w:sz w:val="22"/>
          <w:szCs w:val="22"/>
          <w:lang w:val="fr-FR"/>
        </w:rPr>
        <w:t>խնդիրների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b/>
          <w:sz w:val="22"/>
          <w:szCs w:val="22"/>
          <w:lang w:val="fr-FR"/>
        </w:rPr>
        <w:t>առաջարկվող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b/>
          <w:sz w:val="22"/>
          <w:szCs w:val="22"/>
          <w:lang w:val="fr-FR"/>
        </w:rPr>
        <w:t>լուծումները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. </w:t>
      </w:r>
      <w:r w:rsidRPr="00CD0FFA">
        <w:rPr>
          <w:rFonts w:ascii="GHEA Grapalat" w:hAnsi="GHEA Grapalat" w:cs="Sylfaen"/>
          <w:sz w:val="22"/>
          <w:szCs w:val="22"/>
          <w:lang w:val="fr-FR"/>
        </w:rPr>
        <w:t>Նախագծով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  <w:lang w:val="fr-FR"/>
        </w:rPr>
        <w:t>առաջարկվում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է </w:t>
      </w:r>
      <w:r w:rsidRPr="00CD0FFA">
        <w:rPr>
          <w:rFonts w:ascii="GHEA Grapalat" w:hAnsi="GHEA Grapalat"/>
          <w:sz w:val="22"/>
          <w:szCs w:val="22"/>
          <w:lang w:val="fr-FR"/>
        </w:rPr>
        <w:t>«Եկա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մտա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յին հարկի մասին» Հայաստանի Հանրա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պե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տության օրեն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քով սահմանել, որ</w:t>
      </w:r>
      <w:r w:rsidRPr="00CD0FFA">
        <w:rPr>
          <w:rFonts w:ascii="GHEA Grapalat" w:hAnsi="GHEA Grapalat" w:cs="Sylfaen"/>
          <w:sz w:val="22"/>
          <w:szCs w:val="22"/>
          <w:lang w:val="fr-FR"/>
        </w:rPr>
        <w:t>`</w:t>
      </w:r>
    </w:p>
    <w:p w:rsidR="000C3621" w:rsidRPr="00CD0FFA" w:rsidRDefault="000C3621" w:rsidP="000C3621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 w:cs="Sylfaen"/>
          <w:sz w:val="22"/>
          <w:szCs w:val="22"/>
          <w:lang w:val="fr-FR"/>
        </w:rPr>
        <w:t>ա)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նոր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աշխատողի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համար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գրանցման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հայտում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և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(</w:t>
      </w:r>
      <w:r w:rsidRPr="00CD0FFA">
        <w:rPr>
          <w:rFonts w:ascii="GHEA Grapalat" w:hAnsi="GHEA Grapalat" w:cs="IRTEK Courier"/>
          <w:sz w:val="22"/>
          <w:szCs w:val="22"/>
        </w:rPr>
        <w:t>կամ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) </w:t>
      </w:r>
      <w:r w:rsidRPr="00CD0FFA">
        <w:rPr>
          <w:rFonts w:ascii="GHEA Grapalat" w:hAnsi="GHEA Grapalat" w:cs="IRTEK Courier"/>
          <w:sz w:val="22"/>
          <w:szCs w:val="22"/>
        </w:rPr>
        <w:t>եկամտային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հարկի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ամփոփ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հաշ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վար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կում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ներառվելիք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` </w:t>
      </w:r>
      <w:r w:rsidRPr="00CD0FFA">
        <w:rPr>
          <w:rFonts w:ascii="GHEA Grapalat" w:hAnsi="GHEA Grapalat" w:cs="IRTEK Courier"/>
          <w:sz w:val="22"/>
          <w:szCs w:val="22"/>
        </w:rPr>
        <w:t>անձին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վերաբերող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սահ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մա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նա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փակ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օգտագործման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ենթակա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տեղե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կատ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վու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թյունը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հարկային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մարմին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է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ներկայացվում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ոչ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թե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անհա</w:t>
      </w:r>
      <w:r w:rsidRPr="00CD0FFA">
        <w:rPr>
          <w:rFonts w:ascii="GHEA Grapalat" w:hAnsi="GHEA Grapalat" w:cs="Sylfaen"/>
          <w:sz w:val="22"/>
          <w:szCs w:val="22"/>
          <w:lang w:val="fr-FR"/>
        </w:rPr>
        <w:softHyphen/>
      </w:r>
      <w:r w:rsidRPr="00CD0FFA">
        <w:rPr>
          <w:rFonts w:ascii="GHEA Grapalat" w:hAnsi="GHEA Grapalat" w:cs="Sylfaen"/>
          <w:sz w:val="22"/>
          <w:szCs w:val="22"/>
          <w:lang w:val="fr-FR"/>
        </w:rPr>
        <w:softHyphen/>
      </w:r>
      <w:r w:rsidRPr="00CD0FFA">
        <w:rPr>
          <w:rFonts w:ascii="GHEA Grapalat" w:hAnsi="GHEA Grapalat" w:cs="Sylfaen"/>
          <w:sz w:val="22"/>
          <w:szCs w:val="22"/>
        </w:rPr>
        <w:t>տական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տեղեկություն</w:t>
      </w:r>
      <w:r w:rsidRPr="00CD0FFA">
        <w:rPr>
          <w:rFonts w:ascii="GHEA Grapalat" w:hAnsi="GHEA Grapalat" w:cs="Sylfaen"/>
          <w:sz w:val="22"/>
          <w:szCs w:val="22"/>
          <w:lang w:val="fr-FR"/>
        </w:rPr>
        <w:softHyphen/>
      </w:r>
      <w:r w:rsidRPr="00CD0FFA">
        <w:rPr>
          <w:rFonts w:ascii="GHEA Grapalat" w:hAnsi="GHEA Grapalat" w:cs="Sylfaen"/>
          <w:sz w:val="22"/>
          <w:szCs w:val="22"/>
        </w:rPr>
        <w:t>ների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ներ</w:t>
      </w:r>
      <w:r w:rsidRPr="00CD0FFA">
        <w:rPr>
          <w:rFonts w:ascii="GHEA Grapalat" w:hAnsi="GHEA Grapalat" w:cs="Sylfaen"/>
          <w:sz w:val="22"/>
          <w:szCs w:val="22"/>
          <w:lang w:val="fr-FR"/>
        </w:rPr>
        <w:softHyphen/>
      </w:r>
      <w:r w:rsidRPr="00CD0FFA">
        <w:rPr>
          <w:rFonts w:ascii="GHEA Grapalat" w:hAnsi="GHEA Grapalat" w:cs="Sylfaen"/>
          <w:sz w:val="22"/>
          <w:szCs w:val="22"/>
        </w:rPr>
        <w:t>կա</w:t>
      </w:r>
      <w:r w:rsidRPr="00CD0FFA">
        <w:rPr>
          <w:rFonts w:ascii="GHEA Grapalat" w:hAnsi="GHEA Grapalat" w:cs="Sylfaen"/>
          <w:sz w:val="22"/>
          <w:szCs w:val="22"/>
          <w:lang w:val="fr-FR"/>
        </w:rPr>
        <w:softHyphen/>
      </w:r>
      <w:r w:rsidRPr="00CD0FFA">
        <w:rPr>
          <w:rFonts w:ascii="GHEA Grapalat" w:hAnsi="GHEA Grapalat" w:cs="Sylfaen"/>
          <w:sz w:val="22"/>
          <w:szCs w:val="22"/>
          <w:lang w:val="fr-FR"/>
        </w:rPr>
        <w:softHyphen/>
      </w:r>
      <w:r w:rsidRPr="00CD0FFA">
        <w:rPr>
          <w:rFonts w:ascii="GHEA Grapalat" w:hAnsi="GHEA Grapalat" w:cs="Sylfaen"/>
          <w:sz w:val="22"/>
          <w:szCs w:val="22"/>
        </w:rPr>
        <w:t>յաց</w:t>
      </w:r>
      <w:r w:rsidRPr="00CD0FFA">
        <w:rPr>
          <w:rFonts w:ascii="GHEA Grapalat" w:hAnsi="GHEA Grapalat" w:cs="Sylfaen"/>
          <w:sz w:val="22"/>
          <w:szCs w:val="22"/>
          <w:lang w:val="fr-FR"/>
        </w:rPr>
        <w:softHyphen/>
      </w:r>
      <w:r w:rsidRPr="00CD0FFA">
        <w:rPr>
          <w:rFonts w:ascii="GHEA Grapalat" w:hAnsi="GHEA Grapalat" w:cs="Sylfaen"/>
          <w:sz w:val="22"/>
          <w:szCs w:val="22"/>
        </w:rPr>
        <w:t>ման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համար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սահմանված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ընդհանուր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</w:rPr>
        <w:t>կարգով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, </w:t>
      </w:r>
      <w:r w:rsidRPr="00CD0FFA">
        <w:rPr>
          <w:rFonts w:ascii="GHEA Grapalat" w:hAnsi="GHEA Grapalat" w:cs="Sylfaen"/>
          <w:sz w:val="22"/>
          <w:szCs w:val="22"/>
        </w:rPr>
        <w:t>այլ</w:t>
      </w:r>
      <w:r w:rsidRPr="00CD0FF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Հայաս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տանի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Հանրա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պե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տու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թյան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կառա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վա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րու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թյան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կողմից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սահ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ման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softHyphen/>
      </w:r>
      <w:r w:rsidRPr="00CD0FFA">
        <w:rPr>
          <w:rFonts w:ascii="GHEA Grapalat" w:hAnsi="GHEA Grapalat" w:cs="IRTEK Courier"/>
          <w:sz w:val="22"/>
          <w:szCs w:val="22"/>
        </w:rPr>
        <w:t>վող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` </w:t>
      </w:r>
      <w:r w:rsidRPr="00CD0FFA">
        <w:rPr>
          <w:rFonts w:ascii="GHEA Grapalat" w:hAnsi="GHEA Grapalat" w:cs="IRTEK Courier"/>
          <w:sz w:val="22"/>
          <w:szCs w:val="22"/>
        </w:rPr>
        <w:t>առանձին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կարգով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>,</w:t>
      </w:r>
    </w:p>
    <w:p w:rsidR="000C3621" w:rsidRPr="00CD0FFA" w:rsidRDefault="000C3621" w:rsidP="000C3621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 w:cs="IRTEK Courier"/>
          <w:sz w:val="22"/>
          <w:szCs w:val="22"/>
        </w:rPr>
        <w:t>բ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) 2013 </w:t>
      </w:r>
      <w:r w:rsidRPr="00CD0FFA">
        <w:rPr>
          <w:rFonts w:ascii="GHEA Grapalat" w:hAnsi="GHEA Grapalat" w:cs="IRTEK Courier"/>
          <w:sz w:val="22"/>
          <w:szCs w:val="22"/>
        </w:rPr>
        <w:t>թվականի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IRTEK Courier"/>
          <w:sz w:val="22"/>
          <w:szCs w:val="22"/>
        </w:rPr>
        <w:t>համար</w:t>
      </w:r>
      <w:r w:rsidRPr="00CD0FFA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անվանական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աշխատավարձի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վերա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հաշվարկման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պար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տադիր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պահանջը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չի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տարածվում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այն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գործատուների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վրա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CD0FFA">
        <w:rPr>
          <w:rFonts w:ascii="GHEA Grapalat" w:hAnsi="GHEA Grapalat"/>
          <w:sz w:val="22"/>
          <w:szCs w:val="22"/>
        </w:rPr>
        <w:t>որոնք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մինչև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2013 </w:t>
      </w:r>
      <w:r w:rsidRPr="00CD0FFA">
        <w:rPr>
          <w:rFonts w:ascii="GHEA Grapalat" w:hAnsi="GHEA Grapalat"/>
          <w:sz w:val="22"/>
          <w:szCs w:val="22"/>
        </w:rPr>
        <w:t>թվականի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հունվարի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1-</w:t>
      </w:r>
      <w:r w:rsidRPr="00CD0FFA">
        <w:rPr>
          <w:rFonts w:ascii="GHEA Grapalat" w:hAnsi="GHEA Grapalat"/>
          <w:sz w:val="22"/>
          <w:szCs w:val="22"/>
        </w:rPr>
        <w:t>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գործող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օրենսդրության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կամ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միջազգային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իրավական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ակտերի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համաձայն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CD0FFA">
        <w:rPr>
          <w:rFonts w:ascii="GHEA Grapalat" w:hAnsi="GHEA Grapalat"/>
          <w:sz w:val="22"/>
          <w:szCs w:val="22"/>
        </w:rPr>
        <w:t>ազատ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եղել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գոր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ծատուի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հաշվին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պարտադիր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սոցիալական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ապա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հովության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վճար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ներ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հաշվարկելու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և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վճա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րելու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պարտավորությունից</w:t>
      </w:r>
      <w:r w:rsidRPr="00CD0FFA">
        <w:rPr>
          <w:rFonts w:ascii="GHEA Grapalat" w:hAnsi="GHEA Grapalat"/>
          <w:sz w:val="22"/>
          <w:szCs w:val="22"/>
          <w:lang w:val="fr-FR"/>
        </w:rPr>
        <w:t>:</w:t>
      </w:r>
    </w:p>
    <w:p w:rsidR="000C3621" w:rsidRPr="00CD0FFA" w:rsidRDefault="000C3621" w:rsidP="000C3621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/>
          <w:sz w:val="22"/>
          <w:szCs w:val="22"/>
        </w:rPr>
        <w:lastRenderedPageBreak/>
        <w:t>Միաժամանակ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CD0FFA">
        <w:rPr>
          <w:rFonts w:ascii="GHEA Grapalat" w:hAnsi="GHEA Grapalat"/>
          <w:sz w:val="22"/>
          <w:szCs w:val="22"/>
        </w:rPr>
        <w:t>նախագծով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առաջարկվում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է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վերացնել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«Եկա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մտա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յին հարկի մասին» Հայաս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տանի Հանրա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պե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տության օրեն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քի որոշ դրույթների տարընկալման հնարա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վո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րու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թյուն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ները:</w:t>
      </w:r>
    </w:p>
    <w:p w:rsidR="000C3621" w:rsidRPr="00CD0FFA" w:rsidRDefault="000C3621" w:rsidP="000C3621">
      <w:pPr>
        <w:pStyle w:val="BodyText"/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 w:cs="Sylfaen"/>
          <w:b/>
          <w:sz w:val="22"/>
          <w:szCs w:val="22"/>
          <w:lang w:val="fr-FR"/>
        </w:rPr>
        <w:t>Կարգավորման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b/>
          <w:sz w:val="22"/>
          <w:szCs w:val="22"/>
          <w:lang w:val="fr-FR"/>
        </w:rPr>
        <w:t>առարկան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. </w:t>
      </w:r>
      <w:r w:rsidRPr="00CD0FFA">
        <w:rPr>
          <w:rFonts w:ascii="GHEA Grapalat" w:hAnsi="GHEA Grapalat" w:cs="Sylfaen"/>
          <w:sz w:val="22"/>
          <w:szCs w:val="22"/>
          <w:lang w:val="fr-FR"/>
        </w:rPr>
        <w:t>Նախագծի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  <w:lang w:val="fr-FR"/>
        </w:rPr>
        <w:t>կարգավորման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 w:cs="Sylfaen"/>
          <w:sz w:val="22"/>
          <w:szCs w:val="22"/>
          <w:lang w:val="fr-FR"/>
        </w:rPr>
        <w:t>առարկան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հանդիսանում են եկա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մտային հարկի գծով անձնավորված հաշվառման համակարգն ու անվանական աշխա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տա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վար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ձերի վերահաշվարկման օրենսդրական պահանջի կիրառության շրջանակը</w:t>
      </w:r>
      <w:r w:rsidRPr="00CD0FFA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0C3621" w:rsidRPr="00CD0FFA" w:rsidRDefault="000C3621" w:rsidP="000C3621">
      <w:pPr>
        <w:pStyle w:val="BodyText"/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/>
          <w:b/>
          <w:sz w:val="22"/>
          <w:szCs w:val="22"/>
          <w:lang w:val="hy-AM"/>
        </w:rPr>
        <w:t>Նախագծի մշակման գործընթացում ներգրավված ինստիտուտները և անձինք.</w:t>
      </w: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Նախա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գիծը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մշակվել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է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Հայաստանի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Հանրապետության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ֆինանսների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նախարարության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կող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մից</w:t>
      </w:r>
      <w:r w:rsidRPr="00CD0FFA">
        <w:rPr>
          <w:rFonts w:ascii="GHEA Grapalat" w:hAnsi="GHEA Grapalat"/>
          <w:sz w:val="22"/>
          <w:szCs w:val="22"/>
          <w:lang w:val="fr-FR"/>
        </w:rPr>
        <w:t>:</w:t>
      </w:r>
    </w:p>
    <w:p w:rsidR="000C3621" w:rsidRPr="00CD0FFA" w:rsidRDefault="000C3621" w:rsidP="000C3621">
      <w:pPr>
        <w:pStyle w:val="BodyText"/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/>
          <w:b/>
          <w:sz w:val="22"/>
          <w:szCs w:val="22"/>
          <w:lang w:val="fr-FR"/>
        </w:rPr>
        <w:t xml:space="preserve">Իրավական ակտի կիրառման դեպքում ակնկալվող արդյունքը. </w:t>
      </w:r>
      <w:r w:rsidRPr="00CD0FFA">
        <w:rPr>
          <w:rFonts w:ascii="GHEA Grapalat" w:hAnsi="GHEA Grapalat"/>
          <w:sz w:val="22"/>
          <w:szCs w:val="22"/>
        </w:rPr>
        <w:t>Նախագծի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ընդուն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արդ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յուն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քում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ակնկալվում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է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լուծել</w:t>
      </w:r>
      <w:r w:rsidRPr="00CD0FFA">
        <w:rPr>
          <w:rFonts w:ascii="GHEA Grapalat" w:hAnsi="GHEA Grapalat"/>
          <w:sz w:val="22"/>
          <w:szCs w:val="22"/>
          <w:lang w:val="fr-FR"/>
        </w:rPr>
        <w:t>`</w:t>
      </w:r>
    </w:p>
    <w:p w:rsidR="000C3621" w:rsidRPr="00CD0FFA" w:rsidRDefault="000C3621" w:rsidP="000C3621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/>
          <w:sz w:val="22"/>
          <w:szCs w:val="22"/>
          <w:lang w:val="fr-FR"/>
        </w:rPr>
        <w:t xml:space="preserve">ա) 2013 </w:t>
      </w:r>
      <w:r w:rsidRPr="00CD0FFA">
        <w:rPr>
          <w:rFonts w:ascii="GHEA Grapalat" w:hAnsi="GHEA Grapalat"/>
          <w:sz w:val="22"/>
          <w:szCs w:val="22"/>
        </w:rPr>
        <w:t>թվա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կանի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հունվարի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1-</w:t>
      </w:r>
      <w:r w:rsidRPr="00CD0FFA">
        <w:rPr>
          <w:rFonts w:ascii="GHEA Grapalat" w:hAnsi="GHEA Grapalat"/>
          <w:sz w:val="22"/>
          <w:szCs w:val="22"/>
        </w:rPr>
        <w:t>ից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զինծառայողների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և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նրանց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հավասարեցված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անձանց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դրա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մական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եկա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մուտները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եկամտային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հարկով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ենթակա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եկամուտների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խմբում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ներա</w:t>
      </w:r>
      <w:r w:rsidRPr="00CD0FFA">
        <w:rPr>
          <w:rFonts w:ascii="GHEA Grapalat" w:hAnsi="GHEA Grapalat"/>
          <w:sz w:val="22"/>
          <w:szCs w:val="22"/>
          <w:vertAlign w:val="subscript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vertAlign w:val="subscript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ռելու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արդ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յուն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քում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եկամտային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անձ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վորված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հաշ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վառ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համակարգի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շրջա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նակ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ներում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տեղե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կատ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տրա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մա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դրման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փոխա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նակության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գործընթացների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հետ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կապ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խնդիր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ները</w:t>
      </w:r>
      <w:r w:rsidRPr="00CD0FFA">
        <w:rPr>
          <w:rFonts w:ascii="GHEA Grapalat" w:hAnsi="GHEA Grapalat"/>
          <w:sz w:val="22"/>
          <w:szCs w:val="22"/>
          <w:lang w:val="fr-FR"/>
        </w:rPr>
        <w:t>,</w:t>
      </w:r>
    </w:p>
    <w:p w:rsidR="000C3621" w:rsidRPr="00CD0FFA" w:rsidRDefault="000C3621" w:rsidP="000C3621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/>
          <w:sz w:val="22"/>
          <w:szCs w:val="22"/>
        </w:rPr>
        <w:t>բ</w:t>
      </w:r>
      <w:r w:rsidRPr="00CD0FFA">
        <w:rPr>
          <w:rFonts w:ascii="GHEA Grapalat" w:hAnsi="GHEA Grapalat"/>
          <w:sz w:val="22"/>
          <w:szCs w:val="22"/>
          <w:lang w:val="fr-FR"/>
        </w:rPr>
        <w:t>) «</w:t>
      </w:r>
      <w:r w:rsidRPr="00CD0FFA">
        <w:rPr>
          <w:rFonts w:ascii="GHEA Grapalat" w:hAnsi="GHEA Grapalat"/>
          <w:sz w:val="22"/>
          <w:szCs w:val="22"/>
        </w:rPr>
        <w:t>Եկամտային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հարկի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մասին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CD0FFA">
        <w:rPr>
          <w:rFonts w:ascii="GHEA Grapalat" w:hAnsi="GHEA Grapalat"/>
          <w:sz w:val="22"/>
          <w:szCs w:val="22"/>
        </w:rPr>
        <w:t>Հայաստանի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Հանրապետության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օրեն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քով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նախա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տես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CD0FFA">
        <w:rPr>
          <w:rFonts w:ascii="GHEA Grapalat" w:hAnsi="GHEA Grapalat"/>
          <w:sz w:val="22"/>
          <w:szCs w:val="22"/>
        </w:rPr>
        <w:t>անվանական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աշխատա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վարձի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վերա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հաշվարկման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պար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տադիր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պահանջի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կիրառության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հետ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կապված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խնդիրները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այն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գործատուների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համար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CD0FFA">
        <w:rPr>
          <w:rFonts w:ascii="GHEA Grapalat" w:hAnsi="GHEA Grapalat"/>
          <w:sz w:val="22"/>
          <w:szCs w:val="22"/>
        </w:rPr>
        <w:t>որոնք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մինչև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2013 </w:t>
      </w:r>
      <w:r w:rsidRPr="00CD0FFA">
        <w:rPr>
          <w:rFonts w:ascii="GHEA Grapalat" w:hAnsi="GHEA Grapalat"/>
          <w:sz w:val="22"/>
          <w:szCs w:val="22"/>
        </w:rPr>
        <w:t>թվականի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հուն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1-</w:t>
      </w:r>
      <w:r w:rsidRPr="00CD0FFA">
        <w:rPr>
          <w:rFonts w:ascii="GHEA Grapalat" w:hAnsi="GHEA Grapalat"/>
          <w:sz w:val="22"/>
          <w:szCs w:val="22"/>
        </w:rPr>
        <w:t>ը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գործող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օրենս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դրու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կամ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միջազգային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իրա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ակտերի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համաձայն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CD0FFA">
        <w:rPr>
          <w:rFonts w:ascii="GHEA Grapalat" w:hAnsi="GHEA Grapalat"/>
          <w:sz w:val="22"/>
          <w:szCs w:val="22"/>
        </w:rPr>
        <w:t>ազատ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ված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եղել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գործատուի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հաշ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վին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պարտադիր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սոցիալական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ապա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հովության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վճարներ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կատա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րելու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պար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տավո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րու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թյու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</w:r>
      <w:r w:rsidRPr="00CD0FFA">
        <w:rPr>
          <w:rFonts w:ascii="GHEA Grapalat" w:hAnsi="GHEA Grapalat"/>
          <w:sz w:val="22"/>
          <w:szCs w:val="22"/>
        </w:rPr>
        <w:t>նից</w:t>
      </w:r>
      <w:r w:rsidRPr="00CD0FFA">
        <w:rPr>
          <w:rFonts w:ascii="GHEA Grapalat" w:hAnsi="GHEA Grapalat"/>
          <w:sz w:val="22"/>
          <w:szCs w:val="22"/>
          <w:lang w:val="fr-FR"/>
        </w:rPr>
        <w:t>:</w:t>
      </w:r>
    </w:p>
    <w:p w:rsidR="000C3621" w:rsidRPr="00CD0FFA" w:rsidRDefault="000C3621" w:rsidP="000C3621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D0FFA">
        <w:rPr>
          <w:rFonts w:ascii="GHEA Grapalat" w:hAnsi="GHEA Grapalat"/>
          <w:sz w:val="22"/>
          <w:szCs w:val="22"/>
        </w:rPr>
        <w:t>Միաժամանակ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CD0FFA">
        <w:rPr>
          <w:rFonts w:ascii="GHEA Grapalat" w:hAnsi="GHEA Grapalat"/>
          <w:sz w:val="22"/>
          <w:szCs w:val="22"/>
        </w:rPr>
        <w:t>նախագծի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ընդունման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արդյունքում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ակնկալվում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է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D0FFA">
        <w:rPr>
          <w:rFonts w:ascii="GHEA Grapalat" w:hAnsi="GHEA Grapalat"/>
          <w:sz w:val="22"/>
          <w:szCs w:val="22"/>
        </w:rPr>
        <w:t>վերացնել</w:t>
      </w:r>
      <w:r w:rsidRPr="00CD0FFA">
        <w:rPr>
          <w:rFonts w:ascii="GHEA Grapalat" w:hAnsi="GHEA Grapalat"/>
          <w:sz w:val="22"/>
          <w:szCs w:val="22"/>
          <w:lang w:val="fr-FR"/>
        </w:rPr>
        <w:t xml:space="preserve"> «Եկա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մտա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յին հարկի մասին» Հայաս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տանի Հանրա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պե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տության օրեն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քի որոշ դրույթների տարընկալման հնա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րա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վո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րու</w:t>
      </w:r>
      <w:r w:rsidRPr="00CD0FFA">
        <w:rPr>
          <w:rFonts w:ascii="GHEA Grapalat" w:hAnsi="GHEA Grapalat"/>
          <w:sz w:val="22"/>
          <w:szCs w:val="22"/>
          <w:lang w:val="fr-FR"/>
        </w:rPr>
        <w:softHyphen/>
        <w:t>թյունները:</w:t>
      </w:r>
    </w:p>
    <w:p w:rsidR="00682370" w:rsidRPr="00CD0FFA" w:rsidRDefault="00682370">
      <w:pPr>
        <w:rPr>
          <w:rFonts w:ascii="GHEA Grapalat" w:hAnsi="GHEA Grapalat"/>
          <w:sz w:val="22"/>
          <w:szCs w:val="22"/>
        </w:rPr>
      </w:pPr>
    </w:p>
    <w:sectPr w:rsidR="00682370" w:rsidRPr="00CD0FFA" w:rsidSect="00682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b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3621"/>
    <w:rsid w:val="000C3621"/>
    <w:rsid w:val="00682370"/>
    <w:rsid w:val="00BE2030"/>
    <w:rsid w:val="00C8093C"/>
    <w:rsid w:val="00CD0FFA"/>
    <w:rsid w:val="00FB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362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3621"/>
    <w:rPr>
      <w:rFonts w:ascii="Times New Roman" w:eastAsia="Times New Roman" w:hAnsi="Times New Roman" w:cs="Times New Roman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0C3621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ZalikoB</dc:creator>
  <cp:keywords/>
  <dc:description/>
  <cp:lastModifiedBy>ZalikoB</cp:lastModifiedBy>
  <cp:revision>5</cp:revision>
  <dcterms:created xsi:type="dcterms:W3CDTF">2013-02-22T05:20:00Z</dcterms:created>
  <dcterms:modified xsi:type="dcterms:W3CDTF">2013-02-22T05:49:00Z</dcterms:modified>
</cp:coreProperties>
</file>