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C7" w:rsidRPr="006A5843" w:rsidRDefault="00C84D6C" w:rsidP="00B97C63">
      <w:pPr>
        <w:spacing w:line="276" w:lineRule="auto"/>
        <w:jc w:val="center"/>
        <w:rPr>
          <w:rFonts w:ascii="GHEA Grapalat" w:hAnsi="GHEA Grapalat" w:cs="Sylfaen"/>
          <w:b/>
          <w:sz w:val="24"/>
        </w:rPr>
      </w:pPr>
      <w:r w:rsidRPr="006A5843">
        <w:rPr>
          <w:rFonts w:ascii="GHEA Grapalat" w:hAnsi="GHEA Grapalat" w:cs="Sylfaen"/>
          <w:b/>
          <w:sz w:val="24"/>
        </w:rPr>
        <w:t>ԱՄՓՈՓԱԹԵՐԹ</w:t>
      </w:r>
    </w:p>
    <w:p w:rsidR="00564DC7" w:rsidRPr="00390BC6" w:rsidRDefault="00C84D6C" w:rsidP="00B97C63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sz w:val="24"/>
        </w:rPr>
      </w:pPr>
      <w:r w:rsidRPr="008C7A4C">
        <w:rPr>
          <w:rFonts w:ascii="GHEA Grapalat" w:hAnsi="GHEA Grapalat" w:cs="Sylfaen"/>
          <w:b/>
          <w:sz w:val="24"/>
        </w:rPr>
        <w:t>«ՀԱՅԱՍՏԱՆԻ ՀԱՆՐԱՊԵՏՈՒԹՅԱՆ ԿԱՌԱՎԱՐՈՒԹՅԱՆ 2017 ԹՎԱԿԱՆԻ ՀՈՒԼԻՍԻ 20-Ի N861-Ն ՈՐՈՇՄԱՆ ՄԵՋ ՓՈՓՈԽՈՒԹՅՈՒՆՆԵՐ ԿԱՏԱՐԵԼՈՒ ՄԱՍԻՆ» ՀՀ ԿԱՌ</w:t>
      </w:r>
      <w:r>
        <w:rPr>
          <w:rFonts w:ascii="GHEA Grapalat" w:hAnsi="GHEA Grapalat" w:cs="Sylfaen"/>
          <w:b/>
          <w:sz w:val="24"/>
        </w:rPr>
        <w:t>ԱՎԱՐՈՒԹՅԱՆ ՈՐՈՇՄ</w:t>
      </w:r>
      <w:r w:rsidR="007446DB">
        <w:rPr>
          <w:rFonts w:ascii="GHEA Grapalat" w:hAnsi="GHEA Grapalat" w:cs="Sylfaen"/>
          <w:b/>
          <w:sz w:val="24"/>
          <w:lang w:val="hy-AM"/>
        </w:rPr>
        <w:t>Ա</w:t>
      </w:r>
      <w:r>
        <w:rPr>
          <w:rFonts w:ascii="GHEA Grapalat" w:hAnsi="GHEA Grapalat" w:cs="Sylfaen"/>
          <w:b/>
          <w:sz w:val="24"/>
        </w:rPr>
        <w:t>Ն ՆԱԽԱԳԾ</w:t>
      </w:r>
      <w:r>
        <w:rPr>
          <w:rFonts w:ascii="GHEA Grapalat" w:hAnsi="GHEA Grapalat" w:cs="Sylfaen"/>
          <w:b/>
          <w:sz w:val="24"/>
          <w:lang w:val="ru-RU"/>
        </w:rPr>
        <w:t>Ի</w:t>
      </w:r>
      <w:r w:rsidRPr="008C7A4C">
        <w:rPr>
          <w:rFonts w:ascii="GHEA Grapalat" w:hAnsi="GHEA Grapalat" w:cs="Sylfaen"/>
          <w:b/>
          <w:sz w:val="24"/>
        </w:rPr>
        <w:t xml:space="preserve"> </w:t>
      </w:r>
      <w:r>
        <w:rPr>
          <w:rFonts w:ascii="GHEA Grapalat" w:hAnsi="GHEA Grapalat" w:cs="Sylfaen"/>
          <w:b/>
          <w:sz w:val="24"/>
          <w:lang w:val="ru-RU"/>
        </w:rPr>
        <w:t>ՎԵՐԱԲԵՐՅԱԼ</w:t>
      </w:r>
      <w:r w:rsidRPr="006A5843">
        <w:rPr>
          <w:rFonts w:ascii="GHEA Grapalat" w:hAnsi="GHEA Grapalat" w:cs="Sylfaen"/>
          <w:b/>
          <w:sz w:val="24"/>
        </w:rPr>
        <w:t xml:space="preserve"> </w:t>
      </w:r>
      <w:r w:rsidR="00B97C63">
        <w:rPr>
          <w:rFonts w:ascii="GHEA Grapalat" w:hAnsi="GHEA Grapalat" w:cs="Sylfaen"/>
          <w:b/>
          <w:sz w:val="24"/>
          <w:lang w:val="hy-AM"/>
        </w:rPr>
        <w:t xml:space="preserve">ՀՀ ՎԱՐՉԱՊԵՏԻ ԱՇԽԱՏԱԿԱԶՄԻ ԻՐԱՎԱԲԱՆԱԿԱՆ ՎԱՐՉՈՒԹՅԱՆ </w:t>
      </w:r>
      <w:bookmarkStart w:id="0" w:name="_GoBack"/>
      <w:bookmarkEnd w:id="0"/>
      <w:r w:rsidRPr="006A5843">
        <w:rPr>
          <w:rFonts w:ascii="GHEA Grapalat" w:hAnsi="GHEA Grapalat" w:cs="Sylfaen"/>
          <w:b/>
          <w:sz w:val="24"/>
        </w:rPr>
        <w:t>ԱՌԱՋԱՐԿՈՒԹՅՈՒՆՆԵՐԻ</w:t>
      </w:r>
    </w:p>
    <w:p w:rsidR="00425938" w:rsidRPr="00390BC6" w:rsidRDefault="00425938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</w:rPr>
      </w:pPr>
    </w:p>
    <w:tbl>
      <w:tblPr>
        <w:tblStyle w:val="TableGrid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6237"/>
        <w:gridCol w:w="1701"/>
        <w:gridCol w:w="4820"/>
      </w:tblGrid>
      <w:tr w:rsidR="00425938" w:rsidRPr="00EB7555" w:rsidTr="00B97C63">
        <w:tc>
          <w:tcPr>
            <w:tcW w:w="568" w:type="dxa"/>
          </w:tcPr>
          <w:p w:rsidR="008C7A4C" w:rsidRPr="00EB7555" w:rsidRDefault="008C7A4C" w:rsidP="00842595">
            <w:pPr>
              <w:tabs>
                <w:tab w:val="left" w:pos="-3261"/>
              </w:tabs>
              <w:ind w:left="-108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B7555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2409" w:type="dxa"/>
          </w:tcPr>
          <w:p w:rsidR="008C7A4C" w:rsidRPr="00EB7555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B7555">
              <w:rPr>
                <w:rFonts w:ascii="GHEA Grapalat" w:hAnsi="GHEA Grapalat" w:cs="Sylfaen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6237" w:type="dxa"/>
          </w:tcPr>
          <w:p w:rsidR="008C7A4C" w:rsidRPr="00EB7555" w:rsidRDefault="008C7A4C" w:rsidP="00EB33E2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B7555">
              <w:rPr>
                <w:rFonts w:ascii="GHEA Grapalat" w:hAnsi="GHEA Grapalat" w:cs="Sylfaen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1701" w:type="dxa"/>
          </w:tcPr>
          <w:p w:rsidR="008C7A4C" w:rsidRPr="00EB7555" w:rsidRDefault="008C7A4C" w:rsidP="00C165C0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B7555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4820" w:type="dxa"/>
          </w:tcPr>
          <w:p w:rsidR="008C7A4C" w:rsidRPr="00EB7555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B7555">
              <w:rPr>
                <w:rFonts w:ascii="GHEA Grapalat" w:hAnsi="GHEA Grapalat" w:cs="Sylfaen"/>
                <w:sz w:val="24"/>
                <w:szCs w:val="24"/>
              </w:rPr>
              <w:t>Կատարված փոփոխությունը</w:t>
            </w:r>
          </w:p>
        </w:tc>
      </w:tr>
      <w:tr w:rsidR="00425938" w:rsidRPr="00EB7555" w:rsidTr="00B97C63">
        <w:tc>
          <w:tcPr>
            <w:tcW w:w="568" w:type="dxa"/>
          </w:tcPr>
          <w:p w:rsidR="008C7A4C" w:rsidRPr="00EB7555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B7555">
              <w:rPr>
                <w:rFonts w:ascii="GHEA Grapalat" w:hAnsi="GHEA Grapalat" w:cs="Sylfaen"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:rsidR="008C7A4C" w:rsidRPr="00EB7555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B7555">
              <w:rPr>
                <w:rFonts w:ascii="GHEA Grapalat" w:hAnsi="GHEA Grapalat" w:cs="Sylfaen"/>
                <w:sz w:val="22"/>
                <w:szCs w:val="22"/>
              </w:rPr>
              <w:t>2</w:t>
            </w:r>
          </w:p>
        </w:tc>
        <w:tc>
          <w:tcPr>
            <w:tcW w:w="6237" w:type="dxa"/>
          </w:tcPr>
          <w:p w:rsidR="008C7A4C" w:rsidRPr="00EB7555" w:rsidRDefault="008C7A4C" w:rsidP="00C84D6C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B7555">
              <w:rPr>
                <w:rFonts w:ascii="GHEA Grapalat" w:hAnsi="GHEA Grapalat" w:cs="Sylfae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C7A4C" w:rsidRPr="00EB7555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B7555">
              <w:rPr>
                <w:rFonts w:ascii="GHEA Grapalat" w:hAnsi="GHEA Grapalat" w:cs="Sylfaen"/>
                <w:sz w:val="22"/>
                <w:szCs w:val="22"/>
              </w:rPr>
              <w:t>4</w:t>
            </w:r>
          </w:p>
        </w:tc>
        <w:tc>
          <w:tcPr>
            <w:tcW w:w="4820" w:type="dxa"/>
          </w:tcPr>
          <w:p w:rsidR="008C7A4C" w:rsidRPr="00EB7555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EB7555">
              <w:rPr>
                <w:rFonts w:ascii="GHEA Grapalat" w:hAnsi="GHEA Grapalat" w:cs="Sylfaen"/>
                <w:sz w:val="22"/>
                <w:szCs w:val="22"/>
              </w:rPr>
              <w:t>5</w:t>
            </w:r>
          </w:p>
        </w:tc>
      </w:tr>
      <w:tr w:rsidR="00382AB7" w:rsidRPr="001976C4" w:rsidTr="00B97C63">
        <w:trPr>
          <w:trHeight w:val="2119"/>
        </w:trPr>
        <w:tc>
          <w:tcPr>
            <w:tcW w:w="568" w:type="dxa"/>
            <w:vMerge w:val="restart"/>
          </w:tcPr>
          <w:p w:rsidR="00382AB7" w:rsidRPr="007446DB" w:rsidRDefault="00382AB7" w:rsidP="007446DB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:rsidR="007446DB" w:rsidRPr="00F71169" w:rsidRDefault="007446DB" w:rsidP="007446DB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F7116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>վարչապետի</w:t>
            </w:r>
            <w:r w:rsidRPr="00F7116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աշխատակազմի</w:t>
            </w:r>
            <w:r w:rsidRPr="00F7116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7446DB" w:rsidRPr="00F71169" w:rsidRDefault="007446DB" w:rsidP="007446DB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F7116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>վարչությ</w:t>
            </w:r>
            <w:r w:rsidRPr="007446DB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F71169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F7116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382AB7" w:rsidRPr="001078BB" w:rsidRDefault="00382AB7" w:rsidP="001078B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6237" w:type="dxa"/>
          </w:tcPr>
          <w:p w:rsidR="00382AB7" w:rsidRPr="00C165C0" w:rsidRDefault="00382AB7" w:rsidP="00C165C0">
            <w:pPr>
              <w:pStyle w:val="ListParagraph"/>
              <w:tabs>
                <w:tab w:val="left" w:pos="601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>«Հայաստանի Հանրապետության կառավարության 2017 թվականի հուլիսի 20-ի N861-Ն որոշման մեջ փոփոխություններ կատարելու մասին» ՀՀ կառա</w:t>
            </w:r>
            <w:r w:rsidR="00CB4B16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վարության որոշման նախագծի 1-ին կետի 1-ին ենթակետն անհրաժեշտ է հանել: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Անհրաժեշտ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հաշվի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առնել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Arial Armenian"/>
                <w:sz w:val="22"/>
                <w:szCs w:val="22"/>
                <w:lang w:val="hy-AM"/>
              </w:rPr>
              <w:t>«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Հսկիչ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դրամարկղային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մեքենաների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կիրառելու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C165C0">
              <w:rPr>
                <w:rFonts w:ascii="GHEA Grapalat" w:hAnsi="GHEA Grapalat" w:cs="Arial Armenian"/>
                <w:sz w:val="22"/>
                <w:szCs w:val="22"/>
                <w:lang w:val="hy-AM"/>
              </w:rPr>
              <w:t>»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օրենքը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ուժը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կորցրած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ճանաչվել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իսկ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հիման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վրա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ընդունված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ակտերի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վերաբերյալ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C165C0">
              <w:rPr>
                <w:rFonts w:ascii="GHEA Grapalat" w:hAnsi="GHEA Grapalat"/>
                <w:sz w:val="22"/>
                <w:szCs w:val="22"/>
                <w:lang w:val="hy-AM"/>
              </w:rPr>
              <w:t xml:space="preserve">  կառավարությանը  իր դիրքորոշումը արտահայտել է:</w:t>
            </w:r>
          </w:p>
        </w:tc>
        <w:tc>
          <w:tcPr>
            <w:tcW w:w="1701" w:type="dxa"/>
          </w:tcPr>
          <w:p w:rsidR="00382AB7" w:rsidRDefault="00BE7103" w:rsidP="0093101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Ընդունվել է</w:t>
            </w:r>
          </w:p>
          <w:p w:rsidR="007446DB" w:rsidRPr="00BE7103" w:rsidRDefault="007446DB" w:rsidP="007446D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4820" w:type="dxa"/>
          </w:tcPr>
          <w:p w:rsidR="00382AB7" w:rsidRDefault="004C3C4B" w:rsidP="00C165C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Ո</w:t>
            </w:r>
            <w:r w:rsidRPr="004C3C4B">
              <w:rPr>
                <w:rFonts w:ascii="GHEA Grapalat" w:hAnsi="GHEA Grapalat" w:cs="Sylfaen"/>
                <w:sz w:val="22"/>
                <w:szCs w:val="22"/>
              </w:rPr>
              <w:t>րոշման նախագծի 1-ին կետի 1-ին ենթակետ</w:t>
            </w:r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ը</w:t>
            </w:r>
            <w:r w:rsidRPr="004C3C4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BE7103">
              <w:rPr>
                <w:rFonts w:ascii="GHEA Grapalat" w:hAnsi="GHEA Grapalat" w:cs="Sylfaen"/>
                <w:sz w:val="22"/>
                <w:szCs w:val="22"/>
              </w:rPr>
              <w:t>խմբագրվել է:</w:t>
            </w:r>
          </w:p>
          <w:p w:rsidR="00BE7103" w:rsidRPr="00BE7103" w:rsidRDefault="00BE7103" w:rsidP="00C165C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382AB7" w:rsidRPr="007446DB" w:rsidTr="00B97C63">
        <w:trPr>
          <w:trHeight w:val="1815"/>
        </w:trPr>
        <w:tc>
          <w:tcPr>
            <w:tcW w:w="568" w:type="dxa"/>
            <w:vMerge/>
          </w:tcPr>
          <w:p w:rsidR="00382AB7" w:rsidRPr="001078BB" w:rsidRDefault="00382AB7" w:rsidP="001078BB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2409" w:type="dxa"/>
            <w:vMerge/>
          </w:tcPr>
          <w:p w:rsidR="00382AB7" w:rsidRPr="001078BB" w:rsidRDefault="00382AB7" w:rsidP="001078B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6237" w:type="dxa"/>
          </w:tcPr>
          <w:p w:rsidR="00382AB7" w:rsidRPr="001976C4" w:rsidRDefault="00382AB7" w:rsidP="00944937">
            <w:pPr>
              <w:pStyle w:val="ListParagraph"/>
              <w:tabs>
                <w:tab w:val="left" w:pos="601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Որոշման  նախագծի 1-ին կետի </w:t>
            </w:r>
            <w:r w:rsidR="00944937" w:rsidRPr="00944937"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>-րդ ենթակ</w:t>
            </w:r>
            <w:r w:rsidRPr="00382AB7">
              <w:rPr>
                <w:rFonts w:ascii="GHEA Grapalat" w:hAnsi="GHEA Grapalat"/>
                <w:sz w:val="22"/>
                <w:szCs w:val="22"/>
                <w:lang w:val="hy-AM"/>
              </w:rPr>
              <w:t>ե</w:t>
            </w: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 xml:space="preserve">տով նախատեսվում է լիազորել Հայաստանի Հանրապետության պետական եկամուտների կոմիտեի նախագահին սահմանել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382AB7">
              <w:rPr>
                <w:rFonts w:ascii="GHEA Grapalat" w:hAnsi="GHEA Grapalat"/>
                <w:sz w:val="22"/>
                <w:szCs w:val="22"/>
                <w:lang w:val="hy-AM"/>
              </w:rPr>
              <w:t>Հ</w:t>
            </w: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 xml:space="preserve">սկիչ-դրամարկղային մեքենաների ներդրման գրասենյակ» պետական ոչ առևտրային կազմակերպության կողմից իրացվող հսկիչ-դրամարկղային մեքենաների իրացման գինը, որի լիազորող նորմը բացակայում է: </w:t>
            </w:r>
          </w:p>
        </w:tc>
        <w:tc>
          <w:tcPr>
            <w:tcW w:w="1701" w:type="dxa"/>
          </w:tcPr>
          <w:p w:rsidR="00382AB7" w:rsidRPr="001976C4" w:rsidRDefault="00900BB5" w:rsidP="0093101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4820" w:type="dxa"/>
          </w:tcPr>
          <w:p w:rsidR="00382AB7" w:rsidRPr="002A28BC" w:rsidRDefault="00CB4B16" w:rsidP="00CB4B1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Ֆինանսատնտեսական նախա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րա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րա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կան կոմիտեի 25.01.2019թ. կայացած նիստում նախագծի քննարկման ժամանակ ներ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կա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յացված առաջար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կութ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յուններին համա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պա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տաս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խան` ներ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կա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յացված նախա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գծե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րով նախա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տես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վում է, որ ՊԵԿ նախա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գահի կող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մից ՀԴՄ-ների իրացման գները սահ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ման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վում են բացառապես «Հսկիչ-դրա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մարկղային մեքենաների ներդրման գրա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սենյակ» ՊՈԱԿ-ի կող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մից օտար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վող ՀԴՄ-ների համար: Հետևա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բար` ՀՀ հար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կային օրենս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գրքում փոփոխություններ նախա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տե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t>սող օրենքի նախագիծը հանվել է շրջա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նա</w:t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ռութ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Pr="00CB4B16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յունից: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944937" w:rsidRPr="00944937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Որոշման  նախագծի 1-ին կետի 3-րդ ենթակետով ՀՀ պետական եկա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944937" w:rsidRPr="00944937">
              <w:rPr>
                <w:rFonts w:ascii="GHEA Grapalat" w:hAnsi="GHEA Grapalat" w:cs="Sylfaen"/>
                <w:sz w:val="22"/>
                <w:szCs w:val="22"/>
                <w:lang w:val="hy-AM"/>
              </w:rPr>
              <w:t>մու</w:t>
            </w:r>
            <w:r w:rsidR="00944937">
              <w:rPr>
                <w:rFonts w:ascii="GHEA Grapalat" w:hAnsi="GHEA Grapalat" w:cs="Sylfaen"/>
                <w:sz w:val="22"/>
                <w:szCs w:val="22"/>
                <w:lang w:val="hy-AM"/>
              </w:rPr>
              <w:t>տ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</w:r>
            <w:r w:rsidR="0094493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ների </w:t>
            </w:r>
            <w:r w:rsidR="00944937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կոմիտեի նախագահի</w:t>
            </w:r>
            <w:r w:rsidR="00944937" w:rsidRPr="0094493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կողմից «Հսկիչ-դրամարկղային մեքենաների ներդրման գրասենյակ» պետական ոչ առևտրային կազմակերպության կողմից իրացվող հսկիչ-դրամարկղային մեքենաների իրացման գինը սահմանելու համար հիմք է հանդիսա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նում</w:t>
            </w:r>
            <w:r w:rsidR="00944937" w:rsidRPr="0094493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ՀՀ հարկային օրենսգրքի 379-րդ հոդվածի </w:t>
            </w:r>
            <w:r w:rsidR="00944937">
              <w:rPr>
                <w:rFonts w:ascii="GHEA Grapalat" w:hAnsi="GHEA Grapalat" w:cs="Sylfaen"/>
                <w:sz w:val="22"/>
                <w:szCs w:val="22"/>
                <w:lang w:val="hy-AM"/>
              </w:rPr>
              <w:t>2.1</w:t>
            </w:r>
            <w:r w:rsidR="00944937" w:rsidRPr="00944937">
              <w:rPr>
                <w:rFonts w:ascii="GHEA Grapalat" w:hAnsi="GHEA Grapalat" w:cs="Sylfaen"/>
                <w:sz w:val="22"/>
                <w:szCs w:val="22"/>
                <w:lang w:val="hy-AM"/>
              </w:rPr>
              <w:t>-ին մասը</w:t>
            </w:r>
            <w:r w:rsidR="002A28BC" w:rsidRPr="002A28BC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</w:tc>
      </w:tr>
      <w:tr w:rsidR="00382AB7" w:rsidRPr="001976C4" w:rsidTr="00B97C63">
        <w:trPr>
          <w:trHeight w:val="532"/>
        </w:trPr>
        <w:tc>
          <w:tcPr>
            <w:tcW w:w="568" w:type="dxa"/>
            <w:vMerge/>
          </w:tcPr>
          <w:p w:rsidR="00382AB7" w:rsidRPr="001078BB" w:rsidRDefault="00382AB7" w:rsidP="001078BB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2409" w:type="dxa"/>
            <w:vMerge/>
          </w:tcPr>
          <w:p w:rsidR="00382AB7" w:rsidRPr="001078BB" w:rsidRDefault="00382AB7" w:rsidP="001078B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6237" w:type="dxa"/>
          </w:tcPr>
          <w:p w:rsidR="00382AB7" w:rsidRPr="001976C4" w:rsidRDefault="00382AB7" w:rsidP="00C165C0">
            <w:pPr>
              <w:pStyle w:val="ListParagraph"/>
              <w:tabs>
                <w:tab w:val="left" w:pos="601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 xml:space="preserve">Որոշման նախագծի 1-ին կետի 4-րդ ենթակետում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«գյուղե</w:t>
            </w: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>ր</w:t>
            </w:r>
            <w:r w:rsidRPr="00382AB7">
              <w:rPr>
                <w:rFonts w:ascii="GHEA Grapalat" w:hAnsi="GHEA Grapalat"/>
                <w:sz w:val="22"/>
                <w:szCs w:val="22"/>
                <w:lang w:val="hy-AM"/>
              </w:rPr>
              <w:t>ո</w:t>
            </w:r>
            <w:r w:rsidRPr="001976C4">
              <w:rPr>
                <w:rFonts w:ascii="GHEA Grapalat" w:hAnsi="GHEA Grapalat"/>
                <w:sz w:val="22"/>
                <w:szCs w:val="22"/>
                <w:lang w:val="hy-AM"/>
              </w:rPr>
              <w:t>ւմ» բառը փոխարինել «գյուղական բնակավայրերում» բառերով:</w:t>
            </w:r>
          </w:p>
        </w:tc>
        <w:tc>
          <w:tcPr>
            <w:tcW w:w="1701" w:type="dxa"/>
          </w:tcPr>
          <w:p w:rsidR="00382AB7" w:rsidRPr="00BE7103" w:rsidRDefault="00BE7103" w:rsidP="0093101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Ընդունվել է</w:t>
            </w:r>
          </w:p>
        </w:tc>
        <w:tc>
          <w:tcPr>
            <w:tcW w:w="4820" w:type="dxa"/>
          </w:tcPr>
          <w:p w:rsidR="00382AB7" w:rsidRPr="00C165C0" w:rsidRDefault="00C165C0" w:rsidP="00CB4B1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Որոշման նախագծի 1-ին կետի 4-րդ ենթակետում «գյուղերում» բառը փոխա</w:t>
            </w:r>
            <w:r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րին</w:t>
            </w:r>
            <w:r>
              <w:rPr>
                <w:rFonts w:ascii="GHEA Grapalat" w:hAnsi="GHEA Grapalat" w:cs="Sylfaen"/>
                <w:sz w:val="22"/>
                <w:szCs w:val="22"/>
              </w:rPr>
              <w:t>վ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>ել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  <w:r w:rsidRPr="00C165C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«գյուղական բնակավայրերում» բառերով</w:t>
            </w:r>
            <w:r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</w:tbl>
    <w:p w:rsidR="00F71169" w:rsidRDefault="00F71169">
      <w:pPr>
        <w:rPr>
          <w:rFonts w:ascii="GHEA Grapalat" w:hAnsi="GHEA Grapalat"/>
          <w:lang w:val="af-ZA"/>
        </w:rPr>
      </w:pPr>
    </w:p>
    <w:p w:rsidR="00F71169" w:rsidRPr="001976C4" w:rsidRDefault="00F71169" w:rsidP="0093101E">
      <w:pPr>
        <w:spacing w:after="200" w:line="276" w:lineRule="auto"/>
        <w:rPr>
          <w:rFonts w:ascii="GHEA Grapalat" w:hAnsi="GHEA Grapalat"/>
          <w:lang w:val="hy-AM"/>
        </w:rPr>
      </w:pPr>
    </w:p>
    <w:sectPr w:rsidR="00F71169" w:rsidRPr="001976C4" w:rsidSect="0092583A">
      <w:pgSz w:w="16839" w:h="11907" w:orient="landscape" w:code="9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17F"/>
    <w:multiLevelType w:val="hybridMultilevel"/>
    <w:tmpl w:val="0CFA4782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51E7A51"/>
    <w:multiLevelType w:val="hybridMultilevel"/>
    <w:tmpl w:val="9FF61500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072E1FC2"/>
    <w:multiLevelType w:val="hybridMultilevel"/>
    <w:tmpl w:val="0396E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372A9"/>
    <w:multiLevelType w:val="hybridMultilevel"/>
    <w:tmpl w:val="34B8DA48"/>
    <w:lvl w:ilvl="0" w:tplc="BD5868C6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0DF81EFB"/>
    <w:multiLevelType w:val="hybridMultilevel"/>
    <w:tmpl w:val="6A469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F4B2E"/>
    <w:multiLevelType w:val="hybridMultilevel"/>
    <w:tmpl w:val="062ABE1C"/>
    <w:lvl w:ilvl="0" w:tplc="04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>
    <w:nsid w:val="128A6D7D"/>
    <w:multiLevelType w:val="hybridMultilevel"/>
    <w:tmpl w:val="A7F619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F23E1"/>
    <w:multiLevelType w:val="hybridMultilevel"/>
    <w:tmpl w:val="07583500"/>
    <w:lvl w:ilvl="0" w:tplc="BD586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90AEC"/>
    <w:multiLevelType w:val="hybridMultilevel"/>
    <w:tmpl w:val="8398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76A8A"/>
    <w:multiLevelType w:val="hybridMultilevel"/>
    <w:tmpl w:val="4360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07D87"/>
    <w:multiLevelType w:val="hybridMultilevel"/>
    <w:tmpl w:val="4E1AD4D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0BB69E0"/>
    <w:multiLevelType w:val="hybridMultilevel"/>
    <w:tmpl w:val="0834F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A4C26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D95"/>
    <w:multiLevelType w:val="hybridMultilevel"/>
    <w:tmpl w:val="FCB09B3C"/>
    <w:lvl w:ilvl="0" w:tplc="B33EC16C">
      <w:start w:val="1"/>
      <w:numFmt w:val="decimal"/>
      <w:lvlText w:val="%1)"/>
      <w:lvlJc w:val="left"/>
      <w:pPr>
        <w:ind w:left="932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39B04B12"/>
    <w:multiLevelType w:val="hybridMultilevel"/>
    <w:tmpl w:val="FFAAB64E"/>
    <w:lvl w:ilvl="0" w:tplc="1B0E5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3EE4186"/>
    <w:multiLevelType w:val="hybridMultilevel"/>
    <w:tmpl w:val="D72089A8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79A21CD"/>
    <w:multiLevelType w:val="hybridMultilevel"/>
    <w:tmpl w:val="BB3446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596830"/>
    <w:multiLevelType w:val="hybridMultilevel"/>
    <w:tmpl w:val="7E0AEC3A"/>
    <w:lvl w:ilvl="0" w:tplc="3E00F3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200FAE"/>
    <w:multiLevelType w:val="hybridMultilevel"/>
    <w:tmpl w:val="AC56D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73474"/>
    <w:multiLevelType w:val="hybridMultilevel"/>
    <w:tmpl w:val="FCC24DFE"/>
    <w:lvl w:ilvl="0" w:tplc="3E00F39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91A17"/>
    <w:multiLevelType w:val="hybridMultilevel"/>
    <w:tmpl w:val="184A278A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62C92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02A726B"/>
    <w:multiLevelType w:val="hybridMultilevel"/>
    <w:tmpl w:val="7FE288A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4">
    <w:nsid w:val="676C7A23"/>
    <w:multiLevelType w:val="hybridMultilevel"/>
    <w:tmpl w:val="1204A72C"/>
    <w:lvl w:ilvl="0" w:tplc="51D6F2F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EB618D2"/>
    <w:multiLevelType w:val="hybridMultilevel"/>
    <w:tmpl w:val="DCBA6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71EA5"/>
    <w:multiLevelType w:val="hybridMultilevel"/>
    <w:tmpl w:val="8F844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56206AB"/>
    <w:multiLevelType w:val="hybridMultilevel"/>
    <w:tmpl w:val="F9443D9E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8">
    <w:nsid w:val="76F32572"/>
    <w:multiLevelType w:val="hybridMultilevel"/>
    <w:tmpl w:val="F392B938"/>
    <w:lvl w:ilvl="0" w:tplc="D2C8C764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9">
    <w:nsid w:val="7EF83435"/>
    <w:multiLevelType w:val="hybridMultilevel"/>
    <w:tmpl w:val="FF307C82"/>
    <w:lvl w:ilvl="0" w:tplc="C9DEC716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0">
    <w:nsid w:val="7F2B5625"/>
    <w:multiLevelType w:val="hybridMultilevel"/>
    <w:tmpl w:val="C7303210"/>
    <w:lvl w:ilvl="0" w:tplc="1A26970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1"/>
  </w:num>
  <w:num w:numId="3">
    <w:abstractNumId w:val="0"/>
  </w:num>
  <w:num w:numId="4">
    <w:abstractNumId w:val="25"/>
  </w:num>
  <w:num w:numId="5">
    <w:abstractNumId w:val="6"/>
  </w:num>
  <w:num w:numId="6">
    <w:abstractNumId w:val="10"/>
  </w:num>
  <w:num w:numId="7">
    <w:abstractNumId w:val="23"/>
  </w:num>
  <w:num w:numId="8">
    <w:abstractNumId w:val="15"/>
  </w:num>
  <w:num w:numId="9">
    <w:abstractNumId w:val="1"/>
  </w:num>
  <w:num w:numId="10">
    <w:abstractNumId w:val="29"/>
  </w:num>
  <w:num w:numId="11">
    <w:abstractNumId w:val="28"/>
  </w:num>
  <w:num w:numId="12">
    <w:abstractNumId w:val="7"/>
  </w:num>
  <w:num w:numId="13">
    <w:abstractNumId w:val="3"/>
  </w:num>
  <w:num w:numId="14">
    <w:abstractNumId w:val="13"/>
  </w:num>
  <w:num w:numId="15">
    <w:abstractNumId w:val="14"/>
  </w:num>
  <w:num w:numId="16">
    <w:abstractNumId w:val="12"/>
  </w:num>
  <w:num w:numId="17">
    <w:abstractNumId w:val="22"/>
  </w:num>
  <w:num w:numId="18">
    <w:abstractNumId w:val="16"/>
  </w:num>
  <w:num w:numId="19">
    <w:abstractNumId w:val="21"/>
  </w:num>
  <w:num w:numId="20">
    <w:abstractNumId w:val="20"/>
  </w:num>
  <w:num w:numId="21">
    <w:abstractNumId w:val="18"/>
  </w:num>
  <w:num w:numId="22">
    <w:abstractNumId w:val="30"/>
  </w:num>
  <w:num w:numId="23">
    <w:abstractNumId w:val="27"/>
  </w:num>
  <w:num w:numId="24">
    <w:abstractNumId w:val="2"/>
  </w:num>
  <w:num w:numId="25">
    <w:abstractNumId w:val="24"/>
  </w:num>
  <w:num w:numId="26">
    <w:abstractNumId w:val="4"/>
  </w:num>
  <w:num w:numId="27">
    <w:abstractNumId w:val="17"/>
  </w:num>
  <w:num w:numId="28">
    <w:abstractNumId w:val="8"/>
  </w:num>
  <w:num w:numId="29">
    <w:abstractNumId w:val="19"/>
  </w:num>
  <w:num w:numId="30">
    <w:abstractNumId w:val="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65"/>
    <w:rsid w:val="0001695B"/>
    <w:rsid w:val="000279D5"/>
    <w:rsid w:val="000616F3"/>
    <w:rsid w:val="000810D1"/>
    <w:rsid w:val="000912B0"/>
    <w:rsid w:val="000A70B4"/>
    <w:rsid w:val="000B7AF5"/>
    <w:rsid w:val="001078BB"/>
    <w:rsid w:val="00194C6C"/>
    <w:rsid w:val="00195E0C"/>
    <w:rsid w:val="001976C4"/>
    <w:rsid w:val="00243B50"/>
    <w:rsid w:val="00257F7F"/>
    <w:rsid w:val="00260C3F"/>
    <w:rsid w:val="002A28BC"/>
    <w:rsid w:val="002F0893"/>
    <w:rsid w:val="00317210"/>
    <w:rsid w:val="00382AB7"/>
    <w:rsid w:val="00390BC6"/>
    <w:rsid w:val="004127E3"/>
    <w:rsid w:val="00425938"/>
    <w:rsid w:val="004648FE"/>
    <w:rsid w:val="004773AA"/>
    <w:rsid w:val="00484958"/>
    <w:rsid w:val="00497C61"/>
    <w:rsid w:val="004B49E3"/>
    <w:rsid w:val="004C3C4B"/>
    <w:rsid w:val="004F3665"/>
    <w:rsid w:val="00514E7B"/>
    <w:rsid w:val="00557A0E"/>
    <w:rsid w:val="005638A1"/>
    <w:rsid w:val="00564DC7"/>
    <w:rsid w:val="00595B65"/>
    <w:rsid w:val="005B6124"/>
    <w:rsid w:val="005C7A64"/>
    <w:rsid w:val="005E7EE8"/>
    <w:rsid w:val="00646B52"/>
    <w:rsid w:val="00667EEB"/>
    <w:rsid w:val="00696545"/>
    <w:rsid w:val="006A5843"/>
    <w:rsid w:val="006F483C"/>
    <w:rsid w:val="00703CEB"/>
    <w:rsid w:val="00730E7B"/>
    <w:rsid w:val="007342CB"/>
    <w:rsid w:val="007446DB"/>
    <w:rsid w:val="008232A1"/>
    <w:rsid w:val="00842595"/>
    <w:rsid w:val="008B6D33"/>
    <w:rsid w:val="008C7A4C"/>
    <w:rsid w:val="00900BB5"/>
    <w:rsid w:val="009254F2"/>
    <w:rsid w:val="0092583A"/>
    <w:rsid w:val="0093101E"/>
    <w:rsid w:val="00944937"/>
    <w:rsid w:val="00987E05"/>
    <w:rsid w:val="00B113D5"/>
    <w:rsid w:val="00B15BAF"/>
    <w:rsid w:val="00B164D2"/>
    <w:rsid w:val="00B16AF4"/>
    <w:rsid w:val="00B71545"/>
    <w:rsid w:val="00B97C63"/>
    <w:rsid w:val="00BE7103"/>
    <w:rsid w:val="00C05A09"/>
    <w:rsid w:val="00C165C0"/>
    <w:rsid w:val="00C84D6C"/>
    <w:rsid w:val="00CB4B16"/>
    <w:rsid w:val="00CC2F94"/>
    <w:rsid w:val="00CE4592"/>
    <w:rsid w:val="00D35F71"/>
    <w:rsid w:val="00D46EC9"/>
    <w:rsid w:val="00E8150C"/>
    <w:rsid w:val="00EB33E2"/>
    <w:rsid w:val="00EB7555"/>
    <w:rsid w:val="00EE2637"/>
    <w:rsid w:val="00F05100"/>
    <w:rsid w:val="00F432D7"/>
    <w:rsid w:val="00F71169"/>
    <w:rsid w:val="00F7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A0ADC-C987-4654-A1FE-CBA3B15A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Irina Vardanyan</dc:creator>
  <cp:lastModifiedBy>Artur Manukyan</cp:lastModifiedBy>
  <cp:revision>3</cp:revision>
  <cp:lastPrinted>2019-02-06T11:35:00Z</cp:lastPrinted>
  <dcterms:created xsi:type="dcterms:W3CDTF">2019-03-11T15:13:00Z</dcterms:created>
  <dcterms:modified xsi:type="dcterms:W3CDTF">2019-03-11T15:14:00Z</dcterms:modified>
  <cp:keywords>Mulberry 2.0</cp:keywords>
</cp:coreProperties>
</file>