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BF" w:rsidRPr="00900AA3" w:rsidRDefault="00900AA3" w:rsidP="0001169E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</w:rPr>
        <w:t>ԱՄՓՈՓԱԹԵՐԹ</w:t>
      </w:r>
    </w:p>
    <w:p w:rsidR="00900AA3" w:rsidRDefault="00900AA3" w:rsidP="00A6419E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</w:pP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«ՀԱՅԱՍՏԱՆԻ ՀԱՆՐԱՊԵՏՈՒԹՅԱՆ 2019 ԹՎԱԿԱՆԻ ՊԵՏԱԿԱՆ ԲՅՈՒՋԵՈՒՄ ՎԵՐԱԲԱՇԽՈՒՄ ԵՎ ՀԱՅԱՍՏԱՆԻ ՀԱՆՐԱՊԵՏՈՒԹՅԱՆ ԿԱՌԱՎԱՐՈՒԹՅԱՆ 2018  ԹՎԱԿԱՆԻ ԴԵԿՏԵՄԲԵՐԻ 27-Ի N 1515-Ն ՈՐՈՇՄԱՆ ՄԵՋ ՓՈՓՈԽՈՒԹՅՈՒՆՆԵՐ ՈՒ ԼՐԱՑՈՒՄՆԵՐ ԿԱՏԱՐԵԼՈՒ</w:t>
      </w:r>
      <w:bookmarkStart w:id="1" w:name="OLE_LINK1"/>
      <w:bookmarkStart w:id="2" w:name="OLE_LINK2"/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, ՍՈՑԻԱԼԱԿԱՆ ԱՊԱՀՈՎՈՒԹՅԱՆ ԾԱՌԱՅՈՒԹՅԱՆ</w:t>
      </w:r>
      <w:bookmarkEnd w:id="1"/>
      <w:bookmarkEnd w:id="2"/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 ԳՈՒՄԱՐ ՀԱՏԿԱՑՆԵԼՈՒ ՄԱՍԻՆ» ՀԱՅԱՍՏԱՆԻ ՀԱՆՐԱՊԵՏՈՒԹՅԱՆ ԿԱՌԱՎԱՐՈՒԹՅԱՆ ՈՐՈՇՄԱՆ ՆԱԽԱԳԾԻ </w:t>
      </w:r>
      <w:r w:rsidR="00A6419E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 xml:space="preserve">ԿԱՊԱԿՑՈՒԹՅԱՄԲ ՇԱՀԱԳՐԳԻՌ ՆԱԽԱՐԱՐՈՒԹՅՈՒՆՆԵՐԻ ԱՌԱՐԿՈՒԹՅՈՒՆՆԵՐԻ ԵՎ ԱՌԱՋԿՈՒԹՅՈՒՆՆԵՐԻ </w:t>
      </w:r>
    </w:p>
    <w:p w:rsidR="0001169E" w:rsidRDefault="0001169E" w:rsidP="00A6419E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</w:p>
    <w:tbl>
      <w:tblPr>
        <w:tblW w:w="5671" w:type="pct"/>
        <w:jc w:val="center"/>
        <w:tblInd w:w="-6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498"/>
        <w:gridCol w:w="4731"/>
        <w:gridCol w:w="2903"/>
        <w:gridCol w:w="4194"/>
      </w:tblGrid>
      <w:tr w:rsidR="00A6419E" w:rsidRPr="00DC3DA5" w:rsidTr="0001169E">
        <w:trPr>
          <w:trHeight w:val="172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</w:t>
            </w:r>
            <w:r w:rsidRPr="008879E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և </w:t>
            </w:r>
            <w:r w:rsidRPr="008879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Առարկություն</w:t>
            </w:r>
            <w:proofErr w:type="spellEnd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879E4">
              <w:rPr>
                <w:rFonts w:ascii="GHEA Grapalat" w:hAnsi="GHEA Grapalat" w:cs="Sylfaen"/>
                <w:b/>
              </w:rPr>
              <w:t>Կատարված</w:t>
            </w:r>
            <w:r w:rsidRPr="008879E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879E4">
              <w:rPr>
                <w:rFonts w:ascii="GHEA Grapalat" w:hAnsi="GHEA Grapalat" w:cs="Sylfaen"/>
                <w:b/>
              </w:rPr>
              <w:t>փոփոխությունները</w:t>
            </w:r>
          </w:p>
        </w:tc>
      </w:tr>
      <w:tr w:rsidR="00A6419E" w:rsidRPr="00454497" w:rsidTr="0001169E">
        <w:trPr>
          <w:trHeight w:val="172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544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1.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Ֆինանսների</w:t>
            </w:r>
            <w:proofErr w:type="spellEnd"/>
            <w:r w:rsidRPr="00454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4497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A6419E" w:rsidRDefault="0001169E" w:rsidP="0001169E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A6419E" w:rsidRPr="00454497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="00A6419E" w:rsidRPr="00454497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թիվ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8-3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3043B6">
              <w:rPr>
                <w:rFonts w:ascii="GHEA Grapalat" w:hAnsi="GHEA Grapalat"/>
                <w:sz w:val="24"/>
                <w:szCs w:val="24"/>
                <w:lang w:val="en-US"/>
              </w:rPr>
              <w:t>092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-1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  <w:p w:rsidR="003043B6" w:rsidRPr="0001169E" w:rsidRDefault="003043B6" w:rsidP="0001169E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01169E" w:rsidRDefault="008879E4" w:rsidP="008879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</w:t>
            </w:r>
            <w:r w:rsidR="0001169E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ախագծի վերաբերյալ դիտողություններ և առաջարկություններ չուն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ի: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57C55" w:rsidRDefault="00A6419E" w:rsidP="000116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A6419E" w:rsidRPr="00454497" w:rsidTr="0001169E">
        <w:trPr>
          <w:trHeight w:val="35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954686" w:rsidRDefault="000116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A6419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6419E" w:rsidRPr="0095468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A6419E" w:rsidRPr="0001169E" w:rsidRDefault="000116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="003043B6">
              <w:rPr>
                <w:rFonts w:ascii="GHEA Grapalat" w:hAnsi="GHEA Grapalat" w:cs="Sylfaen"/>
                <w:sz w:val="24"/>
                <w:szCs w:val="24"/>
                <w:lang w:val="en-US"/>
              </w:rPr>
              <w:t>5</w:t>
            </w:r>
            <w:r w:rsidR="00A6419E" w:rsidRPr="00954686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  <w:r w:rsidR="00A6419E" w:rsidRPr="009546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.2018թ. թիվ </w:t>
            </w:r>
            <w:r w:rsidR="008879E4">
              <w:rPr>
                <w:rFonts w:ascii="GHEA Grapalat" w:hAnsi="GHEA Grapalat"/>
                <w:sz w:val="24"/>
                <w:szCs w:val="24"/>
                <w:lang w:val="en-US"/>
              </w:rPr>
              <w:t>01/14/541</w:t>
            </w:r>
            <w:r w:rsidR="003043B6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="008879E4">
              <w:rPr>
                <w:rFonts w:ascii="GHEA Grapalat" w:hAnsi="GHEA Grapalat"/>
                <w:sz w:val="24"/>
                <w:szCs w:val="24"/>
                <w:lang w:val="en-US"/>
              </w:rPr>
              <w:t>-19</w:t>
            </w:r>
          </w:p>
          <w:p w:rsidR="00A6419E" w:rsidRPr="008879E4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9E" w:rsidRDefault="0001169E" w:rsidP="0001169E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օրվանից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23-րդ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A6419E" w:rsidRPr="00704009" w:rsidRDefault="00A6419E" w:rsidP="00DD27E7">
            <w:pPr>
              <w:tabs>
                <w:tab w:val="left" w:pos="1620"/>
              </w:tabs>
              <w:ind w:left="31" w:right="180" w:firstLine="1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06F3F" w:rsidRDefault="00A6419E" w:rsidP="00DD27E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6F3F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ընդունվել է:</w:t>
            </w:r>
          </w:p>
          <w:p w:rsidR="00A6419E" w:rsidRPr="00806F3F" w:rsidRDefault="00A6419E" w:rsidP="00DD27E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06F3F" w:rsidRDefault="00A6419E" w:rsidP="0001169E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lang w:val="hy-AM"/>
              </w:rPr>
            </w:pPr>
            <w:r w:rsidRPr="00806F3F">
              <w:rPr>
                <w:rFonts w:ascii="GHEA Grapalat" w:hAnsi="GHEA Grapalat"/>
                <w:lang w:val="hy-AM"/>
              </w:rPr>
              <w:t xml:space="preserve">Նախագծի </w:t>
            </w:r>
            <w:r w:rsidR="0001169E">
              <w:rPr>
                <w:rFonts w:ascii="GHEA Grapalat" w:hAnsi="GHEA Grapalat"/>
                <w:lang w:val="en-US"/>
              </w:rPr>
              <w:t xml:space="preserve">4-րդ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169E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="0001169E">
              <w:rPr>
                <w:rFonts w:ascii="GHEA Grapalat" w:hAnsi="GHEA Grapalat"/>
                <w:lang w:val="en-US"/>
              </w:rPr>
              <w:t>:</w:t>
            </w:r>
            <w:r w:rsidRPr="00806F3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:rsidR="00900AA3" w:rsidRPr="00900AA3" w:rsidRDefault="00900AA3" w:rsidP="00900AA3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</w:p>
    <w:sectPr w:rsidR="00900AA3" w:rsidRPr="00900AA3" w:rsidSect="00900A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087E"/>
    <w:multiLevelType w:val="hybridMultilevel"/>
    <w:tmpl w:val="0D165DB6"/>
    <w:lvl w:ilvl="0" w:tplc="E3249F64">
      <w:start w:val="1"/>
      <w:numFmt w:val="decimal"/>
      <w:lvlText w:val="%1."/>
      <w:lvlJc w:val="left"/>
      <w:pPr>
        <w:ind w:left="1620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3"/>
    <w:rsid w:val="0001169E"/>
    <w:rsid w:val="003043B6"/>
    <w:rsid w:val="008879E4"/>
    <w:rsid w:val="00900AA3"/>
    <w:rsid w:val="00A6419E"/>
    <w:rsid w:val="00B15A39"/>
    <w:rsid w:val="00EE3F7E"/>
    <w:rsid w:val="00F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https://mul2.gov.am/tasks/43815/oneclick/AMPOPATERT.docx?token=c7198381eec129fde2774a96e6e9c433</cp:keywords>
</cp:coreProperties>
</file>