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7C" w:rsidRPr="00D3747C" w:rsidRDefault="00D3747C" w:rsidP="004F5360">
      <w:pPr>
        <w:spacing w:line="276" w:lineRule="auto"/>
        <w:rPr>
          <w:rFonts w:ascii="GHEA Grapalat" w:hAnsi="GHEA Grapalat"/>
          <w:lang w:val="hy-AM"/>
        </w:rPr>
      </w:pPr>
    </w:p>
    <w:p w:rsidR="00D3747C" w:rsidRPr="00D3747C" w:rsidRDefault="00D3747C" w:rsidP="00D3747C">
      <w:pPr>
        <w:spacing w:line="276" w:lineRule="auto"/>
        <w:jc w:val="right"/>
        <w:rPr>
          <w:rFonts w:ascii="GHEA Grapalat" w:hAnsi="GHEA Grapalat"/>
          <w:lang w:val="hy-AM"/>
        </w:rPr>
      </w:pPr>
      <w:r w:rsidRPr="00D3747C">
        <w:rPr>
          <w:rFonts w:ascii="GHEA Grapalat" w:hAnsi="GHEA Grapalat"/>
          <w:lang w:val="hy-AM"/>
        </w:rPr>
        <w:t>ՆԱԽԱԳԻԾ</w:t>
      </w:r>
    </w:p>
    <w:p w:rsidR="00D3747C" w:rsidRPr="00D3747C" w:rsidRDefault="00D3747C" w:rsidP="00D3747C">
      <w:pPr>
        <w:spacing w:line="276" w:lineRule="auto"/>
        <w:jc w:val="right"/>
        <w:rPr>
          <w:rFonts w:ascii="GHEA Grapalat" w:hAnsi="GHEA Grapalat"/>
          <w:lang w:val="hy-AM"/>
        </w:rPr>
      </w:pPr>
    </w:p>
    <w:p w:rsidR="00D3747C" w:rsidRPr="00D3747C" w:rsidRDefault="00D3747C" w:rsidP="00D3747C">
      <w:pPr>
        <w:spacing w:line="276" w:lineRule="auto"/>
        <w:jc w:val="right"/>
        <w:rPr>
          <w:rFonts w:ascii="GHEA Grapalat" w:hAnsi="GHEA Grapalat"/>
          <w:lang w:val="hy-AM"/>
        </w:rPr>
      </w:pPr>
    </w:p>
    <w:p w:rsidR="00D3747C" w:rsidRPr="00D3747C" w:rsidRDefault="00D3747C" w:rsidP="00D3747C">
      <w:pPr>
        <w:spacing w:line="276" w:lineRule="auto"/>
        <w:jc w:val="center"/>
        <w:rPr>
          <w:rFonts w:ascii="GHEA Grapalat" w:hAnsi="GHEA Grapalat"/>
          <w:b/>
          <w:lang w:val="hy-AM"/>
        </w:rPr>
      </w:pPr>
      <w:r w:rsidRPr="00D3747C">
        <w:rPr>
          <w:rFonts w:ascii="GHEA Grapalat" w:hAnsi="GHEA Grapalat"/>
          <w:b/>
          <w:lang w:val="hy-AM"/>
        </w:rPr>
        <w:t>ՀԱՅԱՍՏԱՆԻ ՀԱՆՐԱՊԵՏՈՒԹՅԱՆ ԿԱՌԱՎԱՐՈՒԹՅՈՒՆ</w:t>
      </w:r>
    </w:p>
    <w:p w:rsidR="00D3747C" w:rsidRPr="00D3747C" w:rsidRDefault="00D3747C" w:rsidP="00D3747C">
      <w:pPr>
        <w:spacing w:line="276" w:lineRule="auto"/>
        <w:jc w:val="center"/>
        <w:rPr>
          <w:rFonts w:ascii="GHEA Grapalat" w:hAnsi="GHEA Grapalat"/>
          <w:b/>
          <w:lang w:val="hy-AM"/>
        </w:rPr>
      </w:pPr>
      <w:r w:rsidRPr="00D3747C">
        <w:rPr>
          <w:rFonts w:ascii="GHEA Grapalat" w:hAnsi="GHEA Grapalat"/>
          <w:b/>
          <w:lang w:val="hy-AM"/>
        </w:rPr>
        <w:t>ՈՐՈՇՈՒՄ</w:t>
      </w:r>
    </w:p>
    <w:p w:rsidR="00D3747C" w:rsidRPr="00D3747C" w:rsidRDefault="00D3747C" w:rsidP="00D3747C">
      <w:pPr>
        <w:spacing w:line="276" w:lineRule="auto"/>
        <w:jc w:val="center"/>
        <w:rPr>
          <w:rFonts w:ascii="GHEA Grapalat" w:hAnsi="GHEA Grapalat"/>
          <w:lang w:val="hy-AM"/>
        </w:rPr>
      </w:pPr>
    </w:p>
    <w:p w:rsidR="00D3747C" w:rsidRPr="00D3747C" w:rsidRDefault="00D3747C" w:rsidP="00D3747C">
      <w:pPr>
        <w:spacing w:line="276" w:lineRule="auto"/>
        <w:jc w:val="center"/>
        <w:rPr>
          <w:rFonts w:ascii="GHEA Grapalat" w:hAnsi="GHEA Grapalat"/>
          <w:lang w:val="hy-AM"/>
        </w:rPr>
      </w:pPr>
      <w:r w:rsidRPr="00D3747C">
        <w:rPr>
          <w:rFonts w:ascii="GHEA Grapalat" w:hAnsi="GHEA Grapalat"/>
          <w:lang w:val="hy-AM"/>
        </w:rPr>
        <w:t>N_____ - Ա</w:t>
      </w:r>
    </w:p>
    <w:p w:rsidR="00D3747C" w:rsidRPr="00D3747C" w:rsidRDefault="00D3747C" w:rsidP="00D3747C">
      <w:pPr>
        <w:spacing w:line="360" w:lineRule="auto"/>
        <w:jc w:val="center"/>
        <w:rPr>
          <w:rFonts w:ascii="GHEA Grapalat" w:hAnsi="GHEA Grapalat"/>
          <w:color w:val="FF0000"/>
          <w:lang w:val="hy-AM"/>
        </w:rPr>
      </w:pPr>
    </w:p>
    <w:p w:rsidR="00D3747C" w:rsidRPr="00D3747C" w:rsidRDefault="00D3747C" w:rsidP="00D3747C">
      <w:pPr>
        <w:spacing w:line="360" w:lineRule="auto"/>
        <w:jc w:val="center"/>
        <w:rPr>
          <w:rFonts w:ascii="GHEA Grapalat" w:hAnsi="GHEA Grapalat"/>
          <w:b/>
          <w:lang w:val="hy-AM"/>
        </w:rPr>
      </w:pPr>
      <w:r w:rsidRPr="00D3747C">
        <w:rPr>
          <w:rFonts w:ascii="GHEA Grapalat" w:hAnsi="GHEA Grapalat" w:cs="Sylfaen"/>
          <w:b/>
          <w:lang w:val="hy-AM"/>
        </w:rPr>
        <w:t>ՆԵՐԴՐՈՒՄԱՅԻՆ</w:t>
      </w:r>
      <w:r w:rsidRPr="00D3747C">
        <w:rPr>
          <w:rFonts w:ascii="GHEA Grapalat" w:hAnsi="GHEA Grapalat" w:cs="Arial Armenian"/>
          <w:b/>
          <w:lang w:val="hy-AM"/>
        </w:rPr>
        <w:t xml:space="preserve"> </w:t>
      </w:r>
      <w:r w:rsidRPr="00D3747C">
        <w:rPr>
          <w:rFonts w:ascii="GHEA Grapalat" w:hAnsi="GHEA Grapalat" w:cs="Sylfaen"/>
          <w:b/>
          <w:lang w:val="hy-AM"/>
        </w:rPr>
        <w:t>ԾՐԱԳՐԻ ՇՐՋԱՆԱԿՆԵՐՈՒՄ «</w:t>
      </w:r>
      <w:r>
        <w:rPr>
          <w:rFonts w:ascii="GHEA Grapalat" w:hAnsi="GHEA Grapalat" w:cs="Sylfaen"/>
          <w:b/>
          <w:lang w:val="hy-AM"/>
        </w:rPr>
        <w:t>ՄԱՆՈՒԿՅԱՆ ԿՈՆՅԱԿԻ ԳՈՐԾԱՐԱՆ</w:t>
      </w:r>
      <w:r w:rsidRPr="00D3747C">
        <w:rPr>
          <w:rFonts w:ascii="GHEA Grapalat" w:hAnsi="GHEA Grapalat" w:cs="Sylfaen"/>
          <w:b/>
          <w:lang w:val="hy-AM"/>
        </w:rPr>
        <w:t>» ՍԱՀՄԱՆԱՓԱԿ ՊԱՏԱՍԽԱՆԱՏՎՈՒԹՅԱՄԲ ԸՆԿԵՐՈՒԹՅԱՆ ԿՈՂՄԻՑ ԱՊՐԱՆՔՆԵՐԻ ՆԵՐՄՈՒԾՄԱՆ ԴԵՊՔՈՒՄ ՄԱՔՍԱՅԻՆ ԵՎ ՀԱՐԿԱՅԻՆ</w:t>
      </w:r>
      <w:r w:rsidRPr="00D3747C">
        <w:rPr>
          <w:rFonts w:ascii="GHEA Grapalat" w:hAnsi="GHEA Grapalat" w:cs="Arial Armenian"/>
          <w:b/>
          <w:lang w:val="hy-AM"/>
        </w:rPr>
        <w:t xml:space="preserve"> </w:t>
      </w:r>
      <w:r w:rsidRPr="00D3747C">
        <w:rPr>
          <w:rFonts w:ascii="GHEA Grapalat" w:hAnsi="GHEA Grapalat" w:cs="Sylfaen"/>
          <w:b/>
          <w:lang w:val="hy-AM"/>
        </w:rPr>
        <w:t>ՄԱՐՄԻՆՆԵՐԻ</w:t>
      </w:r>
      <w:r w:rsidRPr="00D3747C">
        <w:rPr>
          <w:rFonts w:ascii="GHEA Grapalat" w:hAnsi="GHEA Grapalat" w:cs="Arial Armenian"/>
          <w:b/>
          <w:lang w:val="hy-AM"/>
        </w:rPr>
        <w:t xml:space="preserve"> </w:t>
      </w:r>
      <w:r w:rsidRPr="00D3747C">
        <w:rPr>
          <w:rFonts w:ascii="GHEA Grapalat" w:hAnsi="GHEA Grapalat" w:cs="Sylfaen"/>
          <w:b/>
          <w:lang w:val="hy-AM"/>
        </w:rPr>
        <w:t>ԿՈՂՄԻՑ</w:t>
      </w:r>
      <w:r w:rsidRPr="00D3747C">
        <w:rPr>
          <w:rFonts w:ascii="GHEA Grapalat" w:hAnsi="GHEA Grapalat" w:cs="Arial Armenian"/>
          <w:b/>
          <w:lang w:val="hy-AM"/>
        </w:rPr>
        <w:t xml:space="preserve"> </w:t>
      </w:r>
      <w:r w:rsidRPr="00D3747C">
        <w:rPr>
          <w:rFonts w:ascii="GHEA Grapalat" w:hAnsi="GHEA Grapalat" w:cs="Sylfaen"/>
          <w:b/>
          <w:lang w:val="hy-AM"/>
        </w:rPr>
        <w:t>ՀԱՇՎԱՐԿՎԱԾ</w:t>
      </w:r>
      <w:r w:rsidRPr="00D3747C">
        <w:rPr>
          <w:rFonts w:ascii="GHEA Grapalat" w:hAnsi="GHEA Grapalat" w:cs="Arial Armenian"/>
          <w:b/>
          <w:lang w:val="hy-AM"/>
        </w:rPr>
        <w:t xml:space="preserve"> </w:t>
      </w:r>
      <w:r w:rsidRPr="00D3747C">
        <w:rPr>
          <w:rFonts w:ascii="GHEA Grapalat" w:hAnsi="GHEA Grapalat" w:cs="Sylfaen"/>
          <w:b/>
          <w:lang w:val="hy-AM"/>
        </w:rPr>
        <w:t>ԱՎԵԼԱՑՎԱԾ</w:t>
      </w:r>
      <w:r w:rsidRPr="00D3747C">
        <w:rPr>
          <w:rFonts w:ascii="GHEA Grapalat" w:hAnsi="GHEA Grapalat" w:cs="Arial Armenian"/>
          <w:b/>
          <w:lang w:val="hy-AM"/>
        </w:rPr>
        <w:t xml:space="preserve"> </w:t>
      </w:r>
      <w:r w:rsidRPr="00D3747C">
        <w:rPr>
          <w:rFonts w:ascii="GHEA Grapalat" w:hAnsi="GHEA Grapalat" w:cs="Sylfaen"/>
          <w:b/>
          <w:lang w:val="hy-AM"/>
        </w:rPr>
        <w:t>ԱՐԺԵՔԻ</w:t>
      </w:r>
      <w:r w:rsidRPr="00D3747C">
        <w:rPr>
          <w:rFonts w:ascii="GHEA Grapalat" w:hAnsi="GHEA Grapalat" w:cs="Arial Armenian"/>
          <w:b/>
          <w:lang w:val="hy-AM"/>
        </w:rPr>
        <w:t xml:space="preserve"> </w:t>
      </w:r>
      <w:r w:rsidRPr="00D3747C">
        <w:rPr>
          <w:rFonts w:ascii="GHEA Grapalat" w:hAnsi="GHEA Grapalat" w:cs="Sylfaen"/>
          <w:b/>
          <w:lang w:val="hy-AM"/>
        </w:rPr>
        <w:t>ՀԱՐԿԻ</w:t>
      </w:r>
      <w:r w:rsidRPr="00D3747C">
        <w:rPr>
          <w:rFonts w:ascii="GHEA Grapalat" w:hAnsi="GHEA Grapalat" w:cs="Arial Armenian"/>
          <w:b/>
          <w:lang w:val="hy-AM"/>
        </w:rPr>
        <w:t xml:space="preserve"> </w:t>
      </w:r>
      <w:r w:rsidRPr="00D3747C">
        <w:rPr>
          <w:rFonts w:ascii="GHEA Grapalat" w:hAnsi="GHEA Grapalat" w:cs="Sylfaen"/>
          <w:b/>
          <w:lang w:val="hy-AM"/>
        </w:rPr>
        <w:t>ԳՈՒՄԱՐՆԵՐԻ</w:t>
      </w:r>
      <w:r w:rsidRPr="00D3747C">
        <w:rPr>
          <w:rFonts w:ascii="GHEA Grapalat" w:hAnsi="GHEA Grapalat" w:cs="Arial Armenian"/>
          <w:b/>
          <w:lang w:val="hy-AM"/>
        </w:rPr>
        <w:t xml:space="preserve"> </w:t>
      </w:r>
      <w:r w:rsidRPr="00D3747C">
        <w:rPr>
          <w:rFonts w:ascii="GHEA Grapalat" w:hAnsi="GHEA Grapalat" w:cs="Sylfaen"/>
          <w:b/>
          <w:lang w:val="hy-AM"/>
        </w:rPr>
        <w:t>ՎՃԱՐՄԱՆ</w:t>
      </w:r>
      <w:r w:rsidRPr="00D3747C">
        <w:rPr>
          <w:rFonts w:ascii="GHEA Grapalat" w:hAnsi="GHEA Grapalat" w:cs="Arial Armenian"/>
          <w:b/>
          <w:lang w:val="hy-AM"/>
        </w:rPr>
        <w:t xml:space="preserve"> </w:t>
      </w:r>
      <w:r w:rsidRPr="00D3747C">
        <w:rPr>
          <w:rFonts w:ascii="GHEA Grapalat" w:hAnsi="GHEA Grapalat" w:cs="Sylfaen"/>
          <w:b/>
          <w:lang w:val="hy-AM"/>
        </w:rPr>
        <w:t>ԺԱՄԿԵՏԸ</w:t>
      </w:r>
      <w:r w:rsidRPr="00D3747C">
        <w:rPr>
          <w:rFonts w:ascii="GHEA Grapalat" w:hAnsi="GHEA Grapalat" w:cs="Arial Armenian"/>
          <w:b/>
          <w:lang w:val="hy-AM"/>
        </w:rPr>
        <w:t xml:space="preserve"> </w:t>
      </w:r>
      <w:r w:rsidRPr="00D3747C">
        <w:rPr>
          <w:rFonts w:ascii="GHEA Grapalat" w:hAnsi="GHEA Grapalat" w:cs="Sylfaen"/>
          <w:b/>
          <w:lang w:val="hy-AM"/>
        </w:rPr>
        <w:t>ԵՐԵՔ</w:t>
      </w:r>
      <w:r w:rsidRPr="00D3747C">
        <w:rPr>
          <w:rFonts w:ascii="GHEA Grapalat" w:hAnsi="GHEA Grapalat" w:cs="Arial Armenian"/>
          <w:b/>
          <w:lang w:val="hy-AM"/>
        </w:rPr>
        <w:t xml:space="preserve"> </w:t>
      </w:r>
      <w:r w:rsidRPr="00D3747C">
        <w:rPr>
          <w:rFonts w:ascii="GHEA Grapalat" w:hAnsi="GHEA Grapalat" w:cs="Sylfaen"/>
          <w:b/>
          <w:lang w:val="hy-AM"/>
        </w:rPr>
        <w:t>ՏԱՐԻ</w:t>
      </w:r>
      <w:r w:rsidRPr="00D3747C">
        <w:rPr>
          <w:rFonts w:ascii="GHEA Grapalat" w:hAnsi="GHEA Grapalat" w:cs="Arial Armenian"/>
          <w:b/>
          <w:lang w:val="hy-AM"/>
        </w:rPr>
        <w:t xml:space="preserve"> </w:t>
      </w:r>
      <w:r w:rsidRPr="00D3747C">
        <w:rPr>
          <w:rFonts w:ascii="GHEA Grapalat" w:hAnsi="GHEA Grapalat" w:cs="Sylfaen"/>
          <w:b/>
          <w:lang w:val="hy-AM"/>
        </w:rPr>
        <w:t>ԺԱՄԿԵՏՈՎ</w:t>
      </w:r>
      <w:r w:rsidRPr="00D3747C">
        <w:rPr>
          <w:rFonts w:ascii="GHEA Grapalat" w:hAnsi="GHEA Grapalat" w:cs="Arial Armenian"/>
          <w:b/>
          <w:lang w:val="hy-AM"/>
        </w:rPr>
        <w:t xml:space="preserve"> </w:t>
      </w:r>
      <w:r w:rsidRPr="00D3747C">
        <w:rPr>
          <w:rFonts w:ascii="GHEA Grapalat" w:hAnsi="GHEA Grapalat" w:cs="Sylfaen"/>
          <w:b/>
          <w:lang w:val="hy-AM"/>
        </w:rPr>
        <w:t>ՀԵՏԱՁԳԵԼՈՒ</w:t>
      </w:r>
      <w:r w:rsidRPr="00D3747C">
        <w:rPr>
          <w:rFonts w:ascii="GHEA Grapalat" w:hAnsi="GHEA Grapalat" w:cs="Arial Armenian"/>
          <w:b/>
          <w:lang w:val="hy-AM"/>
        </w:rPr>
        <w:t xml:space="preserve"> </w:t>
      </w:r>
      <w:r w:rsidRPr="00D3747C">
        <w:rPr>
          <w:rFonts w:ascii="GHEA Grapalat" w:hAnsi="GHEA Grapalat" w:cs="Sylfaen"/>
          <w:b/>
          <w:lang w:val="hy-AM"/>
        </w:rPr>
        <w:t>ՄԱՍԻՆ</w:t>
      </w:r>
    </w:p>
    <w:p w:rsidR="00D3747C" w:rsidRPr="00D3747C" w:rsidRDefault="00D3747C" w:rsidP="00D3747C">
      <w:pPr>
        <w:spacing w:line="360" w:lineRule="auto"/>
        <w:jc w:val="center"/>
        <w:rPr>
          <w:rFonts w:ascii="GHEA Grapalat" w:hAnsi="GHEA Grapalat"/>
          <w:color w:val="FF0000"/>
          <w:lang w:val="hy-AM"/>
        </w:rPr>
      </w:pPr>
    </w:p>
    <w:p w:rsidR="00D3747C" w:rsidRPr="00D3747C" w:rsidRDefault="00D3747C" w:rsidP="00D3747C">
      <w:pPr>
        <w:spacing w:line="360" w:lineRule="auto"/>
        <w:ind w:left="-284" w:firstLine="720"/>
        <w:jc w:val="both"/>
        <w:rPr>
          <w:rFonts w:ascii="GHEA Grapalat" w:hAnsi="GHEA Grapalat" w:cs="Arial Armenian"/>
          <w:lang w:val="hy-AM"/>
        </w:rPr>
      </w:pPr>
      <w:r w:rsidRPr="00D3747C">
        <w:rPr>
          <w:rFonts w:ascii="GHEA Grapalat" w:hAnsi="GHEA Grapalat" w:cs="Sylfaen"/>
          <w:lang w:val="hy-AM"/>
        </w:rPr>
        <w:t>Հիմք</w:t>
      </w:r>
      <w:r w:rsidRPr="00D3747C">
        <w:rPr>
          <w:rFonts w:ascii="GHEA Grapalat" w:hAnsi="GHEA Grapalat" w:cs="Arial Armenian"/>
          <w:lang w:val="hy-AM"/>
        </w:rPr>
        <w:t xml:space="preserve"> </w:t>
      </w:r>
      <w:r w:rsidRPr="00D3747C">
        <w:rPr>
          <w:rFonts w:ascii="GHEA Grapalat" w:hAnsi="GHEA Grapalat" w:cs="Sylfaen"/>
          <w:lang w:val="hy-AM"/>
        </w:rPr>
        <w:t>ընդունելով</w:t>
      </w:r>
      <w:r w:rsidRPr="00D3747C">
        <w:rPr>
          <w:rFonts w:ascii="GHEA Grapalat" w:hAnsi="GHEA Grapalat" w:cs="Arial Armenian"/>
          <w:lang w:val="hy-AM"/>
        </w:rPr>
        <w:t xml:space="preserve"> </w:t>
      </w:r>
      <w:r w:rsidRPr="00D3747C">
        <w:rPr>
          <w:rFonts w:ascii="GHEA Grapalat" w:hAnsi="GHEA Grapalat"/>
          <w:lang w:val="hy-AM"/>
        </w:rPr>
        <w:t>Հայաստանի Հանրապետության հարկային օրենսգրքի 79-րդ հոդվածի 1-ին մասը</w:t>
      </w:r>
      <w:r w:rsidRPr="00D3747C">
        <w:rPr>
          <w:rFonts w:ascii="GHEA Grapalat" w:hAnsi="GHEA Grapalat" w:cs="Sylfaen"/>
          <w:lang w:val="hy-AM"/>
        </w:rPr>
        <w:t xml:space="preserve"> և</w:t>
      </w:r>
      <w:r w:rsidRPr="00D3747C">
        <w:rPr>
          <w:rFonts w:ascii="GHEA Grapalat" w:hAnsi="GHEA Grapalat" w:cs="Arial Armenian"/>
          <w:lang w:val="hy-AM"/>
        </w:rPr>
        <w:t xml:space="preserve"> </w:t>
      </w:r>
      <w:r w:rsidRPr="00D3747C">
        <w:rPr>
          <w:rFonts w:ascii="GHEA Grapalat" w:hAnsi="GHEA Grapalat" w:cs="Sylfaen"/>
          <w:lang w:val="hy-AM"/>
        </w:rPr>
        <w:t>ղեկավարվելով</w:t>
      </w:r>
      <w:r w:rsidRPr="00D3747C">
        <w:rPr>
          <w:rFonts w:ascii="GHEA Grapalat" w:hAnsi="GHEA Grapalat" w:cs="Arial Armenian"/>
          <w:lang w:val="hy-AM"/>
        </w:rPr>
        <w:t xml:space="preserve"> </w:t>
      </w:r>
      <w:r w:rsidRPr="00D3747C">
        <w:rPr>
          <w:rFonts w:ascii="GHEA Grapalat" w:hAnsi="GHEA Grapalat" w:cs="Sylfaen"/>
          <w:lang w:val="hy-AM"/>
        </w:rPr>
        <w:t>Հայաս</w:t>
      </w:r>
      <w:r w:rsidRPr="00D3747C">
        <w:rPr>
          <w:rFonts w:ascii="GHEA Grapalat" w:hAnsi="GHEA Grapalat" w:cs="Sylfaen"/>
          <w:lang w:val="hy-AM"/>
        </w:rPr>
        <w:softHyphen/>
        <w:t>տանի Հանրա</w:t>
      </w:r>
      <w:r w:rsidRPr="00D3747C">
        <w:rPr>
          <w:rFonts w:ascii="GHEA Grapalat" w:hAnsi="GHEA Grapalat" w:cs="Sylfaen"/>
          <w:lang w:val="hy-AM"/>
        </w:rPr>
        <w:softHyphen/>
        <w:t>պետության կառավարության 2017 թվականի հոկտեմբերի 5-ի N1225-Ն որոշման</w:t>
      </w:r>
      <w:r w:rsidRPr="00D3747C">
        <w:rPr>
          <w:rFonts w:ascii="GHEA Grapalat" w:hAnsi="GHEA Grapalat" w:cs="Arial Armenian"/>
          <w:lang w:val="hy-AM"/>
        </w:rPr>
        <w:t xml:space="preserve"> </w:t>
      </w:r>
      <w:r w:rsidRPr="00D3747C">
        <w:rPr>
          <w:rFonts w:ascii="GHEA Grapalat" w:hAnsi="GHEA Grapalat" w:cs="Sylfaen"/>
          <w:lang w:val="hy-AM"/>
        </w:rPr>
        <w:t>պահանջներով</w:t>
      </w:r>
      <w:r w:rsidRPr="00D3747C">
        <w:rPr>
          <w:rFonts w:ascii="GHEA Grapalat" w:hAnsi="GHEA Grapalat" w:cs="Arial Armenian"/>
          <w:lang w:val="hy-AM"/>
        </w:rPr>
        <w:t xml:space="preserve">` </w:t>
      </w:r>
      <w:r w:rsidRPr="00D3747C">
        <w:rPr>
          <w:rFonts w:ascii="GHEA Grapalat" w:hAnsi="GHEA Grapalat" w:cs="Sylfaen"/>
          <w:lang w:val="hy-AM"/>
        </w:rPr>
        <w:t>Հայաստանի</w:t>
      </w:r>
      <w:r w:rsidRPr="00D3747C">
        <w:rPr>
          <w:rFonts w:ascii="GHEA Grapalat" w:hAnsi="GHEA Grapalat" w:cs="Arial Armenian"/>
          <w:lang w:val="hy-AM"/>
        </w:rPr>
        <w:t xml:space="preserve"> </w:t>
      </w:r>
      <w:r w:rsidRPr="00D3747C">
        <w:rPr>
          <w:rFonts w:ascii="GHEA Grapalat" w:hAnsi="GHEA Grapalat" w:cs="Sylfaen"/>
          <w:lang w:val="hy-AM"/>
        </w:rPr>
        <w:t>Հանրապետության</w:t>
      </w:r>
      <w:r w:rsidRPr="00D3747C">
        <w:rPr>
          <w:rFonts w:ascii="GHEA Grapalat" w:hAnsi="GHEA Grapalat" w:cs="Arial Armenian"/>
          <w:lang w:val="hy-AM"/>
        </w:rPr>
        <w:t xml:space="preserve"> </w:t>
      </w:r>
      <w:r w:rsidRPr="00D3747C">
        <w:rPr>
          <w:rFonts w:ascii="GHEA Grapalat" w:hAnsi="GHEA Grapalat" w:cs="Sylfaen"/>
          <w:lang w:val="hy-AM"/>
        </w:rPr>
        <w:t>կառավարությունը</w:t>
      </w:r>
      <w:r w:rsidRPr="00D3747C">
        <w:rPr>
          <w:rFonts w:ascii="GHEA Grapalat" w:hAnsi="GHEA Grapalat" w:cs="Arial Armenian"/>
          <w:lang w:val="hy-AM"/>
        </w:rPr>
        <w:t xml:space="preserve"> </w:t>
      </w:r>
      <w:r w:rsidRPr="00D3747C">
        <w:rPr>
          <w:rFonts w:ascii="GHEA Grapalat" w:hAnsi="GHEA Grapalat" w:cs="Sylfaen"/>
          <w:lang w:val="hy-AM"/>
        </w:rPr>
        <w:t>ո</w:t>
      </w:r>
      <w:r w:rsidRPr="00D3747C">
        <w:rPr>
          <w:rFonts w:ascii="GHEA Grapalat" w:hAnsi="GHEA Grapalat" w:cs="Arial Armenian"/>
          <w:lang w:val="hy-AM"/>
        </w:rPr>
        <w:t xml:space="preserve"> </w:t>
      </w:r>
      <w:r w:rsidRPr="00D3747C">
        <w:rPr>
          <w:rFonts w:ascii="GHEA Grapalat" w:hAnsi="GHEA Grapalat" w:cs="Sylfaen"/>
          <w:lang w:val="hy-AM"/>
        </w:rPr>
        <w:t>ր</w:t>
      </w:r>
      <w:r w:rsidRPr="00D3747C">
        <w:rPr>
          <w:rFonts w:ascii="GHEA Grapalat" w:hAnsi="GHEA Grapalat" w:cs="Arial Armenian"/>
          <w:lang w:val="hy-AM"/>
        </w:rPr>
        <w:t xml:space="preserve"> </w:t>
      </w:r>
      <w:r w:rsidRPr="00D3747C">
        <w:rPr>
          <w:rFonts w:ascii="GHEA Grapalat" w:hAnsi="GHEA Grapalat" w:cs="Sylfaen"/>
          <w:lang w:val="hy-AM"/>
        </w:rPr>
        <w:t>ո</w:t>
      </w:r>
      <w:r w:rsidRPr="00D3747C">
        <w:rPr>
          <w:rFonts w:ascii="GHEA Grapalat" w:hAnsi="GHEA Grapalat" w:cs="Arial Armenian"/>
          <w:lang w:val="hy-AM"/>
        </w:rPr>
        <w:t xml:space="preserve"> </w:t>
      </w:r>
      <w:r w:rsidRPr="00D3747C">
        <w:rPr>
          <w:rFonts w:ascii="GHEA Grapalat" w:hAnsi="GHEA Grapalat" w:cs="Sylfaen"/>
          <w:lang w:val="hy-AM"/>
        </w:rPr>
        <w:t>շ</w:t>
      </w:r>
      <w:r w:rsidRPr="00D3747C">
        <w:rPr>
          <w:rFonts w:ascii="GHEA Grapalat" w:hAnsi="GHEA Grapalat" w:cs="Arial Armenian"/>
          <w:lang w:val="hy-AM"/>
        </w:rPr>
        <w:t xml:space="preserve"> </w:t>
      </w:r>
      <w:r w:rsidRPr="00D3747C">
        <w:rPr>
          <w:rFonts w:ascii="GHEA Grapalat" w:hAnsi="GHEA Grapalat" w:cs="Sylfaen"/>
          <w:lang w:val="hy-AM"/>
        </w:rPr>
        <w:t>ու</w:t>
      </w:r>
      <w:r w:rsidRPr="00D3747C">
        <w:rPr>
          <w:rFonts w:ascii="GHEA Grapalat" w:hAnsi="GHEA Grapalat" w:cs="Arial Armenian"/>
          <w:lang w:val="hy-AM"/>
        </w:rPr>
        <w:t xml:space="preserve"> </w:t>
      </w:r>
      <w:r w:rsidRPr="00D3747C">
        <w:rPr>
          <w:rFonts w:ascii="GHEA Grapalat" w:hAnsi="GHEA Grapalat" w:cs="Sylfaen"/>
          <w:lang w:val="hy-AM"/>
        </w:rPr>
        <w:t>մ</w:t>
      </w:r>
      <w:r w:rsidRPr="00D3747C">
        <w:rPr>
          <w:rFonts w:ascii="GHEA Grapalat" w:hAnsi="GHEA Grapalat" w:cs="Arial Armenian"/>
          <w:lang w:val="hy-AM"/>
        </w:rPr>
        <w:t xml:space="preserve"> </w:t>
      </w:r>
      <w:r w:rsidRPr="00D3747C">
        <w:rPr>
          <w:rFonts w:ascii="GHEA Grapalat" w:hAnsi="GHEA Grapalat" w:cs="Sylfaen"/>
          <w:lang w:val="hy-AM"/>
        </w:rPr>
        <w:t>է</w:t>
      </w:r>
      <w:r w:rsidRPr="00D3747C">
        <w:rPr>
          <w:rFonts w:ascii="GHEA Grapalat" w:hAnsi="GHEA Grapalat" w:cs="Arial Armenian"/>
          <w:lang w:val="hy-AM"/>
        </w:rPr>
        <w:t>.</w:t>
      </w:r>
    </w:p>
    <w:p w:rsidR="00D3747C" w:rsidRPr="00D3747C" w:rsidRDefault="00D3747C" w:rsidP="00D3747C">
      <w:pPr>
        <w:spacing w:line="360" w:lineRule="auto"/>
        <w:ind w:left="-284" w:firstLine="720"/>
        <w:jc w:val="both"/>
        <w:rPr>
          <w:rFonts w:ascii="GHEA Grapalat" w:hAnsi="GHEA Grapalat"/>
          <w:lang w:val="hy-AM"/>
        </w:rPr>
      </w:pPr>
    </w:p>
    <w:p w:rsidR="00D3747C" w:rsidRPr="00D3747C" w:rsidRDefault="00D3747C" w:rsidP="00D3747C">
      <w:pPr>
        <w:spacing w:line="360" w:lineRule="auto"/>
        <w:ind w:left="-284" w:firstLine="568"/>
        <w:jc w:val="both"/>
        <w:rPr>
          <w:rFonts w:ascii="GHEA Grapalat" w:hAnsi="GHEA Grapalat" w:cs="Sylfaen"/>
          <w:lang w:val="hy-AM"/>
        </w:rPr>
      </w:pPr>
      <w:r w:rsidRPr="00D3747C">
        <w:rPr>
          <w:rFonts w:ascii="GHEA Grapalat" w:hAnsi="GHEA Grapalat"/>
          <w:lang w:val="hy-AM"/>
        </w:rPr>
        <w:t xml:space="preserve">1. </w:t>
      </w:r>
      <w:r w:rsidRPr="00D3747C">
        <w:rPr>
          <w:rFonts w:ascii="GHEA Grapalat" w:hAnsi="GHEA Grapalat" w:cs="Sylfaen"/>
          <w:lang w:val="hy-AM"/>
        </w:rPr>
        <w:t>Հայաստանի</w:t>
      </w:r>
      <w:r w:rsidRPr="00D3747C">
        <w:rPr>
          <w:rFonts w:ascii="GHEA Grapalat" w:hAnsi="GHEA Grapalat" w:cs="Arial Armenian"/>
          <w:lang w:val="hy-AM"/>
        </w:rPr>
        <w:t xml:space="preserve"> </w:t>
      </w:r>
      <w:r w:rsidRPr="00D3747C">
        <w:rPr>
          <w:rFonts w:ascii="GHEA Grapalat" w:hAnsi="GHEA Grapalat" w:cs="Sylfaen"/>
          <w:lang w:val="hy-AM"/>
        </w:rPr>
        <w:t>Հանրապետության</w:t>
      </w:r>
      <w:r w:rsidRPr="00D3747C">
        <w:rPr>
          <w:rFonts w:ascii="GHEA Grapalat" w:hAnsi="GHEA Grapalat" w:cs="Arial Armenian"/>
          <w:lang w:val="hy-AM"/>
        </w:rPr>
        <w:t xml:space="preserve"> </w:t>
      </w:r>
      <w:r w:rsidRPr="00D3747C">
        <w:rPr>
          <w:rFonts w:ascii="GHEA Grapalat" w:hAnsi="GHEA Grapalat" w:cs="Sylfaen"/>
          <w:lang w:val="hy-AM"/>
        </w:rPr>
        <w:t xml:space="preserve">կառավարության սահմանած կարգով ընտրված </w:t>
      </w:r>
      <w:r w:rsidRPr="00D3747C">
        <w:rPr>
          <w:rFonts w:ascii="GHEA Grapalat" w:hAnsi="GHEA Grapalat"/>
          <w:lang w:val="hy-AM"/>
        </w:rPr>
        <w:t>«</w:t>
      </w:r>
      <w:r>
        <w:rPr>
          <w:rFonts w:ascii="GHEA Grapalat" w:hAnsi="GHEA Grapalat" w:cs="Sylfaen"/>
          <w:lang w:val="hy-AM"/>
        </w:rPr>
        <w:t>Մանուկյան կոնյակի գործարան</w:t>
      </w:r>
      <w:r w:rsidRPr="00D3747C">
        <w:rPr>
          <w:rFonts w:ascii="GHEA Grapalat" w:hAnsi="GHEA Grapalat"/>
          <w:lang w:val="hy-AM"/>
        </w:rPr>
        <w:t>» սահմանա</w:t>
      </w:r>
      <w:r w:rsidRPr="00D3747C">
        <w:rPr>
          <w:rFonts w:ascii="GHEA Grapalat" w:hAnsi="GHEA Grapalat" w:cs="Sylfaen"/>
          <w:lang w:val="hy-AM"/>
        </w:rPr>
        <w:t xml:space="preserve">փակ պատասխանատվությամբ ընկերության կողմից իրականացվող ներդրումային ծրագրի շրջանակներում </w:t>
      </w:r>
      <w:r w:rsidRPr="008B51B5">
        <w:rPr>
          <w:rFonts w:ascii="GHEA Grapalat" w:hAnsi="GHEA Grapalat" w:cs="Sylfaen"/>
          <w:lang w:val="hy-AM"/>
        </w:rPr>
        <w:t xml:space="preserve">2019 թվականի </w:t>
      </w:r>
      <w:r w:rsidR="008B51B5">
        <w:rPr>
          <w:rFonts w:ascii="GHEA Grapalat" w:hAnsi="GHEA Grapalat" w:cs="Sylfaen"/>
          <w:lang w:val="hy-AM"/>
        </w:rPr>
        <w:t>մայիս</w:t>
      </w:r>
      <w:r w:rsidRPr="008B51B5">
        <w:rPr>
          <w:rFonts w:ascii="GHEA Grapalat" w:hAnsi="GHEA Grapalat" w:cs="Sylfaen"/>
          <w:lang w:val="hy-AM"/>
        </w:rPr>
        <w:t>ի 1</w:t>
      </w:r>
      <w:r w:rsidR="008B51B5">
        <w:rPr>
          <w:rFonts w:ascii="GHEA Grapalat" w:hAnsi="GHEA Grapalat" w:cs="Sylfaen"/>
          <w:lang w:val="hy-AM"/>
        </w:rPr>
        <w:t>5</w:t>
      </w:r>
      <w:r w:rsidRPr="008B51B5">
        <w:rPr>
          <w:rFonts w:ascii="GHEA Grapalat" w:hAnsi="GHEA Grapalat" w:cs="Sylfaen"/>
          <w:lang w:val="hy-AM"/>
        </w:rPr>
        <w:t>-ից մինչև 20</w:t>
      </w:r>
      <w:r w:rsidR="008B51B5">
        <w:rPr>
          <w:rFonts w:ascii="GHEA Grapalat" w:hAnsi="GHEA Grapalat" w:cs="Sylfaen"/>
          <w:lang w:val="hy-AM"/>
        </w:rPr>
        <w:t>20</w:t>
      </w:r>
      <w:r w:rsidRPr="008B51B5">
        <w:rPr>
          <w:rFonts w:ascii="GHEA Grapalat" w:hAnsi="GHEA Grapalat" w:cs="Sylfaen"/>
          <w:lang w:val="hy-AM"/>
        </w:rPr>
        <w:t xml:space="preserve"> թվականի դեկտեմբերի 31-ը</w:t>
      </w:r>
      <w:r w:rsidRPr="00D3747C">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D3747C" w:rsidRPr="00D3747C" w:rsidRDefault="00D3747C" w:rsidP="00D3747C">
      <w:pPr>
        <w:spacing w:line="360" w:lineRule="auto"/>
        <w:ind w:left="-284" w:firstLine="568"/>
        <w:jc w:val="both"/>
        <w:rPr>
          <w:rFonts w:ascii="GHEA Grapalat" w:hAnsi="GHEA Grapalat"/>
          <w:lang w:val="hy-AM"/>
        </w:rPr>
      </w:pPr>
      <w:r w:rsidRPr="00D3747C">
        <w:rPr>
          <w:rFonts w:ascii="GHEA Grapalat" w:hAnsi="GHEA Grapalat" w:cs="Sylfaen"/>
          <w:lang w:val="hy-AM"/>
        </w:rPr>
        <w:t xml:space="preserve">2. Հայաստանի Հանրապետության տնտեսական զարգացման և ներդրումների նախարարին` ապահովել </w:t>
      </w:r>
      <w:r w:rsidRPr="00D3747C">
        <w:rPr>
          <w:rFonts w:ascii="GHEA Grapalat" w:hAnsi="GHEA Grapalat"/>
          <w:lang w:val="hy-AM"/>
        </w:rPr>
        <w:t>«</w:t>
      </w:r>
      <w:r>
        <w:rPr>
          <w:rFonts w:ascii="GHEA Grapalat" w:hAnsi="GHEA Grapalat" w:cs="Sylfaen"/>
          <w:lang w:val="hy-AM"/>
        </w:rPr>
        <w:t>Մանուկյան կոնյակի գործարան</w:t>
      </w:r>
      <w:r w:rsidRPr="00D3747C">
        <w:rPr>
          <w:rFonts w:ascii="GHEA Grapalat" w:hAnsi="GHEA Grapalat"/>
          <w:lang w:val="hy-AM"/>
        </w:rPr>
        <w:t>» սահմանափակ պատասխանատվությամբ</w:t>
      </w:r>
      <w:r w:rsidRPr="00D3747C">
        <w:rPr>
          <w:rFonts w:ascii="GHEA Grapalat" w:hAnsi="GHEA Grapalat" w:cs="Sylfaen"/>
          <w:lang w:val="hy-AM"/>
        </w:rPr>
        <w:t xml:space="preserve"> ընկերության հետ Հայաս</w:t>
      </w:r>
      <w:r w:rsidRPr="00D3747C">
        <w:rPr>
          <w:rFonts w:ascii="GHEA Grapalat" w:hAnsi="GHEA Grapalat" w:cs="Sylfaen"/>
          <w:lang w:val="hy-AM"/>
        </w:rPr>
        <w:softHyphen/>
        <w:t>տանի Հանրա</w:t>
      </w:r>
      <w:r w:rsidRPr="00D3747C">
        <w:rPr>
          <w:rFonts w:ascii="GHEA Grapalat" w:hAnsi="GHEA Grapalat" w:cs="Sylfaen"/>
          <w:lang w:val="hy-AM"/>
        </w:rPr>
        <w:softHyphen/>
        <w:t xml:space="preserve">պետության կառավարության 2017 թվականի </w:t>
      </w:r>
      <w:r w:rsidR="004F5360">
        <w:rPr>
          <w:rFonts w:ascii="GHEA Grapalat" w:hAnsi="GHEA Grapalat" w:cs="Sylfaen"/>
          <w:lang w:val="hy-AM"/>
        </w:rPr>
        <w:t>հոկտեմբերի 5-ի N1225-Ն որոշման 2-ին կետով</w:t>
      </w:r>
      <w:r w:rsidRPr="00D3747C">
        <w:rPr>
          <w:rFonts w:ascii="GHEA Grapalat" w:hAnsi="GHEA Grapalat" w:cs="Sylfaen"/>
          <w:lang w:val="hy-AM"/>
        </w:rPr>
        <w:t xml:space="preserve"> </w:t>
      </w:r>
      <w:r w:rsidRPr="00D3747C">
        <w:rPr>
          <w:rFonts w:ascii="GHEA Grapalat" w:hAnsi="GHEA Grapalat" w:cs="Sylfaen"/>
          <w:lang w:val="hy-AM"/>
        </w:rPr>
        <w:lastRenderedPageBreak/>
        <w:t>հաստատված` ներդրումային</w:t>
      </w:r>
      <w:r w:rsidRPr="00D3747C">
        <w:rPr>
          <w:rFonts w:ascii="GHEA Grapalat" w:hAnsi="GHEA Grapalat" w:cs="Arial Armenian"/>
          <w:lang w:val="hy-AM"/>
        </w:rPr>
        <w:t xml:space="preserve"> </w:t>
      </w:r>
      <w:r w:rsidRPr="00D3747C">
        <w:rPr>
          <w:rFonts w:ascii="GHEA Grapalat" w:hAnsi="GHEA Grapalat" w:cs="Sylfaen"/>
          <w:lang w:val="hy-AM"/>
        </w:rPr>
        <w:t>ծրագրի</w:t>
      </w:r>
      <w:r w:rsidRPr="00D3747C">
        <w:rPr>
          <w:rFonts w:ascii="GHEA Grapalat" w:hAnsi="GHEA Grapalat" w:cs="Arial Armenian"/>
          <w:lang w:val="hy-AM"/>
        </w:rPr>
        <w:t xml:space="preserve"> </w:t>
      </w:r>
      <w:r w:rsidRPr="00D3747C">
        <w:rPr>
          <w:rFonts w:ascii="GHEA Grapalat" w:hAnsi="GHEA Grapalat" w:cs="Sylfaen"/>
          <w:lang w:val="hy-AM"/>
        </w:rPr>
        <w:t>իրականացման</w:t>
      </w:r>
      <w:r w:rsidRPr="00D3747C">
        <w:rPr>
          <w:rFonts w:ascii="GHEA Grapalat" w:hAnsi="GHEA Grapalat" w:cs="Arial Armenian"/>
          <w:lang w:val="hy-AM"/>
        </w:rPr>
        <w:t xml:space="preserve"> </w:t>
      </w:r>
      <w:r w:rsidRPr="00D3747C">
        <w:rPr>
          <w:rFonts w:ascii="GHEA Grapalat" w:hAnsi="GHEA Grapalat" w:cs="Sylfaen"/>
          <w:lang w:val="hy-AM"/>
        </w:rPr>
        <w:t>ակնկալվող</w:t>
      </w:r>
      <w:r w:rsidRPr="00D3747C">
        <w:rPr>
          <w:rFonts w:ascii="GHEA Grapalat" w:hAnsi="GHEA Grapalat" w:cs="Arial Armenian"/>
          <w:lang w:val="hy-AM"/>
        </w:rPr>
        <w:t xml:space="preserve"> </w:t>
      </w:r>
      <w:r w:rsidRPr="00D3747C">
        <w:rPr>
          <w:rFonts w:ascii="GHEA Grapalat" w:hAnsi="GHEA Grapalat" w:cs="Sylfaen"/>
          <w:lang w:val="hy-AM"/>
        </w:rPr>
        <w:t>արդյունքների</w:t>
      </w:r>
      <w:r w:rsidRPr="00D3747C">
        <w:rPr>
          <w:rFonts w:ascii="GHEA Grapalat" w:hAnsi="GHEA Grapalat" w:cs="Arial Armenian"/>
          <w:lang w:val="hy-AM"/>
        </w:rPr>
        <w:t xml:space="preserve"> </w:t>
      </w:r>
      <w:r w:rsidRPr="00D3747C">
        <w:rPr>
          <w:rFonts w:ascii="GHEA Grapalat" w:hAnsi="GHEA Grapalat" w:cs="Sylfaen"/>
          <w:lang w:val="hy-AM"/>
        </w:rPr>
        <w:t>և</w:t>
      </w:r>
      <w:r w:rsidRPr="00D3747C">
        <w:rPr>
          <w:rFonts w:ascii="GHEA Grapalat" w:hAnsi="GHEA Grapalat" w:cs="Arial Armenian"/>
          <w:lang w:val="hy-AM"/>
        </w:rPr>
        <w:t xml:space="preserve"> </w:t>
      </w:r>
      <w:r w:rsidRPr="00D3747C">
        <w:rPr>
          <w:rFonts w:ascii="GHEA Grapalat" w:hAnsi="GHEA Grapalat" w:cs="Sylfaen"/>
          <w:lang w:val="hy-AM"/>
        </w:rPr>
        <w:t>մոնիթորինգի</w:t>
      </w:r>
      <w:r w:rsidRPr="00D3747C">
        <w:rPr>
          <w:rFonts w:ascii="GHEA Grapalat" w:hAnsi="GHEA Grapalat" w:cs="Arial Armenian"/>
          <w:lang w:val="hy-AM"/>
        </w:rPr>
        <w:t xml:space="preserve"> </w:t>
      </w:r>
      <w:r w:rsidRPr="00D3747C">
        <w:rPr>
          <w:rFonts w:ascii="GHEA Grapalat" w:hAnsi="GHEA Grapalat" w:cs="Sylfaen"/>
          <w:lang w:val="hy-AM"/>
        </w:rPr>
        <w:t>համա</w:t>
      </w:r>
      <w:r w:rsidRPr="00D3747C">
        <w:rPr>
          <w:rFonts w:ascii="GHEA Grapalat" w:hAnsi="GHEA Grapalat" w:cs="Sylfaen"/>
          <w:lang w:val="hy-AM"/>
        </w:rPr>
        <w:softHyphen/>
        <w:t>կարգի</w:t>
      </w:r>
      <w:r w:rsidRPr="00D3747C">
        <w:rPr>
          <w:rFonts w:ascii="GHEA Grapalat" w:hAnsi="GHEA Grapalat" w:cs="Arial Armenian"/>
          <w:lang w:val="hy-AM"/>
        </w:rPr>
        <w:t xml:space="preserve"> </w:t>
      </w:r>
      <w:r w:rsidRPr="00D3747C">
        <w:rPr>
          <w:rFonts w:ascii="GHEA Grapalat" w:hAnsi="GHEA Grapalat" w:cs="Sylfaen"/>
          <w:lang w:val="hy-AM"/>
        </w:rPr>
        <w:t>մասին համապատասխան պայմանագրի</w:t>
      </w:r>
      <w:r w:rsidRPr="00D3747C">
        <w:rPr>
          <w:rFonts w:ascii="GHEA Grapalat" w:hAnsi="GHEA Grapalat" w:cs="Arial Armenian"/>
          <w:lang w:val="hy-AM"/>
        </w:rPr>
        <w:t xml:space="preserve"> </w:t>
      </w:r>
      <w:r w:rsidRPr="00D3747C">
        <w:rPr>
          <w:rFonts w:ascii="GHEA Grapalat" w:hAnsi="GHEA Grapalat" w:cs="Sylfaen"/>
          <w:lang w:val="hy-AM"/>
        </w:rPr>
        <w:t>կնքումը</w:t>
      </w:r>
      <w:r w:rsidRPr="00D3747C">
        <w:rPr>
          <w:rFonts w:ascii="GHEA Grapalat" w:hAnsi="GHEA Grapalat" w:cs="Arial Armenian"/>
          <w:lang w:val="hy-AM"/>
        </w:rPr>
        <w:t>:</w:t>
      </w:r>
    </w:p>
    <w:p w:rsidR="00D3747C" w:rsidRPr="00D3747C" w:rsidRDefault="00D3747C" w:rsidP="00D3747C">
      <w:pPr>
        <w:spacing w:line="360" w:lineRule="auto"/>
        <w:ind w:left="-284" w:firstLine="568"/>
        <w:jc w:val="both"/>
        <w:rPr>
          <w:rFonts w:ascii="GHEA Grapalat" w:hAnsi="GHEA Grapalat"/>
          <w:lang w:val="hy-AM"/>
        </w:rPr>
      </w:pPr>
      <w:r w:rsidRPr="00D3747C">
        <w:rPr>
          <w:rFonts w:ascii="GHEA Grapalat" w:hAnsi="GHEA Grapalat"/>
          <w:lang w:val="hy-AM"/>
        </w:rPr>
        <w:t>3. Սահմանել, որ ս</w:t>
      </w:r>
      <w:r w:rsidRPr="00D3747C">
        <w:rPr>
          <w:rFonts w:ascii="GHEA Grapalat" w:hAnsi="GHEA Grapalat" w:cs="Sylfaen"/>
          <w:lang w:val="hy-AM"/>
        </w:rPr>
        <w:t>ույն</w:t>
      </w:r>
      <w:r w:rsidRPr="00D3747C">
        <w:rPr>
          <w:rFonts w:ascii="GHEA Grapalat" w:hAnsi="GHEA Grapalat" w:cs="Arial Armenian"/>
          <w:lang w:val="hy-AM"/>
        </w:rPr>
        <w:t xml:space="preserve"> </w:t>
      </w:r>
      <w:r w:rsidRPr="00D3747C">
        <w:rPr>
          <w:rFonts w:ascii="GHEA Grapalat" w:hAnsi="GHEA Grapalat" w:cs="Sylfaen"/>
          <w:lang w:val="hy-AM"/>
        </w:rPr>
        <w:t>որոշման</w:t>
      </w:r>
      <w:r w:rsidRPr="00D3747C">
        <w:rPr>
          <w:rFonts w:ascii="GHEA Grapalat" w:hAnsi="GHEA Grapalat" w:cs="Arial Armenian"/>
          <w:lang w:val="hy-AM"/>
        </w:rPr>
        <w:t xml:space="preserve"> </w:t>
      </w:r>
      <w:r w:rsidRPr="00D3747C">
        <w:rPr>
          <w:rFonts w:ascii="GHEA Grapalat" w:hAnsi="GHEA Grapalat" w:cs="Sylfaen"/>
          <w:lang w:val="hy-AM"/>
        </w:rPr>
        <w:t>հավելվածում</w:t>
      </w:r>
      <w:r w:rsidRPr="00D3747C">
        <w:rPr>
          <w:rFonts w:ascii="GHEA Grapalat" w:hAnsi="GHEA Grapalat" w:cs="Arial Armenian"/>
          <w:lang w:val="hy-AM"/>
        </w:rPr>
        <w:t xml:space="preserve"> </w:t>
      </w:r>
      <w:r w:rsidRPr="00D3747C">
        <w:rPr>
          <w:rFonts w:ascii="GHEA Grapalat" w:hAnsi="GHEA Grapalat" w:cs="Sylfaen"/>
          <w:lang w:val="hy-AM"/>
        </w:rPr>
        <w:t>նշված</w:t>
      </w:r>
      <w:r w:rsidRPr="00D3747C">
        <w:rPr>
          <w:rFonts w:ascii="GHEA Grapalat" w:hAnsi="GHEA Grapalat" w:cs="Arial Armenian"/>
          <w:lang w:val="hy-AM"/>
        </w:rPr>
        <w:t xml:space="preserve"> </w:t>
      </w:r>
      <w:r w:rsidRPr="00D3747C">
        <w:rPr>
          <w:rFonts w:ascii="GHEA Grapalat" w:hAnsi="GHEA Grapalat" w:cs="Sylfaen"/>
          <w:lang w:val="hy-AM"/>
        </w:rPr>
        <w:t>են</w:t>
      </w:r>
      <w:r w:rsidRPr="00D3747C">
        <w:rPr>
          <w:rFonts w:ascii="GHEA Grapalat" w:hAnsi="GHEA Grapalat" w:cs="Arial Armenian"/>
          <w:lang w:val="hy-AM"/>
        </w:rPr>
        <w:t xml:space="preserve"> </w:t>
      </w:r>
      <w:r w:rsidRPr="00D3747C">
        <w:rPr>
          <w:rFonts w:ascii="GHEA Grapalat" w:hAnsi="GHEA Grapalat" w:cs="Sylfaen"/>
          <w:lang w:val="hy-AM"/>
        </w:rPr>
        <w:t>ապրանքների</w:t>
      </w:r>
      <w:r w:rsidRPr="00D3747C">
        <w:rPr>
          <w:rFonts w:ascii="GHEA Grapalat" w:hAnsi="GHEA Grapalat" w:cs="Arial Armenian"/>
          <w:lang w:val="hy-AM"/>
        </w:rPr>
        <w:t xml:space="preserve"> </w:t>
      </w:r>
      <w:r w:rsidRPr="00D3747C">
        <w:rPr>
          <w:rFonts w:ascii="GHEA Grapalat" w:hAnsi="GHEA Grapalat" w:cs="Sylfaen"/>
          <w:lang w:val="hy-AM"/>
        </w:rPr>
        <w:t>նախնական</w:t>
      </w:r>
      <w:r w:rsidRPr="00D3747C">
        <w:rPr>
          <w:rFonts w:ascii="GHEA Grapalat" w:hAnsi="GHEA Grapalat" w:cs="Arial Armenian"/>
          <w:lang w:val="hy-AM"/>
        </w:rPr>
        <w:t xml:space="preserve"> </w:t>
      </w:r>
      <w:r w:rsidRPr="00D3747C">
        <w:rPr>
          <w:rFonts w:ascii="GHEA Grapalat" w:hAnsi="GHEA Grapalat" w:cs="Sylfaen"/>
          <w:lang w:val="hy-AM"/>
        </w:rPr>
        <w:t>արժեքները</w:t>
      </w:r>
      <w:r w:rsidRPr="00D3747C">
        <w:rPr>
          <w:rFonts w:ascii="GHEA Grapalat" w:hAnsi="GHEA Grapalat" w:cs="Arial Armenian"/>
          <w:lang w:val="hy-AM"/>
        </w:rPr>
        <w:t>:</w:t>
      </w:r>
    </w:p>
    <w:p w:rsidR="00D3747C" w:rsidRPr="00D3747C" w:rsidRDefault="00D3747C" w:rsidP="00D3747C">
      <w:pPr>
        <w:spacing w:line="360" w:lineRule="auto"/>
        <w:jc w:val="center"/>
        <w:rPr>
          <w:rFonts w:ascii="GHEA Grapalat" w:hAnsi="GHEA Grapalat"/>
          <w:lang w:val="hy-AM"/>
        </w:rPr>
      </w:pPr>
    </w:p>
    <w:p w:rsidR="00D3747C" w:rsidRPr="00D3747C" w:rsidRDefault="00D3747C" w:rsidP="00D3747C">
      <w:pPr>
        <w:spacing w:line="360" w:lineRule="auto"/>
        <w:jc w:val="both"/>
        <w:rPr>
          <w:rFonts w:ascii="GHEA Grapalat" w:hAnsi="GHEA Grapalat"/>
          <w:lang w:val="hy-AM"/>
        </w:rPr>
      </w:pPr>
    </w:p>
    <w:p w:rsidR="00D3747C" w:rsidRPr="00D3747C" w:rsidRDefault="00D3747C" w:rsidP="00D3747C">
      <w:pPr>
        <w:spacing w:line="360" w:lineRule="auto"/>
        <w:jc w:val="both"/>
        <w:rPr>
          <w:rFonts w:ascii="GHEA Grapalat" w:hAnsi="GHEA Grapalat"/>
          <w:lang w:val="hy-AM"/>
        </w:rPr>
      </w:pPr>
    </w:p>
    <w:p w:rsidR="00D3747C" w:rsidRPr="00D3747C" w:rsidRDefault="00D3747C" w:rsidP="00D3747C">
      <w:pPr>
        <w:spacing w:line="360" w:lineRule="auto"/>
        <w:jc w:val="both"/>
        <w:rPr>
          <w:rFonts w:ascii="GHEA Grapalat" w:hAnsi="GHEA Grapalat"/>
          <w:lang w:val="hy-AM"/>
        </w:rPr>
      </w:pPr>
    </w:p>
    <w:p w:rsidR="00D3747C" w:rsidRPr="00D3747C" w:rsidRDefault="00D3747C" w:rsidP="00D3747C">
      <w:pPr>
        <w:spacing w:line="360" w:lineRule="auto"/>
        <w:jc w:val="both"/>
        <w:rPr>
          <w:rFonts w:ascii="GHEA Grapalat" w:hAnsi="GHEA Grapalat"/>
          <w:lang w:val="hy-AM"/>
        </w:rPr>
      </w:pPr>
    </w:p>
    <w:p w:rsidR="00D3747C" w:rsidRPr="00D3747C" w:rsidRDefault="00D3747C" w:rsidP="00D3747C">
      <w:pPr>
        <w:spacing w:line="360" w:lineRule="auto"/>
        <w:jc w:val="both"/>
        <w:rPr>
          <w:rFonts w:ascii="GHEA Grapalat" w:hAnsi="GHEA Grapalat"/>
          <w:lang w:val="hy-AM"/>
        </w:rPr>
      </w:pPr>
      <w:r w:rsidRPr="00D3747C">
        <w:rPr>
          <w:rFonts w:ascii="GHEA Grapalat" w:hAnsi="GHEA Grapalat"/>
          <w:lang w:val="hy-AM"/>
        </w:rPr>
        <w:t xml:space="preserve">ՀԱՅԱՍՏԱՆԻ ՀԱՆՐԱՊԵՏՈՒԹՅԱՆ </w:t>
      </w:r>
    </w:p>
    <w:p w:rsidR="00D3747C" w:rsidRPr="00D3747C" w:rsidRDefault="00D3747C" w:rsidP="00D3747C">
      <w:pPr>
        <w:ind w:firstLine="709"/>
        <w:rPr>
          <w:rFonts w:ascii="GHEA Grapalat" w:hAnsi="GHEA Grapalat"/>
          <w:lang w:val="hy-AM"/>
        </w:rPr>
        <w:sectPr w:rsidR="00D3747C" w:rsidRPr="00D3747C" w:rsidSect="0067331E">
          <w:pgSz w:w="11907" w:h="16840" w:code="9"/>
          <w:pgMar w:top="851" w:right="850" w:bottom="1134" w:left="1134" w:header="720" w:footer="300" w:gutter="0"/>
          <w:cols w:space="720"/>
          <w:titlePg/>
          <w:docGrid w:linePitch="360"/>
        </w:sectPr>
      </w:pPr>
      <w:r w:rsidRPr="00D3747C">
        <w:rPr>
          <w:rFonts w:ascii="GHEA Grapalat" w:hAnsi="GHEA Grapalat"/>
          <w:lang w:val="hy-AM"/>
        </w:rPr>
        <w:t xml:space="preserve"> </w:t>
      </w:r>
      <w:r w:rsidRPr="00D3747C">
        <w:rPr>
          <w:rFonts w:ascii="GHEA Grapalat" w:hAnsi="GHEA Grapalat"/>
          <w:lang w:val="hy-AM"/>
        </w:rPr>
        <w:tab/>
        <w:t>ՎԱՐՉԱՊԵՏ</w:t>
      </w:r>
      <w:r w:rsidRPr="00D3747C">
        <w:rPr>
          <w:rFonts w:ascii="GHEA Grapalat" w:hAnsi="GHEA Grapalat"/>
          <w:lang w:val="hy-AM"/>
        </w:rPr>
        <w:tab/>
      </w:r>
      <w:r w:rsidRPr="00D3747C">
        <w:rPr>
          <w:rFonts w:ascii="GHEA Grapalat" w:hAnsi="GHEA Grapalat"/>
          <w:lang w:val="hy-AM"/>
        </w:rPr>
        <w:tab/>
      </w:r>
      <w:r w:rsidRPr="00D3747C">
        <w:rPr>
          <w:rFonts w:ascii="GHEA Grapalat" w:hAnsi="GHEA Grapalat"/>
          <w:lang w:val="hy-AM"/>
        </w:rPr>
        <w:tab/>
      </w:r>
      <w:r w:rsidRPr="00D3747C">
        <w:rPr>
          <w:rFonts w:ascii="GHEA Grapalat" w:hAnsi="GHEA Grapalat"/>
          <w:lang w:val="hy-AM"/>
        </w:rPr>
        <w:tab/>
      </w:r>
      <w:r w:rsidRPr="00D3747C">
        <w:rPr>
          <w:rFonts w:ascii="GHEA Grapalat" w:hAnsi="GHEA Grapalat"/>
          <w:lang w:val="hy-AM"/>
        </w:rPr>
        <w:tab/>
      </w:r>
      <w:r w:rsidRPr="00D3747C">
        <w:rPr>
          <w:rFonts w:ascii="GHEA Grapalat" w:hAnsi="GHEA Grapalat"/>
          <w:lang w:val="hy-AM"/>
        </w:rPr>
        <w:tab/>
      </w:r>
      <w:r w:rsidRPr="00D3747C">
        <w:rPr>
          <w:rFonts w:ascii="GHEA Grapalat" w:hAnsi="GHEA Grapalat"/>
          <w:lang w:val="hy-AM"/>
        </w:rPr>
        <w:tab/>
        <w:t>ՆԻԿՈԼ ՓԱՇԻՆՅԱՆ</w:t>
      </w:r>
    </w:p>
    <w:p w:rsidR="00D3747C" w:rsidRPr="00D3747C" w:rsidRDefault="00D3747C" w:rsidP="00D3747C">
      <w:pPr>
        <w:jc w:val="right"/>
        <w:rPr>
          <w:rFonts w:ascii="GHEA Grapalat" w:hAnsi="GHEA Grapalat" w:cs="Sylfaen"/>
          <w:lang w:val="hy-AM"/>
        </w:rPr>
      </w:pPr>
      <w:r w:rsidRPr="00D3747C">
        <w:rPr>
          <w:rFonts w:ascii="GHEA Grapalat" w:hAnsi="GHEA Grapalat" w:cs="Sylfaen"/>
          <w:lang w:val="hy-AM"/>
        </w:rPr>
        <w:lastRenderedPageBreak/>
        <w:t>Հավելված</w:t>
      </w:r>
    </w:p>
    <w:p w:rsidR="00D3747C" w:rsidRPr="00D3747C" w:rsidRDefault="00D3747C" w:rsidP="00D3747C">
      <w:pPr>
        <w:jc w:val="right"/>
        <w:rPr>
          <w:rFonts w:ascii="GHEA Grapalat" w:hAnsi="GHEA Grapalat"/>
          <w:lang w:val="hy-AM"/>
        </w:rPr>
      </w:pPr>
      <w:r w:rsidRPr="00D3747C">
        <w:rPr>
          <w:rFonts w:ascii="GHEA Grapalat" w:hAnsi="GHEA Grapalat" w:cs="Sylfaen"/>
          <w:lang w:val="hy-AM"/>
        </w:rPr>
        <w:t>ՀՀ</w:t>
      </w:r>
      <w:r w:rsidRPr="00D3747C">
        <w:rPr>
          <w:rFonts w:ascii="GHEA Grapalat" w:hAnsi="GHEA Grapalat"/>
          <w:lang w:val="hy-AM"/>
        </w:rPr>
        <w:t xml:space="preserve"> </w:t>
      </w:r>
      <w:r w:rsidRPr="00D3747C">
        <w:rPr>
          <w:rFonts w:ascii="GHEA Grapalat" w:hAnsi="GHEA Grapalat" w:cs="Sylfaen"/>
          <w:lang w:val="hy-AM"/>
        </w:rPr>
        <w:t>կառավարության</w:t>
      </w:r>
      <w:r w:rsidRPr="00D3747C">
        <w:rPr>
          <w:rFonts w:ascii="GHEA Grapalat" w:hAnsi="GHEA Grapalat"/>
          <w:lang w:val="hy-AM"/>
        </w:rPr>
        <w:t xml:space="preserve"> 2018 </w:t>
      </w:r>
      <w:r w:rsidRPr="00D3747C">
        <w:rPr>
          <w:rFonts w:ascii="GHEA Grapalat" w:hAnsi="GHEA Grapalat" w:cs="Sylfaen"/>
          <w:lang w:val="hy-AM"/>
        </w:rPr>
        <w:t>թվականի</w:t>
      </w:r>
    </w:p>
    <w:p w:rsidR="00D3747C" w:rsidRPr="00D3747C" w:rsidRDefault="00D3747C" w:rsidP="00D3747C">
      <w:pPr>
        <w:jc w:val="right"/>
        <w:rPr>
          <w:rFonts w:ascii="GHEA Grapalat" w:hAnsi="GHEA Grapalat"/>
          <w:lang w:val="hy-AM"/>
        </w:rPr>
      </w:pPr>
      <w:r w:rsidRPr="00D3747C">
        <w:rPr>
          <w:rFonts w:ascii="GHEA Grapalat" w:hAnsi="GHEA Grapalat"/>
          <w:lang w:val="hy-AM"/>
        </w:rPr>
        <w:t>__________ -</w:t>
      </w:r>
      <w:r w:rsidRPr="00D3747C">
        <w:rPr>
          <w:rFonts w:ascii="GHEA Grapalat" w:hAnsi="GHEA Grapalat" w:cs="Sylfaen"/>
          <w:lang w:val="hy-AM"/>
        </w:rPr>
        <w:t>ի</w:t>
      </w:r>
      <w:r w:rsidRPr="00D3747C">
        <w:rPr>
          <w:rFonts w:ascii="GHEA Grapalat" w:hAnsi="GHEA Grapalat"/>
          <w:lang w:val="hy-AM"/>
        </w:rPr>
        <w:t xml:space="preserve"> N …-</w:t>
      </w:r>
      <w:r w:rsidRPr="00D3747C">
        <w:rPr>
          <w:rFonts w:ascii="GHEA Grapalat" w:hAnsi="GHEA Grapalat" w:cs="Sylfaen"/>
          <w:lang w:val="hy-AM"/>
        </w:rPr>
        <w:t>Ա</w:t>
      </w:r>
      <w:r w:rsidRPr="00D3747C">
        <w:rPr>
          <w:rFonts w:ascii="GHEA Grapalat" w:hAnsi="GHEA Grapalat"/>
          <w:lang w:val="hy-AM"/>
        </w:rPr>
        <w:t xml:space="preserve"> </w:t>
      </w:r>
      <w:r w:rsidRPr="00D3747C">
        <w:rPr>
          <w:rFonts w:ascii="GHEA Grapalat" w:hAnsi="GHEA Grapalat" w:cs="Sylfaen"/>
          <w:lang w:val="hy-AM"/>
        </w:rPr>
        <w:t>որոշման</w:t>
      </w:r>
    </w:p>
    <w:p w:rsidR="00D3747C" w:rsidRPr="00D3747C" w:rsidRDefault="00D3747C" w:rsidP="00D3747C">
      <w:pPr>
        <w:spacing w:line="360" w:lineRule="auto"/>
        <w:jc w:val="center"/>
        <w:rPr>
          <w:rFonts w:ascii="GHEA Grapalat" w:hAnsi="GHEA Grapalat" w:cs="Sylfaen"/>
          <w:lang w:val="hy-AM"/>
        </w:rPr>
      </w:pPr>
    </w:p>
    <w:p w:rsidR="00D3747C" w:rsidRPr="00D3747C" w:rsidRDefault="00D3747C" w:rsidP="00D3747C">
      <w:pPr>
        <w:spacing w:line="360" w:lineRule="auto"/>
        <w:jc w:val="center"/>
        <w:rPr>
          <w:rFonts w:ascii="GHEA Grapalat" w:hAnsi="GHEA Grapalat" w:cs="Sylfaen"/>
          <w:lang w:val="hy-AM"/>
        </w:rPr>
      </w:pPr>
      <w:r w:rsidRPr="00D3747C">
        <w:rPr>
          <w:rFonts w:ascii="GHEA Grapalat" w:hAnsi="GHEA Grapalat" w:cs="Sylfaen"/>
          <w:lang w:val="hy-AM"/>
        </w:rPr>
        <w:t>ՑԱՆԿ</w:t>
      </w:r>
    </w:p>
    <w:p w:rsidR="00D3747C" w:rsidRPr="00D3747C" w:rsidRDefault="00D3747C" w:rsidP="00D3747C">
      <w:pPr>
        <w:spacing w:line="360" w:lineRule="auto"/>
        <w:jc w:val="center"/>
        <w:rPr>
          <w:rFonts w:ascii="GHEA Grapalat" w:hAnsi="GHEA Grapalat" w:cs="Sylfaen"/>
          <w:lang w:val="hy-AM"/>
        </w:rPr>
      </w:pPr>
      <w:r w:rsidRPr="00D3747C">
        <w:rPr>
          <w:rFonts w:ascii="GHEA Grapalat" w:hAnsi="GHEA Grapalat" w:cs="Sylfaen"/>
          <w:lang w:val="hy-AM"/>
        </w:rPr>
        <w:t>«</w:t>
      </w:r>
      <w:r>
        <w:rPr>
          <w:rFonts w:ascii="GHEA Grapalat" w:hAnsi="GHEA Grapalat" w:cs="Sylfaen"/>
          <w:lang w:val="hy-AM"/>
        </w:rPr>
        <w:t>ՄԱՆՈՒԿՅԱՆ ԿՈՆՅԱԿԻ ԳՈՐԾԱՐԱՆ</w:t>
      </w:r>
      <w:r w:rsidRPr="00D3747C">
        <w:rPr>
          <w:rFonts w:ascii="GHEA Grapalat" w:hAnsi="GHEA Grapalat" w:cs="Sylfaen"/>
          <w:lang w:val="hy-AM"/>
        </w:rPr>
        <w:t>» ՍԱՀՄԱՆԱՓԱԿ ՊԱՏԱՍԽԱՆԱՏՎՈՒԹՅԱՄԲ ԸՆԿԵՐՈՒԹՅԱՆ ԿՈՂՄԻՑ ՆԵՐՄՈՒԾՎՈՂ ԱՊՐԱՆՔՆԵՐԻ</w:t>
      </w:r>
    </w:p>
    <w:tbl>
      <w:tblPr>
        <w:tblW w:w="5398"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8"/>
        <w:gridCol w:w="1737"/>
        <w:gridCol w:w="9484"/>
        <w:gridCol w:w="1032"/>
        <w:gridCol w:w="1342"/>
        <w:gridCol w:w="1567"/>
      </w:tblGrid>
      <w:tr w:rsidR="00F327C9" w:rsidRPr="00D3747C" w:rsidTr="00F327C9">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olor w:val="000000"/>
                <w:sz w:val="22"/>
                <w:szCs w:val="22"/>
                <w:lang w:val="hy-AM"/>
              </w:rPr>
              <w:t>NN</w:t>
            </w:r>
            <w:r w:rsidRPr="00D3747C">
              <w:rPr>
                <w:rFonts w:ascii="Courier New" w:hAnsi="Courier New" w:cs="Courier New"/>
                <w:color w:val="000000"/>
                <w:sz w:val="22"/>
                <w:szCs w:val="22"/>
                <w:lang w:val="hy-AM"/>
              </w:rPr>
              <w:t> </w:t>
            </w:r>
            <w:r w:rsidRPr="00D3747C">
              <w:rPr>
                <w:rFonts w:ascii="GHEA Grapalat" w:hAnsi="GHEA Grapalat"/>
                <w:color w:val="000000"/>
                <w:sz w:val="22"/>
                <w:szCs w:val="22"/>
                <w:lang w:val="hy-AM"/>
              </w:rPr>
              <w:br/>
            </w:r>
            <w:r w:rsidRPr="00D3747C">
              <w:rPr>
                <w:rFonts w:ascii="GHEA Grapalat" w:hAnsi="GHEA Grapalat" w:cs="Sylfaen"/>
                <w:color w:val="000000"/>
                <w:sz w:val="22"/>
                <w:szCs w:val="22"/>
                <w:lang w:val="hy-AM"/>
              </w:rPr>
              <w:t>ը</w:t>
            </w:r>
            <w:r w:rsidRPr="00D3747C">
              <w:rPr>
                <w:rFonts w:ascii="GHEA Grapalat" w:hAnsi="GHEA Grapalat"/>
                <w:color w:val="000000"/>
                <w:sz w:val="22"/>
                <w:szCs w:val="22"/>
                <w:lang w:val="hy-AM"/>
              </w:rPr>
              <w:t>/</w:t>
            </w:r>
            <w:r w:rsidRPr="00D3747C">
              <w:rPr>
                <w:rFonts w:ascii="GHEA Grapalat" w:hAnsi="GHEA Grapalat" w:cs="Sylfaen"/>
                <w:color w:val="000000"/>
                <w:sz w:val="22"/>
                <w:szCs w:val="22"/>
                <w:lang w:val="hy-AM"/>
              </w:rPr>
              <w:t>կ</w:t>
            </w:r>
          </w:p>
        </w:tc>
        <w:tc>
          <w:tcPr>
            <w:tcW w:w="542"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s="Sylfaen"/>
                <w:color w:val="000000"/>
                <w:sz w:val="22"/>
                <w:szCs w:val="22"/>
                <w:lang w:val="hy-AM"/>
              </w:rPr>
              <w:t>ԱՏԳԱԱ</w:t>
            </w:r>
            <w:r w:rsidRPr="00D3747C">
              <w:rPr>
                <w:rFonts w:ascii="GHEA Grapalat" w:hAnsi="GHEA Grapalat"/>
                <w:color w:val="000000"/>
                <w:sz w:val="22"/>
                <w:szCs w:val="22"/>
                <w:lang w:val="hy-AM"/>
              </w:rPr>
              <w:t>-</w:t>
            </w:r>
            <w:r w:rsidRPr="00D3747C">
              <w:rPr>
                <w:rFonts w:ascii="GHEA Grapalat" w:hAnsi="GHEA Grapalat" w:cs="Sylfaen"/>
                <w:color w:val="000000"/>
                <w:sz w:val="22"/>
                <w:szCs w:val="22"/>
                <w:lang w:val="hy-AM"/>
              </w:rPr>
              <w:t>ի</w:t>
            </w:r>
            <w:r w:rsidRPr="00D3747C">
              <w:rPr>
                <w:rFonts w:ascii="GHEA Grapalat" w:hAnsi="GHEA Grapalat"/>
                <w:color w:val="000000"/>
                <w:sz w:val="22"/>
                <w:szCs w:val="22"/>
                <w:lang w:val="hy-AM"/>
              </w:rPr>
              <w:br/>
            </w:r>
            <w:r w:rsidRPr="00D3747C">
              <w:rPr>
                <w:rFonts w:ascii="GHEA Grapalat" w:hAnsi="GHEA Grapalat" w:cs="Sylfaen"/>
                <w:color w:val="000000"/>
                <w:sz w:val="22"/>
                <w:szCs w:val="22"/>
                <w:lang w:val="hy-AM"/>
              </w:rPr>
              <w:t>ծածկագիրը</w:t>
            </w:r>
          </w:p>
        </w:tc>
        <w:tc>
          <w:tcPr>
            <w:tcW w:w="2960"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s="Sylfaen"/>
                <w:color w:val="000000"/>
                <w:sz w:val="22"/>
                <w:szCs w:val="22"/>
                <w:lang w:val="hy-AM"/>
              </w:rPr>
              <w:t>Անվանումը</w:t>
            </w:r>
          </w:p>
        </w:tc>
        <w:tc>
          <w:tcPr>
            <w:tcW w:w="322"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s="Sylfaen"/>
                <w:color w:val="000000"/>
                <w:sz w:val="22"/>
                <w:szCs w:val="22"/>
                <w:lang w:val="hy-AM"/>
              </w:rPr>
              <w:t>Չափի միավորը</w:t>
            </w:r>
          </w:p>
        </w:tc>
        <w:tc>
          <w:tcPr>
            <w:tcW w:w="419"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s="Sylfaen"/>
                <w:color w:val="000000"/>
                <w:sz w:val="22"/>
                <w:szCs w:val="22"/>
                <w:lang w:val="hy-AM"/>
              </w:rPr>
              <w:t>Քանակը</w:t>
            </w:r>
          </w:p>
        </w:tc>
        <w:tc>
          <w:tcPr>
            <w:tcW w:w="489"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s="Sylfaen"/>
                <w:color w:val="000000"/>
                <w:sz w:val="22"/>
                <w:szCs w:val="22"/>
                <w:lang w:val="hy-AM"/>
              </w:rPr>
              <w:t>Արժեքը</w:t>
            </w:r>
            <w:r w:rsidRPr="00D3747C">
              <w:rPr>
                <w:rFonts w:ascii="GHEA Grapalat" w:hAnsi="GHEA Grapalat"/>
                <w:color w:val="000000"/>
                <w:sz w:val="22"/>
                <w:szCs w:val="22"/>
                <w:lang w:val="hy-AM"/>
              </w:rPr>
              <w:t xml:space="preserve"> (</w:t>
            </w:r>
            <w:r w:rsidRPr="00D3747C">
              <w:rPr>
                <w:rFonts w:ascii="GHEA Grapalat" w:hAnsi="GHEA Grapalat" w:cs="Sylfaen"/>
                <w:color w:val="000000"/>
                <w:sz w:val="22"/>
                <w:szCs w:val="22"/>
                <w:lang w:val="hy-AM"/>
              </w:rPr>
              <w:t>դրամ</w:t>
            </w:r>
            <w:r w:rsidRPr="00D3747C">
              <w:rPr>
                <w:rFonts w:ascii="GHEA Grapalat" w:hAnsi="GHEA Grapalat"/>
                <w:color w:val="000000"/>
                <w:sz w:val="22"/>
                <w:szCs w:val="22"/>
                <w:lang w:val="hy-AM"/>
              </w:rPr>
              <w:t>)</w:t>
            </w:r>
          </w:p>
        </w:tc>
      </w:tr>
      <w:tr w:rsidR="00F327C9" w:rsidRPr="00D3747C" w:rsidTr="00F327C9">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olor w:val="000000"/>
                <w:sz w:val="22"/>
                <w:szCs w:val="22"/>
                <w:lang w:val="hy-AM"/>
              </w:rPr>
              <w:t>1</w:t>
            </w:r>
          </w:p>
        </w:tc>
        <w:tc>
          <w:tcPr>
            <w:tcW w:w="542"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olor w:val="000000"/>
                <w:sz w:val="22"/>
                <w:szCs w:val="22"/>
                <w:lang w:val="hy-AM"/>
              </w:rPr>
              <w:t>2</w:t>
            </w:r>
          </w:p>
        </w:tc>
        <w:tc>
          <w:tcPr>
            <w:tcW w:w="2960"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olor w:val="000000"/>
                <w:sz w:val="22"/>
                <w:szCs w:val="22"/>
                <w:lang w:val="hy-AM"/>
              </w:rPr>
              <w:t>3</w:t>
            </w:r>
          </w:p>
        </w:tc>
        <w:tc>
          <w:tcPr>
            <w:tcW w:w="322"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olor w:val="000000"/>
                <w:sz w:val="22"/>
                <w:szCs w:val="22"/>
                <w:lang w:val="hy-AM"/>
              </w:rPr>
              <w:t>4</w:t>
            </w:r>
          </w:p>
        </w:tc>
        <w:tc>
          <w:tcPr>
            <w:tcW w:w="419"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olor w:val="000000"/>
                <w:sz w:val="22"/>
                <w:szCs w:val="22"/>
                <w:lang w:val="hy-AM"/>
              </w:rPr>
              <w:t>5</w:t>
            </w:r>
          </w:p>
        </w:tc>
        <w:tc>
          <w:tcPr>
            <w:tcW w:w="489" w:type="pct"/>
            <w:tcBorders>
              <w:top w:val="outset" w:sz="6" w:space="0" w:color="auto"/>
              <w:left w:val="outset" w:sz="6" w:space="0" w:color="auto"/>
              <w:bottom w:val="outset" w:sz="6" w:space="0" w:color="auto"/>
              <w:right w:val="outset" w:sz="6" w:space="0" w:color="auto"/>
            </w:tcBorders>
            <w:vAlign w:val="center"/>
            <w:hideMark/>
          </w:tcPr>
          <w:p w:rsidR="00D3747C" w:rsidRPr="00D3747C" w:rsidRDefault="00D3747C" w:rsidP="0067331E">
            <w:pPr>
              <w:spacing w:before="100" w:beforeAutospacing="1" w:after="100" w:afterAutospacing="1"/>
              <w:jc w:val="center"/>
              <w:rPr>
                <w:rFonts w:ascii="GHEA Grapalat" w:hAnsi="GHEA Grapalat"/>
                <w:color w:val="000000"/>
                <w:sz w:val="22"/>
                <w:szCs w:val="22"/>
                <w:lang w:val="hy-AM"/>
              </w:rPr>
            </w:pPr>
            <w:r w:rsidRPr="00D3747C">
              <w:rPr>
                <w:rFonts w:ascii="GHEA Grapalat" w:hAnsi="GHEA Grapalat"/>
                <w:color w:val="000000"/>
                <w:sz w:val="22"/>
                <w:szCs w:val="22"/>
                <w:lang w:val="hy-AM"/>
              </w:rPr>
              <w:t>6</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1</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s="Arial"/>
                <w:sz w:val="20"/>
                <w:szCs w:val="20"/>
              </w:rPr>
            </w:pPr>
            <w:r w:rsidRPr="008A18FB">
              <w:rPr>
                <w:rFonts w:ascii="GHEA Grapalat" w:hAnsi="GHEA Grapalat"/>
                <w:color w:val="000000"/>
                <w:sz w:val="20"/>
                <w:szCs w:val="20"/>
              </w:rPr>
              <w:t>չժանգոտվող պողպոտից կամրջակ աստիճանավոր փոխադրիչի վրայով անցման համար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492,800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2</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color w:val="000000"/>
                <w:sz w:val="20"/>
                <w:szCs w:val="20"/>
              </w:rPr>
              <w:t>չժանգոտվող պողպոտից կամրջակ PE50/PEC50 մամլիչների արանքով անցման համար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Sylfaen"/>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599,200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3</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9026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color w:val="000000"/>
                <w:sz w:val="20"/>
                <w:szCs w:val="20"/>
              </w:rPr>
              <w:t>ազոտի բաշխման ռեդուկտոր /փոխակերպիչ/</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Sylfaen"/>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p>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711,200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4</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
                <w:bCs/>
                <w:sz w:val="20"/>
                <w:szCs w:val="20"/>
              </w:rPr>
            </w:pPr>
            <w:r w:rsidRPr="008A18FB">
              <w:rPr>
                <w:rFonts w:ascii="GHEA Grapalat" w:hAnsi="GHEA Grapalat"/>
                <w:color w:val="000000"/>
                <w:sz w:val="20"/>
                <w:szCs w:val="20"/>
              </w:rPr>
              <w:t>ջերմամեկուսացված պահաման չժանգոտվող պողպատից ջերմակրի պահպանման համար 5 ելքանի բաշխիչով և 4100 լ ծավալով, մոդել-</w:t>
            </w:r>
            <w:r w:rsidRPr="008A18FB">
              <w:rPr>
                <w:rFonts w:ascii="GHEA Grapalat" w:hAnsi="GHEA Grapalat"/>
                <w:bCs/>
                <w:sz w:val="20"/>
                <w:szCs w:val="20"/>
              </w:rPr>
              <w:t>PSG 41</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Sylfaen"/>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p>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3,494,400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5</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Մալուխատար ուղիներ չժանգոտող պողպատից INOX 100x50 (մետր)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մետր</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80</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1,612,800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6</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4416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 xml:space="preserve">Ողղահայաց կոնաձև կաղնե </w:t>
            </w:r>
            <w:proofErr w:type="gramStart"/>
            <w:r w:rsidRPr="008A18FB">
              <w:rPr>
                <w:rFonts w:ascii="GHEA Grapalat" w:hAnsi="GHEA Grapalat"/>
                <w:color w:val="000000"/>
                <w:sz w:val="20"/>
                <w:szCs w:val="20"/>
              </w:rPr>
              <w:t>չաներ ,</w:t>
            </w:r>
            <w:proofErr w:type="gramEnd"/>
            <w:r w:rsidRPr="008A18FB">
              <w:rPr>
                <w:rFonts w:ascii="GHEA Grapalat" w:hAnsi="GHEA Grapalat"/>
                <w:color w:val="000000"/>
                <w:sz w:val="20"/>
                <w:szCs w:val="20"/>
              </w:rPr>
              <w:t xml:space="preserve"> ծավ. 100հլ,                                                           -D 2450/2100, H 3000 - 3500, տակառատախտակի հաստությունը 55 x 55 հատակը 65 , - ջերմաչափ,- վերին դռնակ D.1000 AISI 316, քառակուսի դռնակ INOX 310x420, գնդաձև փականներ լրիվ դատարկվելու համար D.80,  փականներ գնդաձևD.50 չանի մասնակի դատարկման համար, -փայտե տակդիրներ Н.550, -ընտրված հատուկ տակառատախտակներ /սլովակիա, ֆրանսիա, Իտալիա/</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2</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33,600,000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7</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Պահամանի սպասարկման աստիճանավանդակ չժանգոտող մետաղից - Լայնությունը 600*680մմ խմորման պահամանը սպասարկելու համար /մետր/   -Կառուցվածքը 80*40*2, ցանց 55х19, Н.25-10, չժանգոտող մետաղից բազրիք  3 հատ, 0,5 դույմ տրամագծի խողողվակով պատրաստված</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Մետր</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65.5</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6,602,400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8</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կաղնուց խմորման չաները սպասարկող չժանգոտվող պողպատից պատշգամբ</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3,920,000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9</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կաղնուց խմորման չաների և չժանգոտվող պողպատից պատշգամբը միացնող եռաթռիչք աստիճանավանդակներ և աստիճաններ՝ պատրաստված չժանգոտվող պողպատից</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3,819,200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10</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խմորման պահամաններն սպասարկող չժանգոտվող պողպատից ուղիներն իրար միացնող չժանգոտվող պողպատից աստիճաններ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3</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940,800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lastRenderedPageBreak/>
              <w:t>11</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s="Arial"/>
                <w:sz w:val="20"/>
                <w:szCs w:val="20"/>
              </w:rPr>
            </w:pPr>
            <w:r w:rsidRPr="008A18FB">
              <w:rPr>
                <w:rFonts w:ascii="GHEA Grapalat" w:hAnsi="GHEA Grapalat"/>
                <w:color w:val="000000"/>
                <w:sz w:val="20"/>
                <w:szCs w:val="20"/>
              </w:rPr>
              <w:t>խմորման պահամաններն սպասարկող չժանգոտվող պողպատից ուղիներն իրար միացնող չժանգոտվող պողպատից աստիճաններ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3</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756,000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12</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պտուտակաձև աստիճաններ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2,296,000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13</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թեք աստիճաններ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1,386,000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14</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 xml:space="preserve">Ամբողջովին ջերմամեկուսացված ուղղահայաց պահաման կոնյակի </w:t>
            </w:r>
            <w:r w:rsidRPr="008A18FB">
              <w:rPr>
                <w:rFonts w:ascii="GHEA Grapalat" w:hAnsi="GHEA Grapalat"/>
                <w:bCs/>
                <w:color w:val="000000"/>
                <w:sz w:val="20"/>
                <w:szCs w:val="20"/>
              </w:rPr>
              <w:t>կայունացման</w:t>
            </w:r>
            <w:r w:rsidRPr="008A18FB">
              <w:rPr>
                <w:rFonts w:ascii="GHEA Grapalat" w:hAnsi="GHEA Grapalat"/>
                <w:color w:val="000000"/>
                <w:sz w:val="20"/>
                <w:szCs w:val="20"/>
              </w:rPr>
              <w:t xml:space="preserve"> համար V-116гл.</w:t>
            </w:r>
            <w:r w:rsidRPr="008A18FB">
              <w:rPr>
                <w:rFonts w:ascii="GHEA Grapalat" w:hAnsi="GHEA Grapalat"/>
                <w:color w:val="000000"/>
                <w:sz w:val="20"/>
                <w:szCs w:val="20"/>
              </w:rPr>
              <w:br/>
              <w:t>- Д.2200/2000, արտաքին 3580/, ներքին.3750, ամենամեծ 4650: Երկու շապիկներով   H.1000х6080ммх6080мм խորությունը 7-8мм.</w:t>
            </w:r>
            <w:r w:rsidRPr="008A18FB">
              <w:rPr>
                <w:rFonts w:ascii="GHEA Grapalat" w:hAnsi="GHEA Grapalat"/>
                <w:color w:val="000000"/>
                <w:sz w:val="20"/>
                <w:szCs w:val="20"/>
              </w:rPr>
              <w:br/>
              <w:t>- նյութը INOX AISI 316 2В (ներառյալ դռնակները, ելքերը և փականները). Ներքին տրամագիծը 3,0мм. Գլանը և առաստաղը 2,0мм, նյութը AISI316.</w:t>
            </w:r>
            <w:r w:rsidRPr="008A18FB">
              <w:rPr>
                <w:rFonts w:ascii="GHEA Grapalat" w:hAnsi="GHEA Grapalat"/>
                <w:color w:val="000000"/>
                <w:sz w:val="20"/>
                <w:szCs w:val="20"/>
              </w:rPr>
              <w:br/>
              <w:t>- Արտաքին պատը 2,0мм AISI304 եռակցված.</w:t>
            </w:r>
            <w:r w:rsidRPr="008A18FB">
              <w:rPr>
                <w:rFonts w:ascii="GHEA Grapalat" w:hAnsi="GHEA Grapalat"/>
                <w:color w:val="000000"/>
                <w:sz w:val="20"/>
                <w:szCs w:val="20"/>
              </w:rPr>
              <w:br/>
              <w:t xml:space="preserve">- </w:t>
            </w:r>
            <w:r w:rsidRPr="008A18FB">
              <w:rPr>
                <w:rFonts w:ascii="GHEA Grapalat" w:hAnsi="GHEA Grapalat"/>
                <w:bCs/>
                <w:color w:val="000000"/>
                <w:sz w:val="20"/>
                <w:szCs w:val="20"/>
              </w:rPr>
              <w:t>Շապիկի</w:t>
            </w:r>
            <w:r w:rsidRPr="008A18FB">
              <w:rPr>
                <w:rFonts w:ascii="GHEA Grapalat" w:hAnsi="GHEA Grapalat"/>
                <w:b/>
                <w:bCs/>
                <w:color w:val="000000"/>
                <w:sz w:val="20"/>
                <w:szCs w:val="20"/>
              </w:rPr>
              <w:t xml:space="preserve"> </w:t>
            </w:r>
            <w:r w:rsidRPr="008A18FB">
              <w:rPr>
                <w:rFonts w:ascii="GHEA Grapalat" w:hAnsi="GHEA Grapalat"/>
                <w:color w:val="000000"/>
                <w:sz w:val="20"/>
                <w:szCs w:val="20"/>
              </w:rPr>
              <w:t>արտաքին պատը INOX AISI 304 2В մարմար.</w:t>
            </w:r>
            <w:r w:rsidRPr="008A18FB">
              <w:rPr>
                <w:rFonts w:ascii="GHEA Grapalat" w:hAnsi="GHEA Grapalat"/>
                <w:color w:val="000000"/>
                <w:sz w:val="20"/>
                <w:szCs w:val="20"/>
              </w:rPr>
              <w:br/>
              <w:t>- 4 կարգավորվող ոտքեր М30, կոնաձև հատակ 11° х 3мм, լրացուցիչ ամրացված.</w:t>
            </w:r>
            <w:r w:rsidRPr="008A18FB">
              <w:rPr>
                <w:rFonts w:ascii="GHEA Grapalat" w:hAnsi="GHEA Grapalat"/>
                <w:color w:val="000000"/>
                <w:sz w:val="20"/>
                <w:szCs w:val="20"/>
              </w:rPr>
              <w:br/>
              <w:t>- Տարակենտրոն վերին դռնակ Д.400 երկկողմ կարգավորվող ավտոմատ փականով</w:t>
            </w:r>
            <w:r w:rsidRPr="008A18FB">
              <w:rPr>
                <w:rFonts w:ascii="GHEA Grapalat" w:hAnsi="GHEA Grapalat"/>
                <w:strike/>
                <w:color w:val="000000"/>
                <w:sz w:val="20"/>
                <w:szCs w:val="20"/>
              </w:rPr>
              <w:t>ե</w:t>
            </w:r>
            <w:r w:rsidRPr="008A18FB">
              <w:rPr>
                <w:rFonts w:ascii="GHEA Grapalat" w:hAnsi="GHEA Grapalat"/>
                <w:color w:val="000000"/>
                <w:sz w:val="20"/>
                <w:szCs w:val="20"/>
              </w:rPr>
              <w:t xml:space="preserve"> A316.</w:t>
            </w:r>
            <w:r w:rsidRPr="008A18FB">
              <w:rPr>
                <w:rFonts w:ascii="GHEA Grapalat" w:hAnsi="GHEA Grapalat"/>
                <w:color w:val="000000"/>
                <w:sz w:val="20"/>
                <w:szCs w:val="20"/>
              </w:rPr>
              <w:br/>
              <w:t>- Ջերմաչափ, ապակյա մակարդաչափ D.20 տեղակայված INOX հիմքի վրա, նմուշառման ծորակ, օվալաձև դռնակ, մեկուսացված հպաշերտով քառակուսի դռնակ.</w:t>
            </w:r>
            <w:r w:rsidRPr="008A18FB">
              <w:rPr>
                <w:rFonts w:ascii="GHEA Grapalat" w:hAnsi="GHEA Grapalat"/>
                <w:color w:val="000000"/>
                <w:sz w:val="20"/>
                <w:szCs w:val="20"/>
              </w:rPr>
              <w:br/>
              <w:t>- ԳՆդաձև փական պահամանը լրիվ դատարկելու համար Д.50 ջերմամեկուսիչ խողովակով.</w:t>
            </w:r>
            <w:r w:rsidRPr="008A18FB">
              <w:rPr>
                <w:rFonts w:ascii="GHEA Grapalat" w:hAnsi="GHEA Grapalat"/>
                <w:color w:val="000000"/>
                <w:sz w:val="20"/>
                <w:szCs w:val="20"/>
              </w:rPr>
              <w:br/>
              <w:t>- Գնդաձև փական Д.50 խառնիչի տեղադրման և լվացման հարմարանքով.</w:t>
            </w:r>
            <w:r w:rsidRPr="008A18FB">
              <w:rPr>
                <w:rFonts w:ascii="GHEA Grapalat" w:hAnsi="GHEA Grapalat"/>
                <w:color w:val="000000"/>
                <w:sz w:val="20"/>
                <w:szCs w:val="20"/>
              </w:rPr>
              <w:br/>
              <w:t>- գնդաձև փական դեկանտերով /նստվածքից անջատելու համար/ Д.50 լվացման հարմարանքով.</w:t>
            </w:r>
            <w:r w:rsidRPr="008A18FB">
              <w:rPr>
                <w:rFonts w:ascii="GHEA Grapalat" w:hAnsi="GHEA Grapalat"/>
                <w:color w:val="000000"/>
                <w:sz w:val="20"/>
                <w:szCs w:val="20"/>
              </w:rPr>
              <w:br/>
              <w:t>- կրկնակի մղման, հեղուկը պահամանի վերև տալու համար նախատեսված խողովակ Д.50</w:t>
            </w:r>
            <w:r w:rsidRPr="008A18FB">
              <w:rPr>
                <w:rFonts w:ascii="GHEA Grapalat" w:hAnsi="GHEA Grapalat"/>
                <w:color w:val="000000"/>
                <w:sz w:val="20"/>
                <w:szCs w:val="20"/>
              </w:rPr>
              <w:br/>
              <w:t>- երկոմպոնենտ պոլիուրետանով ամբողջովին ջերմամեկուսացված շերտ երկկոմ պատված շապիկով AISI304 եռակցումով, ջերմամեկուսացման խտությունը   38кг.м, մոդել-3 SSC 116 T1- 1/2-316</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3</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19,588,800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15</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Cs/>
                <w:color w:val="000000"/>
                <w:sz w:val="20"/>
                <w:szCs w:val="20"/>
              </w:rPr>
            </w:pPr>
            <w:r w:rsidRPr="008A18FB">
              <w:rPr>
                <w:rFonts w:ascii="GHEA Grapalat" w:hAnsi="GHEA Grapalat"/>
                <w:bCs/>
                <w:color w:val="000000"/>
                <w:sz w:val="20"/>
                <w:szCs w:val="20"/>
              </w:rPr>
              <w:t>Ամբողջովին ջերմամեկուսացված ուղղահայաց պահաման գինու կայունացման համար V-73гл.</w:t>
            </w:r>
            <w:r w:rsidRPr="008A18FB">
              <w:rPr>
                <w:rFonts w:ascii="GHEA Grapalat" w:hAnsi="GHEA Grapalat"/>
                <w:bCs/>
                <w:color w:val="000000"/>
                <w:sz w:val="20"/>
                <w:szCs w:val="20"/>
              </w:rPr>
              <w:br/>
              <w:t>- Д.2000/1800, արտաքին 3000/, ներքին. 2840, ամենամեծ 4000: Երկու շապիկներով   H.1000х5450мм+H500x5450мм, խորությունը 7-8мм.</w:t>
            </w:r>
            <w:r w:rsidRPr="008A18FB">
              <w:rPr>
                <w:rFonts w:ascii="GHEA Grapalat" w:hAnsi="GHEA Grapalat"/>
                <w:bCs/>
                <w:color w:val="000000"/>
                <w:sz w:val="20"/>
                <w:szCs w:val="20"/>
              </w:rPr>
              <w:br/>
              <w:t>- նյութը INOX AISI 316 2В (ներառյալ դռնակները, ելքերը և փականները). Ներքին տրամագիծը 3,0мм. Գլանը և առաստաղը 2,0мм, նյութը AISI316.</w:t>
            </w:r>
            <w:r w:rsidRPr="008A18FB">
              <w:rPr>
                <w:rFonts w:ascii="GHEA Grapalat" w:hAnsi="GHEA Grapalat"/>
                <w:bCs/>
                <w:color w:val="000000"/>
                <w:sz w:val="20"/>
                <w:szCs w:val="20"/>
              </w:rPr>
              <w:br/>
              <w:t>- Արտաքին պատը 2,0мм AISI304 եռակցված.</w:t>
            </w:r>
            <w:r w:rsidRPr="008A18FB">
              <w:rPr>
                <w:rFonts w:ascii="GHEA Grapalat" w:hAnsi="GHEA Grapalat"/>
                <w:bCs/>
                <w:color w:val="000000"/>
                <w:sz w:val="20"/>
                <w:szCs w:val="20"/>
              </w:rPr>
              <w:br/>
              <w:t>- Շապիկի արտաքին պատը INOX AISI 304 2В մարմար.</w:t>
            </w:r>
            <w:r w:rsidRPr="008A18FB">
              <w:rPr>
                <w:rFonts w:ascii="GHEA Grapalat" w:hAnsi="GHEA Grapalat"/>
                <w:bCs/>
                <w:color w:val="000000"/>
                <w:sz w:val="20"/>
                <w:szCs w:val="20"/>
              </w:rPr>
              <w:br/>
              <w:t>- 4 կարգավորվող ոտքեր М30, կոնաձև հատակ 11° х 3мм, լրացուցիչ ամրացված.</w:t>
            </w:r>
            <w:r w:rsidRPr="008A18FB">
              <w:rPr>
                <w:rFonts w:ascii="GHEA Grapalat" w:hAnsi="GHEA Grapalat"/>
                <w:bCs/>
                <w:color w:val="000000"/>
                <w:sz w:val="20"/>
                <w:szCs w:val="20"/>
              </w:rPr>
              <w:br/>
              <w:t>- Տարակենտրոն վերին դռնակ Д.400 երկկողմ կարգավորվող ավտոմատ փականովե A316.</w:t>
            </w:r>
            <w:r w:rsidRPr="008A18FB">
              <w:rPr>
                <w:rFonts w:ascii="GHEA Grapalat" w:hAnsi="GHEA Grapalat"/>
                <w:bCs/>
                <w:color w:val="000000"/>
                <w:sz w:val="20"/>
                <w:szCs w:val="20"/>
              </w:rPr>
              <w:br/>
              <w:t>- Ջերմաչափ, ապակյա մակարդաչափ D.20 տեղակայված INOX հիմքի վրա, նմուշառման ծորակ, օվալաձև դռնակ, մեկուսացված հպաշերտով քառակուսի դռնակ.</w:t>
            </w:r>
            <w:r w:rsidRPr="008A18FB">
              <w:rPr>
                <w:rFonts w:ascii="GHEA Grapalat" w:hAnsi="GHEA Grapalat"/>
                <w:bCs/>
                <w:color w:val="000000"/>
                <w:sz w:val="20"/>
                <w:szCs w:val="20"/>
              </w:rPr>
              <w:br/>
              <w:t>- ԳՆդաձև փական պահամանը լրիվ դատարկելու համար Д.50 ջերմամեկուսիչ խողովակով.</w:t>
            </w:r>
            <w:r w:rsidRPr="008A18FB">
              <w:rPr>
                <w:rFonts w:ascii="GHEA Grapalat" w:hAnsi="GHEA Grapalat"/>
                <w:bCs/>
                <w:color w:val="000000"/>
                <w:sz w:val="20"/>
                <w:szCs w:val="20"/>
              </w:rPr>
              <w:br/>
              <w:t>- Գնդաձև փական Д.50 խառնիչի տեղադրման և լվացման հարմարանքով.</w:t>
            </w:r>
            <w:r w:rsidRPr="008A18FB">
              <w:rPr>
                <w:rFonts w:ascii="GHEA Grapalat" w:hAnsi="GHEA Grapalat"/>
                <w:bCs/>
                <w:color w:val="000000"/>
                <w:sz w:val="20"/>
                <w:szCs w:val="20"/>
              </w:rPr>
              <w:br/>
              <w:t>- գնդաձև փական դեկանտերով /նստվածքից անջատելու համար/ Д.50 լվացման հարմարանքով.</w:t>
            </w:r>
            <w:r w:rsidRPr="008A18FB">
              <w:rPr>
                <w:rFonts w:ascii="GHEA Grapalat" w:hAnsi="GHEA Grapalat"/>
                <w:bCs/>
                <w:color w:val="000000"/>
                <w:sz w:val="20"/>
                <w:szCs w:val="20"/>
              </w:rPr>
              <w:br/>
            </w:r>
            <w:r w:rsidRPr="008A18FB">
              <w:rPr>
                <w:rFonts w:ascii="GHEA Grapalat" w:hAnsi="GHEA Grapalat"/>
                <w:bCs/>
                <w:color w:val="000000"/>
                <w:sz w:val="20"/>
                <w:szCs w:val="20"/>
              </w:rPr>
              <w:lastRenderedPageBreak/>
              <w:t>- կրկնակի մղման, հեղուկը պահամանի վերև տալու համար նախատեսված խողովակ Д.50</w:t>
            </w:r>
            <w:r w:rsidRPr="008A18FB">
              <w:rPr>
                <w:rFonts w:ascii="GHEA Grapalat" w:hAnsi="GHEA Grapalat"/>
                <w:bCs/>
                <w:color w:val="000000"/>
                <w:sz w:val="20"/>
                <w:szCs w:val="20"/>
              </w:rPr>
              <w:br/>
              <w:t>- երկոմպոնենտ պոլիուրետանով ամբողջովին ջերմամեկուսացված շերտ երկկոմ պատված շապիկով AISI304 եռակցումով, ջերմամեկուսացման խտությունը   38кг.м3, մոդել-SSC 73 T1-1/2 -316</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lastRenderedPageBreak/>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2</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11,099,200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lastRenderedPageBreak/>
              <w:t>16</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spacing w:after="240"/>
              <w:jc w:val="both"/>
              <w:rPr>
                <w:rFonts w:ascii="GHEA Grapalat" w:hAnsi="GHEA Grapalat"/>
                <w:bCs/>
                <w:color w:val="000000"/>
                <w:sz w:val="20"/>
                <w:szCs w:val="20"/>
              </w:rPr>
            </w:pPr>
            <w:r w:rsidRPr="008A18FB">
              <w:rPr>
                <w:rFonts w:ascii="GHEA Grapalat" w:hAnsi="GHEA Grapalat"/>
                <w:bCs/>
                <w:color w:val="000000"/>
                <w:sz w:val="20"/>
                <w:szCs w:val="20"/>
              </w:rPr>
              <w:t>Տափակ պահաման կոնյակի սպիրտի համար V-20гл.</w:t>
            </w:r>
            <w:r w:rsidRPr="008A18FB">
              <w:rPr>
                <w:rFonts w:ascii="GHEA Grapalat" w:hAnsi="GHEA Grapalat"/>
                <w:bCs/>
                <w:color w:val="000000"/>
                <w:sz w:val="20"/>
                <w:szCs w:val="20"/>
              </w:rPr>
              <w:br/>
              <w:t>- Д.1600 հ 1000, ամենամեծ տրամագիծը 1850</w:t>
            </w:r>
            <w:r w:rsidRPr="008A18FB">
              <w:rPr>
                <w:rFonts w:ascii="GHEA Grapalat" w:hAnsi="GHEA Grapalat"/>
                <w:bCs/>
                <w:color w:val="000000"/>
                <w:sz w:val="20"/>
                <w:szCs w:val="20"/>
              </w:rPr>
              <w:br/>
              <w:t>- նյութը INOX AISI 316 2В (ներառյալ դռնակները, ելքերը և փականները).</w:t>
            </w:r>
            <w:r w:rsidRPr="008A18FB">
              <w:rPr>
                <w:rFonts w:ascii="GHEA Grapalat" w:hAnsi="GHEA Grapalat"/>
                <w:bCs/>
                <w:color w:val="000000"/>
                <w:sz w:val="20"/>
                <w:szCs w:val="20"/>
              </w:rPr>
              <w:br/>
              <w:t>- 4 կարգավորվող ոտքեր М27, կոնաձև հատակ 11° х 2.5мм.</w:t>
            </w:r>
            <w:r w:rsidRPr="008A18FB">
              <w:rPr>
                <w:rFonts w:ascii="GHEA Grapalat" w:hAnsi="GHEA Grapalat"/>
                <w:bCs/>
                <w:color w:val="000000"/>
                <w:sz w:val="20"/>
                <w:szCs w:val="20"/>
              </w:rPr>
              <w:br/>
              <w:t>- Տարակենտրոն վերին դռնակ Д.400 երկկողմ կարգավորվող ավտոմատ փականովե A316.</w:t>
            </w:r>
            <w:r w:rsidRPr="008A18FB">
              <w:rPr>
                <w:rFonts w:ascii="GHEA Grapalat" w:hAnsi="GHEA Grapalat"/>
                <w:bCs/>
                <w:color w:val="000000"/>
                <w:sz w:val="20"/>
                <w:szCs w:val="20"/>
              </w:rPr>
              <w:br/>
              <w:t>- Ջերմաչափ, ապակյա մակարդաչափ D.20, նմուշառման ծորակ, օվալաձև դռնակ, մեկուսացված հպաշերտով քառակուսի դռնակ.</w:t>
            </w:r>
            <w:r w:rsidRPr="008A18FB">
              <w:rPr>
                <w:rFonts w:ascii="GHEA Grapalat" w:hAnsi="GHEA Grapalat"/>
                <w:bCs/>
                <w:color w:val="000000"/>
                <w:sz w:val="20"/>
                <w:szCs w:val="20"/>
              </w:rPr>
              <w:br/>
              <w:t>- ԳՆդաձև փական պահամանը լրիվ դատարկելու համար Д.50, մոդել-</w:t>
            </w:r>
            <w:r w:rsidRPr="008A18FB">
              <w:rPr>
                <w:rFonts w:ascii="GHEA Grapalat" w:hAnsi="GHEA Grapalat"/>
                <w:sz w:val="20"/>
                <w:szCs w:val="20"/>
              </w:rPr>
              <w:t xml:space="preserve"> </w:t>
            </w:r>
            <w:r w:rsidRPr="008A18FB">
              <w:rPr>
                <w:rFonts w:ascii="GHEA Grapalat" w:hAnsi="GHEA Grapalat"/>
                <w:bCs/>
                <w:color w:val="000000"/>
                <w:sz w:val="20"/>
                <w:szCs w:val="20"/>
              </w:rPr>
              <w:t>SS 20 - 316</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2</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4,704,000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17</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
                <w:bCs/>
                <w:color w:val="000000"/>
                <w:sz w:val="20"/>
                <w:szCs w:val="20"/>
              </w:rPr>
            </w:pPr>
            <w:r w:rsidRPr="008A18FB">
              <w:rPr>
                <w:rFonts w:ascii="GHEA Grapalat" w:hAnsi="GHEA Grapalat"/>
                <w:bCs/>
                <w:color w:val="000000"/>
                <w:sz w:val="20"/>
                <w:szCs w:val="20"/>
              </w:rPr>
              <w:t>Ամբողջովին ջերմամեկուսացված ուղղահայաց պահաման  V-116гл.</w:t>
            </w:r>
            <w:r w:rsidRPr="008A18FB">
              <w:rPr>
                <w:rFonts w:ascii="GHEA Grapalat" w:hAnsi="GHEA Grapalat"/>
                <w:bCs/>
                <w:color w:val="000000"/>
                <w:sz w:val="20"/>
                <w:szCs w:val="20"/>
              </w:rPr>
              <w:br/>
              <w:t>- Д.2200/2000, արտաքին 33590/, ներքին. 3750, ամենամեծ 4650: Երկու շապիկներով   H.1000х6080*6080ммм խորությունը 7-8мм.</w:t>
            </w:r>
            <w:r w:rsidRPr="008A18FB">
              <w:rPr>
                <w:rFonts w:ascii="GHEA Grapalat" w:hAnsi="GHEA Grapalat"/>
                <w:bCs/>
                <w:color w:val="000000"/>
                <w:sz w:val="20"/>
                <w:szCs w:val="20"/>
              </w:rPr>
              <w:br/>
              <w:t>- նյութը INOX AISI 316 2В (ներառյալ դռնակները, ելքերը և փականները). Ներքին տրամագիծը 3,0мм. Գլանը և առաստաղը 2,0мм, նյութը AISI316.</w:t>
            </w:r>
            <w:r w:rsidRPr="008A18FB">
              <w:rPr>
                <w:rFonts w:ascii="GHEA Grapalat" w:hAnsi="GHEA Grapalat"/>
                <w:bCs/>
                <w:color w:val="000000"/>
                <w:sz w:val="20"/>
                <w:szCs w:val="20"/>
              </w:rPr>
              <w:br/>
              <w:t>- Արտաքին պատը 2,0мм AISI304 եռակցված.</w:t>
            </w:r>
            <w:r w:rsidRPr="008A18FB">
              <w:rPr>
                <w:rFonts w:ascii="GHEA Grapalat" w:hAnsi="GHEA Grapalat"/>
                <w:bCs/>
                <w:color w:val="000000"/>
                <w:sz w:val="20"/>
                <w:szCs w:val="20"/>
              </w:rPr>
              <w:br/>
              <w:t>- Շապիկի արտաքին պատը INOX AISI 304 2В մարմար.</w:t>
            </w:r>
            <w:r w:rsidRPr="008A18FB">
              <w:rPr>
                <w:rFonts w:ascii="GHEA Grapalat" w:hAnsi="GHEA Grapalat"/>
                <w:bCs/>
                <w:color w:val="000000"/>
                <w:sz w:val="20"/>
                <w:szCs w:val="20"/>
              </w:rPr>
              <w:br/>
              <w:t>- 4 կարգավորվող ոտքեր М30, կոնաձև հատակ 11° х 3мм, լրացուցիչ ամրացված.</w:t>
            </w:r>
            <w:r w:rsidRPr="008A18FB">
              <w:rPr>
                <w:rFonts w:ascii="GHEA Grapalat" w:hAnsi="GHEA Grapalat"/>
                <w:bCs/>
                <w:color w:val="000000"/>
                <w:sz w:val="20"/>
                <w:szCs w:val="20"/>
              </w:rPr>
              <w:br/>
              <w:t>- Տարակենտրոն վերին դռնակ Д.400 երկկողմ կարգավորվող ավտոմատ փականովե A316.</w:t>
            </w:r>
            <w:r w:rsidRPr="008A18FB">
              <w:rPr>
                <w:rFonts w:ascii="GHEA Grapalat" w:hAnsi="GHEA Grapalat"/>
                <w:bCs/>
                <w:color w:val="000000"/>
                <w:sz w:val="20"/>
                <w:szCs w:val="20"/>
              </w:rPr>
              <w:br/>
              <w:t>- Ջերմաչափ, պոլիպրոպիլենային մակարդաչափ D.20 տեղակայված INOX հիմքի վրա, նմուշառման ծորակ, օվալաձև դռնակ, մեկուսացված հպաշերտով քառակուսի</w:t>
            </w:r>
            <w:r w:rsidRPr="008A18FB">
              <w:rPr>
                <w:rFonts w:ascii="GHEA Grapalat" w:hAnsi="GHEA Grapalat"/>
                <w:b/>
                <w:bCs/>
                <w:color w:val="000000"/>
                <w:sz w:val="20"/>
                <w:szCs w:val="20"/>
              </w:rPr>
              <w:t xml:space="preserve"> </w:t>
            </w:r>
            <w:r w:rsidRPr="008A18FB">
              <w:rPr>
                <w:rFonts w:ascii="GHEA Grapalat" w:hAnsi="GHEA Grapalat"/>
                <w:bCs/>
                <w:color w:val="000000"/>
                <w:sz w:val="20"/>
                <w:szCs w:val="20"/>
              </w:rPr>
              <w:t>դռնակ.</w:t>
            </w:r>
            <w:r w:rsidRPr="008A18FB">
              <w:rPr>
                <w:rFonts w:ascii="GHEA Grapalat" w:hAnsi="GHEA Grapalat"/>
                <w:bCs/>
                <w:color w:val="000000"/>
                <w:sz w:val="20"/>
                <w:szCs w:val="20"/>
              </w:rPr>
              <w:br/>
              <w:t>- ԳՆդաձև փական պահամանը լրիվ դատարկելու համար Д.50 ջերմամեկուսիչ խողովակով.</w:t>
            </w:r>
            <w:r w:rsidRPr="008A18FB">
              <w:rPr>
                <w:rFonts w:ascii="GHEA Grapalat" w:hAnsi="GHEA Grapalat"/>
                <w:bCs/>
                <w:color w:val="000000"/>
                <w:sz w:val="20"/>
                <w:szCs w:val="20"/>
              </w:rPr>
              <w:br/>
              <w:t>- Գնդաձև փական Д.50 խառնիչի տեղադրման և լվացման հարմարանքով.</w:t>
            </w:r>
            <w:r w:rsidRPr="008A18FB">
              <w:rPr>
                <w:rFonts w:ascii="GHEA Grapalat" w:hAnsi="GHEA Grapalat"/>
                <w:bCs/>
                <w:color w:val="000000"/>
                <w:sz w:val="20"/>
                <w:szCs w:val="20"/>
              </w:rPr>
              <w:br/>
              <w:t>- գնդաձև փական դեկանտերով /նստվածքից անջատելու համար/ Д.50 լվացման հարմարանքով.</w:t>
            </w:r>
            <w:r w:rsidRPr="008A18FB">
              <w:rPr>
                <w:rFonts w:ascii="GHEA Grapalat" w:hAnsi="GHEA Grapalat"/>
                <w:bCs/>
                <w:color w:val="000000"/>
                <w:sz w:val="20"/>
                <w:szCs w:val="20"/>
              </w:rPr>
              <w:br/>
              <w:t>- կրկնակի մղման, հեղուկը պահամանի վերև տալու համար նախատեսված խողովակ Д.50</w:t>
            </w:r>
            <w:r w:rsidRPr="008A18FB">
              <w:rPr>
                <w:rFonts w:ascii="GHEA Grapalat" w:hAnsi="GHEA Grapalat"/>
                <w:bCs/>
                <w:color w:val="000000"/>
                <w:sz w:val="20"/>
                <w:szCs w:val="20"/>
              </w:rPr>
              <w:br/>
              <w:t>- երկոմպոնենտ պոլիուրետանով ամբողջովին ջերմամեկուսացված շերտ երկկոմ պատված շապիկով AISI304 եռակցումով, ջերմամեկուսացման խտությունը   38кг.м3, մոդել-</w:t>
            </w:r>
            <w:r w:rsidRPr="008A18FB">
              <w:rPr>
                <w:rFonts w:ascii="GHEA Grapalat" w:hAnsi="GHEA Grapalat"/>
                <w:sz w:val="20"/>
                <w:szCs w:val="20"/>
              </w:rPr>
              <w:t xml:space="preserve"> </w:t>
            </w:r>
            <w:r w:rsidRPr="008A18FB">
              <w:rPr>
                <w:rFonts w:ascii="GHEA Grapalat" w:hAnsi="GHEA Grapalat"/>
                <w:bCs/>
                <w:color w:val="000000"/>
                <w:sz w:val="20"/>
                <w:szCs w:val="20"/>
              </w:rPr>
              <w:t>SSC 116 2T</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2</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12,280,800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18</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Ամբողջովին ջերմամեկուսացված ուղղահայաց պահաման  V-73гл.</w:t>
            </w:r>
            <w:r w:rsidRPr="008A18FB">
              <w:rPr>
                <w:rFonts w:ascii="GHEA Grapalat" w:hAnsi="GHEA Grapalat"/>
                <w:color w:val="000000"/>
                <w:sz w:val="20"/>
                <w:szCs w:val="20"/>
              </w:rPr>
              <w:br/>
              <w:t>- Д.2200/1800, արտաքին 3000/, ներքին. 2840, ամենամեծ 4050: Երկու շապիկներով   H.1000х5450ммм H.500х5450мммխորությունը 7-8мм.</w:t>
            </w:r>
            <w:r w:rsidRPr="008A18FB">
              <w:rPr>
                <w:rFonts w:ascii="GHEA Grapalat" w:hAnsi="GHEA Grapalat"/>
                <w:color w:val="000000"/>
                <w:sz w:val="20"/>
                <w:szCs w:val="20"/>
              </w:rPr>
              <w:br/>
              <w:t>- նյութը INOX AISI 316 2В (ներառյալ դռնակները, ելքերը և փականները). Ներքին տրամագիծը 3,0мм., առաստաղը 2,0мм, նյութը AISI316.</w:t>
            </w:r>
            <w:r w:rsidRPr="008A18FB">
              <w:rPr>
                <w:rFonts w:ascii="GHEA Grapalat" w:hAnsi="GHEA Grapalat"/>
                <w:color w:val="000000"/>
                <w:sz w:val="20"/>
                <w:szCs w:val="20"/>
              </w:rPr>
              <w:br/>
              <w:t>- Արտաքին պատը 2,0мм AISI304 եռակցված.</w:t>
            </w:r>
            <w:r w:rsidRPr="008A18FB">
              <w:rPr>
                <w:rFonts w:ascii="GHEA Grapalat" w:hAnsi="GHEA Grapalat"/>
                <w:color w:val="000000"/>
                <w:sz w:val="20"/>
                <w:szCs w:val="20"/>
              </w:rPr>
              <w:br/>
            </w:r>
            <w:r w:rsidRPr="008A18FB">
              <w:rPr>
                <w:rFonts w:ascii="GHEA Grapalat" w:hAnsi="GHEA Grapalat"/>
                <w:color w:val="000000"/>
                <w:sz w:val="20"/>
                <w:szCs w:val="20"/>
              </w:rPr>
              <w:lastRenderedPageBreak/>
              <w:t>- Շապիկի արտաքին պատը INOX AISI 304 2В մարմար.</w:t>
            </w:r>
            <w:r w:rsidRPr="008A18FB">
              <w:rPr>
                <w:rFonts w:ascii="GHEA Grapalat" w:hAnsi="GHEA Grapalat"/>
                <w:color w:val="000000"/>
                <w:sz w:val="20"/>
                <w:szCs w:val="20"/>
              </w:rPr>
              <w:br/>
              <w:t>- 4 կարգավորվող ոտքեր М30, կոնաձև հատակ 11° х 3мм, լրացուցիչ ամրացված.</w:t>
            </w:r>
            <w:r w:rsidRPr="008A18FB">
              <w:rPr>
                <w:rFonts w:ascii="GHEA Grapalat" w:hAnsi="GHEA Grapalat"/>
                <w:color w:val="000000"/>
                <w:sz w:val="20"/>
                <w:szCs w:val="20"/>
              </w:rPr>
              <w:br/>
              <w:t>- Տարակենտրոն վերին դռնակ Д.400 երկկողմ կարգավորվող ավտոմատ փականովե A316.</w:t>
            </w:r>
            <w:r w:rsidRPr="008A18FB">
              <w:rPr>
                <w:rFonts w:ascii="GHEA Grapalat" w:hAnsi="GHEA Grapalat"/>
                <w:color w:val="000000"/>
                <w:sz w:val="20"/>
                <w:szCs w:val="20"/>
              </w:rPr>
              <w:br/>
              <w:t>- Ջերմաչափ, ապակյա մակարդաչափ D.20 տեղակայված INOX հիմքի վրա, նմուշառման ծորակ, օվալաձև դռնակ, մեկուսացված հպաշերտով քառակուսի դռնակ.</w:t>
            </w:r>
            <w:r w:rsidRPr="008A18FB">
              <w:rPr>
                <w:rFonts w:ascii="GHEA Grapalat" w:hAnsi="GHEA Grapalat"/>
                <w:color w:val="000000"/>
                <w:sz w:val="20"/>
                <w:szCs w:val="20"/>
              </w:rPr>
              <w:br/>
              <w:t>- ԳՆդաձև փական պահամանը լրիվ դատարկելու համար Д.50 ջերմամեկուսիչ խողովակով.</w:t>
            </w:r>
            <w:r w:rsidRPr="008A18FB">
              <w:rPr>
                <w:rFonts w:ascii="GHEA Grapalat" w:hAnsi="GHEA Grapalat"/>
                <w:color w:val="000000"/>
                <w:sz w:val="20"/>
                <w:szCs w:val="20"/>
              </w:rPr>
              <w:br/>
              <w:t>- Գնդաձև փական Д.50 խառնիչի տեղադրման և լվացման հարմարանքով.</w:t>
            </w:r>
            <w:r w:rsidRPr="008A18FB">
              <w:rPr>
                <w:rFonts w:ascii="GHEA Grapalat" w:hAnsi="GHEA Grapalat"/>
                <w:color w:val="000000"/>
                <w:sz w:val="20"/>
                <w:szCs w:val="20"/>
              </w:rPr>
              <w:br/>
              <w:t>- գնդաձև փական դեկանտերով /նստվածքից անջատելու համար/ Д.50 լվացման հարմարանքով.</w:t>
            </w:r>
            <w:r w:rsidRPr="008A18FB">
              <w:rPr>
                <w:rFonts w:ascii="GHEA Grapalat" w:hAnsi="GHEA Grapalat"/>
                <w:color w:val="000000"/>
                <w:sz w:val="20"/>
                <w:szCs w:val="20"/>
              </w:rPr>
              <w:br/>
              <w:t>- կրկնակի մղման, հեղուկը պահամանի վերև տալու համար նախատեսված խողովակ Д.50</w:t>
            </w:r>
            <w:r w:rsidRPr="008A18FB">
              <w:rPr>
                <w:rFonts w:ascii="GHEA Grapalat" w:hAnsi="GHEA Grapalat"/>
                <w:color w:val="000000"/>
                <w:sz w:val="20"/>
                <w:szCs w:val="20"/>
              </w:rPr>
              <w:br/>
              <w:t>- երկոմպոնենտ պոլիուրետանով ամբողջովին ջերմամեկուսացված շերտ երկկոմ պատված շապիկով AISI304 եռակցումով, ջերմամեկուսացման խտությունը   38кг.м3, մոդել-</w:t>
            </w:r>
            <w:r w:rsidRPr="008A18FB">
              <w:rPr>
                <w:rFonts w:ascii="GHEA Grapalat" w:hAnsi="GHEA Grapalat"/>
                <w:sz w:val="20"/>
                <w:szCs w:val="20"/>
              </w:rPr>
              <w:t xml:space="preserve"> </w:t>
            </w:r>
            <w:r w:rsidRPr="008A18FB">
              <w:rPr>
                <w:rFonts w:ascii="GHEA Grapalat" w:hAnsi="GHEA Grapalat"/>
                <w:color w:val="000000"/>
                <w:sz w:val="20"/>
                <w:szCs w:val="20"/>
              </w:rPr>
              <w:t>SSC 73 T1-1/2</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lastRenderedPageBreak/>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4</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20,596,800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lastRenderedPageBreak/>
              <w:t>19</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Cs/>
                <w:color w:val="000000"/>
                <w:sz w:val="20"/>
                <w:szCs w:val="20"/>
              </w:rPr>
            </w:pPr>
            <w:r w:rsidRPr="008A18FB">
              <w:rPr>
                <w:rFonts w:ascii="GHEA Grapalat" w:hAnsi="GHEA Grapalat"/>
                <w:bCs/>
                <w:color w:val="000000"/>
                <w:sz w:val="20"/>
                <w:szCs w:val="20"/>
              </w:rPr>
              <w:t>ուղղահայաց պահաման գինու պահպանման համար V-43гл.</w:t>
            </w:r>
            <w:r w:rsidRPr="008A18FB">
              <w:rPr>
                <w:rFonts w:ascii="GHEA Grapalat" w:hAnsi="GHEA Grapalat"/>
                <w:bCs/>
                <w:color w:val="000000"/>
                <w:sz w:val="20"/>
                <w:szCs w:val="20"/>
              </w:rPr>
              <w:br/>
              <w:t>- Д.1550,H2250, ամենամեծ 3200: Շապիկը   H.1000х 4800мм խորությունը 7-8мм.</w:t>
            </w:r>
            <w:r w:rsidRPr="008A18FB">
              <w:rPr>
                <w:rFonts w:ascii="GHEA Grapalat" w:hAnsi="GHEA Grapalat"/>
                <w:bCs/>
                <w:color w:val="000000"/>
                <w:sz w:val="20"/>
                <w:szCs w:val="20"/>
              </w:rPr>
              <w:br/>
              <w:t>- նյութը INOX AISI 304/316 2В մարմար.</w:t>
            </w:r>
            <w:r w:rsidRPr="008A18FB">
              <w:rPr>
                <w:rFonts w:ascii="GHEA Grapalat" w:hAnsi="GHEA Grapalat"/>
                <w:bCs/>
                <w:color w:val="000000"/>
                <w:sz w:val="20"/>
                <w:szCs w:val="20"/>
              </w:rPr>
              <w:br/>
              <w:t>- 4 կարգավորվող ոտքեր М27, կոնաձև հատակ 11° х 2.5мм.</w:t>
            </w:r>
            <w:r w:rsidRPr="008A18FB">
              <w:rPr>
                <w:rFonts w:ascii="GHEA Grapalat" w:hAnsi="GHEA Grapalat"/>
                <w:bCs/>
                <w:color w:val="000000"/>
                <w:sz w:val="20"/>
                <w:szCs w:val="20"/>
              </w:rPr>
              <w:br/>
              <w:t>- Տարակենտրոն վերին դռնակ Д.400 երկկողմ կարգավորվող ավտոմատ փականով A316.</w:t>
            </w:r>
            <w:r w:rsidRPr="008A18FB">
              <w:rPr>
                <w:rFonts w:ascii="GHEA Grapalat" w:hAnsi="GHEA Grapalat"/>
                <w:bCs/>
                <w:color w:val="000000"/>
                <w:sz w:val="20"/>
                <w:szCs w:val="20"/>
              </w:rPr>
              <w:br/>
              <w:t>- Ջերմաչափ, մակարդաչափ, նմուշառման ծորակ, օվալաձև դռնակ.</w:t>
            </w:r>
            <w:r w:rsidRPr="008A18FB">
              <w:rPr>
                <w:rFonts w:ascii="GHEA Grapalat" w:hAnsi="GHEA Grapalat"/>
                <w:bCs/>
                <w:color w:val="000000"/>
                <w:sz w:val="20"/>
                <w:szCs w:val="20"/>
              </w:rPr>
              <w:br/>
              <w:t>- ԳՆդաձև փական պահամանը լրիվ դատարկելու համար Д.50, ջերմամեկուսիչ խողովակով և դեկանտերով.</w:t>
            </w:r>
            <w:r w:rsidRPr="008A18FB">
              <w:rPr>
                <w:rFonts w:ascii="GHEA Grapalat" w:hAnsi="GHEA Grapalat"/>
                <w:bCs/>
                <w:color w:val="000000"/>
                <w:sz w:val="20"/>
                <w:szCs w:val="20"/>
              </w:rPr>
              <w:br/>
              <w:t xml:space="preserve">- Գնդաձև փական Д.50 խառնիչի տեղադրման և լվացման հարմարանքով, </w:t>
            </w:r>
            <w:r w:rsidRPr="008A18FB">
              <w:rPr>
                <w:rFonts w:ascii="GHEA Grapalat" w:hAnsi="GHEA Grapalat"/>
                <w:color w:val="000000"/>
                <w:sz w:val="20"/>
                <w:szCs w:val="20"/>
              </w:rPr>
              <w:t>մոդել-</w:t>
            </w:r>
            <w:r w:rsidRPr="008A18FB">
              <w:rPr>
                <w:rFonts w:ascii="GHEA Grapalat" w:hAnsi="GHEA Grapalat"/>
                <w:sz w:val="20"/>
                <w:szCs w:val="20"/>
              </w:rPr>
              <w:t xml:space="preserve"> </w:t>
            </w:r>
            <w:r w:rsidRPr="008A18FB">
              <w:rPr>
                <w:rFonts w:ascii="GHEA Grapalat" w:hAnsi="GHEA Grapalat"/>
                <w:color w:val="000000"/>
                <w:sz w:val="20"/>
                <w:szCs w:val="20"/>
              </w:rPr>
              <w:t>SS 43 T</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4</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13,910,400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20</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Cs/>
                <w:color w:val="000000"/>
                <w:sz w:val="20"/>
                <w:szCs w:val="20"/>
              </w:rPr>
            </w:pPr>
            <w:r w:rsidRPr="008A18FB">
              <w:rPr>
                <w:rFonts w:ascii="GHEA Grapalat" w:hAnsi="GHEA Grapalat"/>
                <w:bCs/>
                <w:color w:val="000000"/>
                <w:sz w:val="20"/>
                <w:szCs w:val="20"/>
              </w:rPr>
              <w:t>ուղղահայաց պահաման գինու պահպանման համար V-23,5гл.</w:t>
            </w:r>
            <w:r w:rsidRPr="008A18FB">
              <w:rPr>
                <w:rFonts w:ascii="GHEA Grapalat" w:hAnsi="GHEA Grapalat"/>
                <w:bCs/>
                <w:color w:val="000000"/>
                <w:sz w:val="20"/>
                <w:szCs w:val="20"/>
              </w:rPr>
              <w:br/>
              <w:t>- Д.1400, հ 1500 առավելագույն տրամագիծը 2400, շապիկը   H.500х4200ммм խորությունը 7-8мм.</w:t>
            </w:r>
            <w:r w:rsidRPr="008A18FB">
              <w:rPr>
                <w:rFonts w:ascii="GHEA Grapalat" w:hAnsi="GHEA Grapalat"/>
                <w:bCs/>
                <w:color w:val="000000"/>
                <w:sz w:val="20"/>
                <w:szCs w:val="20"/>
              </w:rPr>
              <w:br/>
              <w:t>- նյութը INOX AISI 304/316 2В, արտաքին պատը մարմար</w:t>
            </w:r>
            <w:r w:rsidRPr="008A18FB">
              <w:rPr>
                <w:rFonts w:ascii="GHEA Grapalat" w:hAnsi="GHEA Grapalat"/>
                <w:bCs/>
                <w:color w:val="000000"/>
                <w:sz w:val="20"/>
                <w:szCs w:val="20"/>
              </w:rPr>
              <w:br/>
              <w:t>- 4 կարգավորվող ոտքեր М27, կոնաձև հատակ 11° х 2.5мм.</w:t>
            </w:r>
            <w:r w:rsidRPr="008A18FB">
              <w:rPr>
                <w:rFonts w:ascii="GHEA Grapalat" w:hAnsi="GHEA Grapalat"/>
                <w:bCs/>
                <w:color w:val="000000"/>
                <w:sz w:val="20"/>
                <w:szCs w:val="20"/>
              </w:rPr>
              <w:br/>
              <w:t>- Տարակենտրոն վերին դռնակ Д.400 երկկողմ կարգավորվող ավտոմատ փականով A316.</w:t>
            </w:r>
            <w:r w:rsidRPr="008A18FB">
              <w:rPr>
                <w:rFonts w:ascii="GHEA Grapalat" w:hAnsi="GHEA Grapalat"/>
                <w:bCs/>
                <w:color w:val="000000"/>
                <w:sz w:val="20"/>
                <w:szCs w:val="20"/>
              </w:rPr>
              <w:br/>
              <w:t>- Ջերմաչափ, մակարդաչափ, նմուշառման ծորակ, օվալաձև դռնակ.</w:t>
            </w:r>
            <w:r w:rsidRPr="008A18FB">
              <w:rPr>
                <w:rFonts w:ascii="GHEA Grapalat" w:hAnsi="GHEA Grapalat"/>
                <w:bCs/>
                <w:color w:val="000000"/>
                <w:sz w:val="20"/>
                <w:szCs w:val="20"/>
              </w:rPr>
              <w:br/>
              <w:t>- ԳՆդաձև փական պահամանը լրիվ դատարկելու համար Д.50</w:t>
            </w:r>
            <w:r w:rsidRPr="008A18FB">
              <w:rPr>
                <w:rFonts w:ascii="GHEA Grapalat" w:hAnsi="GHEA Grapalat"/>
                <w:bCs/>
                <w:color w:val="000000"/>
                <w:sz w:val="20"/>
                <w:szCs w:val="20"/>
              </w:rPr>
              <w:br/>
              <w:t xml:space="preserve">- Գնդաձև փական Д.50 խառնիչի տեղադրման և լվացման հարմարանքով, </w:t>
            </w:r>
            <w:r w:rsidRPr="008A18FB">
              <w:rPr>
                <w:rFonts w:ascii="GHEA Grapalat" w:hAnsi="GHEA Grapalat"/>
                <w:color w:val="000000"/>
                <w:sz w:val="20"/>
                <w:szCs w:val="20"/>
              </w:rPr>
              <w:t>մոդել-</w:t>
            </w:r>
            <w:r w:rsidRPr="008A18FB">
              <w:rPr>
                <w:rFonts w:ascii="GHEA Grapalat" w:hAnsi="GHEA Grapalat"/>
                <w:sz w:val="20"/>
                <w:szCs w:val="20"/>
              </w:rPr>
              <w:t xml:space="preserve"> </w:t>
            </w:r>
            <w:r w:rsidRPr="008A18FB">
              <w:rPr>
                <w:rFonts w:ascii="GHEA Grapalat" w:hAnsi="GHEA Grapalat"/>
                <w:color w:val="000000"/>
                <w:sz w:val="20"/>
                <w:szCs w:val="20"/>
              </w:rPr>
              <w:t>SS 23,5 T ½</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4</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p>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9,251,200</w:t>
            </w:r>
          </w:p>
          <w:p w:rsidR="0067331E" w:rsidRPr="008A18FB" w:rsidRDefault="0067331E" w:rsidP="008A18FB">
            <w:pPr>
              <w:jc w:val="center"/>
              <w:rPr>
                <w:rFonts w:ascii="GHEA Grapalat" w:hAnsi="GHEA Grapalat"/>
                <w:color w:val="000000"/>
                <w:sz w:val="20"/>
                <w:szCs w:val="20"/>
              </w:rPr>
            </w:pP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21</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 xml:space="preserve">ուղղահայաց պահաման </w:t>
            </w:r>
            <w:r w:rsidRPr="008A18FB">
              <w:rPr>
                <w:rFonts w:ascii="GHEA Grapalat" w:hAnsi="GHEA Grapalat"/>
                <w:bCs/>
                <w:color w:val="000000"/>
                <w:sz w:val="20"/>
                <w:szCs w:val="20"/>
              </w:rPr>
              <w:t>գինու պահպանման</w:t>
            </w:r>
            <w:r w:rsidRPr="008A18FB">
              <w:rPr>
                <w:rFonts w:ascii="GHEA Grapalat" w:hAnsi="GHEA Grapalat"/>
                <w:color w:val="000000"/>
                <w:sz w:val="20"/>
                <w:szCs w:val="20"/>
              </w:rPr>
              <w:t xml:space="preserve"> համար V-23,5гл.</w:t>
            </w:r>
            <w:r w:rsidRPr="008A18FB">
              <w:rPr>
                <w:rFonts w:ascii="GHEA Grapalat" w:hAnsi="GHEA Grapalat"/>
                <w:color w:val="000000"/>
                <w:sz w:val="20"/>
                <w:szCs w:val="20"/>
              </w:rPr>
              <w:br/>
              <w:t>- Д.1400, հ 1500 առավելագույն տրամագիծը 2400 շապիկը   H.500х4200ммм խորությունը 7-8мм.</w:t>
            </w:r>
            <w:r w:rsidRPr="008A18FB">
              <w:rPr>
                <w:rFonts w:ascii="GHEA Grapalat" w:hAnsi="GHEA Grapalat"/>
                <w:color w:val="000000"/>
                <w:sz w:val="20"/>
                <w:szCs w:val="20"/>
              </w:rPr>
              <w:br/>
              <w:t>- նյութը INOX AISI 304/316 2В, արտաքին պատը մարմար</w:t>
            </w:r>
            <w:r w:rsidRPr="008A18FB">
              <w:rPr>
                <w:rFonts w:ascii="GHEA Grapalat" w:hAnsi="GHEA Grapalat"/>
                <w:color w:val="000000"/>
                <w:sz w:val="20"/>
                <w:szCs w:val="20"/>
              </w:rPr>
              <w:br/>
              <w:t>- 4 կարգավորվող ոտքեր М27, կոնաձև հատակ 11° х 2.5мм, լրացուցիչ ամրացված.</w:t>
            </w:r>
            <w:r w:rsidRPr="008A18FB">
              <w:rPr>
                <w:rFonts w:ascii="GHEA Grapalat" w:hAnsi="GHEA Grapalat"/>
                <w:color w:val="000000"/>
                <w:sz w:val="20"/>
                <w:szCs w:val="20"/>
              </w:rPr>
              <w:br/>
              <w:t>- Տարակենտրոն վերին դռնակ Д.400 երկկողմ կարգավորվող ավտոմատ փականովե A316.</w:t>
            </w:r>
            <w:r w:rsidRPr="008A18FB">
              <w:rPr>
                <w:rFonts w:ascii="GHEA Grapalat" w:hAnsi="GHEA Grapalat"/>
                <w:color w:val="000000"/>
                <w:sz w:val="20"/>
                <w:szCs w:val="20"/>
              </w:rPr>
              <w:br/>
              <w:t>- Ջերմաչափ, մակարդաչափ, նմուշառման ծորակ, օվալաձև դռնակ.</w:t>
            </w:r>
            <w:r w:rsidRPr="008A18FB">
              <w:rPr>
                <w:rFonts w:ascii="GHEA Grapalat" w:hAnsi="GHEA Grapalat"/>
                <w:color w:val="000000"/>
                <w:sz w:val="20"/>
                <w:szCs w:val="20"/>
              </w:rPr>
              <w:br/>
            </w:r>
            <w:r w:rsidRPr="008A18FB">
              <w:rPr>
                <w:rFonts w:ascii="GHEA Grapalat" w:hAnsi="GHEA Grapalat"/>
                <w:color w:val="000000"/>
                <w:sz w:val="20"/>
                <w:szCs w:val="20"/>
              </w:rPr>
              <w:lastRenderedPageBreak/>
              <w:t>- ԳՆդաձև փական պահամանը լրիվ դատարկելու համար Д.50 ջերմամեկուսիչ խողովակով.</w:t>
            </w:r>
            <w:r w:rsidRPr="008A18FB">
              <w:rPr>
                <w:rFonts w:ascii="GHEA Grapalat" w:hAnsi="GHEA Grapalat"/>
                <w:color w:val="000000"/>
                <w:sz w:val="20"/>
                <w:szCs w:val="20"/>
              </w:rPr>
              <w:br/>
              <w:t>- Գնդաձև փական Д.50 խառնիչի տեղադրման և լվացման հարմարանքով, մոդել-</w:t>
            </w:r>
            <w:r w:rsidRPr="008A18FB">
              <w:rPr>
                <w:rFonts w:ascii="GHEA Grapalat" w:hAnsi="GHEA Grapalat"/>
                <w:sz w:val="20"/>
                <w:szCs w:val="20"/>
              </w:rPr>
              <w:t xml:space="preserve"> </w:t>
            </w:r>
            <w:r w:rsidRPr="008A18FB">
              <w:rPr>
                <w:rFonts w:ascii="GHEA Grapalat" w:hAnsi="GHEA Grapalat"/>
                <w:color w:val="000000"/>
                <w:sz w:val="20"/>
                <w:szCs w:val="20"/>
              </w:rPr>
              <w:t>SS 23,5 T 1/2 A316</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lastRenderedPageBreak/>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2</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5,437,600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lastRenderedPageBreak/>
              <w:t>22</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9D6523" w:rsidRDefault="009D6523" w:rsidP="008A18FB">
            <w:pPr>
              <w:jc w:val="center"/>
              <w:rPr>
                <w:rFonts w:ascii="GHEA Grapalat" w:hAnsi="GHEA Grapalat" w:cs="Arial"/>
                <w:sz w:val="20"/>
                <w:szCs w:val="20"/>
                <w:lang w:val="hy-AM"/>
              </w:rPr>
            </w:pPr>
            <w:r>
              <w:rPr>
                <w:rFonts w:ascii="GHEA Grapalat" w:hAnsi="GHEA Grapalat" w:cs="Arial"/>
                <w:sz w:val="20"/>
                <w:szCs w:val="20"/>
                <w:lang w:val="hy-AM"/>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D365A9" w:rsidRDefault="0067331E" w:rsidP="00F327C9">
            <w:pPr>
              <w:ind w:left="146"/>
              <w:jc w:val="both"/>
              <w:rPr>
                <w:rFonts w:ascii="GHEA Grapalat" w:hAnsi="GHEA Grapalat"/>
                <w:bCs/>
                <w:color w:val="000000"/>
                <w:sz w:val="20"/>
                <w:szCs w:val="20"/>
                <w:lang w:val="hy-AM"/>
              </w:rPr>
            </w:pPr>
            <w:r w:rsidRPr="00D365A9">
              <w:rPr>
                <w:rFonts w:ascii="GHEA Grapalat" w:hAnsi="GHEA Grapalat"/>
                <w:bCs/>
                <w:color w:val="000000"/>
                <w:sz w:val="20"/>
                <w:szCs w:val="20"/>
                <w:lang w:val="hy-AM"/>
              </w:rPr>
              <w:t>ուղղահայաց պահաման գինու պահպանման համար V-245гл.</w:t>
            </w:r>
            <w:r w:rsidRPr="00D365A9">
              <w:rPr>
                <w:rFonts w:ascii="GHEA Grapalat" w:hAnsi="GHEA Grapalat"/>
                <w:bCs/>
                <w:color w:val="000000"/>
                <w:sz w:val="20"/>
                <w:szCs w:val="20"/>
                <w:lang w:val="hy-AM"/>
              </w:rPr>
              <w:br/>
              <w:t>- Д.2600, H 4500 առավելագույն տրամագիծը 5500, -հատակը 3.0, գլանը 2.0, առաստաղը 2.5մմ, նյութը AISI316,                                                                                  -շապիկը 2 հատ  H.1000х8000мм,խորությունը 7-8мм.</w:t>
            </w:r>
            <w:r w:rsidRPr="00D365A9">
              <w:rPr>
                <w:rFonts w:ascii="GHEA Grapalat" w:hAnsi="GHEA Grapalat"/>
                <w:bCs/>
                <w:color w:val="000000"/>
                <w:sz w:val="20"/>
                <w:szCs w:val="20"/>
                <w:lang w:val="hy-AM"/>
              </w:rPr>
              <w:br/>
              <w:t xml:space="preserve">- նյութը INOX AISI 304/316 2B, արտաքին պատը մարմար </w:t>
            </w:r>
            <w:r w:rsidRPr="00D365A9">
              <w:rPr>
                <w:rFonts w:ascii="GHEA Grapalat" w:hAnsi="GHEA Grapalat"/>
                <w:bCs/>
                <w:color w:val="000000"/>
                <w:sz w:val="20"/>
                <w:szCs w:val="20"/>
                <w:lang w:val="hy-AM"/>
              </w:rPr>
              <w:br/>
              <w:t>- 6 կարգավորվող ոտքեր М30, կոնաձև հատակ 11° х 2.5мм.</w:t>
            </w:r>
            <w:r w:rsidRPr="00D365A9">
              <w:rPr>
                <w:rFonts w:ascii="GHEA Grapalat" w:hAnsi="GHEA Grapalat"/>
                <w:bCs/>
                <w:color w:val="000000"/>
                <w:sz w:val="20"/>
                <w:szCs w:val="20"/>
                <w:lang w:val="hy-AM"/>
              </w:rPr>
              <w:br/>
              <w:t>- Տարակենտրոն վերին դռնակ Д.400 երկկողմ կարգավորվող ավտոմատ փականովե A316.</w:t>
            </w:r>
            <w:r w:rsidRPr="00D365A9">
              <w:rPr>
                <w:rFonts w:ascii="GHEA Grapalat" w:hAnsi="GHEA Grapalat"/>
                <w:bCs/>
                <w:color w:val="000000"/>
                <w:sz w:val="20"/>
                <w:szCs w:val="20"/>
                <w:lang w:val="hy-AM"/>
              </w:rPr>
              <w:br/>
              <w:t>- Ջերմաչափ, մակարդաչափ, նմուշառման ծորակ, օվալաձև դռնակ.</w:t>
            </w:r>
            <w:r w:rsidRPr="00D365A9">
              <w:rPr>
                <w:rFonts w:ascii="GHEA Grapalat" w:hAnsi="GHEA Grapalat"/>
                <w:bCs/>
                <w:color w:val="000000"/>
                <w:sz w:val="20"/>
                <w:szCs w:val="20"/>
                <w:lang w:val="hy-AM"/>
              </w:rPr>
              <w:br/>
              <w:t>- ԳՆդաձև փական պահամանը լրիվ դատարկելու համար Д.50</w:t>
            </w:r>
            <w:r w:rsidRPr="00D365A9">
              <w:rPr>
                <w:rFonts w:ascii="GHEA Grapalat" w:hAnsi="GHEA Grapalat"/>
                <w:bCs/>
                <w:color w:val="000000"/>
                <w:sz w:val="20"/>
                <w:szCs w:val="20"/>
                <w:lang w:val="hy-AM"/>
              </w:rPr>
              <w:br/>
              <w:t>- Գնդաձև փական Д.50 խառնիչի տեղադրման և լվացման հարմարանքով.</w:t>
            </w:r>
            <w:r w:rsidRPr="00D365A9">
              <w:rPr>
                <w:rFonts w:ascii="GHEA Grapalat" w:hAnsi="GHEA Grapalat"/>
                <w:bCs/>
                <w:color w:val="000000"/>
                <w:sz w:val="20"/>
                <w:szCs w:val="20"/>
                <w:lang w:val="hy-AM"/>
              </w:rPr>
              <w:br/>
              <w:t xml:space="preserve">-կրկնակի մղման, հեղուկը պահամանի վերև տալու համար նախատեսված խողովակ Д.50, </w:t>
            </w:r>
            <w:r w:rsidRPr="00D365A9">
              <w:rPr>
                <w:rFonts w:ascii="GHEA Grapalat" w:hAnsi="GHEA Grapalat"/>
                <w:color w:val="000000"/>
                <w:sz w:val="20"/>
                <w:szCs w:val="20"/>
                <w:lang w:val="hy-AM"/>
              </w:rPr>
              <w:t>մոդել-</w:t>
            </w:r>
            <w:r w:rsidRPr="00D365A9">
              <w:rPr>
                <w:rFonts w:ascii="GHEA Grapalat" w:hAnsi="GHEA Grapalat"/>
                <w:sz w:val="20"/>
                <w:szCs w:val="20"/>
                <w:lang w:val="hy-AM"/>
              </w:rPr>
              <w:t xml:space="preserve"> </w:t>
            </w:r>
            <w:r w:rsidRPr="00D365A9">
              <w:rPr>
                <w:rFonts w:ascii="GHEA Grapalat" w:hAnsi="GHEA Grapalat"/>
                <w:color w:val="000000"/>
                <w:sz w:val="20"/>
                <w:szCs w:val="20"/>
                <w:lang w:val="hy-AM"/>
              </w:rPr>
              <w:t>SSV 245 T2</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5</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23,170,000</w:t>
            </w:r>
          </w:p>
          <w:p w:rsidR="0067331E" w:rsidRPr="008A18FB" w:rsidRDefault="0067331E" w:rsidP="008A18FB">
            <w:pPr>
              <w:jc w:val="center"/>
              <w:rPr>
                <w:rFonts w:ascii="GHEA Grapalat" w:hAnsi="GHEA Grapalat"/>
                <w:color w:val="000000"/>
                <w:sz w:val="20"/>
                <w:szCs w:val="20"/>
              </w:rPr>
            </w:pP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23</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sz w:val="20"/>
                <w:szCs w:val="20"/>
              </w:rPr>
              <w:t xml:space="preserve">Սպասարկող արահետներ պահամանների համար INOX </w:t>
            </w:r>
            <w:r w:rsidRPr="008A18FB">
              <w:rPr>
                <w:rFonts w:ascii="GHEA Grapalat" w:hAnsi="GHEA Grapalat"/>
                <w:sz w:val="20"/>
                <w:szCs w:val="20"/>
              </w:rPr>
              <w:br/>
              <w:t xml:space="preserve">- լայնությունը  600/680мм </w:t>
            </w:r>
            <w:r w:rsidRPr="008A18FB">
              <w:rPr>
                <w:rFonts w:ascii="GHEA Grapalat" w:hAnsi="GHEA Grapalat"/>
                <w:sz w:val="20"/>
                <w:szCs w:val="20"/>
              </w:rPr>
              <w:br/>
              <w:t>- կառուցվածքը 80х40х2, ցանցը 55х19, Н.25-10. Բազրիքը INOX  3 հատ հորիզոնական  1/2" խողովակներով</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մետր</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18</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1,814,400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24</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sz w:val="20"/>
                <w:szCs w:val="20"/>
              </w:rPr>
              <w:t>երկթռիչքանի թեք աստիճաններ Н.3800 INOX նկուղում տեղադրված պահամանների համար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2,738,400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25</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sz w:val="20"/>
                <w:szCs w:val="20"/>
              </w:rPr>
              <w:t>արահետները միացնող աստիճանավանդակներ H.750</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2</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504,000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26</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sz w:val="20"/>
                <w:szCs w:val="20"/>
              </w:rPr>
              <w:t xml:space="preserve">Ջերմագենտի ջերմամեկուսացված պահաման INOX </w:t>
            </w:r>
            <w:r w:rsidRPr="008A18FB">
              <w:rPr>
                <w:rFonts w:ascii="GHEA Grapalat" w:hAnsi="GHEA Grapalat"/>
                <w:sz w:val="20"/>
                <w:szCs w:val="20"/>
              </w:rPr>
              <w:br/>
              <w:t>- 4 ելքանի բաշխիչ, ծավալը 4100л., մոդել- PSG 41</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3,444,000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27</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8481</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sz w:val="20"/>
                <w:szCs w:val="20"/>
              </w:rPr>
              <w:t>առաջնային պոմպի համար նախատեսված հիդրավլիկ միացումներ</w:t>
            </w:r>
            <w:r w:rsidRPr="008A18FB">
              <w:rPr>
                <w:rFonts w:ascii="GHEA Grapalat" w:hAnsi="GHEA Grapalat"/>
                <w:sz w:val="20"/>
                <w:szCs w:val="20"/>
              </w:rPr>
              <w:br/>
              <w:t>- կծաշրթեր և միջնադիրներ,յուրաքանչյուր գծի համար զույգ  սողնակով փականներ, ջերմաչափեր, մանոմետրեր, հոսքի չափիչներ, գլիկոլի համար նախատեսված ֆիլտր, ցինկապատ անցումներ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263,200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28</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sz w:val="20"/>
                <w:szCs w:val="20"/>
              </w:rPr>
            </w:pPr>
            <w:r w:rsidRPr="008A18FB">
              <w:rPr>
                <w:rFonts w:ascii="GHEA Grapalat" w:hAnsi="GHEA Grapalat"/>
                <w:sz w:val="20"/>
                <w:szCs w:val="20"/>
              </w:rPr>
              <w:t>մալուխատար INOX 100x50 (մետր)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մետր</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110</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2,217,600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29</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Cs/>
                <w:color w:val="000000"/>
                <w:sz w:val="20"/>
                <w:szCs w:val="20"/>
              </w:rPr>
            </w:pPr>
            <w:r w:rsidRPr="008A18FB">
              <w:rPr>
                <w:rFonts w:ascii="GHEA Grapalat" w:hAnsi="GHEA Grapalat"/>
                <w:bCs/>
                <w:color w:val="000000"/>
                <w:sz w:val="20"/>
                <w:szCs w:val="20"/>
              </w:rPr>
              <w:t>Ուղղաձիգ պահաման գինու պահպանման համար+D50:D53н, V-245гл.</w:t>
            </w:r>
            <w:r w:rsidRPr="008A18FB">
              <w:rPr>
                <w:rFonts w:ascii="GHEA Grapalat" w:hAnsi="GHEA Grapalat"/>
                <w:bCs/>
                <w:color w:val="000000"/>
                <w:sz w:val="20"/>
                <w:szCs w:val="20"/>
              </w:rPr>
              <w:br/>
              <w:t>-Д.2600, Н.4500, առավելագույնը .5450 . հատակը 3,0мм. Գլանը 2 մմ, առաստաղը 2,5 мм, նյութը AISI316.</w:t>
            </w:r>
            <w:r w:rsidRPr="008A18FB">
              <w:rPr>
                <w:rFonts w:ascii="GHEA Grapalat" w:hAnsi="GHEA Grapalat"/>
                <w:bCs/>
                <w:color w:val="000000"/>
                <w:sz w:val="20"/>
                <w:szCs w:val="20"/>
              </w:rPr>
              <w:br/>
              <w:t>- մեկ շապիկ. H.1000х8000мм խորությունը7-8мм.</w:t>
            </w:r>
            <w:r w:rsidRPr="008A18FB">
              <w:rPr>
                <w:rFonts w:ascii="GHEA Grapalat" w:hAnsi="GHEA Grapalat"/>
                <w:bCs/>
                <w:color w:val="000000"/>
                <w:sz w:val="20"/>
                <w:szCs w:val="20"/>
              </w:rPr>
              <w:br/>
              <w:t>- Շապիկի արտաքին պատը INOX AISI 304/316 2В մարմար.</w:t>
            </w:r>
            <w:r w:rsidRPr="008A18FB">
              <w:rPr>
                <w:rFonts w:ascii="GHEA Grapalat" w:hAnsi="GHEA Grapalat"/>
                <w:bCs/>
                <w:color w:val="000000"/>
                <w:sz w:val="20"/>
                <w:szCs w:val="20"/>
              </w:rPr>
              <w:br/>
              <w:t>- 6 կարգավորվող ոտքեր М30, կոնաձև հատակ 11° х 2.5мм,</w:t>
            </w:r>
            <w:r w:rsidRPr="008A18FB">
              <w:rPr>
                <w:rFonts w:ascii="GHEA Grapalat" w:hAnsi="GHEA Grapalat"/>
                <w:bCs/>
                <w:color w:val="000000"/>
                <w:sz w:val="20"/>
                <w:szCs w:val="20"/>
              </w:rPr>
              <w:br/>
              <w:t>- Տարակենտրոն վերին դռնակ Д.400 երկկողմ կարգավորվող ավտոմատ փականովե A316.</w:t>
            </w:r>
            <w:r w:rsidRPr="008A18FB">
              <w:rPr>
                <w:rFonts w:ascii="GHEA Grapalat" w:hAnsi="GHEA Grapalat"/>
                <w:bCs/>
                <w:color w:val="000000"/>
                <w:sz w:val="20"/>
                <w:szCs w:val="20"/>
              </w:rPr>
              <w:br/>
              <w:t>- Ջերմաչափ, մակարդաչափ, նմուշառման ծորակ, օվալաձև դռնակ.</w:t>
            </w:r>
            <w:r w:rsidRPr="008A18FB">
              <w:rPr>
                <w:rFonts w:ascii="GHEA Grapalat" w:hAnsi="GHEA Grapalat"/>
                <w:bCs/>
                <w:color w:val="000000"/>
                <w:sz w:val="20"/>
                <w:szCs w:val="20"/>
              </w:rPr>
              <w:br/>
            </w:r>
            <w:r w:rsidRPr="008A18FB">
              <w:rPr>
                <w:rFonts w:ascii="GHEA Grapalat" w:hAnsi="GHEA Grapalat"/>
                <w:bCs/>
                <w:color w:val="000000"/>
                <w:sz w:val="20"/>
                <w:szCs w:val="20"/>
              </w:rPr>
              <w:lastRenderedPageBreak/>
              <w:t>- ԳՆդաձև փական պահամանը լրիվ դատարկելու համար Д.50 ջերմամեկուսիչ խողովակով.</w:t>
            </w:r>
            <w:r w:rsidRPr="008A18FB">
              <w:rPr>
                <w:rFonts w:ascii="GHEA Grapalat" w:hAnsi="GHEA Grapalat"/>
                <w:bCs/>
                <w:color w:val="000000"/>
                <w:sz w:val="20"/>
                <w:szCs w:val="20"/>
              </w:rPr>
              <w:br/>
              <w:t>- Գնդաձև փական Д.50 խառնիչի տեղադրման և լվացման հարմարանքով.</w:t>
            </w:r>
            <w:r w:rsidRPr="008A18FB">
              <w:rPr>
                <w:rFonts w:ascii="GHEA Grapalat" w:hAnsi="GHEA Grapalat"/>
                <w:bCs/>
                <w:color w:val="000000"/>
                <w:sz w:val="20"/>
                <w:szCs w:val="20"/>
              </w:rPr>
              <w:br/>
              <w:t xml:space="preserve"> -դեկանտեր Д.50  Д.50 փականով, մոդել-</w:t>
            </w:r>
            <w:r w:rsidRPr="008A18FB">
              <w:rPr>
                <w:rFonts w:ascii="GHEA Grapalat" w:hAnsi="GHEA Grapalat"/>
                <w:sz w:val="20"/>
                <w:szCs w:val="20"/>
              </w:rPr>
              <w:t xml:space="preserve"> </w:t>
            </w:r>
            <w:r w:rsidRPr="008A18FB">
              <w:rPr>
                <w:rFonts w:ascii="GHEA Grapalat" w:hAnsi="GHEA Grapalat"/>
                <w:bCs/>
                <w:color w:val="000000"/>
                <w:sz w:val="20"/>
                <w:szCs w:val="20"/>
              </w:rPr>
              <w:t>SSV 245 T</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lastRenderedPageBreak/>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4</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18,536,000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lastRenderedPageBreak/>
              <w:t>30</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Cs/>
                <w:color w:val="000000"/>
                <w:sz w:val="20"/>
                <w:szCs w:val="20"/>
              </w:rPr>
            </w:pPr>
            <w:r w:rsidRPr="008A18FB">
              <w:rPr>
                <w:rFonts w:ascii="GHEA Grapalat" w:hAnsi="GHEA Grapalat"/>
                <w:bCs/>
                <w:color w:val="000000"/>
                <w:sz w:val="20"/>
                <w:szCs w:val="20"/>
              </w:rPr>
              <w:t>Ուղղաձիգ պահաման գինու պահպանման համար, V-245гл.</w:t>
            </w:r>
            <w:r w:rsidRPr="008A18FB">
              <w:rPr>
                <w:rFonts w:ascii="GHEA Grapalat" w:hAnsi="GHEA Grapalat"/>
                <w:bCs/>
                <w:color w:val="000000"/>
                <w:sz w:val="20"/>
                <w:szCs w:val="20"/>
              </w:rPr>
              <w:br/>
              <w:t>-Д.2600, Н.4500, առավելագույնը .5450</w:t>
            </w:r>
            <w:r w:rsidRPr="008A18FB">
              <w:rPr>
                <w:rFonts w:ascii="GHEA Grapalat" w:hAnsi="GHEA Grapalat"/>
                <w:bCs/>
                <w:color w:val="000000"/>
                <w:sz w:val="20"/>
                <w:szCs w:val="20"/>
              </w:rPr>
              <w:br/>
              <w:t>- հատակը 3,0мм. Գլանը 2 մմ, առաստաղը 2,5 мм, նյութը AISI316.</w:t>
            </w:r>
            <w:r w:rsidRPr="008A18FB">
              <w:rPr>
                <w:rFonts w:ascii="GHEA Grapalat" w:hAnsi="GHEA Grapalat"/>
                <w:bCs/>
                <w:color w:val="000000"/>
                <w:sz w:val="20"/>
                <w:szCs w:val="20"/>
              </w:rPr>
              <w:br/>
              <w:t>- մեկ շապիկ. H.1000х8000мм խորությունը7-8мм.</w:t>
            </w:r>
            <w:r w:rsidRPr="008A18FB">
              <w:rPr>
                <w:rFonts w:ascii="GHEA Grapalat" w:hAnsi="GHEA Grapalat"/>
                <w:bCs/>
                <w:color w:val="000000"/>
                <w:sz w:val="20"/>
                <w:szCs w:val="20"/>
              </w:rPr>
              <w:br/>
              <w:t>- Շապիկի արտաքին պատը INOX AISI 304/316 2В մարմար.</w:t>
            </w:r>
            <w:r w:rsidRPr="008A18FB">
              <w:rPr>
                <w:rFonts w:ascii="GHEA Grapalat" w:hAnsi="GHEA Grapalat"/>
                <w:bCs/>
                <w:color w:val="000000"/>
                <w:sz w:val="20"/>
                <w:szCs w:val="20"/>
              </w:rPr>
              <w:br/>
              <w:t>- 6 կարգավորվող ոտքեր М30, կոնաձև հատակ 11° х 2.5мм,</w:t>
            </w:r>
            <w:r w:rsidRPr="008A18FB">
              <w:rPr>
                <w:rFonts w:ascii="GHEA Grapalat" w:hAnsi="GHEA Grapalat"/>
                <w:bCs/>
                <w:color w:val="000000"/>
                <w:sz w:val="20"/>
                <w:szCs w:val="20"/>
              </w:rPr>
              <w:br/>
              <w:t>- Տարակենտրոն վերին դռնակ Д.400 երկկողմ կարգավորվող ավտոմատ փականովե A316.</w:t>
            </w:r>
            <w:r w:rsidRPr="008A18FB">
              <w:rPr>
                <w:rFonts w:ascii="GHEA Grapalat" w:hAnsi="GHEA Grapalat"/>
                <w:bCs/>
                <w:color w:val="000000"/>
                <w:sz w:val="20"/>
                <w:szCs w:val="20"/>
              </w:rPr>
              <w:br/>
              <w:t>- Ջերմաչափ, մակարդաչափ, նմուշառման ծորակ, օվալաձև դռնակ.</w:t>
            </w:r>
            <w:r w:rsidRPr="008A18FB">
              <w:rPr>
                <w:rFonts w:ascii="GHEA Grapalat" w:hAnsi="GHEA Grapalat"/>
                <w:bCs/>
                <w:color w:val="000000"/>
                <w:sz w:val="20"/>
                <w:szCs w:val="20"/>
              </w:rPr>
              <w:br/>
              <w:t>- ԳՆդաձև փական պահամանը լրիվ դատարկելու համար Д.80</w:t>
            </w:r>
            <w:r w:rsidRPr="008A18FB">
              <w:rPr>
                <w:rFonts w:ascii="GHEA Grapalat" w:hAnsi="GHEA Grapalat"/>
                <w:bCs/>
                <w:color w:val="000000"/>
                <w:sz w:val="20"/>
                <w:szCs w:val="20"/>
              </w:rPr>
              <w:br/>
              <w:t>- Գնդաձև փական Д.50 խառնիչի տեղադրման և լվացման հարմարանքով.</w:t>
            </w:r>
            <w:r w:rsidRPr="008A18FB">
              <w:rPr>
                <w:rFonts w:ascii="GHEA Grapalat" w:hAnsi="GHEA Grapalat"/>
                <w:bCs/>
                <w:color w:val="000000"/>
                <w:sz w:val="20"/>
                <w:szCs w:val="20"/>
              </w:rPr>
              <w:br/>
              <w:t xml:space="preserve"> -դեկանտեր Д.50  Д.50 փականով, մոդել-</w:t>
            </w:r>
            <w:r w:rsidRPr="008A18FB">
              <w:rPr>
                <w:rFonts w:ascii="GHEA Grapalat" w:hAnsi="GHEA Grapalat"/>
                <w:sz w:val="20"/>
                <w:szCs w:val="20"/>
              </w:rPr>
              <w:t xml:space="preserve"> </w:t>
            </w:r>
            <w:r w:rsidRPr="008A18FB">
              <w:rPr>
                <w:rFonts w:ascii="GHEA Grapalat" w:hAnsi="GHEA Grapalat"/>
                <w:bCs/>
                <w:color w:val="000000"/>
                <w:sz w:val="20"/>
                <w:szCs w:val="20"/>
              </w:rPr>
              <w:t>SSV 245 T</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4,670,400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31</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7309</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bCs/>
                <w:color w:val="000000"/>
                <w:sz w:val="20"/>
                <w:szCs w:val="20"/>
              </w:rPr>
            </w:pPr>
            <w:r w:rsidRPr="008A18FB">
              <w:rPr>
                <w:rFonts w:ascii="GHEA Grapalat" w:hAnsi="GHEA Grapalat"/>
                <w:bCs/>
                <w:color w:val="000000"/>
                <w:sz w:val="20"/>
                <w:szCs w:val="20"/>
              </w:rPr>
              <w:t>Ուղղաձիգ պահաման V-260гл.</w:t>
            </w:r>
            <w:r w:rsidRPr="008A18FB">
              <w:rPr>
                <w:rFonts w:ascii="GHEA Grapalat" w:hAnsi="GHEA Grapalat"/>
                <w:bCs/>
                <w:color w:val="000000"/>
                <w:sz w:val="20"/>
                <w:szCs w:val="20"/>
              </w:rPr>
              <w:br/>
              <w:t>-Д.2700, Н.4500, առավելագույնը .5450</w:t>
            </w:r>
            <w:r w:rsidRPr="008A18FB">
              <w:rPr>
                <w:rFonts w:ascii="GHEA Grapalat" w:hAnsi="GHEA Grapalat"/>
                <w:bCs/>
                <w:color w:val="000000"/>
                <w:sz w:val="20"/>
                <w:szCs w:val="20"/>
              </w:rPr>
              <w:br/>
              <w:t>- հատակը 3,0мм. Գլանը 2 մմ, առաստաղը 2,5 мм, նյութը AISI316.</w:t>
            </w:r>
            <w:r w:rsidRPr="008A18FB">
              <w:rPr>
                <w:rFonts w:ascii="GHEA Grapalat" w:hAnsi="GHEA Grapalat"/>
                <w:bCs/>
                <w:color w:val="000000"/>
                <w:sz w:val="20"/>
                <w:szCs w:val="20"/>
              </w:rPr>
              <w:br/>
              <w:t>- մեկ շապիկ. H.1000х8300мм խորությունը7-8мм.</w:t>
            </w:r>
            <w:r w:rsidRPr="008A18FB">
              <w:rPr>
                <w:rFonts w:ascii="GHEA Grapalat" w:hAnsi="GHEA Grapalat"/>
                <w:bCs/>
                <w:color w:val="000000"/>
                <w:sz w:val="20"/>
                <w:szCs w:val="20"/>
              </w:rPr>
              <w:br/>
              <w:t>- Շապիկի արտաքին պատը INOX AISI 304/316 2В մարմար.</w:t>
            </w:r>
            <w:r w:rsidRPr="008A18FB">
              <w:rPr>
                <w:rFonts w:ascii="GHEA Grapalat" w:hAnsi="GHEA Grapalat"/>
                <w:bCs/>
                <w:color w:val="000000"/>
                <w:sz w:val="20"/>
                <w:szCs w:val="20"/>
              </w:rPr>
              <w:br/>
              <w:t>- 6 կարգավորվող ոտքեր М30, կոնաձև հատակ 11° х 2.5мм,</w:t>
            </w:r>
            <w:r w:rsidRPr="008A18FB">
              <w:rPr>
                <w:rFonts w:ascii="GHEA Grapalat" w:hAnsi="GHEA Grapalat"/>
                <w:bCs/>
                <w:color w:val="000000"/>
                <w:sz w:val="20"/>
                <w:szCs w:val="20"/>
              </w:rPr>
              <w:br/>
              <w:t>- Տարակենտրոն վերին դռնակ Д.400 երկկողմ կարգավորվող ավտոմատ փականովե A316.</w:t>
            </w:r>
            <w:r w:rsidRPr="008A18FB">
              <w:rPr>
                <w:rFonts w:ascii="GHEA Grapalat" w:hAnsi="GHEA Grapalat"/>
                <w:bCs/>
                <w:color w:val="000000"/>
                <w:sz w:val="20"/>
                <w:szCs w:val="20"/>
              </w:rPr>
              <w:br/>
              <w:t>- Ջերմաչափ, մակարդաչափ, նմուշառման ծորակ, օվալաձև դռնակ.</w:t>
            </w:r>
            <w:r w:rsidRPr="008A18FB">
              <w:rPr>
                <w:rFonts w:ascii="GHEA Grapalat" w:hAnsi="GHEA Grapalat"/>
                <w:bCs/>
                <w:color w:val="000000"/>
                <w:sz w:val="20"/>
                <w:szCs w:val="20"/>
              </w:rPr>
              <w:br/>
              <w:t>- ԳՆդաձև փական պահամանը լրիվ դատարկելու համար Д.50</w:t>
            </w:r>
            <w:r w:rsidRPr="008A18FB">
              <w:rPr>
                <w:rFonts w:ascii="GHEA Grapalat" w:hAnsi="GHEA Grapalat"/>
                <w:bCs/>
                <w:color w:val="000000"/>
                <w:sz w:val="20"/>
                <w:szCs w:val="20"/>
              </w:rPr>
              <w:br/>
              <w:t>- Գնդաձև փական Д.50 խառնիչի տեղադրման և լվացման հարմարանքով.</w:t>
            </w:r>
            <w:r w:rsidRPr="008A18FB">
              <w:rPr>
                <w:rFonts w:ascii="GHEA Grapalat" w:hAnsi="GHEA Grapalat"/>
                <w:bCs/>
                <w:color w:val="000000"/>
                <w:sz w:val="20"/>
                <w:szCs w:val="20"/>
              </w:rPr>
              <w:br/>
              <w:t xml:space="preserve"> -դեկանտեր Д.50  Д.50 փականով, մոդել-</w:t>
            </w:r>
            <w:r w:rsidRPr="008A18FB">
              <w:rPr>
                <w:rFonts w:ascii="GHEA Grapalat" w:hAnsi="GHEA Grapalat"/>
                <w:sz w:val="20"/>
                <w:szCs w:val="20"/>
              </w:rPr>
              <w:t xml:space="preserve"> </w:t>
            </w:r>
            <w:r w:rsidRPr="008A18FB">
              <w:rPr>
                <w:rFonts w:ascii="GHEA Grapalat" w:hAnsi="GHEA Grapalat"/>
                <w:bCs/>
                <w:color w:val="000000"/>
                <w:sz w:val="20"/>
                <w:szCs w:val="20"/>
              </w:rPr>
              <w:t>SSV 260 T</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4</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19,353,600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32</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խմորման պահամանների միջև եղած հարթակ 12200х2240 INOX, կառուցվածքը 80х40х2, ցանց 66х33, Н.25.10. Բազրիքը՝ INOX 1", 2 հատ ուղղահայաց խողովակներ 1/2</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2,296,000</w:t>
            </w:r>
          </w:p>
          <w:p w:rsidR="0067331E" w:rsidRPr="008A18FB" w:rsidRDefault="0067331E" w:rsidP="008A18FB">
            <w:pPr>
              <w:jc w:val="center"/>
              <w:rPr>
                <w:rFonts w:ascii="GHEA Grapalat" w:hAnsi="GHEA Grapalat" w:cs="Arial"/>
                <w:sz w:val="20"/>
                <w:szCs w:val="20"/>
              </w:rPr>
            </w:pP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33</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պտուտակաձև աստիճաններ INOX  D.1950 / Н=4500</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2,710,400</w:t>
            </w:r>
          </w:p>
          <w:p w:rsidR="0067331E" w:rsidRPr="008A18FB" w:rsidRDefault="0067331E" w:rsidP="008A18FB">
            <w:pPr>
              <w:jc w:val="center"/>
              <w:rPr>
                <w:rFonts w:ascii="GHEA Grapalat" w:hAnsi="GHEA Grapalat" w:cs="Arial"/>
                <w:sz w:val="20"/>
                <w:szCs w:val="20"/>
              </w:rPr>
            </w:pP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34</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3917</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Գինու էլաստիկ խողովակ Д.100</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մետր</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120</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1,874,880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35</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7307</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խողովակապտուկներ DIN DN100 MG</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14</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611,520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36</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7307</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միացնող մասեր DIN DN100FF x DIN DN100FF</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5</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196,000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37</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3917</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Էլաստիկ խողովակ Д 50 գինու համար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մետր</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300</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1,722,000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38</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7307</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Էլաստիկ խողովակ սպիրտի համար VINOFLEX  Д 51 միացնող մասերով DIN DN50MG ( 10 մ կտորներ)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sz w:val="20"/>
                <w:szCs w:val="20"/>
              </w:rPr>
              <w:t>14</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3,410,400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lastRenderedPageBreak/>
              <w:t>39</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7307</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DIN DN50 MG խողովակների համար պտուկներ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50</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1,344,000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40</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7307</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DIN DN50 FF x DIN DN50 FF խողովակների միացնող մասեր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12</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235,200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41</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5/8 չափի ձգիչի ժապավեն ամրակներով</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sz w:val="20"/>
                <w:szCs w:val="20"/>
              </w:rPr>
              <w:t>3</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305,760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42</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1/2 չափի ձգիչի ժապավեն ամրակներով</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sz w:val="20"/>
                <w:szCs w:val="20"/>
              </w:rPr>
              <w:t>3</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294,000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43</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8205</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Էլաստիկ խողովակները ձեռքով ձգող սարք</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111,440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44</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9026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Ծծմբի անհիդրիդի չափիչ սարք, 0,5 կգ ծավալով</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1,052,800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45</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7304</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Սառնարանը պահամաններին միացնող հիդրավլիկ գծի միացնող մասեր: Ուղիղ և ծնկաձև խողովակներ չժանգոտվող պողպատից, միացնող մասեր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21,280,000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46</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7304</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Նկուղից միկրոֆիլտր եկող խողովակաշարի միացնող մասեր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196,000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Pr="00D3747C"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47</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7304</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Միկրոֆիլտրը շշալցնող միացնող խողովակների միացնող մասեր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140,000</w:t>
            </w:r>
          </w:p>
        </w:tc>
      </w:tr>
      <w:tr w:rsidR="00F327C9" w:rsidRPr="00D3747C" w:rsidTr="00F327C9">
        <w:trPr>
          <w:trHeight w:val="283"/>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tcPr>
          <w:p w:rsidR="0067331E" w:rsidRDefault="0067331E" w:rsidP="0067331E">
            <w:pPr>
              <w:jc w:val="center"/>
              <w:rPr>
                <w:rFonts w:ascii="GHEA Grapalat" w:hAnsi="GHEA Grapalat"/>
                <w:color w:val="000000"/>
                <w:sz w:val="20"/>
                <w:szCs w:val="20"/>
                <w:lang w:val="hy-AM"/>
              </w:rPr>
            </w:pPr>
            <w:r>
              <w:rPr>
                <w:rFonts w:ascii="GHEA Grapalat" w:hAnsi="GHEA Grapalat"/>
                <w:color w:val="000000"/>
                <w:sz w:val="20"/>
                <w:szCs w:val="20"/>
                <w:lang w:val="hy-AM"/>
              </w:rPr>
              <w:t>48</w:t>
            </w:r>
          </w:p>
        </w:tc>
        <w:tc>
          <w:tcPr>
            <w:tcW w:w="54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7326</w:t>
            </w:r>
          </w:p>
        </w:tc>
        <w:tc>
          <w:tcPr>
            <w:tcW w:w="2960"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both"/>
              <w:rPr>
                <w:rFonts w:ascii="GHEA Grapalat" w:hAnsi="GHEA Grapalat"/>
                <w:color w:val="000000"/>
                <w:sz w:val="20"/>
                <w:szCs w:val="20"/>
              </w:rPr>
            </w:pPr>
            <w:r w:rsidRPr="008A18FB">
              <w:rPr>
                <w:rFonts w:ascii="GHEA Grapalat" w:hAnsi="GHEA Grapalat"/>
                <w:color w:val="000000"/>
                <w:sz w:val="20"/>
                <w:szCs w:val="20"/>
              </w:rPr>
              <w:t>շշալցման հոսքային գիծը կապույտ մեղմ լույսով լուսավորելու համար նախատեսված մալուխատար, ներառյալ տակդիրներ INOX, 5 հատ նեոնային լույսեր</w:t>
            </w:r>
          </w:p>
        </w:tc>
        <w:tc>
          <w:tcPr>
            <w:tcW w:w="322"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s="Arial"/>
                <w:sz w:val="20"/>
                <w:szCs w:val="20"/>
              </w:rPr>
            </w:pPr>
            <w:r w:rsidRPr="008A18FB">
              <w:rPr>
                <w:rFonts w:ascii="GHEA Grapalat" w:hAnsi="GHEA Grapalat" w:cs="Arial"/>
                <w:sz w:val="20"/>
                <w:szCs w:val="20"/>
              </w:rPr>
              <w:t>հատ</w:t>
            </w:r>
          </w:p>
        </w:tc>
        <w:tc>
          <w:tcPr>
            <w:tcW w:w="41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sz w:val="20"/>
                <w:szCs w:val="20"/>
              </w:rPr>
            </w:pPr>
            <w:r w:rsidRPr="008A18FB">
              <w:rPr>
                <w:rFonts w:ascii="GHEA Grapalat" w:hAnsi="GHEA Grapalat" w:cs="Arial"/>
                <w:sz w:val="20"/>
                <w:szCs w:val="20"/>
              </w:rPr>
              <w:t>1</w:t>
            </w:r>
          </w:p>
        </w:tc>
        <w:tc>
          <w:tcPr>
            <w:tcW w:w="489" w:type="pct"/>
            <w:tcBorders>
              <w:top w:val="outset" w:sz="6" w:space="0" w:color="auto"/>
              <w:left w:val="outset" w:sz="6" w:space="0" w:color="auto"/>
              <w:bottom w:val="outset" w:sz="6" w:space="0" w:color="auto"/>
              <w:right w:val="outset" w:sz="6" w:space="0" w:color="auto"/>
            </w:tcBorders>
            <w:vAlign w:val="center"/>
          </w:tcPr>
          <w:p w:rsidR="0067331E" w:rsidRPr="008A18FB" w:rsidRDefault="0067331E" w:rsidP="008A18FB">
            <w:pPr>
              <w:jc w:val="center"/>
              <w:rPr>
                <w:rFonts w:ascii="GHEA Grapalat" w:hAnsi="GHEA Grapalat"/>
                <w:color w:val="000000"/>
                <w:sz w:val="20"/>
                <w:szCs w:val="20"/>
              </w:rPr>
            </w:pPr>
            <w:r w:rsidRPr="008A18FB">
              <w:rPr>
                <w:rFonts w:ascii="GHEA Grapalat" w:hAnsi="GHEA Grapalat"/>
                <w:color w:val="000000"/>
                <w:sz w:val="20"/>
                <w:szCs w:val="20"/>
              </w:rPr>
              <w:t>1,792,000</w:t>
            </w:r>
          </w:p>
        </w:tc>
      </w:tr>
      <w:tr w:rsidR="00D3747C" w:rsidRPr="00D3747C" w:rsidTr="00F327C9">
        <w:trPr>
          <w:trHeight w:val="283"/>
          <w:tblCellSpacing w:w="0" w:type="dxa"/>
          <w:jc w:val="center"/>
        </w:trPr>
        <w:tc>
          <w:tcPr>
            <w:tcW w:w="4511" w:type="pct"/>
            <w:gridSpan w:val="5"/>
            <w:tcBorders>
              <w:top w:val="outset" w:sz="6" w:space="0" w:color="auto"/>
              <w:left w:val="outset" w:sz="6" w:space="0" w:color="auto"/>
              <w:bottom w:val="outset" w:sz="6" w:space="0" w:color="auto"/>
              <w:right w:val="outset" w:sz="6" w:space="0" w:color="auto"/>
            </w:tcBorders>
            <w:vAlign w:val="center"/>
          </w:tcPr>
          <w:p w:rsidR="00D3747C" w:rsidRPr="00D3747C" w:rsidRDefault="00D3747C" w:rsidP="0067331E">
            <w:pPr>
              <w:jc w:val="center"/>
              <w:rPr>
                <w:rFonts w:ascii="GHEA Grapalat" w:hAnsi="GHEA Grapalat"/>
                <w:color w:val="000000"/>
                <w:sz w:val="20"/>
                <w:szCs w:val="20"/>
                <w:lang w:val="hy-AM"/>
              </w:rPr>
            </w:pPr>
            <w:r w:rsidRPr="00D3747C">
              <w:rPr>
                <w:rFonts w:ascii="GHEA Grapalat" w:hAnsi="GHEA Grapalat"/>
                <w:color w:val="000000"/>
                <w:sz w:val="20"/>
                <w:szCs w:val="20"/>
                <w:lang w:val="hy-AM"/>
              </w:rPr>
              <w:t xml:space="preserve">                 Ընդամենը`</w:t>
            </w:r>
          </w:p>
        </w:tc>
        <w:tc>
          <w:tcPr>
            <w:tcW w:w="489" w:type="pct"/>
            <w:tcBorders>
              <w:top w:val="outset" w:sz="6" w:space="0" w:color="auto"/>
              <w:left w:val="outset" w:sz="6" w:space="0" w:color="auto"/>
              <w:bottom w:val="outset" w:sz="6" w:space="0" w:color="auto"/>
              <w:right w:val="outset" w:sz="6" w:space="0" w:color="auto"/>
            </w:tcBorders>
            <w:vAlign w:val="center"/>
          </w:tcPr>
          <w:p w:rsidR="00D3747C" w:rsidRPr="00F327C9" w:rsidRDefault="00F327C9" w:rsidP="00F327C9">
            <w:pPr>
              <w:jc w:val="center"/>
              <w:rPr>
                <w:rFonts w:ascii="Sylfaen" w:hAnsi="Sylfaen"/>
                <w:b/>
                <w:color w:val="000000"/>
                <w:sz w:val="22"/>
                <w:szCs w:val="22"/>
                <w:lang w:val="hy-AM"/>
              </w:rPr>
            </w:pPr>
            <w:r w:rsidRPr="00F327C9">
              <w:rPr>
                <w:rFonts w:ascii="GHEA Grapalat" w:hAnsi="GHEA Grapalat"/>
                <w:b/>
                <w:color w:val="000000"/>
                <w:sz w:val="20"/>
                <w:szCs w:val="20"/>
              </w:rPr>
              <w:t>273,383,600</w:t>
            </w:r>
          </w:p>
        </w:tc>
      </w:tr>
    </w:tbl>
    <w:p w:rsidR="00D3747C" w:rsidRPr="00D3747C" w:rsidRDefault="00D3747C" w:rsidP="00D3747C">
      <w:pPr>
        <w:pStyle w:val="ListParagraph"/>
        <w:ind w:left="0"/>
        <w:rPr>
          <w:rFonts w:ascii="GHEA Grapalat" w:hAnsi="GHEA Grapalat" w:cs="Sylfaen"/>
          <w:b/>
          <w:sz w:val="20"/>
          <w:szCs w:val="20"/>
          <w:lang w:val="hy-AM"/>
        </w:rPr>
      </w:pPr>
    </w:p>
    <w:p w:rsidR="00D3747C" w:rsidRPr="00D3747C" w:rsidRDefault="00D3747C" w:rsidP="00D3747C">
      <w:pPr>
        <w:jc w:val="center"/>
        <w:rPr>
          <w:rFonts w:ascii="GHEA Grapalat" w:hAnsi="GHEA Grapalat"/>
          <w:lang w:val="hy-AM"/>
        </w:rPr>
      </w:pPr>
    </w:p>
    <w:p w:rsidR="00D3747C" w:rsidRPr="00D3747C" w:rsidRDefault="00D3747C" w:rsidP="00D3747C">
      <w:pPr>
        <w:jc w:val="center"/>
        <w:rPr>
          <w:rFonts w:ascii="GHEA Grapalat" w:hAnsi="GHEA Grapalat"/>
          <w:lang w:val="hy-AM"/>
        </w:rPr>
      </w:pPr>
    </w:p>
    <w:p w:rsidR="00D3747C" w:rsidRPr="00D3747C" w:rsidRDefault="00D3747C" w:rsidP="00D3747C">
      <w:pPr>
        <w:jc w:val="center"/>
        <w:rPr>
          <w:rFonts w:ascii="GHEA Grapalat" w:hAnsi="GHEA Grapalat"/>
          <w:lang w:val="hy-AM"/>
        </w:rPr>
      </w:pPr>
    </w:p>
    <w:p w:rsidR="00D3747C" w:rsidRPr="00D3747C" w:rsidRDefault="00D3747C" w:rsidP="00D3747C">
      <w:pPr>
        <w:jc w:val="center"/>
        <w:rPr>
          <w:rFonts w:ascii="GHEA Grapalat" w:hAnsi="GHEA Grapalat"/>
          <w:lang w:val="hy-AM"/>
        </w:rPr>
        <w:sectPr w:rsidR="00D3747C" w:rsidRPr="00D3747C" w:rsidSect="0067331E">
          <w:footerReference w:type="default" r:id="rId7"/>
          <w:footerReference w:type="first" r:id="rId8"/>
          <w:pgSz w:w="16840" w:h="11907" w:orient="landscape" w:code="9"/>
          <w:pgMar w:top="851" w:right="1134" w:bottom="1134" w:left="851" w:header="720" w:footer="720" w:gutter="0"/>
          <w:cols w:space="720"/>
          <w:titlePg/>
          <w:docGrid w:linePitch="360"/>
        </w:sectPr>
      </w:pPr>
    </w:p>
    <w:p w:rsidR="00D3747C" w:rsidRPr="00D3747C" w:rsidRDefault="00D3747C" w:rsidP="00D3747C">
      <w:pPr>
        <w:jc w:val="center"/>
        <w:rPr>
          <w:rFonts w:ascii="GHEA Grapalat" w:hAnsi="GHEA Grapalat"/>
          <w:lang w:val="hy-AM"/>
        </w:rPr>
      </w:pPr>
      <w:r w:rsidRPr="00D3747C">
        <w:rPr>
          <w:rFonts w:ascii="GHEA Grapalat" w:hAnsi="GHEA Grapalat"/>
          <w:lang w:val="hy-AM"/>
        </w:rPr>
        <w:lastRenderedPageBreak/>
        <w:t>ՀԻՄՆԱՎՈՐՈՒՄ</w:t>
      </w:r>
    </w:p>
    <w:p w:rsidR="00D3747C" w:rsidRPr="00D3747C" w:rsidRDefault="00D3747C" w:rsidP="00D3747C">
      <w:pPr>
        <w:jc w:val="center"/>
        <w:rPr>
          <w:rFonts w:ascii="GHEA Grapalat" w:hAnsi="GHEA Grapalat" w:cs="Sylfaen"/>
          <w:b/>
          <w:lang w:val="hy-AM"/>
        </w:rPr>
      </w:pPr>
      <w:r w:rsidRPr="00D3747C">
        <w:rPr>
          <w:rFonts w:ascii="GHEA Grapalat" w:hAnsi="GHEA Grapalat"/>
          <w:lang w:val="hy-AM"/>
        </w:rPr>
        <w:t>«ՆԵՐԴՐՈՒՄԱՅԻՆ ԾՐԱԳՐԻ ՇՐՋԱՆԱԿՆԵՐՈՒՄ «</w:t>
      </w:r>
      <w:r>
        <w:rPr>
          <w:rFonts w:ascii="GHEA Grapalat" w:hAnsi="GHEA Grapalat" w:cs="Sylfaen"/>
          <w:lang w:val="hy-AM"/>
        </w:rPr>
        <w:t>ՄԱՆՈՒԿՅԱՆ ԿՈՆՅԱԿԻ ԳՈՐԾԱՐԱՆ</w:t>
      </w:r>
      <w:r w:rsidRPr="00D3747C">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D3747C" w:rsidRPr="00D3747C" w:rsidRDefault="00D3747C" w:rsidP="00D3747C">
      <w:pPr>
        <w:spacing w:line="360" w:lineRule="auto"/>
        <w:rPr>
          <w:rFonts w:ascii="GHEA Grapalat" w:hAnsi="GHEA Grapalat"/>
          <w:lang w:val="hy-AM"/>
        </w:rPr>
      </w:pPr>
    </w:p>
    <w:p w:rsidR="00D3747C" w:rsidRPr="00D3747C" w:rsidRDefault="00D3747C" w:rsidP="00D3747C">
      <w:pPr>
        <w:numPr>
          <w:ilvl w:val="0"/>
          <w:numId w:val="1"/>
        </w:numPr>
        <w:spacing w:line="360" w:lineRule="auto"/>
        <w:ind w:left="426" w:hanging="426"/>
        <w:jc w:val="both"/>
        <w:rPr>
          <w:rFonts w:ascii="GHEA Grapalat" w:hAnsi="GHEA Grapalat"/>
          <w:b/>
          <w:lang w:val="hy-AM"/>
        </w:rPr>
      </w:pPr>
      <w:r w:rsidRPr="00D3747C">
        <w:rPr>
          <w:rFonts w:ascii="GHEA Grapalat" w:hAnsi="GHEA Grapalat"/>
          <w:b/>
          <w:lang w:val="hy-AM"/>
        </w:rPr>
        <w:t>Անհրաժեշտությունը</w:t>
      </w:r>
    </w:p>
    <w:p w:rsidR="00D3747C" w:rsidRPr="00D3747C" w:rsidRDefault="00D3747C" w:rsidP="00D3747C">
      <w:pPr>
        <w:spacing w:line="360" w:lineRule="auto"/>
        <w:ind w:firstLine="426"/>
        <w:jc w:val="both"/>
        <w:rPr>
          <w:rFonts w:ascii="GHEA Grapalat" w:hAnsi="GHEA Grapalat"/>
          <w:lang w:val="hy-AM"/>
        </w:rPr>
      </w:pPr>
      <w:r w:rsidRPr="00D3747C">
        <w:rPr>
          <w:rFonts w:ascii="GHEA Grapalat" w:hAnsi="GHEA Grapalat"/>
          <w:lang w:val="hy-AM"/>
        </w:rPr>
        <w:t>Սույն որոշման նախագծի ընդունումը պայմանավորված է ներդրումային ծրագրի շրջանակներում «</w:t>
      </w:r>
      <w:r>
        <w:rPr>
          <w:rFonts w:ascii="GHEA Grapalat" w:hAnsi="GHEA Grapalat" w:cs="Sylfaen"/>
          <w:lang w:val="hy-AM"/>
        </w:rPr>
        <w:t>Մանուկյան կոնյակի գործարան</w:t>
      </w:r>
      <w:r w:rsidRPr="00D3747C">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D3747C" w:rsidRPr="00D3747C" w:rsidRDefault="00D3747C" w:rsidP="00D3747C">
      <w:pPr>
        <w:spacing w:line="360" w:lineRule="auto"/>
        <w:ind w:firstLine="426"/>
        <w:jc w:val="both"/>
        <w:rPr>
          <w:rFonts w:ascii="GHEA Grapalat" w:hAnsi="GHEA Grapalat"/>
          <w:lang w:val="hy-AM"/>
        </w:rPr>
      </w:pPr>
    </w:p>
    <w:p w:rsidR="00D3747C" w:rsidRPr="00D3747C" w:rsidRDefault="00D3747C" w:rsidP="00D3747C">
      <w:pPr>
        <w:numPr>
          <w:ilvl w:val="0"/>
          <w:numId w:val="1"/>
        </w:numPr>
        <w:spacing w:line="360" w:lineRule="auto"/>
        <w:ind w:left="426" w:hanging="426"/>
        <w:jc w:val="both"/>
        <w:rPr>
          <w:rFonts w:ascii="GHEA Grapalat" w:hAnsi="GHEA Grapalat"/>
          <w:b/>
          <w:lang w:val="hy-AM"/>
        </w:rPr>
      </w:pPr>
      <w:r w:rsidRPr="00D3747C">
        <w:rPr>
          <w:rFonts w:ascii="GHEA Grapalat" w:hAnsi="GHEA Grapalat"/>
          <w:b/>
          <w:lang w:val="hy-AM"/>
        </w:rPr>
        <w:t>Ընթացիկ իրավիճակը և խնդիրները</w:t>
      </w:r>
    </w:p>
    <w:p w:rsidR="00D3747C" w:rsidRPr="00D3747C" w:rsidRDefault="00D3747C" w:rsidP="00D3747C">
      <w:pPr>
        <w:spacing w:line="360" w:lineRule="auto"/>
        <w:ind w:firstLine="426"/>
        <w:jc w:val="both"/>
        <w:rPr>
          <w:rFonts w:ascii="GHEA Grapalat" w:hAnsi="GHEA Grapalat" w:cs="Sylfaen"/>
          <w:lang w:val="hy-AM"/>
        </w:rPr>
      </w:pPr>
      <w:r w:rsidRPr="00D3747C">
        <w:rPr>
          <w:rFonts w:ascii="GHEA Grapalat" w:hAnsi="GHEA Grapalat" w:cs="Sylfaen"/>
          <w:lang w:val="hy-AM"/>
        </w:rPr>
        <w:t>«</w:t>
      </w:r>
      <w:r>
        <w:rPr>
          <w:rFonts w:ascii="GHEA Grapalat" w:hAnsi="GHEA Grapalat" w:cs="Sylfaen"/>
          <w:lang w:val="hy-AM"/>
        </w:rPr>
        <w:t>Մանուկյան կոնյակի գործարան</w:t>
      </w:r>
      <w:r w:rsidRPr="00D3747C">
        <w:rPr>
          <w:rFonts w:ascii="GHEA Grapalat" w:hAnsi="GHEA Grapalat" w:cs="Sylfaen"/>
          <w:lang w:val="hy-AM"/>
        </w:rPr>
        <w:t>» ՍՊ ընկերությունը հիմնադրվել է 201</w:t>
      </w:r>
      <w:r>
        <w:rPr>
          <w:rFonts w:ascii="GHEA Grapalat" w:hAnsi="GHEA Grapalat" w:cs="Sylfaen"/>
          <w:lang w:val="hy-AM"/>
        </w:rPr>
        <w:t>3</w:t>
      </w:r>
      <w:r w:rsidRPr="00D3747C">
        <w:rPr>
          <w:rFonts w:ascii="GHEA Grapalat" w:hAnsi="GHEA Grapalat" w:cs="Sylfaen"/>
          <w:lang w:val="hy-AM"/>
        </w:rPr>
        <w:t xml:space="preserve"> թվականին։</w:t>
      </w:r>
    </w:p>
    <w:p w:rsidR="00D3747C" w:rsidRPr="00D3747C" w:rsidRDefault="00D3747C" w:rsidP="00D3747C">
      <w:pPr>
        <w:spacing w:line="360" w:lineRule="auto"/>
        <w:ind w:firstLine="426"/>
        <w:jc w:val="both"/>
        <w:rPr>
          <w:rFonts w:ascii="GHEA Grapalat" w:hAnsi="GHEA Grapalat" w:cs="Sylfaen"/>
          <w:lang w:val="hy-AM"/>
        </w:rPr>
      </w:pPr>
      <w:r w:rsidRPr="00D3747C">
        <w:rPr>
          <w:rFonts w:ascii="GHEA Grapalat" w:hAnsi="GHEA Grapalat" w:cs="Sylfaen"/>
          <w:lang w:val="hy-AM"/>
        </w:rPr>
        <w:t>Ներդրումային ծրագրի շրջանակներում Ընկերությունը նախատեսում է ՀՀ, Կոտայքի մարզ</w:t>
      </w:r>
      <w:r>
        <w:rPr>
          <w:rFonts w:ascii="GHEA Grapalat" w:hAnsi="GHEA Grapalat" w:cs="Sylfaen"/>
          <w:lang w:val="hy-AM"/>
        </w:rPr>
        <w:t>ի գյուղ</w:t>
      </w:r>
      <w:r w:rsidRPr="00D3747C">
        <w:rPr>
          <w:rFonts w:ascii="GHEA Grapalat" w:hAnsi="GHEA Grapalat" w:cs="Sylfaen"/>
          <w:lang w:val="hy-AM"/>
        </w:rPr>
        <w:t xml:space="preserve"> </w:t>
      </w:r>
      <w:r>
        <w:rPr>
          <w:rFonts w:ascii="GHEA Grapalat" w:hAnsi="GHEA Grapalat" w:cs="Sylfaen"/>
          <w:lang w:val="hy-AM"/>
        </w:rPr>
        <w:t>Բալահովտում</w:t>
      </w:r>
      <w:r w:rsidRPr="00D3747C">
        <w:rPr>
          <w:rFonts w:ascii="GHEA Grapalat" w:hAnsi="GHEA Grapalat" w:cs="Sylfaen"/>
          <w:lang w:val="hy-AM"/>
        </w:rPr>
        <w:t xml:space="preserve"> հիմնել և գործարկել ամբողջությամբ ավտոմատացված, միջազգային չափանիշներին համապատասխանող</w:t>
      </w:r>
      <w:r w:rsidR="000074DB">
        <w:rPr>
          <w:rFonts w:ascii="GHEA Grapalat" w:hAnsi="GHEA Grapalat" w:cs="Sylfaen"/>
          <w:lang w:val="hy-AM"/>
        </w:rPr>
        <w:t xml:space="preserve"> կոնյակի, գինու և մրգային օղիների</w:t>
      </w:r>
      <w:r w:rsidRPr="00D3747C">
        <w:rPr>
          <w:rFonts w:ascii="GHEA Grapalat" w:hAnsi="GHEA Grapalat" w:cs="Sylfaen"/>
          <w:lang w:val="hy-AM"/>
        </w:rPr>
        <w:t xml:space="preserve"> գործարան։</w:t>
      </w:r>
      <w:r w:rsidR="000074DB">
        <w:rPr>
          <w:rFonts w:ascii="GHEA Grapalat" w:hAnsi="GHEA Grapalat" w:cs="Sylfaen"/>
          <w:lang w:val="hy-AM"/>
        </w:rPr>
        <w:t xml:space="preserve"> </w:t>
      </w:r>
      <w:r w:rsidRPr="00D3747C">
        <w:rPr>
          <w:rFonts w:ascii="GHEA Grapalat" w:hAnsi="GHEA Grapalat" w:cs="Sylfaen"/>
          <w:lang w:val="hy-AM"/>
        </w:rPr>
        <w:t>Արտադրական փուլը նախատեսվում է սկսել 20</w:t>
      </w:r>
      <w:r w:rsidR="000074DB">
        <w:rPr>
          <w:rFonts w:ascii="GHEA Grapalat" w:hAnsi="GHEA Grapalat" w:cs="Sylfaen"/>
          <w:lang w:val="hy-AM"/>
        </w:rPr>
        <w:t>20</w:t>
      </w:r>
      <w:r w:rsidRPr="00D3747C">
        <w:rPr>
          <w:rFonts w:ascii="GHEA Grapalat" w:hAnsi="GHEA Grapalat" w:cs="Sylfaen"/>
          <w:lang w:val="hy-AM"/>
        </w:rPr>
        <w:t xml:space="preserve"> թվականից։</w:t>
      </w:r>
    </w:p>
    <w:p w:rsidR="00D3747C" w:rsidRPr="00D3747C" w:rsidRDefault="00D3747C" w:rsidP="00D3747C">
      <w:pPr>
        <w:spacing w:line="360" w:lineRule="auto"/>
        <w:ind w:firstLine="426"/>
        <w:jc w:val="both"/>
        <w:rPr>
          <w:rFonts w:ascii="GHEA Grapalat" w:hAnsi="GHEA Grapalat" w:cs="Sylfaen"/>
          <w:lang w:val="hy-AM"/>
        </w:rPr>
      </w:pPr>
      <w:r w:rsidRPr="00D3747C">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0074DB">
        <w:rPr>
          <w:rFonts w:ascii="GHEA Grapalat" w:hAnsi="GHEA Grapalat" w:cs="Sylfaen"/>
          <w:lang w:val="hy-AM"/>
        </w:rPr>
        <w:t>2</w:t>
      </w:r>
      <w:r w:rsidRPr="00D3747C">
        <w:rPr>
          <w:rFonts w:ascii="GHEA Grapalat" w:hAnsi="GHEA Grapalat" w:cs="Sylfaen"/>
          <w:lang w:val="hy-AM"/>
        </w:rPr>
        <w:t>,</w:t>
      </w:r>
      <w:r w:rsidR="000074DB">
        <w:rPr>
          <w:rFonts w:ascii="GHEA Grapalat" w:hAnsi="GHEA Grapalat" w:cs="Sylfaen"/>
          <w:lang w:val="hy-AM"/>
        </w:rPr>
        <w:t>8</w:t>
      </w:r>
      <w:r w:rsidRPr="00D3747C">
        <w:rPr>
          <w:rFonts w:ascii="GHEA Grapalat" w:hAnsi="GHEA Grapalat" w:cs="Sylfaen"/>
          <w:lang w:val="hy-AM"/>
        </w:rPr>
        <w:t xml:space="preserve"> մլրդ դրամի չափով ներդրում: Նշված ներդրման գումարի </w:t>
      </w:r>
      <w:r w:rsidR="002630A3">
        <w:rPr>
          <w:rFonts w:ascii="GHEA Grapalat" w:hAnsi="GHEA Grapalat" w:cs="Sylfaen"/>
          <w:lang w:val="hy-AM"/>
        </w:rPr>
        <w:t>շուրջ 1,1 մլրդ դրամը</w:t>
      </w:r>
      <w:r w:rsidRPr="00D3747C">
        <w:rPr>
          <w:rFonts w:ascii="GHEA Grapalat" w:hAnsi="GHEA Grapalat" w:cs="Sylfaen"/>
          <w:lang w:val="hy-AM"/>
        </w:rPr>
        <w:t xml:space="preserve"> սարքավորումներ են, սակայն</w:t>
      </w:r>
      <w:r w:rsidR="00B03CEB">
        <w:rPr>
          <w:rFonts w:ascii="GHEA Grapalat" w:hAnsi="GHEA Grapalat" w:cs="Sylfaen"/>
          <w:lang w:val="hy-AM"/>
        </w:rPr>
        <w:t xml:space="preserve"> մեծ մասը</w:t>
      </w:r>
      <w:r w:rsidRPr="00D3747C">
        <w:rPr>
          <w:rFonts w:ascii="GHEA Grapalat" w:hAnsi="GHEA Grapalat" w:cs="Sylfaen"/>
          <w:lang w:val="hy-AM"/>
        </w:rPr>
        <w:t xml:space="preserve"> արդեն իսկ ազատված են ԱԱՀ-ից, այդ իսկ պատճառով ներառված չեն վերը նշված ցանկում։ Հետաձգման ենթակա սարքավորումների համար նախատեսված գումարը կկազմի </w:t>
      </w:r>
      <w:r w:rsidR="00B03CEB">
        <w:rPr>
          <w:rFonts w:ascii="GHEA Grapalat" w:hAnsi="GHEA Grapalat" w:cs="Sylfaen"/>
          <w:lang w:val="hy-AM"/>
        </w:rPr>
        <w:t>273,4</w:t>
      </w:r>
      <w:r w:rsidRPr="00D3747C">
        <w:rPr>
          <w:rFonts w:ascii="GHEA Grapalat" w:hAnsi="GHEA Grapalat" w:cs="Sylfaen"/>
          <w:lang w:val="hy-AM"/>
        </w:rPr>
        <w:t xml:space="preserve"> մլն դրամ։</w:t>
      </w:r>
      <w:r w:rsidR="002630A3">
        <w:rPr>
          <w:rFonts w:ascii="GHEA Grapalat" w:hAnsi="GHEA Grapalat" w:cs="Sylfaen"/>
          <w:lang w:val="hy-AM"/>
        </w:rPr>
        <w:t xml:space="preserve"> </w:t>
      </w:r>
      <w:r w:rsidR="002630A3" w:rsidRPr="00A132B0">
        <w:rPr>
          <w:rFonts w:ascii="GHEA Grapalat" w:hAnsi="GHEA Grapalat"/>
          <w:lang w:val="hy-AM"/>
        </w:rPr>
        <w:t xml:space="preserve">Հաշվի առնելով այն հանգամանքը, որ նախատեսվող սարքավորումների և կառուցվածքների ներմուծումը պայմանավորված է կատարվելիք աշխատանքների լայնածավալությամբ ու բարդությամբ, սարքավորումների մեծ մասի ԱՏԳ ԱԱ ծածկագրերի հստակեցմամբ՝ </w:t>
      </w:r>
      <w:r w:rsidR="002630A3" w:rsidRPr="00A132B0">
        <w:rPr>
          <w:rFonts w:ascii="GHEA Grapalat" w:hAnsi="GHEA Grapalat"/>
          <w:lang w:val="hy-AM"/>
        </w:rPr>
        <w:lastRenderedPageBreak/>
        <w:t>հայտնում ենք, որ նշված ներդրումային ծրագրի շրջանակներում սարքավորումների և կառուցվածքների ներմուծումն</w:t>
      </w:r>
      <w:r w:rsidR="002630A3">
        <w:rPr>
          <w:rFonts w:ascii="GHEA Grapalat" w:hAnsi="GHEA Grapalat"/>
          <w:lang w:val="hy-AM"/>
        </w:rPr>
        <w:t xml:space="preserve"> կարող է</w:t>
      </w:r>
      <w:r w:rsidR="002630A3" w:rsidRPr="00A132B0">
        <w:rPr>
          <w:rFonts w:ascii="GHEA Grapalat" w:hAnsi="GHEA Grapalat"/>
          <w:lang w:val="hy-AM"/>
        </w:rPr>
        <w:t xml:space="preserve"> իրականացվել փուլ առ փուլ։</w:t>
      </w:r>
      <w:r w:rsidRPr="00D3747C">
        <w:rPr>
          <w:rFonts w:ascii="GHEA Grapalat" w:hAnsi="GHEA Grapalat" w:cs="Sylfaen"/>
          <w:lang w:val="hy-AM"/>
        </w:rPr>
        <w:t xml:space="preserve">  </w:t>
      </w:r>
    </w:p>
    <w:p w:rsidR="00D3747C" w:rsidRPr="00D3747C" w:rsidRDefault="00D3747C" w:rsidP="00D3747C">
      <w:pPr>
        <w:spacing w:line="360" w:lineRule="auto"/>
        <w:ind w:firstLine="426"/>
        <w:jc w:val="both"/>
        <w:rPr>
          <w:rFonts w:ascii="GHEA Grapalat" w:hAnsi="GHEA Grapalat" w:cs="Sylfaen"/>
          <w:lang w:val="hy-AM"/>
        </w:rPr>
      </w:pPr>
      <w:r w:rsidRPr="00D3747C">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D3747C" w:rsidRPr="00D3747C" w:rsidRDefault="00D3747C" w:rsidP="00D3747C">
      <w:pPr>
        <w:spacing w:line="360" w:lineRule="auto"/>
        <w:ind w:firstLine="426"/>
        <w:jc w:val="both"/>
        <w:rPr>
          <w:rFonts w:ascii="GHEA Grapalat" w:hAnsi="GHEA Grapalat"/>
          <w:lang w:val="hy-AM"/>
        </w:rPr>
      </w:pPr>
    </w:p>
    <w:p w:rsidR="00D3747C" w:rsidRPr="00D3747C" w:rsidRDefault="00D3747C" w:rsidP="00D3747C">
      <w:pPr>
        <w:numPr>
          <w:ilvl w:val="0"/>
          <w:numId w:val="1"/>
        </w:numPr>
        <w:spacing w:line="360" w:lineRule="auto"/>
        <w:ind w:left="426" w:hanging="426"/>
        <w:jc w:val="both"/>
        <w:rPr>
          <w:rFonts w:ascii="GHEA Grapalat" w:hAnsi="GHEA Grapalat"/>
          <w:b/>
          <w:lang w:val="hy-AM"/>
        </w:rPr>
      </w:pPr>
      <w:r w:rsidRPr="00D3747C">
        <w:rPr>
          <w:rFonts w:ascii="GHEA Grapalat" w:hAnsi="GHEA Grapalat"/>
          <w:b/>
          <w:lang w:val="hy-AM"/>
        </w:rPr>
        <w:t>Տվյալ բնագավառում իրականացվող քաղաքականությունը</w:t>
      </w:r>
    </w:p>
    <w:p w:rsidR="00D3747C" w:rsidRPr="00D3747C" w:rsidRDefault="00D3747C" w:rsidP="00D3747C">
      <w:pPr>
        <w:spacing w:line="360" w:lineRule="auto"/>
        <w:ind w:firstLine="426"/>
        <w:jc w:val="both"/>
        <w:rPr>
          <w:rFonts w:ascii="GHEA Grapalat" w:hAnsi="GHEA Grapalat"/>
          <w:lang w:val="hy-AM"/>
        </w:rPr>
      </w:pPr>
      <w:r w:rsidRPr="00D3747C">
        <w:rPr>
          <w:rFonts w:ascii="GHEA Grapalat" w:hAnsi="GHEA Grapalat"/>
          <w:lang w:val="hy-AM"/>
        </w:rPr>
        <w:t>Ներդրումների ներգրավում, նոր աշխատատեղերի ստեղծում:</w:t>
      </w:r>
    </w:p>
    <w:p w:rsidR="00D3747C" w:rsidRPr="00D3747C" w:rsidRDefault="00D3747C" w:rsidP="00D3747C">
      <w:pPr>
        <w:spacing w:line="360" w:lineRule="auto"/>
        <w:ind w:firstLine="426"/>
        <w:jc w:val="both"/>
        <w:rPr>
          <w:rFonts w:ascii="GHEA Grapalat" w:hAnsi="GHEA Grapalat"/>
          <w:lang w:val="hy-AM"/>
        </w:rPr>
      </w:pPr>
    </w:p>
    <w:p w:rsidR="00D3747C" w:rsidRPr="00D3747C" w:rsidRDefault="00D3747C" w:rsidP="00D3747C">
      <w:pPr>
        <w:numPr>
          <w:ilvl w:val="0"/>
          <w:numId w:val="1"/>
        </w:numPr>
        <w:spacing w:line="360" w:lineRule="auto"/>
        <w:ind w:left="426" w:hanging="426"/>
        <w:jc w:val="both"/>
        <w:rPr>
          <w:rFonts w:ascii="GHEA Grapalat" w:hAnsi="GHEA Grapalat"/>
          <w:b/>
          <w:lang w:val="hy-AM"/>
        </w:rPr>
      </w:pPr>
      <w:r w:rsidRPr="00D3747C">
        <w:rPr>
          <w:rFonts w:ascii="GHEA Grapalat" w:hAnsi="GHEA Grapalat"/>
          <w:b/>
          <w:lang w:val="hy-AM"/>
        </w:rPr>
        <w:t>Կարգավորման նպատակը և բնույթը</w:t>
      </w:r>
    </w:p>
    <w:p w:rsidR="00D3747C" w:rsidRPr="00D3747C" w:rsidRDefault="00D3747C" w:rsidP="00D3747C">
      <w:pPr>
        <w:spacing w:line="360" w:lineRule="auto"/>
        <w:ind w:firstLine="426"/>
        <w:jc w:val="both"/>
        <w:rPr>
          <w:rFonts w:ascii="GHEA Grapalat" w:hAnsi="GHEA Grapalat"/>
          <w:lang w:val="hy-AM"/>
        </w:rPr>
      </w:pPr>
      <w:r w:rsidRPr="00D3747C">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D3747C" w:rsidRPr="00D3747C" w:rsidRDefault="00D3747C" w:rsidP="00D3747C">
      <w:pPr>
        <w:spacing w:line="360" w:lineRule="auto"/>
        <w:ind w:firstLine="426"/>
        <w:jc w:val="both"/>
        <w:rPr>
          <w:rFonts w:ascii="GHEA Grapalat" w:hAnsi="GHEA Grapalat"/>
          <w:lang w:val="hy-AM"/>
        </w:rPr>
      </w:pPr>
    </w:p>
    <w:p w:rsidR="00D3747C" w:rsidRPr="00D3747C" w:rsidRDefault="00D3747C" w:rsidP="00D3747C">
      <w:pPr>
        <w:numPr>
          <w:ilvl w:val="0"/>
          <w:numId w:val="1"/>
        </w:numPr>
        <w:spacing w:line="360" w:lineRule="auto"/>
        <w:ind w:left="426" w:hanging="426"/>
        <w:jc w:val="both"/>
        <w:rPr>
          <w:rFonts w:ascii="GHEA Grapalat" w:hAnsi="GHEA Grapalat"/>
          <w:b/>
          <w:lang w:val="hy-AM"/>
        </w:rPr>
      </w:pPr>
      <w:r w:rsidRPr="00D3747C">
        <w:rPr>
          <w:rFonts w:ascii="GHEA Grapalat" w:hAnsi="GHEA Grapalat"/>
          <w:b/>
          <w:lang w:val="hy-AM"/>
        </w:rPr>
        <w:t>Նախագծի մշակման գործընթացում ներգրավված ինստիտուտները և անձիք</w:t>
      </w:r>
    </w:p>
    <w:p w:rsidR="00D3747C" w:rsidRPr="00D3747C" w:rsidRDefault="00D3747C" w:rsidP="00D3747C">
      <w:pPr>
        <w:spacing w:line="360" w:lineRule="auto"/>
        <w:ind w:firstLine="426"/>
        <w:jc w:val="both"/>
        <w:rPr>
          <w:rFonts w:ascii="GHEA Grapalat" w:hAnsi="GHEA Grapalat"/>
          <w:lang w:val="hy-AM"/>
        </w:rPr>
      </w:pPr>
      <w:r w:rsidRPr="00D3747C">
        <w:rPr>
          <w:rFonts w:ascii="GHEA Grapalat" w:hAnsi="GHEA Grapalat"/>
          <w:lang w:val="hy-AM"/>
        </w:rPr>
        <w:t xml:space="preserve">Նախագիծը մշակվել է ՀՀ տնտեսական զարգացման և ներդրումների նախարարության կողմից՝ հաշվի առնելով ՀՀ ֆինանսների նախարարության, ԿԱ Պետական եկամուտների կոմիտեի և ՀՀ </w:t>
      </w:r>
      <w:r w:rsidR="00B03CEB" w:rsidRPr="00B03CEB">
        <w:rPr>
          <w:rFonts w:ascii="GHEA Grapalat" w:hAnsi="GHEA Grapalat"/>
          <w:lang w:val="hy-AM"/>
        </w:rPr>
        <w:t>գյուղատնտեսության</w:t>
      </w:r>
      <w:r w:rsidRPr="00D3747C">
        <w:rPr>
          <w:rFonts w:ascii="GHEA Grapalat" w:hAnsi="GHEA Grapalat"/>
          <w:lang w:val="hy-AM"/>
        </w:rPr>
        <w:t xml:space="preserve"> նախարարության դիրքորոշումը:</w:t>
      </w:r>
    </w:p>
    <w:p w:rsidR="00D3747C" w:rsidRPr="00D3747C" w:rsidRDefault="00D3747C" w:rsidP="00D3747C">
      <w:pPr>
        <w:spacing w:line="360" w:lineRule="auto"/>
        <w:ind w:firstLine="426"/>
        <w:jc w:val="both"/>
        <w:rPr>
          <w:rFonts w:ascii="GHEA Grapalat" w:hAnsi="GHEA Grapalat"/>
          <w:lang w:val="hy-AM"/>
        </w:rPr>
      </w:pPr>
    </w:p>
    <w:p w:rsidR="00D3747C" w:rsidRPr="00D3747C" w:rsidRDefault="00D3747C" w:rsidP="00D3747C">
      <w:pPr>
        <w:numPr>
          <w:ilvl w:val="0"/>
          <w:numId w:val="1"/>
        </w:numPr>
        <w:spacing w:line="360" w:lineRule="auto"/>
        <w:ind w:left="426" w:hanging="426"/>
        <w:jc w:val="both"/>
        <w:rPr>
          <w:rFonts w:ascii="GHEA Grapalat" w:hAnsi="GHEA Grapalat"/>
          <w:b/>
          <w:lang w:val="hy-AM"/>
        </w:rPr>
      </w:pPr>
      <w:r w:rsidRPr="00D3747C">
        <w:rPr>
          <w:rFonts w:ascii="GHEA Grapalat" w:hAnsi="GHEA Grapalat"/>
          <w:b/>
          <w:lang w:val="hy-AM"/>
        </w:rPr>
        <w:t>Ակնկալվող արդյունքը</w:t>
      </w:r>
    </w:p>
    <w:p w:rsidR="00D3747C" w:rsidRPr="00D3747C" w:rsidRDefault="00D3747C" w:rsidP="00D3747C">
      <w:pPr>
        <w:spacing w:line="360" w:lineRule="auto"/>
        <w:ind w:firstLine="426"/>
        <w:jc w:val="both"/>
        <w:rPr>
          <w:rFonts w:ascii="GHEA Grapalat" w:hAnsi="GHEA Grapalat"/>
          <w:color w:val="FF0000"/>
          <w:lang w:val="hy-AM"/>
        </w:rPr>
      </w:pPr>
      <w:r w:rsidRPr="00D3747C">
        <w:rPr>
          <w:rFonts w:ascii="GHEA Grapalat" w:hAnsi="GHEA Grapalat" w:cs="Sylfaen"/>
          <w:lang w:val="hy-AM"/>
        </w:rPr>
        <w:t>Ներդրումային ծրագրի իրագործման արդյունքում ընկերությունում երեք տարվա ընթացքում կստեղծվի 3</w:t>
      </w:r>
      <w:r w:rsidR="00B03CEB" w:rsidRPr="00B03CEB">
        <w:rPr>
          <w:rFonts w:ascii="GHEA Grapalat" w:hAnsi="GHEA Grapalat" w:cs="Sylfaen"/>
          <w:lang w:val="hy-AM"/>
        </w:rPr>
        <w:t>7</w:t>
      </w:r>
      <w:r w:rsidRPr="00D3747C">
        <w:rPr>
          <w:rFonts w:ascii="GHEA Grapalat" w:hAnsi="GHEA Grapalat" w:cs="Sylfaen"/>
          <w:lang w:val="hy-AM"/>
        </w:rPr>
        <w:t xml:space="preserve"> նոր աշխատատեղ` </w:t>
      </w:r>
      <w:r w:rsidR="00B03CEB" w:rsidRPr="00B03CEB">
        <w:rPr>
          <w:rFonts w:ascii="GHEA Grapalat" w:hAnsi="GHEA Grapalat" w:cs="Sylfaen"/>
          <w:lang w:val="hy-AM"/>
        </w:rPr>
        <w:t>260</w:t>
      </w:r>
      <w:r w:rsidRPr="00D3747C">
        <w:rPr>
          <w:rFonts w:ascii="GHEA Grapalat" w:hAnsi="GHEA Grapalat" w:cs="Sylfaen"/>
          <w:lang w:val="hy-AM"/>
        </w:rPr>
        <w:t xml:space="preserve"> հազ</w:t>
      </w:r>
      <w:r w:rsidRPr="00D3747C">
        <w:rPr>
          <w:rFonts w:ascii="MS Mincho" w:eastAsia="MS Mincho" w:hAnsi="MS Mincho" w:cs="MS Mincho"/>
          <w:lang w:val="hy-AM"/>
        </w:rPr>
        <w:t>․</w:t>
      </w:r>
      <w:r w:rsidRPr="00D3747C">
        <w:rPr>
          <w:rFonts w:ascii="Sylfaen" w:eastAsia="MS Mincho" w:hAnsi="Sylfaen" w:cs="MS Mincho"/>
          <w:lang w:val="hy-AM"/>
        </w:rPr>
        <w:t xml:space="preserve"> </w:t>
      </w:r>
      <w:r w:rsidRPr="00D3747C">
        <w:rPr>
          <w:rFonts w:ascii="GHEA Grapalat" w:eastAsia="MS Mincho" w:hAnsi="GHEA Grapalat" w:cs="MS Mincho"/>
          <w:lang w:val="hy-AM"/>
        </w:rPr>
        <w:t xml:space="preserve">դրամ </w:t>
      </w:r>
      <w:r w:rsidRPr="00D3747C">
        <w:rPr>
          <w:rFonts w:ascii="GHEA Grapalat" w:hAnsi="GHEA Grapalat" w:cs="Sylfaen"/>
          <w:lang w:val="hy-AM"/>
        </w:rPr>
        <w:t>միջին աշխատավարձով:</w:t>
      </w:r>
      <w:r w:rsidRPr="00D3747C">
        <w:rPr>
          <w:rFonts w:ascii="GHEA Grapalat" w:hAnsi="GHEA Grapalat"/>
          <w:color w:val="FF0000"/>
          <w:lang w:val="hy-AM"/>
        </w:rPr>
        <w:t xml:space="preserve"> </w:t>
      </w:r>
    </w:p>
    <w:p w:rsidR="00D3747C" w:rsidRPr="00D3747C" w:rsidRDefault="00D3747C" w:rsidP="00D3747C">
      <w:pPr>
        <w:spacing w:line="360" w:lineRule="auto"/>
        <w:ind w:firstLine="426"/>
        <w:jc w:val="both"/>
        <w:rPr>
          <w:rFonts w:ascii="GHEA Grapalat" w:hAnsi="GHEA Grapalat"/>
          <w:color w:val="FF0000"/>
          <w:lang w:val="hy-AM"/>
        </w:rPr>
      </w:pPr>
    </w:p>
    <w:p w:rsidR="00D3747C" w:rsidRPr="00D3747C" w:rsidRDefault="00D3747C" w:rsidP="00D3747C">
      <w:pPr>
        <w:numPr>
          <w:ilvl w:val="0"/>
          <w:numId w:val="1"/>
        </w:numPr>
        <w:spacing w:line="360" w:lineRule="auto"/>
        <w:ind w:left="426" w:hanging="426"/>
        <w:jc w:val="both"/>
        <w:rPr>
          <w:rFonts w:ascii="GHEA Grapalat" w:hAnsi="GHEA Grapalat" w:cs="Sylfaen"/>
          <w:b/>
          <w:bCs/>
          <w:lang w:val="hy-AM"/>
        </w:rPr>
      </w:pPr>
      <w:r w:rsidRPr="00D3747C">
        <w:rPr>
          <w:rFonts w:ascii="GHEA Grapalat" w:hAnsi="GHEA Grapalat"/>
          <w:b/>
          <w:lang w:val="hy-AM"/>
        </w:rPr>
        <w:t xml:space="preserve">Այլ տեղեկություններ </w:t>
      </w:r>
      <w:r w:rsidRPr="00D3747C">
        <w:rPr>
          <w:rFonts w:ascii="GHEA Grapalat" w:hAnsi="GHEA Grapalat" w:cs="Sylfaen"/>
          <w:b/>
          <w:bCs/>
          <w:lang w:val="hy-AM"/>
        </w:rPr>
        <w:t>(եթե այդպիսիք առկա են)</w:t>
      </w:r>
    </w:p>
    <w:p w:rsidR="00D3747C" w:rsidRPr="00D3747C" w:rsidRDefault="00D3747C"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p>
    <w:p w:rsidR="00D94839" w:rsidRDefault="00D94839"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bookmarkStart w:id="0" w:name="_GoBack"/>
      <w:bookmarkEnd w:id="0"/>
      <w:r w:rsidRPr="00D3747C">
        <w:rPr>
          <w:rFonts w:ascii="GHEA Grapalat" w:hAnsi="GHEA Grapalat" w:cs="Sylfaen"/>
          <w:b/>
          <w:bCs/>
          <w:lang w:val="hy-AM"/>
        </w:rPr>
        <w:lastRenderedPageBreak/>
        <w:t>ՏԵՂԵԿԱՆՔ</w:t>
      </w:r>
    </w:p>
    <w:p w:rsidR="00D3747C" w:rsidRPr="00D3747C" w:rsidRDefault="00D3747C" w:rsidP="00D3747C">
      <w:pPr>
        <w:ind w:firstLine="375"/>
        <w:jc w:val="center"/>
        <w:rPr>
          <w:rFonts w:ascii="GHEA Grapalat" w:hAnsi="GHEA Grapalat" w:cs="Sylfaen"/>
          <w:b/>
          <w:bCs/>
          <w:lang w:val="hy-AM"/>
        </w:rPr>
      </w:pPr>
      <w:r w:rsidRPr="00D3747C">
        <w:rPr>
          <w:rFonts w:ascii="GHEA Grapalat" w:hAnsi="GHEA Grapalat" w:cs="Sylfaen"/>
          <w:b/>
          <w:bCs/>
          <w:lang w:val="hy-AM"/>
        </w:rPr>
        <w:t>«ՆԵՐԴՐՈՒՄԱՅԻՆ ԾՐԱԳՐԻ ՇՐՋԱՆԱԿՆԵՐՈՒՄ «</w:t>
      </w:r>
      <w:r w:rsidR="00B03CEB">
        <w:rPr>
          <w:rFonts w:ascii="GHEA Grapalat" w:hAnsi="GHEA Grapalat" w:cs="Sylfaen"/>
          <w:b/>
          <w:bCs/>
          <w:lang w:val="hy-AM"/>
        </w:rPr>
        <w:t>ՄԱՆՈՒԿՅԱՆ ԿՈՆՅԱԿԻ ԳՈՐԾԱՐԱՆ</w:t>
      </w:r>
      <w:r w:rsidRPr="00D3747C">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D3747C" w:rsidRPr="00D3747C" w:rsidRDefault="00D3747C" w:rsidP="00D3747C">
      <w:pPr>
        <w:spacing w:after="120" w:line="360" w:lineRule="auto"/>
        <w:jc w:val="center"/>
        <w:rPr>
          <w:rFonts w:ascii="GHEA Grapalat" w:eastAsia="Calibri" w:hAnsi="GHEA Grapalat"/>
          <w:lang w:val="hy-AM" w:eastAsia="en-US"/>
        </w:rPr>
      </w:pPr>
    </w:p>
    <w:p w:rsidR="00D3747C" w:rsidRPr="00D3747C" w:rsidRDefault="00D3747C" w:rsidP="00D3747C">
      <w:pPr>
        <w:spacing w:after="120" w:line="360" w:lineRule="auto"/>
        <w:jc w:val="center"/>
        <w:rPr>
          <w:rFonts w:ascii="GHEA Grapalat" w:eastAsia="Calibri" w:hAnsi="GHEA Grapalat"/>
          <w:lang w:val="hy-AM" w:eastAsia="en-US"/>
        </w:rPr>
      </w:pPr>
    </w:p>
    <w:p w:rsidR="00D3747C" w:rsidRPr="00D3747C" w:rsidRDefault="00D3747C" w:rsidP="00D3747C">
      <w:pPr>
        <w:spacing w:after="120" w:line="360" w:lineRule="auto"/>
        <w:ind w:firstLine="567"/>
        <w:jc w:val="both"/>
        <w:rPr>
          <w:rFonts w:ascii="GHEA Grapalat" w:eastAsia="Calibri" w:hAnsi="GHEA Grapalat"/>
          <w:lang w:val="hy-AM" w:eastAsia="en-US"/>
        </w:rPr>
      </w:pPr>
      <w:r w:rsidRPr="00D3747C">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D3747C" w:rsidRPr="00D3747C" w:rsidRDefault="00D3747C" w:rsidP="00D3747C">
      <w:pPr>
        <w:spacing w:after="120" w:line="360" w:lineRule="auto"/>
        <w:rPr>
          <w:rFonts w:ascii="GHEA Grapalat" w:eastAsia="Calibri" w:hAnsi="GHEA Grapalat" w:cs="Sylfaen"/>
          <w:lang w:val="hy-AM" w:eastAsia="en-US"/>
        </w:rPr>
      </w:pPr>
    </w:p>
    <w:p w:rsidR="00D3747C" w:rsidRPr="00D3747C" w:rsidRDefault="00D3747C" w:rsidP="00D3747C">
      <w:pPr>
        <w:spacing w:after="120" w:line="360" w:lineRule="auto"/>
        <w:rPr>
          <w:rFonts w:ascii="GHEA Grapalat" w:eastAsia="Calibri" w:hAnsi="GHEA Grapalat" w:cs="Sylfaen"/>
          <w:lang w:val="hy-AM" w:eastAsia="en-US"/>
        </w:rPr>
      </w:pPr>
    </w:p>
    <w:p w:rsidR="00D3747C" w:rsidRPr="00D3747C" w:rsidRDefault="00D3747C" w:rsidP="00D3747C">
      <w:pPr>
        <w:ind w:firstLine="375"/>
        <w:jc w:val="center"/>
        <w:rPr>
          <w:rFonts w:ascii="GHEA Grapalat" w:hAnsi="GHEA Grapalat"/>
          <w:b/>
          <w:bCs/>
          <w:lang w:val="hy-AM"/>
        </w:rPr>
      </w:pPr>
      <w:r w:rsidRPr="00D3747C">
        <w:rPr>
          <w:rFonts w:ascii="GHEA Grapalat" w:hAnsi="GHEA Grapalat" w:cs="Sylfaen"/>
          <w:b/>
          <w:bCs/>
          <w:lang w:val="hy-AM"/>
        </w:rPr>
        <w:t>ՏԵՂԵԿԱՆՔ</w:t>
      </w:r>
    </w:p>
    <w:p w:rsidR="00D3747C" w:rsidRPr="00D3747C" w:rsidRDefault="00D3747C" w:rsidP="00D3747C">
      <w:pPr>
        <w:ind w:firstLine="375"/>
        <w:jc w:val="center"/>
        <w:rPr>
          <w:rFonts w:ascii="GHEA Grapalat" w:hAnsi="GHEA Grapalat" w:cs="Sylfaen"/>
          <w:b/>
          <w:bCs/>
          <w:lang w:val="hy-AM"/>
        </w:rPr>
      </w:pPr>
      <w:r w:rsidRPr="00D3747C">
        <w:rPr>
          <w:rFonts w:ascii="GHEA Grapalat" w:hAnsi="GHEA Grapalat" w:cs="Sylfaen"/>
          <w:b/>
          <w:bCs/>
          <w:lang w:val="hy-AM"/>
        </w:rPr>
        <w:t>«ՆԵՐԴՐՈՒՄԱՅԻՆ ԾՐԱԳՐԻ ՇՐՋԱՆԱԿՆԵՐՈՒՄ «</w:t>
      </w:r>
      <w:r w:rsidR="00B03CEB">
        <w:rPr>
          <w:rFonts w:ascii="GHEA Grapalat" w:hAnsi="GHEA Grapalat" w:cs="Sylfaen"/>
          <w:b/>
          <w:bCs/>
          <w:lang w:val="hy-AM"/>
        </w:rPr>
        <w:t>ՄԱՆՈՒԿՅԱՆ ԿՈՆՅԱԿԻ ԳՈՐԾԱՐԱՆ</w:t>
      </w:r>
      <w:r w:rsidRPr="00D3747C">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D3747C" w:rsidRPr="00D3747C" w:rsidRDefault="00D3747C"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p>
    <w:p w:rsidR="00D3747C" w:rsidRPr="00D3747C" w:rsidRDefault="00D3747C" w:rsidP="00D3747C">
      <w:pPr>
        <w:ind w:firstLine="375"/>
        <w:jc w:val="center"/>
        <w:rPr>
          <w:rFonts w:ascii="GHEA Grapalat" w:hAnsi="GHEA Grapalat" w:cs="Sylfaen"/>
          <w:b/>
          <w:bCs/>
          <w:lang w:val="hy-AM"/>
        </w:rPr>
      </w:pPr>
    </w:p>
    <w:p w:rsidR="00B03CEB" w:rsidRDefault="00D3747C" w:rsidP="00D3747C">
      <w:pPr>
        <w:spacing w:after="120" w:line="360" w:lineRule="auto"/>
        <w:ind w:firstLine="567"/>
        <w:jc w:val="both"/>
        <w:rPr>
          <w:rFonts w:ascii="GHEA Grapalat" w:eastAsia="Calibri" w:hAnsi="GHEA Grapalat"/>
          <w:lang w:val="hy-AM" w:eastAsia="en-US"/>
        </w:rPr>
        <w:sectPr w:rsidR="00B03CEB" w:rsidSect="0067331E">
          <w:pgSz w:w="11907" w:h="16840" w:code="9"/>
          <w:pgMar w:top="851" w:right="851" w:bottom="1134" w:left="1134" w:header="720" w:footer="720" w:gutter="0"/>
          <w:cols w:space="720"/>
          <w:titlePg/>
          <w:docGrid w:linePitch="360"/>
        </w:sectPr>
      </w:pPr>
      <w:r w:rsidRPr="00D3747C">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320DEC" w:rsidRPr="00D365A9" w:rsidRDefault="00320DEC" w:rsidP="00D3747C">
      <w:pPr>
        <w:pStyle w:val="Header"/>
        <w:jc w:val="center"/>
        <w:rPr>
          <w:rFonts w:ascii="GHEA Grapalat" w:hAnsi="GHEA Grapalat"/>
          <w:lang w:val="hy-AM"/>
        </w:rPr>
      </w:pPr>
    </w:p>
    <w:p w:rsidR="00320DEC" w:rsidRPr="00D365A9" w:rsidRDefault="00320DEC" w:rsidP="00D3747C">
      <w:pPr>
        <w:pStyle w:val="Header"/>
        <w:jc w:val="center"/>
        <w:rPr>
          <w:rFonts w:ascii="GHEA Grapalat" w:hAnsi="GHEA Grapalat"/>
          <w:lang w:val="hy-AM"/>
        </w:rPr>
      </w:pPr>
    </w:p>
    <w:p w:rsidR="00D3747C" w:rsidRPr="00D3747C" w:rsidRDefault="00D3747C" w:rsidP="00D3747C">
      <w:pPr>
        <w:pStyle w:val="Header"/>
        <w:jc w:val="center"/>
        <w:rPr>
          <w:rFonts w:ascii="GHEA Grapalat" w:hAnsi="GHEA Grapalat"/>
          <w:lang w:val="hy-AM"/>
        </w:rPr>
      </w:pPr>
      <w:r w:rsidRPr="00D3747C">
        <w:rPr>
          <w:rFonts w:ascii="GHEA Grapalat" w:hAnsi="GHEA Grapalat"/>
          <w:lang w:val="hy-AM"/>
        </w:rPr>
        <w:t>ԱՄՓՈՓԱԹԵՐԹ</w:t>
      </w:r>
    </w:p>
    <w:p w:rsidR="00D3747C" w:rsidRPr="00D365A9" w:rsidRDefault="00D3747C" w:rsidP="00D3747C">
      <w:pPr>
        <w:pStyle w:val="Header"/>
        <w:jc w:val="center"/>
        <w:rPr>
          <w:rFonts w:ascii="GHEA Grapalat" w:hAnsi="GHEA Grapalat"/>
          <w:lang w:val="hy-AM"/>
        </w:rPr>
      </w:pPr>
      <w:r w:rsidRPr="00D3747C">
        <w:rPr>
          <w:rFonts w:ascii="GHEA Grapalat" w:hAnsi="GHEA Grapalat" w:cs="Sylfaen"/>
          <w:lang w:val="hy-AM"/>
        </w:rPr>
        <w:t>«</w:t>
      </w:r>
      <w:r w:rsidR="00B03CEB">
        <w:rPr>
          <w:rFonts w:ascii="GHEA Grapalat" w:hAnsi="GHEA Grapalat" w:cs="Sylfaen"/>
          <w:lang w:val="hy-AM"/>
        </w:rPr>
        <w:t>ՄԱՆՈՒԿՅԱՆ ԿՈՆՅԱԿԻ ԳՈՐԾԱՐԱՆ</w:t>
      </w:r>
      <w:r w:rsidRPr="00D3747C">
        <w:rPr>
          <w:rFonts w:ascii="GHEA Grapalat" w:hAnsi="GHEA Grapalat" w:cs="Sylfaen"/>
          <w:lang w:val="hy-AM"/>
        </w:rPr>
        <w:t>» ՍԱՀՄԱՆԱՓԱԿ ՊԱՏԱՍԽԱՆԱՏՎՈՒԹՅԱՄԲ ԸՆԿԵՐՈՒԹՅԱՆ ՆԵՐԴՐՈՒՄԱՅԻՆ ԾՐԱԳՐԻ ՎԵՐԱԲԵՐՅԱԼ ՇԱՀԱԳՐԳԻՌ</w:t>
      </w:r>
      <w:r w:rsidRPr="00D3747C">
        <w:rPr>
          <w:rFonts w:ascii="GHEA Grapalat" w:hAnsi="GHEA Grapalat"/>
          <w:lang w:val="hy-AM"/>
        </w:rPr>
        <w:t xml:space="preserve"> ՄԱՐՄԻՆՆԵՐԻ ԱՌԱՐԿՈՒԹՅՈՒՆՆԵՐԻ ԵՎ ԱՌԱՋԱՐԿՈՒԹՅՈՒՆՆԵՐԻ</w:t>
      </w:r>
    </w:p>
    <w:p w:rsidR="00320DEC" w:rsidRPr="00D365A9" w:rsidRDefault="00320DEC" w:rsidP="00D3747C">
      <w:pPr>
        <w:pStyle w:val="Header"/>
        <w:jc w:val="center"/>
        <w:rPr>
          <w:rFonts w:ascii="GHEA Grapalat" w:hAnsi="GHEA Grapalat"/>
          <w:lang w:val="hy-AM"/>
        </w:rPr>
      </w:pPr>
    </w:p>
    <w:p w:rsidR="00D3747C" w:rsidRPr="00D3747C" w:rsidRDefault="00D3747C" w:rsidP="00D3747C">
      <w:pPr>
        <w:pStyle w:val="Header"/>
        <w:jc w:val="center"/>
        <w:rPr>
          <w:rFonts w:ascii="GHEA Grapalat" w:hAnsi="GHEA Grapalat"/>
          <w:lang w:val="hy-AM"/>
        </w:rPr>
      </w:pPr>
    </w:p>
    <w:tbl>
      <w:tblPr>
        <w:tblW w:w="15387" w:type="dxa"/>
        <w:tblInd w:w="-176" w:type="dxa"/>
        <w:tblLook w:val="04A0" w:firstRow="1" w:lastRow="0" w:firstColumn="1" w:lastColumn="0" w:noHBand="0" w:noVBand="1"/>
      </w:tblPr>
      <w:tblGrid>
        <w:gridCol w:w="614"/>
        <w:gridCol w:w="2364"/>
        <w:gridCol w:w="9639"/>
        <w:gridCol w:w="2770"/>
      </w:tblGrid>
      <w:tr w:rsidR="00D3747C" w:rsidRPr="00D3747C" w:rsidTr="00320DEC">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D3747C" w:rsidRPr="00D3747C" w:rsidRDefault="00D3747C" w:rsidP="0067331E">
            <w:pPr>
              <w:jc w:val="center"/>
              <w:rPr>
                <w:rFonts w:ascii="GHEA Grapalat" w:hAnsi="GHEA Grapalat"/>
                <w:lang w:val="hy-AM"/>
              </w:rPr>
            </w:pPr>
            <w:r w:rsidRPr="00D3747C">
              <w:rPr>
                <w:rFonts w:ascii="GHEA Grapalat" w:hAnsi="GHEA Grapalat"/>
                <w:lang w:val="hy-AM"/>
              </w:rPr>
              <w:t>Հ/Հ</w:t>
            </w:r>
          </w:p>
        </w:tc>
        <w:tc>
          <w:tcPr>
            <w:tcW w:w="2364" w:type="dxa"/>
            <w:tcBorders>
              <w:top w:val="single" w:sz="4" w:space="0" w:color="auto"/>
              <w:left w:val="nil"/>
              <w:bottom w:val="single" w:sz="4" w:space="0" w:color="auto"/>
              <w:right w:val="single" w:sz="4" w:space="0" w:color="auto"/>
            </w:tcBorders>
            <w:noWrap/>
            <w:vAlign w:val="center"/>
            <w:hideMark/>
          </w:tcPr>
          <w:p w:rsidR="00D3747C" w:rsidRPr="00D3747C" w:rsidRDefault="00D3747C" w:rsidP="0067331E">
            <w:pPr>
              <w:pStyle w:val="BodyText"/>
              <w:spacing w:after="0"/>
              <w:jc w:val="center"/>
              <w:rPr>
                <w:rFonts w:ascii="GHEA Grapalat" w:hAnsi="GHEA Grapalat"/>
                <w:lang w:val="hy-AM"/>
              </w:rPr>
            </w:pPr>
            <w:r w:rsidRPr="00D3747C">
              <w:rPr>
                <w:rFonts w:ascii="GHEA Grapalat" w:hAnsi="GHEA Grapalat"/>
                <w:lang w:val="hy-AM"/>
              </w:rPr>
              <w:t>Առարկության, առաջարկության հեղինակը¸ գրության ստացման ամսաթիվը, համարը</w:t>
            </w:r>
          </w:p>
        </w:tc>
        <w:tc>
          <w:tcPr>
            <w:tcW w:w="9639" w:type="dxa"/>
            <w:tcBorders>
              <w:top w:val="single" w:sz="4" w:space="0" w:color="auto"/>
              <w:left w:val="nil"/>
              <w:bottom w:val="single" w:sz="4" w:space="0" w:color="auto"/>
              <w:right w:val="single" w:sz="4" w:space="0" w:color="auto"/>
            </w:tcBorders>
            <w:noWrap/>
            <w:vAlign w:val="center"/>
            <w:hideMark/>
          </w:tcPr>
          <w:p w:rsidR="00D3747C" w:rsidRPr="00D3747C" w:rsidRDefault="00D3747C" w:rsidP="0067331E">
            <w:pPr>
              <w:jc w:val="center"/>
              <w:rPr>
                <w:rFonts w:ascii="GHEA Grapalat" w:hAnsi="GHEA Grapalat"/>
                <w:lang w:val="hy-AM"/>
              </w:rPr>
            </w:pPr>
            <w:r w:rsidRPr="00D3747C">
              <w:rPr>
                <w:rFonts w:ascii="GHEA Grapalat" w:hAnsi="GHEA Grapalat"/>
                <w:lang w:val="hy-AM"/>
              </w:rPr>
              <w:t>Առարկության. առաջարկության բովանդակությունը</w:t>
            </w:r>
          </w:p>
        </w:tc>
        <w:tc>
          <w:tcPr>
            <w:tcW w:w="2770" w:type="dxa"/>
            <w:tcBorders>
              <w:top w:val="single" w:sz="4" w:space="0" w:color="auto"/>
              <w:left w:val="nil"/>
              <w:bottom w:val="single" w:sz="4" w:space="0" w:color="auto"/>
              <w:right w:val="single" w:sz="4" w:space="0" w:color="auto"/>
            </w:tcBorders>
            <w:noWrap/>
            <w:vAlign w:val="center"/>
            <w:hideMark/>
          </w:tcPr>
          <w:p w:rsidR="00D3747C" w:rsidRPr="00D3747C" w:rsidRDefault="00D3747C" w:rsidP="0067331E">
            <w:pPr>
              <w:jc w:val="center"/>
              <w:rPr>
                <w:rFonts w:ascii="GHEA Grapalat" w:hAnsi="GHEA Grapalat"/>
                <w:lang w:val="hy-AM"/>
              </w:rPr>
            </w:pPr>
            <w:r w:rsidRPr="00D3747C">
              <w:rPr>
                <w:rFonts w:ascii="GHEA Grapalat" w:hAnsi="GHEA Grapalat"/>
                <w:lang w:val="hy-AM"/>
              </w:rPr>
              <w:t>Եզրակացություն, կատարված փոփոխությունները</w:t>
            </w:r>
          </w:p>
        </w:tc>
      </w:tr>
      <w:tr w:rsidR="00D3747C" w:rsidRPr="00D94839" w:rsidTr="00320DE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D3747C" w:rsidRPr="00D3747C" w:rsidRDefault="00D3747C" w:rsidP="0067331E">
            <w:pPr>
              <w:jc w:val="center"/>
              <w:rPr>
                <w:rFonts w:ascii="GHEA Grapalat" w:hAnsi="GHEA Grapalat"/>
                <w:sz w:val="20"/>
                <w:szCs w:val="20"/>
                <w:lang w:val="hy-AM"/>
              </w:rPr>
            </w:pPr>
            <w:r w:rsidRPr="00D3747C">
              <w:rPr>
                <w:rFonts w:ascii="GHEA Grapalat" w:hAnsi="GHEA Grapalat"/>
                <w:sz w:val="20"/>
                <w:szCs w:val="20"/>
                <w:lang w:val="hy-AM"/>
              </w:rPr>
              <w:t>1</w:t>
            </w:r>
          </w:p>
        </w:tc>
        <w:tc>
          <w:tcPr>
            <w:tcW w:w="2364" w:type="dxa"/>
            <w:tcBorders>
              <w:top w:val="single" w:sz="4" w:space="0" w:color="auto"/>
              <w:left w:val="nil"/>
              <w:bottom w:val="single" w:sz="4" w:space="0" w:color="auto"/>
              <w:right w:val="single" w:sz="4" w:space="0" w:color="auto"/>
            </w:tcBorders>
            <w:noWrap/>
            <w:vAlign w:val="center"/>
          </w:tcPr>
          <w:p w:rsidR="00D3747C" w:rsidRPr="00D3747C" w:rsidRDefault="00D3747C" w:rsidP="0067331E">
            <w:pPr>
              <w:pStyle w:val="BodyText"/>
              <w:spacing w:after="0"/>
              <w:jc w:val="center"/>
              <w:rPr>
                <w:rFonts w:ascii="GHEA Grapalat" w:hAnsi="GHEA Grapalat"/>
                <w:sz w:val="20"/>
                <w:szCs w:val="20"/>
                <w:lang w:val="hy-AM"/>
              </w:rPr>
            </w:pPr>
            <w:r w:rsidRPr="00D3747C">
              <w:rPr>
                <w:rFonts w:ascii="GHEA Grapalat" w:hAnsi="GHEA Grapalat"/>
                <w:sz w:val="20"/>
                <w:szCs w:val="20"/>
                <w:lang w:val="hy-AM"/>
              </w:rPr>
              <w:t xml:space="preserve">ՀՀ ֆինանսների նախարարություն </w:t>
            </w:r>
          </w:p>
          <w:p w:rsidR="0067331E" w:rsidRPr="0067331E" w:rsidRDefault="0067331E" w:rsidP="0067331E">
            <w:pPr>
              <w:pStyle w:val="BodyText"/>
              <w:spacing w:after="0"/>
              <w:jc w:val="center"/>
              <w:rPr>
                <w:rFonts w:ascii="GHEA Grapalat" w:hAnsi="GHEA Grapalat"/>
                <w:sz w:val="20"/>
                <w:szCs w:val="20"/>
                <w:lang w:val="hy-AM"/>
              </w:rPr>
            </w:pPr>
            <w:r w:rsidRPr="0067331E">
              <w:rPr>
                <w:rFonts w:ascii="GHEA Grapalat" w:hAnsi="GHEA Grapalat"/>
                <w:sz w:val="20"/>
                <w:szCs w:val="20"/>
                <w:lang w:val="hy-AM"/>
              </w:rPr>
              <w:t xml:space="preserve">01/2-1/5927-2019 </w:t>
            </w:r>
          </w:p>
          <w:p w:rsidR="00D3747C" w:rsidRPr="0067331E" w:rsidRDefault="0067331E" w:rsidP="0067331E">
            <w:pPr>
              <w:pStyle w:val="BodyText"/>
              <w:spacing w:after="0"/>
              <w:jc w:val="center"/>
              <w:rPr>
                <w:rFonts w:ascii="GHEA Grapalat" w:hAnsi="GHEA Grapalat"/>
                <w:sz w:val="20"/>
                <w:szCs w:val="20"/>
                <w:lang w:val="hy-AM"/>
              </w:rPr>
            </w:pPr>
            <w:r w:rsidRPr="0067331E">
              <w:rPr>
                <w:rFonts w:ascii="GHEA Grapalat" w:hAnsi="GHEA Grapalat"/>
                <w:sz w:val="20"/>
                <w:szCs w:val="20"/>
                <w:lang w:val="hy-AM"/>
              </w:rPr>
              <w:t>2019-04-10</w:t>
            </w:r>
          </w:p>
        </w:tc>
        <w:tc>
          <w:tcPr>
            <w:tcW w:w="9639" w:type="dxa"/>
            <w:tcBorders>
              <w:top w:val="single" w:sz="4" w:space="0" w:color="auto"/>
              <w:left w:val="nil"/>
              <w:bottom w:val="single" w:sz="4" w:space="0" w:color="auto"/>
              <w:right w:val="single" w:sz="4" w:space="0" w:color="auto"/>
            </w:tcBorders>
            <w:noWrap/>
            <w:vAlign w:val="center"/>
          </w:tcPr>
          <w:p w:rsidR="0067331E" w:rsidRPr="0067331E" w:rsidRDefault="0067331E" w:rsidP="0067331E">
            <w:pPr>
              <w:pStyle w:val="BodyText"/>
              <w:spacing w:after="0"/>
              <w:jc w:val="both"/>
              <w:rPr>
                <w:rFonts w:ascii="GHEA Grapalat" w:hAnsi="GHEA Grapalat"/>
                <w:sz w:val="20"/>
                <w:szCs w:val="20"/>
                <w:lang w:val="hy-AM"/>
              </w:rPr>
            </w:pPr>
            <w:r w:rsidRPr="0067331E">
              <w:rPr>
                <w:rFonts w:ascii="GHEA Grapalat" w:hAnsi="GHEA Grapalat"/>
                <w:sz w:val="20"/>
                <w:szCs w:val="20"/>
                <w:lang w:val="hy-AM"/>
              </w:rPr>
              <w:t>ՀՀ ֆինանսների նախարարությունը քննարկել է «Մանուկյան կոնյակի գործարան» սահմանափակ պատա</w:t>
            </w:r>
            <w:r w:rsidRPr="0067331E">
              <w:rPr>
                <w:rFonts w:ascii="GHEA Grapalat" w:hAnsi="GHEA Grapalat"/>
                <w:sz w:val="20"/>
                <w:szCs w:val="20"/>
                <w:lang w:val="hy-AM"/>
              </w:rPr>
              <w:softHyphen/>
              <w:t>ս</w:t>
            </w:r>
            <w:r w:rsidRPr="0067331E">
              <w:rPr>
                <w:rFonts w:ascii="GHEA Grapalat" w:hAnsi="GHEA Grapalat"/>
                <w:sz w:val="20"/>
                <w:szCs w:val="20"/>
                <w:lang w:val="hy-AM"/>
              </w:rPr>
              <w:softHyphen/>
            </w:r>
            <w:r w:rsidRPr="0067331E">
              <w:rPr>
                <w:rFonts w:ascii="GHEA Grapalat" w:hAnsi="GHEA Grapalat"/>
                <w:sz w:val="20"/>
                <w:szCs w:val="20"/>
                <w:lang w:val="hy-AM"/>
              </w:rPr>
              <w:softHyphen/>
              <w:t>խա</w:t>
            </w:r>
            <w:r w:rsidRPr="0067331E">
              <w:rPr>
                <w:rFonts w:ascii="GHEA Grapalat" w:hAnsi="GHEA Grapalat"/>
                <w:sz w:val="20"/>
                <w:szCs w:val="20"/>
                <w:lang w:val="hy-AM"/>
              </w:rPr>
              <w:softHyphen/>
            </w:r>
            <w:r w:rsidRPr="0067331E">
              <w:rPr>
                <w:rFonts w:ascii="GHEA Grapalat" w:hAnsi="GHEA Grapalat"/>
                <w:sz w:val="20"/>
                <w:szCs w:val="20"/>
                <w:lang w:val="hy-AM"/>
              </w:rPr>
              <w:softHyphen/>
              <w:t>նա</w:t>
            </w:r>
            <w:r w:rsidRPr="0067331E">
              <w:rPr>
                <w:rFonts w:ascii="GHEA Grapalat" w:hAnsi="GHEA Grapalat"/>
                <w:sz w:val="20"/>
                <w:szCs w:val="20"/>
                <w:lang w:val="hy-AM"/>
              </w:rPr>
              <w:softHyphen/>
            </w:r>
            <w:r w:rsidRPr="0067331E">
              <w:rPr>
                <w:rFonts w:ascii="GHEA Grapalat" w:hAnsi="GHEA Grapalat"/>
                <w:sz w:val="20"/>
                <w:szCs w:val="20"/>
                <w:lang w:val="hy-AM"/>
              </w:rPr>
              <w:softHyphen/>
              <w:t>տվությամբ ընկերության կողմից իրականացվող ներդրու</w:t>
            </w:r>
            <w:r w:rsidRPr="0067331E">
              <w:rPr>
                <w:rFonts w:ascii="GHEA Grapalat" w:hAnsi="GHEA Grapalat"/>
                <w:sz w:val="20"/>
                <w:szCs w:val="20"/>
                <w:lang w:val="hy-AM"/>
              </w:rPr>
              <w:softHyphen/>
              <w:t>մա</w:t>
            </w:r>
            <w:r w:rsidRPr="0067331E">
              <w:rPr>
                <w:rFonts w:ascii="GHEA Grapalat" w:hAnsi="GHEA Grapalat"/>
                <w:sz w:val="20"/>
                <w:szCs w:val="20"/>
                <w:lang w:val="hy-AM"/>
              </w:rPr>
              <w:softHyphen/>
              <w:t>յին ծրագրի շրջանակում ապրանք</w:t>
            </w:r>
            <w:r w:rsidRPr="0067331E">
              <w:rPr>
                <w:rFonts w:ascii="GHEA Grapalat" w:hAnsi="GHEA Grapalat"/>
                <w:sz w:val="20"/>
                <w:szCs w:val="20"/>
                <w:lang w:val="hy-AM"/>
              </w:rPr>
              <w:softHyphen/>
              <w:t>ների ներմուծ</w:t>
            </w:r>
            <w:r w:rsidRPr="0067331E">
              <w:rPr>
                <w:rFonts w:ascii="GHEA Grapalat" w:hAnsi="GHEA Grapalat"/>
                <w:sz w:val="20"/>
                <w:szCs w:val="20"/>
                <w:lang w:val="hy-AM"/>
              </w:rPr>
              <w:softHyphen/>
            </w:r>
            <w:r w:rsidRPr="0067331E">
              <w:rPr>
                <w:rFonts w:ascii="GHEA Grapalat" w:hAnsi="GHEA Grapalat"/>
                <w:sz w:val="20"/>
                <w:szCs w:val="20"/>
                <w:lang w:val="hy-AM"/>
              </w:rPr>
              <w:softHyphen/>
              <w:t>ման դեպքում հաշվարկված ԱԱՀ գումար</w:t>
            </w:r>
            <w:r w:rsidRPr="0067331E">
              <w:rPr>
                <w:rFonts w:ascii="GHEA Grapalat" w:hAnsi="GHEA Grapalat"/>
                <w:sz w:val="20"/>
                <w:szCs w:val="20"/>
                <w:lang w:val="hy-AM"/>
              </w:rPr>
              <w:softHyphen/>
              <w:t>ների վճարման ժամկետը երեք տարով հետա</w:t>
            </w:r>
            <w:r w:rsidRPr="0067331E">
              <w:rPr>
                <w:rFonts w:ascii="GHEA Grapalat" w:hAnsi="GHEA Grapalat"/>
                <w:sz w:val="20"/>
                <w:szCs w:val="20"/>
                <w:lang w:val="hy-AM"/>
              </w:rPr>
              <w:softHyphen/>
              <w:t>ձգելու վերաբերյալ ՀՀ վարչապետի աշխա</w:t>
            </w:r>
            <w:r w:rsidRPr="0067331E">
              <w:rPr>
                <w:rFonts w:ascii="GHEA Grapalat" w:hAnsi="GHEA Grapalat"/>
                <w:sz w:val="20"/>
                <w:szCs w:val="20"/>
                <w:lang w:val="hy-AM"/>
              </w:rPr>
              <w:softHyphen/>
              <w:t>տա</w:t>
            </w:r>
            <w:r w:rsidRPr="0067331E">
              <w:rPr>
                <w:rFonts w:ascii="GHEA Grapalat" w:hAnsi="GHEA Grapalat"/>
                <w:sz w:val="20"/>
                <w:szCs w:val="20"/>
                <w:lang w:val="hy-AM"/>
              </w:rPr>
              <w:softHyphen/>
              <w:t>կազմ ներկա</w:t>
            </w:r>
            <w:r w:rsidRPr="0067331E">
              <w:rPr>
                <w:rFonts w:ascii="GHEA Grapalat" w:hAnsi="GHEA Grapalat"/>
                <w:sz w:val="20"/>
                <w:szCs w:val="20"/>
                <w:lang w:val="hy-AM"/>
              </w:rPr>
              <w:softHyphen/>
              <w:t>յաց</w:t>
            </w:r>
            <w:r w:rsidRPr="0067331E">
              <w:rPr>
                <w:rFonts w:ascii="GHEA Grapalat" w:hAnsi="GHEA Grapalat"/>
                <w:sz w:val="20"/>
                <w:szCs w:val="20"/>
                <w:lang w:val="hy-AM"/>
              </w:rPr>
              <w:softHyphen/>
            </w:r>
            <w:r w:rsidRPr="0067331E">
              <w:rPr>
                <w:rFonts w:ascii="GHEA Grapalat" w:hAnsi="GHEA Grapalat"/>
                <w:sz w:val="20"/>
                <w:szCs w:val="20"/>
                <w:lang w:val="hy-AM"/>
              </w:rPr>
              <w:softHyphen/>
              <w:t>ված հայտը, որի վերաբերյալ հայտնում ենք, որ ներդրումային ծրագրին կից Ձև 2-ի 22-րդ տողում ներառված՝ ապրանքների ԱՏԳ ԱԱ ծածկագիրը ներկայացված չէ:</w:t>
            </w:r>
          </w:p>
          <w:p w:rsidR="00D3747C" w:rsidRPr="00D3747C" w:rsidRDefault="0067331E" w:rsidP="0067331E">
            <w:pPr>
              <w:pStyle w:val="BodyText"/>
              <w:spacing w:after="0"/>
              <w:jc w:val="both"/>
              <w:rPr>
                <w:rFonts w:ascii="GHEA Grapalat" w:hAnsi="GHEA Grapalat" w:cs="Sylfaen"/>
                <w:sz w:val="20"/>
                <w:szCs w:val="20"/>
                <w:lang w:val="hy-AM"/>
              </w:rPr>
            </w:pPr>
            <w:r w:rsidRPr="0067331E">
              <w:rPr>
                <w:rFonts w:ascii="GHEA Grapalat" w:hAnsi="GHEA Grapalat"/>
                <w:sz w:val="20"/>
                <w:szCs w:val="20"/>
                <w:lang w:val="hy-AM"/>
              </w:rPr>
              <w:t>Միաժամանակ, կից ներկայացնում ենք ՀՀ կառավարության 2017 թվականի հոկտեմ</w:t>
            </w:r>
            <w:r w:rsidRPr="0067331E">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770" w:type="dxa"/>
            <w:tcBorders>
              <w:top w:val="single" w:sz="4" w:space="0" w:color="auto"/>
              <w:left w:val="nil"/>
              <w:bottom w:val="single" w:sz="4" w:space="0" w:color="auto"/>
              <w:right w:val="single" w:sz="4" w:space="0" w:color="auto"/>
            </w:tcBorders>
            <w:noWrap/>
            <w:vAlign w:val="center"/>
          </w:tcPr>
          <w:p w:rsidR="00D3747C" w:rsidRPr="00D3747C" w:rsidRDefault="00D3747C" w:rsidP="00A838C3">
            <w:pPr>
              <w:spacing w:after="240"/>
              <w:jc w:val="both"/>
              <w:rPr>
                <w:rFonts w:ascii="GHEA Grapalat" w:hAnsi="GHEA Grapalat" w:cs="Sylfaen"/>
                <w:sz w:val="20"/>
                <w:szCs w:val="20"/>
                <w:lang w:val="hy-AM"/>
              </w:rPr>
            </w:pPr>
            <w:r w:rsidRPr="00D3747C">
              <w:rPr>
                <w:rFonts w:ascii="GHEA Grapalat" w:hAnsi="GHEA Grapalat" w:cs="Sylfaen"/>
                <w:sz w:val="20"/>
                <w:szCs w:val="20"/>
                <w:lang w:val="hy-AM"/>
              </w:rPr>
              <w:t>Ընդունվել է ի գիտություն։</w:t>
            </w:r>
            <w:r w:rsidR="009D6523">
              <w:rPr>
                <w:rFonts w:ascii="GHEA Grapalat" w:hAnsi="GHEA Grapalat" w:cs="Sylfaen"/>
                <w:sz w:val="20"/>
                <w:szCs w:val="20"/>
                <w:lang w:val="hy-AM"/>
              </w:rPr>
              <w:t xml:space="preserve"> Ցանկի 22-րդ տողում տեղի է ունեցել վրիպակ և չի նշվել ապրանքների ԱՏԳ ԱԱ ծածկագիրը, այն ճշտվել է Ընկերության ներկայացուցչից և ներառվել Ցանկում։</w:t>
            </w:r>
          </w:p>
        </w:tc>
      </w:tr>
      <w:tr w:rsidR="00D3747C" w:rsidRPr="00D3747C" w:rsidTr="00320DE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D3747C" w:rsidRPr="00D3747C" w:rsidRDefault="00D3747C" w:rsidP="0067331E">
            <w:pPr>
              <w:jc w:val="center"/>
              <w:rPr>
                <w:rFonts w:ascii="GHEA Grapalat" w:hAnsi="GHEA Grapalat"/>
                <w:sz w:val="20"/>
                <w:szCs w:val="20"/>
                <w:lang w:val="hy-AM"/>
              </w:rPr>
            </w:pPr>
            <w:r w:rsidRPr="00D3747C">
              <w:rPr>
                <w:rFonts w:ascii="GHEA Grapalat" w:hAnsi="GHEA Grapalat"/>
                <w:sz w:val="20"/>
                <w:szCs w:val="20"/>
                <w:lang w:val="hy-AM"/>
              </w:rPr>
              <w:t>2</w:t>
            </w:r>
          </w:p>
        </w:tc>
        <w:tc>
          <w:tcPr>
            <w:tcW w:w="2364" w:type="dxa"/>
            <w:tcBorders>
              <w:top w:val="single" w:sz="4" w:space="0" w:color="auto"/>
              <w:left w:val="nil"/>
              <w:bottom w:val="single" w:sz="4" w:space="0" w:color="auto"/>
              <w:right w:val="single" w:sz="4" w:space="0" w:color="auto"/>
            </w:tcBorders>
            <w:noWrap/>
            <w:vAlign w:val="center"/>
          </w:tcPr>
          <w:p w:rsidR="0067331E" w:rsidRPr="0067331E" w:rsidRDefault="00D3747C" w:rsidP="0067331E">
            <w:pPr>
              <w:pStyle w:val="BodyText"/>
              <w:spacing w:after="0"/>
              <w:jc w:val="center"/>
              <w:rPr>
                <w:rFonts w:ascii="GHEA Grapalat" w:hAnsi="GHEA Grapalat"/>
                <w:sz w:val="20"/>
                <w:szCs w:val="20"/>
                <w:lang w:val="hy-AM"/>
              </w:rPr>
            </w:pPr>
            <w:r w:rsidRPr="00D3747C">
              <w:rPr>
                <w:rFonts w:ascii="GHEA Grapalat" w:hAnsi="GHEA Grapalat"/>
                <w:sz w:val="20"/>
                <w:szCs w:val="20"/>
                <w:lang w:val="hy-AM"/>
              </w:rPr>
              <w:t>Հ</w:t>
            </w:r>
            <w:r w:rsidR="0067331E">
              <w:rPr>
                <w:rFonts w:ascii="GHEA Grapalat" w:hAnsi="GHEA Grapalat"/>
                <w:sz w:val="20"/>
                <w:szCs w:val="20"/>
                <w:lang w:val="hy-AM"/>
              </w:rPr>
              <w:t>Հ ԿԱ պետական եկամուտների կոմիտե</w:t>
            </w:r>
            <w:r w:rsidR="0067331E" w:rsidRPr="0067331E">
              <w:rPr>
                <w:rFonts w:ascii="GHEA Grapalat" w:hAnsi="GHEA Grapalat"/>
                <w:sz w:val="20"/>
                <w:szCs w:val="20"/>
                <w:lang w:val="hy-AM"/>
              </w:rPr>
              <w:br/>
              <w:t>/3-2/11163-2019</w:t>
            </w:r>
            <w:r w:rsidR="0067331E" w:rsidRPr="0067331E">
              <w:rPr>
                <w:rFonts w:ascii="GHEA Grapalat" w:hAnsi="GHEA Grapalat"/>
                <w:sz w:val="20"/>
                <w:szCs w:val="20"/>
                <w:lang w:val="hy-AM"/>
              </w:rPr>
              <w:br/>
              <w:t>2019-04-11</w:t>
            </w:r>
          </w:p>
          <w:p w:rsidR="00D3747C" w:rsidRPr="00D3747C" w:rsidRDefault="00D3747C" w:rsidP="0067331E">
            <w:pPr>
              <w:pStyle w:val="BodyText"/>
              <w:spacing w:after="0"/>
              <w:jc w:val="center"/>
              <w:rPr>
                <w:rFonts w:ascii="GHEA Grapalat" w:hAnsi="GHEA Grapalat"/>
                <w:sz w:val="20"/>
                <w:szCs w:val="20"/>
                <w:lang w:val="hy-AM"/>
              </w:rPr>
            </w:pPr>
          </w:p>
          <w:p w:rsidR="00D3747C" w:rsidRPr="00D3747C" w:rsidRDefault="00D3747C" w:rsidP="0067331E">
            <w:pPr>
              <w:pStyle w:val="BodyText"/>
              <w:spacing w:after="0"/>
              <w:jc w:val="center"/>
              <w:rPr>
                <w:rFonts w:ascii="GHEA Grapalat" w:hAnsi="GHEA Grapalat"/>
                <w:sz w:val="20"/>
                <w:szCs w:val="20"/>
                <w:lang w:val="hy-AM"/>
              </w:rPr>
            </w:pPr>
          </w:p>
        </w:tc>
        <w:tc>
          <w:tcPr>
            <w:tcW w:w="9639" w:type="dxa"/>
            <w:tcBorders>
              <w:top w:val="single" w:sz="4" w:space="0" w:color="auto"/>
              <w:left w:val="nil"/>
              <w:bottom w:val="single" w:sz="4" w:space="0" w:color="auto"/>
              <w:right w:val="single" w:sz="4" w:space="0" w:color="auto"/>
            </w:tcBorders>
            <w:noWrap/>
            <w:vAlign w:val="center"/>
          </w:tcPr>
          <w:p w:rsidR="0067331E" w:rsidRPr="0067331E" w:rsidRDefault="0067331E" w:rsidP="0067331E">
            <w:pPr>
              <w:pStyle w:val="BodyText"/>
              <w:spacing w:after="0"/>
              <w:jc w:val="both"/>
              <w:rPr>
                <w:rFonts w:ascii="GHEA Grapalat" w:hAnsi="GHEA Grapalat"/>
                <w:sz w:val="20"/>
                <w:szCs w:val="20"/>
                <w:lang w:val="hy-AM"/>
              </w:rPr>
            </w:pPr>
            <w:r w:rsidRPr="0067331E">
              <w:rPr>
                <w:rFonts w:ascii="GHEA Grapalat" w:hAnsi="GHEA Grapalat"/>
                <w:sz w:val="20"/>
                <w:szCs w:val="20"/>
                <w:lang w:val="hy-AM"/>
              </w:rPr>
              <w:t>Ուսումնասիրելով «ՄԱՆՈՒԿՅԱՆ ԿՈՆՅԱԿԻ ԳՈՐԾԱՐԱՆ» ՍՊԸ-ի կողմից ներկայացված՝ ներդրումային ծրագրերի շրջանակներում ապրանքների ներմուծման մասով հաշվարկված ԱԱՀ-ի գումարների վճարման ժամկետը երեք տարով երկարաձգելու վերաբերյալ գրությունը, հայտնում ենք, որ սկզբունքային առարկություններ չունենք:</w:t>
            </w:r>
          </w:p>
          <w:p w:rsidR="0067331E" w:rsidRPr="0067331E" w:rsidRDefault="0067331E" w:rsidP="0067331E">
            <w:pPr>
              <w:pStyle w:val="BodyText"/>
              <w:spacing w:after="0"/>
              <w:jc w:val="both"/>
              <w:rPr>
                <w:rFonts w:ascii="GHEA Grapalat" w:hAnsi="GHEA Grapalat"/>
                <w:sz w:val="20"/>
                <w:szCs w:val="20"/>
                <w:lang w:val="hy-AM"/>
              </w:rPr>
            </w:pPr>
            <w:r w:rsidRPr="0067331E">
              <w:rPr>
                <w:rFonts w:ascii="GHEA Grapalat" w:hAnsi="GHEA Grapalat"/>
                <w:sz w:val="20"/>
                <w:szCs w:val="20"/>
                <w:lang w:val="hy-AM"/>
              </w:rPr>
              <w:t>Միաժամանակ, առաջարկում ենք գրությամբ ներկայացված Ձև N2-ի 3-րդ սյունակում լրացնել ապրանքների անվանումները, այլ ոչ թե դրանց տեխնիկական բնութագրերը:</w:t>
            </w:r>
          </w:p>
          <w:p w:rsidR="00D3747C" w:rsidRPr="00D3747C" w:rsidRDefault="0067331E" w:rsidP="0067331E">
            <w:pPr>
              <w:pStyle w:val="BodyText"/>
              <w:spacing w:after="0"/>
              <w:jc w:val="both"/>
              <w:rPr>
                <w:rFonts w:ascii="GHEA Grapalat" w:hAnsi="GHEA Grapalat" w:cs="Sylfaen"/>
                <w:sz w:val="20"/>
                <w:szCs w:val="20"/>
                <w:lang w:val="hy-AM"/>
              </w:rPr>
            </w:pPr>
            <w:r w:rsidRPr="0067331E">
              <w:rPr>
                <w:rFonts w:ascii="GHEA Grapalat" w:hAnsi="GHEA Grapalat"/>
                <w:sz w:val="20"/>
                <w:szCs w:val="20"/>
                <w:lang w:val="hy-AM"/>
              </w:rPr>
              <w:t>Կից ներկայացնում ենք «ՄԱՆՈՒԿՅԱՆ ԿՈՆՅԱԿԻ ԳՈՐԾԱՐԱՆ» ՍՊԸ-ի ներդրումային ծրագրի չափորոշիչների գնահատականները:</w:t>
            </w:r>
          </w:p>
        </w:tc>
        <w:tc>
          <w:tcPr>
            <w:tcW w:w="2770" w:type="dxa"/>
            <w:tcBorders>
              <w:top w:val="single" w:sz="4" w:space="0" w:color="auto"/>
              <w:left w:val="nil"/>
              <w:bottom w:val="single" w:sz="4" w:space="0" w:color="auto"/>
              <w:right w:val="single" w:sz="4" w:space="0" w:color="auto"/>
            </w:tcBorders>
            <w:noWrap/>
            <w:vAlign w:val="center"/>
          </w:tcPr>
          <w:p w:rsidR="00D3747C" w:rsidRPr="00D3747C" w:rsidRDefault="00A838C3" w:rsidP="0067331E">
            <w:pPr>
              <w:jc w:val="both"/>
              <w:rPr>
                <w:rFonts w:ascii="GHEA Grapalat" w:hAnsi="GHEA Grapalat" w:cs="Sylfaen"/>
                <w:sz w:val="20"/>
                <w:szCs w:val="20"/>
                <w:lang w:val="hy-AM"/>
              </w:rPr>
            </w:pPr>
            <w:r>
              <w:rPr>
                <w:rFonts w:ascii="GHEA Grapalat" w:hAnsi="GHEA Grapalat" w:cs="Sylfaen"/>
                <w:sz w:val="20"/>
                <w:szCs w:val="20"/>
                <w:lang w:val="hy-AM"/>
              </w:rPr>
              <w:t>Ընդունվել է ի գիտություն։</w:t>
            </w:r>
          </w:p>
          <w:p w:rsidR="00D3747C" w:rsidRPr="00D3747C" w:rsidRDefault="00D3747C" w:rsidP="0067331E">
            <w:pPr>
              <w:spacing w:after="240"/>
              <w:jc w:val="both"/>
              <w:rPr>
                <w:rFonts w:ascii="GHEA Grapalat" w:hAnsi="GHEA Grapalat" w:cs="Sylfaen"/>
                <w:sz w:val="20"/>
                <w:szCs w:val="20"/>
                <w:lang w:val="hy-AM"/>
              </w:rPr>
            </w:pPr>
          </w:p>
        </w:tc>
      </w:tr>
      <w:tr w:rsidR="00D3747C" w:rsidRPr="00D3747C" w:rsidTr="00320DE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D3747C" w:rsidRPr="00D3747C" w:rsidRDefault="00D3747C" w:rsidP="0067331E">
            <w:pPr>
              <w:jc w:val="center"/>
              <w:rPr>
                <w:rFonts w:ascii="GHEA Grapalat" w:hAnsi="GHEA Grapalat"/>
                <w:sz w:val="20"/>
                <w:szCs w:val="20"/>
                <w:lang w:val="hy-AM"/>
              </w:rPr>
            </w:pPr>
            <w:r w:rsidRPr="00D3747C">
              <w:rPr>
                <w:rFonts w:ascii="GHEA Grapalat" w:hAnsi="GHEA Grapalat"/>
                <w:sz w:val="20"/>
                <w:szCs w:val="20"/>
                <w:lang w:val="hy-AM"/>
              </w:rPr>
              <w:t>3</w:t>
            </w:r>
          </w:p>
        </w:tc>
        <w:tc>
          <w:tcPr>
            <w:tcW w:w="2364" w:type="dxa"/>
            <w:tcBorders>
              <w:top w:val="single" w:sz="4" w:space="0" w:color="auto"/>
              <w:left w:val="nil"/>
              <w:bottom w:val="single" w:sz="4" w:space="0" w:color="auto"/>
              <w:right w:val="single" w:sz="4" w:space="0" w:color="auto"/>
            </w:tcBorders>
            <w:noWrap/>
            <w:vAlign w:val="center"/>
          </w:tcPr>
          <w:p w:rsidR="00B03CEB" w:rsidRPr="00D3747C" w:rsidRDefault="00D3747C" w:rsidP="00B03CEB">
            <w:pPr>
              <w:pStyle w:val="BodyText"/>
              <w:spacing w:after="0"/>
              <w:jc w:val="center"/>
              <w:rPr>
                <w:rFonts w:ascii="GHEA Grapalat" w:hAnsi="GHEA Grapalat"/>
                <w:sz w:val="20"/>
                <w:szCs w:val="20"/>
                <w:lang w:val="hy-AM"/>
              </w:rPr>
            </w:pPr>
            <w:r w:rsidRPr="00D3747C">
              <w:rPr>
                <w:rFonts w:ascii="GHEA Grapalat" w:hAnsi="GHEA Grapalat"/>
                <w:sz w:val="20"/>
                <w:szCs w:val="20"/>
                <w:lang w:val="hy-AM"/>
              </w:rPr>
              <w:t xml:space="preserve">ՀՀ </w:t>
            </w:r>
            <w:r w:rsidR="00B03CEB">
              <w:rPr>
                <w:rFonts w:ascii="GHEA Grapalat" w:hAnsi="GHEA Grapalat"/>
                <w:sz w:val="20"/>
                <w:szCs w:val="20"/>
                <w:lang w:val="hy-AM"/>
              </w:rPr>
              <w:t>գյուղատնտեսության</w:t>
            </w:r>
            <w:r w:rsidRPr="00D3747C">
              <w:rPr>
                <w:rFonts w:ascii="GHEA Grapalat" w:hAnsi="GHEA Grapalat"/>
                <w:sz w:val="20"/>
                <w:szCs w:val="20"/>
                <w:lang w:val="hy-AM"/>
              </w:rPr>
              <w:t xml:space="preserve"> նախարարության </w:t>
            </w:r>
          </w:p>
          <w:p w:rsidR="00A838C3" w:rsidRPr="00A838C3" w:rsidRDefault="00A838C3" w:rsidP="0067331E">
            <w:pPr>
              <w:pStyle w:val="BodyText"/>
              <w:spacing w:after="0"/>
              <w:jc w:val="center"/>
              <w:rPr>
                <w:rFonts w:ascii="GHEA Grapalat" w:hAnsi="GHEA Grapalat"/>
                <w:sz w:val="20"/>
                <w:szCs w:val="20"/>
                <w:lang w:val="hy-AM"/>
              </w:rPr>
            </w:pPr>
            <w:r w:rsidRPr="00A838C3">
              <w:rPr>
                <w:rFonts w:ascii="GHEA Grapalat" w:hAnsi="GHEA Grapalat"/>
                <w:sz w:val="20"/>
                <w:szCs w:val="20"/>
                <w:lang w:val="hy-AM"/>
              </w:rPr>
              <w:lastRenderedPageBreak/>
              <w:t xml:space="preserve">ԳԳ/ԳՂ-1/1806-19 </w:t>
            </w:r>
          </w:p>
          <w:p w:rsidR="00D3747C" w:rsidRPr="00A838C3" w:rsidRDefault="00A838C3" w:rsidP="0067331E">
            <w:pPr>
              <w:pStyle w:val="BodyText"/>
              <w:spacing w:after="0"/>
              <w:jc w:val="center"/>
              <w:rPr>
                <w:rFonts w:ascii="GHEA Grapalat" w:hAnsi="GHEA Grapalat"/>
                <w:sz w:val="20"/>
                <w:szCs w:val="20"/>
                <w:lang w:val="hy-AM"/>
              </w:rPr>
            </w:pPr>
            <w:r w:rsidRPr="00A838C3">
              <w:rPr>
                <w:rFonts w:ascii="GHEA Grapalat" w:hAnsi="GHEA Grapalat"/>
                <w:sz w:val="20"/>
                <w:szCs w:val="20"/>
                <w:lang w:val="hy-AM"/>
              </w:rPr>
              <w:t>2019-04-10</w:t>
            </w:r>
          </w:p>
        </w:tc>
        <w:tc>
          <w:tcPr>
            <w:tcW w:w="9639" w:type="dxa"/>
            <w:tcBorders>
              <w:top w:val="single" w:sz="4" w:space="0" w:color="auto"/>
              <w:left w:val="nil"/>
              <w:bottom w:val="single" w:sz="4" w:space="0" w:color="auto"/>
              <w:right w:val="single" w:sz="4" w:space="0" w:color="auto"/>
            </w:tcBorders>
            <w:noWrap/>
            <w:vAlign w:val="center"/>
          </w:tcPr>
          <w:p w:rsidR="00D3747C" w:rsidRPr="00D3747C" w:rsidRDefault="00A838C3" w:rsidP="0067331E">
            <w:pPr>
              <w:pStyle w:val="BodyText"/>
              <w:spacing w:after="0"/>
              <w:jc w:val="both"/>
              <w:rPr>
                <w:rFonts w:ascii="GHEA Grapalat" w:hAnsi="GHEA Grapalat"/>
                <w:sz w:val="20"/>
                <w:szCs w:val="20"/>
                <w:lang w:val="hy-AM"/>
              </w:rPr>
            </w:pPr>
            <w:r w:rsidRPr="00A838C3">
              <w:rPr>
                <w:rFonts w:ascii="GHEA Grapalat" w:hAnsi="GHEA Grapalat"/>
                <w:sz w:val="20"/>
                <w:szCs w:val="20"/>
                <w:lang w:val="hy-AM"/>
              </w:rPr>
              <w:lastRenderedPageBreak/>
              <w:t xml:space="preserve">Ներկայացվում է «Մանուկյան կոնյակի գործարան» ՍՊԸ-ի կողմից իրականացվող ներդրումային ծրագրի գնահատականը՝ համաձայն ՀՀ կառավարության 2017 թվականի հոկտեմբերի 5-ի N 1225-Ն </w:t>
            </w:r>
            <w:r w:rsidRPr="00A838C3">
              <w:rPr>
                <w:rFonts w:ascii="GHEA Grapalat" w:hAnsi="GHEA Grapalat"/>
                <w:sz w:val="20"/>
                <w:szCs w:val="20"/>
                <w:lang w:val="hy-AM"/>
              </w:rPr>
              <w:lastRenderedPageBreak/>
              <w:t>որոշման 1-ին հավելվածով հաստատված կարգի 9-րդ կետով սահմանված ծրագրի գնահատման մեթոդաբանության:</w:t>
            </w:r>
          </w:p>
        </w:tc>
        <w:tc>
          <w:tcPr>
            <w:tcW w:w="2770" w:type="dxa"/>
            <w:tcBorders>
              <w:top w:val="single" w:sz="4" w:space="0" w:color="auto"/>
              <w:left w:val="nil"/>
              <w:bottom w:val="single" w:sz="4" w:space="0" w:color="auto"/>
              <w:right w:val="single" w:sz="4" w:space="0" w:color="auto"/>
            </w:tcBorders>
            <w:noWrap/>
            <w:vAlign w:val="center"/>
          </w:tcPr>
          <w:p w:rsidR="00D3747C" w:rsidRPr="00D3747C" w:rsidRDefault="00D3747C" w:rsidP="0067331E">
            <w:pPr>
              <w:spacing w:after="240"/>
              <w:jc w:val="both"/>
              <w:rPr>
                <w:rFonts w:ascii="GHEA Grapalat" w:hAnsi="GHEA Grapalat" w:cs="Sylfaen"/>
                <w:sz w:val="20"/>
                <w:szCs w:val="20"/>
                <w:lang w:val="hy-AM"/>
              </w:rPr>
            </w:pPr>
            <w:r w:rsidRPr="00D3747C">
              <w:rPr>
                <w:rFonts w:ascii="GHEA Grapalat" w:hAnsi="GHEA Grapalat" w:cs="Sylfaen"/>
                <w:sz w:val="20"/>
                <w:szCs w:val="20"/>
                <w:lang w:val="hy-AM"/>
              </w:rPr>
              <w:lastRenderedPageBreak/>
              <w:t>Ընդունվել է ի գիտություն։</w:t>
            </w:r>
          </w:p>
        </w:tc>
      </w:tr>
    </w:tbl>
    <w:p w:rsidR="00D3747C" w:rsidRDefault="00D3747C" w:rsidP="00D3747C">
      <w:pPr>
        <w:jc w:val="both"/>
        <w:rPr>
          <w:rFonts w:ascii="GHEA Grapalat" w:hAnsi="GHEA Grapalat"/>
          <w:lang w:val="en-GB"/>
        </w:rPr>
      </w:pPr>
    </w:p>
    <w:p w:rsidR="00320DEC" w:rsidRDefault="00320DEC" w:rsidP="00D3747C">
      <w:pPr>
        <w:jc w:val="both"/>
        <w:rPr>
          <w:rFonts w:ascii="GHEA Grapalat" w:hAnsi="GHEA Grapalat"/>
          <w:lang w:val="en-GB"/>
        </w:rPr>
      </w:pPr>
    </w:p>
    <w:p w:rsidR="00320DEC" w:rsidRPr="00320DEC" w:rsidRDefault="00320DEC" w:rsidP="00D3747C">
      <w:pPr>
        <w:jc w:val="both"/>
        <w:rPr>
          <w:rFonts w:ascii="GHEA Grapalat" w:hAnsi="GHEA Grapalat"/>
          <w:lang w:val="en-GB"/>
        </w:rPr>
      </w:pPr>
    </w:p>
    <w:p w:rsidR="00D3747C" w:rsidRPr="00D3747C" w:rsidRDefault="00D3747C" w:rsidP="00D3747C">
      <w:pPr>
        <w:jc w:val="both"/>
        <w:rPr>
          <w:rFonts w:ascii="GHEA Grapalat" w:hAnsi="GHEA Grapalat"/>
          <w:lang w:val="hy-AM"/>
        </w:rPr>
      </w:pPr>
      <w:r w:rsidRPr="00D3747C">
        <w:rPr>
          <w:rFonts w:ascii="GHEA Grapalat" w:hAnsi="GHEA Grapalat"/>
          <w:lang w:val="hy-AM"/>
        </w:rPr>
        <w:t xml:space="preserve">ՀԱՅԱՍՏԱՆԻ ՀԱՆՐԱՊԵՏՈՒԹՅԱՆ </w:t>
      </w:r>
    </w:p>
    <w:p w:rsidR="00D3747C" w:rsidRPr="00D3747C" w:rsidRDefault="00D3747C" w:rsidP="00D3747C">
      <w:pPr>
        <w:jc w:val="both"/>
        <w:rPr>
          <w:rFonts w:ascii="GHEA Grapalat" w:hAnsi="GHEA Grapalat"/>
          <w:lang w:val="hy-AM"/>
        </w:rPr>
      </w:pPr>
      <w:r w:rsidRPr="00D3747C">
        <w:rPr>
          <w:rFonts w:ascii="GHEA Grapalat" w:hAnsi="GHEA Grapalat"/>
          <w:lang w:val="hy-AM"/>
        </w:rPr>
        <w:t>ՏՆՏԵՍԱԿԱՆ ԶԱՐԳԱՑՄԱՆ ԵՎ</w:t>
      </w:r>
    </w:p>
    <w:p w:rsidR="00D3747C" w:rsidRPr="00D3747C" w:rsidRDefault="00D3747C" w:rsidP="00D3747C">
      <w:pPr>
        <w:spacing w:line="276" w:lineRule="auto"/>
        <w:jc w:val="both"/>
        <w:rPr>
          <w:rFonts w:ascii="GHEA Grapalat" w:hAnsi="GHEA Grapalat"/>
          <w:lang w:val="hy-AM"/>
        </w:rPr>
      </w:pPr>
      <w:r w:rsidRPr="00D3747C">
        <w:rPr>
          <w:rFonts w:ascii="GHEA Grapalat" w:hAnsi="GHEA Grapalat"/>
          <w:lang w:val="hy-AM"/>
        </w:rPr>
        <w:t xml:space="preserve">ՆԵՐԴՐՈՒՄՆԵՐԻ ՆԱԽԱՐԱՐ                                                                                                                  </w:t>
      </w:r>
    </w:p>
    <w:p w:rsidR="00D3747C" w:rsidRPr="00D3747C" w:rsidRDefault="00D3747C" w:rsidP="00D3747C">
      <w:pPr>
        <w:jc w:val="right"/>
        <w:rPr>
          <w:rFonts w:ascii="GHEA Grapalat" w:hAnsi="GHEA Grapalat"/>
          <w:lang w:val="hy-AM"/>
        </w:rPr>
      </w:pPr>
      <w:r w:rsidRPr="00D3747C">
        <w:rPr>
          <w:rFonts w:ascii="GHEA Grapalat" w:hAnsi="GHEA Grapalat"/>
          <w:lang w:val="hy-AM"/>
        </w:rPr>
        <w:t>ՏԻԳՐԱՆ ԽԱՉԱՏՐՅԱՆ</w:t>
      </w:r>
    </w:p>
    <w:p w:rsidR="00D3747C" w:rsidRPr="00D3747C" w:rsidRDefault="00D3747C" w:rsidP="00D3747C">
      <w:pPr>
        <w:jc w:val="right"/>
        <w:rPr>
          <w:rFonts w:ascii="GHEA Grapalat" w:hAnsi="GHEA Grapalat"/>
          <w:lang w:val="hy-AM"/>
        </w:rPr>
      </w:pPr>
    </w:p>
    <w:p w:rsidR="00D3747C" w:rsidRPr="00D3747C" w:rsidRDefault="00D3747C" w:rsidP="00D3747C">
      <w:pPr>
        <w:jc w:val="right"/>
        <w:rPr>
          <w:rFonts w:ascii="GHEA Grapalat" w:hAnsi="GHEA Grapalat"/>
          <w:lang w:val="hy-AM"/>
        </w:rPr>
      </w:pPr>
    </w:p>
    <w:p w:rsidR="00D3747C" w:rsidRPr="00D3747C" w:rsidRDefault="00D3747C" w:rsidP="00D3747C">
      <w:pPr>
        <w:jc w:val="right"/>
        <w:rPr>
          <w:rFonts w:ascii="GHEA Grapalat" w:hAnsi="GHEA Grapalat"/>
          <w:lang w:val="hy-AM"/>
        </w:rPr>
      </w:pPr>
    </w:p>
    <w:p w:rsidR="00D3747C" w:rsidRDefault="00D3747C" w:rsidP="00D3747C">
      <w:pPr>
        <w:jc w:val="right"/>
        <w:rPr>
          <w:rFonts w:ascii="GHEA Grapalat" w:hAnsi="GHEA Grapalat"/>
          <w:lang w:val="hy-AM"/>
        </w:rPr>
      </w:pPr>
    </w:p>
    <w:p w:rsidR="00B03CEB" w:rsidRDefault="00B03CEB" w:rsidP="00D3747C">
      <w:pPr>
        <w:jc w:val="right"/>
        <w:rPr>
          <w:rFonts w:ascii="GHEA Grapalat" w:hAnsi="GHEA Grapalat"/>
          <w:lang w:val="hy-AM"/>
        </w:rPr>
      </w:pPr>
    </w:p>
    <w:p w:rsidR="00B03CEB" w:rsidRDefault="00B03CEB"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Default="00320DEC" w:rsidP="00D3747C">
      <w:pPr>
        <w:jc w:val="right"/>
        <w:rPr>
          <w:rFonts w:ascii="GHEA Grapalat" w:hAnsi="GHEA Grapalat"/>
          <w:lang w:val="en-GB"/>
        </w:rPr>
      </w:pPr>
    </w:p>
    <w:p w:rsidR="00320DEC" w:rsidRPr="00320DEC" w:rsidRDefault="00320DEC" w:rsidP="00D3747C">
      <w:pPr>
        <w:jc w:val="right"/>
        <w:rPr>
          <w:rFonts w:ascii="GHEA Grapalat" w:hAnsi="GHEA Grapalat"/>
          <w:lang w:val="en-GB"/>
        </w:rPr>
      </w:pPr>
    </w:p>
    <w:p w:rsidR="00B03CEB" w:rsidRPr="00D3747C" w:rsidRDefault="00B03CEB" w:rsidP="00D3747C">
      <w:pPr>
        <w:jc w:val="right"/>
        <w:rPr>
          <w:rFonts w:ascii="GHEA Grapalat" w:hAnsi="GHEA Grapalat"/>
          <w:lang w:val="hy-AM"/>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977"/>
        <w:gridCol w:w="1842"/>
        <w:gridCol w:w="2268"/>
        <w:gridCol w:w="2694"/>
        <w:gridCol w:w="1843"/>
      </w:tblGrid>
      <w:tr w:rsidR="00D3747C" w:rsidRPr="00D94839" w:rsidTr="0067331E">
        <w:tc>
          <w:tcPr>
            <w:tcW w:w="15735" w:type="dxa"/>
            <w:gridSpan w:val="6"/>
            <w:shd w:val="clear" w:color="auto" w:fill="auto"/>
          </w:tcPr>
          <w:p w:rsidR="00D3747C" w:rsidRPr="00D3747C" w:rsidRDefault="00D3747C"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ՏԵՂԵԿԱՆՔ</w:t>
            </w:r>
            <w:r w:rsidRPr="00D3747C">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D3747C" w:rsidRPr="00D94839" w:rsidTr="0067331E">
        <w:tc>
          <w:tcPr>
            <w:tcW w:w="15735" w:type="dxa"/>
            <w:gridSpan w:val="6"/>
            <w:shd w:val="clear" w:color="auto" w:fill="auto"/>
          </w:tcPr>
          <w:p w:rsidR="00D3747C" w:rsidRPr="00D3747C" w:rsidRDefault="00D3747C"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w:t>
            </w:r>
            <w:r w:rsidR="0067331E">
              <w:rPr>
                <w:rFonts w:ascii="GHEA Grapalat" w:hAnsi="GHEA Grapalat"/>
                <w:color w:val="000000"/>
                <w:sz w:val="20"/>
                <w:szCs w:val="20"/>
                <w:lang w:val="hy-AM" w:eastAsia="en-US"/>
              </w:rPr>
              <w:t>Մանուկյան կոնյակի գործարան</w:t>
            </w:r>
            <w:r w:rsidRPr="00D3747C">
              <w:rPr>
                <w:rFonts w:ascii="GHEA Grapalat" w:hAnsi="GHEA Grapalat"/>
                <w:color w:val="000000"/>
                <w:sz w:val="20"/>
                <w:szCs w:val="20"/>
                <w:lang w:val="hy-AM" w:eastAsia="en-US"/>
              </w:rPr>
              <w:t>» ՍՊ ընկերություն</w:t>
            </w:r>
          </w:p>
        </w:tc>
      </w:tr>
      <w:tr w:rsidR="00D3747C" w:rsidRPr="00D3747C" w:rsidTr="0067331E">
        <w:tc>
          <w:tcPr>
            <w:tcW w:w="4111" w:type="dxa"/>
            <w:shd w:val="clear" w:color="auto" w:fill="auto"/>
            <w:vAlign w:val="center"/>
          </w:tcPr>
          <w:p w:rsidR="00D3747C" w:rsidRPr="00D3747C" w:rsidRDefault="00D3747C"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Գնահատման չափորոշիչներ</w:t>
            </w:r>
          </w:p>
        </w:tc>
        <w:tc>
          <w:tcPr>
            <w:tcW w:w="2977" w:type="dxa"/>
            <w:shd w:val="clear" w:color="auto" w:fill="auto"/>
            <w:vAlign w:val="center"/>
          </w:tcPr>
          <w:p w:rsidR="00D3747C" w:rsidRPr="00D3747C" w:rsidRDefault="00D3747C"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ՀՀ տնտեսական զարգացման և ներդրումների նախարարություն</w:t>
            </w:r>
          </w:p>
        </w:tc>
        <w:tc>
          <w:tcPr>
            <w:tcW w:w="1842" w:type="dxa"/>
            <w:shd w:val="clear" w:color="auto" w:fill="auto"/>
            <w:vAlign w:val="center"/>
          </w:tcPr>
          <w:p w:rsidR="00D3747C" w:rsidRPr="00D3747C" w:rsidRDefault="00D3747C"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ՀՀ ֆինանսների նախարարություն</w:t>
            </w:r>
          </w:p>
        </w:tc>
        <w:tc>
          <w:tcPr>
            <w:tcW w:w="2268" w:type="dxa"/>
            <w:shd w:val="clear" w:color="auto" w:fill="auto"/>
            <w:vAlign w:val="center"/>
          </w:tcPr>
          <w:p w:rsidR="00D3747C" w:rsidRPr="00D3747C" w:rsidRDefault="00D3747C" w:rsidP="0067331E">
            <w:pPr>
              <w:jc w:val="center"/>
              <w:rPr>
                <w:rFonts w:ascii="GHEA Grapalat" w:hAnsi="GHEA Grapalat"/>
                <w:color w:val="FF0000"/>
                <w:sz w:val="20"/>
                <w:szCs w:val="20"/>
                <w:lang w:val="hy-AM"/>
              </w:rPr>
            </w:pPr>
            <w:r w:rsidRPr="00D3747C">
              <w:rPr>
                <w:rFonts w:ascii="GHEA Grapalat" w:hAnsi="GHEA Grapalat"/>
                <w:color w:val="000000"/>
                <w:sz w:val="20"/>
                <w:szCs w:val="20"/>
                <w:lang w:val="hy-AM" w:eastAsia="en-US"/>
              </w:rPr>
              <w:t>ՀՀ ԿԱ պետական եկամուտների կոմիտե</w:t>
            </w:r>
            <w:r w:rsidRPr="00D3747C">
              <w:rPr>
                <w:rFonts w:ascii="GHEA Grapalat" w:hAnsi="GHEA Grapalat"/>
                <w:color w:val="FF0000"/>
                <w:sz w:val="20"/>
                <w:szCs w:val="20"/>
                <w:lang w:val="hy-AM"/>
              </w:rPr>
              <w:t xml:space="preserve"> </w:t>
            </w:r>
          </w:p>
        </w:tc>
        <w:tc>
          <w:tcPr>
            <w:tcW w:w="2694" w:type="dxa"/>
            <w:vAlign w:val="center"/>
          </w:tcPr>
          <w:p w:rsidR="00D3747C" w:rsidRPr="00D3747C" w:rsidRDefault="00D3747C" w:rsidP="00320DEC">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 xml:space="preserve">ՀՀ </w:t>
            </w:r>
            <w:r w:rsidR="00320DEC">
              <w:rPr>
                <w:rFonts w:ascii="GHEA Grapalat" w:hAnsi="GHEA Grapalat"/>
                <w:color w:val="000000"/>
                <w:sz w:val="20"/>
                <w:szCs w:val="20"/>
                <w:lang w:val="hy-AM" w:eastAsia="en-US"/>
              </w:rPr>
              <w:t>գյուղատնտեսության</w:t>
            </w:r>
            <w:r w:rsidRPr="00D3747C">
              <w:rPr>
                <w:rFonts w:ascii="GHEA Grapalat" w:hAnsi="GHEA Grapalat"/>
                <w:color w:val="000000"/>
                <w:sz w:val="20"/>
                <w:szCs w:val="20"/>
                <w:lang w:val="hy-AM" w:eastAsia="en-US"/>
              </w:rPr>
              <w:t xml:space="preserve"> նախարարություն</w:t>
            </w:r>
          </w:p>
        </w:tc>
        <w:tc>
          <w:tcPr>
            <w:tcW w:w="1843" w:type="dxa"/>
            <w:vAlign w:val="center"/>
          </w:tcPr>
          <w:p w:rsidR="00D3747C" w:rsidRPr="00D3747C" w:rsidRDefault="00D3747C"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Ամփոփված արդյունք</w:t>
            </w:r>
          </w:p>
        </w:tc>
      </w:tr>
      <w:tr w:rsidR="009D3536" w:rsidRPr="00D3747C" w:rsidTr="0067331E">
        <w:trPr>
          <w:trHeight w:val="367"/>
        </w:trPr>
        <w:tc>
          <w:tcPr>
            <w:tcW w:w="4111" w:type="dxa"/>
            <w:shd w:val="clear" w:color="auto" w:fill="auto"/>
            <w:vAlign w:val="center"/>
          </w:tcPr>
          <w:p w:rsidR="009D3536" w:rsidRPr="00D3747C" w:rsidRDefault="009D3536"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Տնտեսության վրա մուլտիպլիկատիվ ազդեցություն (7)</w:t>
            </w:r>
          </w:p>
        </w:tc>
        <w:tc>
          <w:tcPr>
            <w:tcW w:w="2977"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4</w:t>
            </w:r>
          </w:p>
        </w:tc>
        <w:tc>
          <w:tcPr>
            <w:tcW w:w="1842"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4</w:t>
            </w:r>
          </w:p>
        </w:tc>
        <w:tc>
          <w:tcPr>
            <w:tcW w:w="2268"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4</w:t>
            </w:r>
          </w:p>
        </w:tc>
        <w:tc>
          <w:tcPr>
            <w:tcW w:w="2694"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w:t>
            </w:r>
          </w:p>
        </w:tc>
        <w:tc>
          <w:tcPr>
            <w:tcW w:w="1843"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4.8</w:t>
            </w:r>
          </w:p>
        </w:tc>
      </w:tr>
      <w:tr w:rsidR="009D3536" w:rsidRPr="00D3747C" w:rsidTr="0067331E">
        <w:trPr>
          <w:trHeight w:val="357"/>
        </w:trPr>
        <w:tc>
          <w:tcPr>
            <w:tcW w:w="4111" w:type="dxa"/>
            <w:shd w:val="clear" w:color="auto" w:fill="auto"/>
            <w:vAlign w:val="center"/>
          </w:tcPr>
          <w:p w:rsidR="009D3536" w:rsidRPr="00D3747C" w:rsidRDefault="009D3536"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Զբաղվածության ընդլայնում (10)</w:t>
            </w:r>
          </w:p>
        </w:tc>
        <w:tc>
          <w:tcPr>
            <w:tcW w:w="2977"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3</w:t>
            </w:r>
          </w:p>
        </w:tc>
        <w:tc>
          <w:tcPr>
            <w:tcW w:w="1842"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3</w:t>
            </w:r>
          </w:p>
        </w:tc>
        <w:tc>
          <w:tcPr>
            <w:tcW w:w="2268"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w:t>
            </w:r>
          </w:p>
        </w:tc>
        <w:tc>
          <w:tcPr>
            <w:tcW w:w="2694"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w:t>
            </w:r>
          </w:p>
        </w:tc>
        <w:tc>
          <w:tcPr>
            <w:tcW w:w="1843"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5.0</w:t>
            </w:r>
          </w:p>
        </w:tc>
      </w:tr>
      <w:tr w:rsidR="009D3536" w:rsidRPr="00D3747C" w:rsidTr="0067331E">
        <w:trPr>
          <w:trHeight w:val="375"/>
        </w:trPr>
        <w:tc>
          <w:tcPr>
            <w:tcW w:w="4111" w:type="dxa"/>
            <w:shd w:val="clear" w:color="auto" w:fill="auto"/>
            <w:vAlign w:val="center"/>
          </w:tcPr>
          <w:p w:rsidR="009D3536" w:rsidRPr="00D3747C" w:rsidRDefault="009D3536"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Նորարարություն և արտադրողականության բարձրացում (10)</w:t>
            </w:r>
          </w:p>
        </w:tc>
        <w:tc>
          <w:tcPr>
            <w:tcW w:w="2977"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6</w:t>
            </w:r>
          </w:p>
        </w:tc>
        <w:tc>
          <w:tcPr>
            <w:tcW w:w="1842"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w:t>
            </w:r>
          </w:p>
        </w:tc>
        <w:tc>
          <w:tcPr>
            <w:tcW w:w="2268"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3</w:t>
            </w:r>
          </w:p>
        </w:tc>
        <w:tc>
          <w:tcPr>
            <w:tcW w:w="2694"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0</w:t>
            </w:r>
          </w:p>
        </w:tc>
        <w:tc>
          <w:tcPr>
            <w:tcW w:w="1843"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4.0</w:t>
            </w:r>
          </w:p>
        </w:tc>
      </w:tr>
      <w:tr w:rsidR="009D3536" w:rsidRPr="00D3747C" w:rsidTr="0067331E">
        <w:trPr>
          <w:trHeight w:val="380"/>
        </w:trPr>
        <w:tc>
          <w:tcPr>
            <w:tcW w:w="4111" w:type="dxa"/>
            <w:shd w:val="clear" w:color="auto" w:fill="auto"/>
            <w:vAlign w:val="center"/>
          </w:tcPr>
          <w:p w:rsidR="009D3536" w:rsidRPr="00D3747C" w:rsidRDefault="009D3536"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Արտահանման ուղղվածություն (10)</w:t>
            </w:r>
          </w:p>
        </w:tc>
        <w:tc>
          <w:tcPr>
            <w:tcW w:w="2977"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5</w:t>
            </w:r>
          </w:p>
        </w:tc>
        <w:tc>
          <w:tcPr>
            <w:tcW w:w="1842"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5</w:t>
            </w:r>
          </w:p>
        </w:tc>
        <w:tc>
          <w:tcPr>
            <w:tcW w:w="2268"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5</w:t>
            </w:r>
          </w:p>
        </w:tc>
        <w:tc>
          <w:tcPr>
            <w:tcW w:w="2694"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6</w:t>
            </w:r>
          </w:p>
        </w:tc>
        <w:tc>
          <w:tcPr>
            <w:tcW w:w="1843"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5.3</w:t>
            </w:r>
          </w:p>
        </w:tc>
      </w:tr>
      <w:tr w:rsidR="009D3536" w:rsidRPr="00D3747C" w:rsidTr="0067331E">
        <w:trPr>
          <w:trHeight w:val="403"/>
        </w:trPr>
        <w:tc>
          <w:tcPr>
            <w:tcW w:w="4111" w:type="dxa"/>
            <w:shd w:val="clear" w:color="auto" w:fill="auto"/>
            <w:vAlign w:val="center"/>
          </w:tcPr>
          <w:p w:rsidR="009D3536" w:rsidRPr="00D3747C" w:rsidRDefault="009D3536"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Ծրագրի իրականացման շրջանակներում տրվող միջին աշխատավարձ (10)</w:t>
            </w:r>
          </w:p>
        </w:tc>
        <w:tc>
          <w:tcPr>
            <w:tcW w:w="2977"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8</w:t>
            </w:r>
          </w:p>
        </w:tc>
        <w:tc>
          <w:tcPr>
            <w:tcW w:w="1842"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w:t>
            </w:r>
          </w:p>
        </w:tc>
        <w:tc>
          <w:tcPr>
            <w:tcW w:w="2268"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w:t>
            </w:r>
          </w:p>
        </w:tc>
        <w:tc>
          <w:tcPr>
            <w:tcW w:w="2694"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w:t>
            </w:r>
          </w:p>
        </w:tc>
        <w:tc>
          <w:tcPr>
            <w:tcW w:w="1843"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7.3</w:t>
            </w:r>
          </w:p>
        </w:tc>
      </w:tr>
      <w:tr w:rsidR="009D3536" w:rsidRPr="00D3747C" w:rsidTr="0067331E">
        <w:tc>
          <w:tcPr>
            <w:tcW w:w="4111" w:type="dxa"/>
            <w:shd w:val="clear" w:color="auto" w:fill="auto"/>
            <w:vAlign w:val="center"/>
          </w:tcPr>
          <w:p w:rsidR="009D3536" w:rsidRPr="00D3747C" w:rsidRDefault="009D3536" w:rsidP="0067331E">
            <w:pPr>
              <w:jc w:val="center"/>
              <w:rPr>
                <w:rFonts w:ascii="GHEA Grapalat" w:hAnsi="GHEA Grapalat"/>
                <w:color w:val="000000"/>
                <w:sz w:val="20"/>
                <w:szCs w:val="20"/>
                <w:lang w:val="hy-AM" w:eastAsia="en-US"/>
              </w:rPr>
            </w:pPr>
            <w:r w:rsidRPr="00D3747C">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977"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3</w:t>
            </w:r>
          </w:p>
        </w:tc>
        <w:tc>
          <w:tcPr>
            <w:tcW w:w="1842"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3</w:t>
            </w:r>
          </w:p>
        </w:tc>
        <w:tc>
          <w:tcPr>
            <w:tcW w:w="2268"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3</w:t>
            </w:r>
          </w:p>
        </w:tc>
        <w:tc>
          <w:tcPr>
            <w:tcW w:w="2694"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0</w:t>
            </w:r>
          </w:p>
        </w:tc>
        <w:tc>
          <w:tcPr>
            <w:tcW w:w="1843"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2.3</w:t>
            </w:r>
          </w:p>
        </w:tc>
      </w:tr>
      <w:tr w:rsidR="009D3536" w:rsidRPr="00D3747C" w:rsidTr="0067331E">
        <w:tc>
          <w:tcPr>
            <w:tcW w:w="4111" w:type="dxa"/>
            <w:shd w:val="clear" w:color="auto" w:fill="auto"/>
          </w:tcPr>
          <w:p w:rsidR="009D3536" w:rsidRPr="00D3747C" w:rsidRDefault="009D3536" w:rsidP="0067331E">
            <w:pPr>
              <w:jc w:val="center"/>
              <w:rPr>
                <w:sz w:val="22"/>
                <w:szCs w:val="22"/>
                <w:lang w:val="hy-AM"/>
              </w:rPr>
            </w:pPr>
            <w:r w:rsidRPr="00D3747C">
              <w:rPr>
                <w:rFonts w:ascii="GHEA Grapalat" w:hAnsi="GHEA Grapalat"/>
                <w:color w:val="000000"/>
                <w:sz w:val="20"/>
                <w:szCs w:val="20"/>
                <w:lang w:val="hy-AM" w:eastAsia="en-US"/>
              </w:rPr>
              <w:t>Ընդամենը</w:t>
            </w:r>
          </w:p>
        </w:tc>
        <w:tc>
          <w:tcPr>
            <w:tcW w:w="2977"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29</w:t>
            </w:r>
          </w:p>
        </w:tc>
        <w:tc>
          <w:tcPr>
            <w:tcW w:w="1842"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29</w:t>
            </w:r>
          </w:p>
        </w:tc>
        <w:tc>
          <w:tcPr>
            <w:tcW w:w="2268" w:type="dxa"/>
            <w:shd w:val="clear" w:color="auto" w:fill="auto"/>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29</w:t>
            </w:r>
          </w:p>
        </w:tc>
        <w:tc>
          <w:tcPr>
            <w:tcW w:w="2694"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27</w:t>
            </w:r>
          </w:p>
        </w:tc>
        <w:tc>
          <w:tcPr>
            <w:tcW w:w="1843" w:type="dxa"/>
            <w:vAlign w:val="center"/>
          </w:tcPr>
          <w:p w:rsidR="009D3536" w:rsidRDefault="009D3536">
            <w:pPr>
              <w:jc w:val="center"/>
              <w:rPr>
                <w:rFonts w:ascii="GHEA Grapalat" w:hAnsi="GHEA Grapalat"/>
                <w:color w:val="000000"/>
                <w:sz w:val="20"/>
                <w:szCs w:val="20"/>
              </w:rPr>
            </w:pPr>
            <w:r>
              <w:rPr>
                <w:rFonts w:ascii="GHEA Grapalat" w:hAnsi="GHEA Grapalat"/>
                <w:color w:val="000000"/>
                <w:sz w:val="20"/>
                <w:szCs w:val="20"/>
              </w:rPr>
              <w:t>28.5</w:t>
            </w:r>
          </w:p>
        </w:tc>
      </w:tr>
    </w:tbl>
    <w:p w:rsidR="00D3747C" w:rsidRPr="00D3747C" w:rsidRDefault="00D3747C" w:rsidP="00D3747C">
      <w:pPr>
        <w:spacing w:line="276" w:lineRule="auto"/>
        <w:rPr>
          <w:rFonts w:ascii="GHEA Grapalat" w:hAnsi="GHEA Grapalat"/>
          <w:lang w:val="hy-AM"/>
        </w:rPr>
      </w:pPr>
    </w:p>
    <w:p w:rsidR="00D3747C" w:rsidRPr="00D3747C" w:rsidRDefault="00D3747C" w:rsidP="00D3747C">
      <w:pPr>
        <w:spacing w:line="276" w:lineRule="auto"/>
        <w:rPr>
          <w:rFonts w:ascii="GHEA Grapalat" w:hAnsi="GHEA Grapalat"/>
          <w:lang w:val="hy-AM"/>
        </w:rPr>
      </w:pPr>
    </w:p>
    <w:p w:rsidR="00D3747C" w:rsidRPr="00D3747C" w:rsidRDefault="00D3747C" w:rsidP="00D3747C">
      <w:pPr>
        <w:spacing w:line="276" w:lineRule="auto"/>
        <w:rPr>
          <w:rFonts w:ascii="GHEA Grapalat" w:hAnsi="GHEA Grapalat"/>
          <w:lang w:val="hy-AM"/>
        </w:rPr>
      </w:pPr>
    </w:p>
    <w:p w:rsidR="00D3747C" w:rsidRPr="00D3747C" w:rsidRDefault="00D3747C" w:rsidP="00D3747C">
      <w:pPr>
        <w:spacing w:line="276" w:lineRule="auto"/>
        <w:rPr>
          <w:rFonts w:ascii="GHEA Grapalat" w:hAnsi="GHEA Grapalat"/>
          <w:lang w:val="hy-AM"/>
        </w:rPr>
      </w:pPr>
    </w:p>
    <w:p w:rsidR="00D3747C" w:rsidRPr="00D3747C" w:rsidRDefault="00D3747C" w:rsidP="00D3747C">
      <w:pPr>
        <w:rPr>
          <w:rFonts w:ascii="GHEA Grapalat" w:hAnsi="GHEA Grapalat"/>
          <w:lang w:val="hy-AM"/>
        </w:rPr>
      </w:pPr>
      <w:r w:rsidRPr="00D3747C">
        <w:rPr>
          <w:rFonts w:ascii="GHEA Grapalat" w:hAnsi="GHEA Grapalat"/>
          <w:lang w:val="hy-AM"/>
        </w:rPr>
        <w:t xml:space="preserve">ՀԱՅԱՍՏԱՆԻ ՀԱՆՐԱՊԵՏՈՒԹՅԱՆ </w:t>
      </w:r>
    </w:p>
    <w:p w:rsidR="00D3747C" w:rsidRPr="00D3747C" w:rsidRDefault="00D3747C" w:rsidP="00D3747C">
      <w:pPr>
        <w:rPr>
          <w:rFonts w:ascii="GHEA Grapalat" w:hAnsi="GHEA Grapalat"/>
          <w:lang w:val="hy-AM"/>
        </w:rPr>
      </w:pPr>
      <w:r w:rsidRPr="00D3747C">
        <w:rPr>
          <w:rFonts w:ascii="GHEA Grapalat" w:hAnsi="GHEA Grapalat"/>
          <w:lang w:val="hy-AM"/>
        </w:rPr>
        <w:t xml:space="preserve">ՏՆՏԵՍԱԿԱՆ ԶԱՐԳԱՑՄԱՆ ԵՎ </w:t>
      </w:r>
    </w:p>
    <w:p w:rsidR="00D3747C" w:rsidRPr="00D3747C" w:rsidRDefault="00D3747C" w:rsidP="00D3747C">
      <w:pPr>
        <w:rPr>
          <w:rFonts w:ascii="GHEA Grapalat" w:hAnsi="GHEA Grapalat"/>
          <w:lang w:val="hy-AM"/>
        </w:rPr>
      </w:pPr>
      <w:r w:rsidRPr="00D3747C">
        <w:rPr>
          <w:rFonts w:ascii="GHEA Grapalat" w:hAnsi="GHEA Grapalat"/>
          <w:lang w:val="hy-AM"/>
        </w:rPr>
        <w:t xml:space="preserve">ՆԵՐԴՐՈՒՄՆԵՐԻ ՆԱԽԱՐԱՐ                                                                                                                            </w:t>
      </w:r>
    </w:p>
    <w:p w:rsidR="00D3747C" w:rsidRPr="00D3747C" w:rsidRDefault="00D3747C" w:rsidP="00D3747C">
      <w:pPr>
        <w:jc w:val="right"/>
        <w:rPr>
          <w:lang w:val="hy-AM"/>
        </w:rPr>
      </w:pPr>
      <w:r w:rsidRPr="00D3747C">
        <w:rPr>
          <w:rFonts w:ascii="GHEA Grapalat" w:hAnsi="GHEA Grapalat"/>
          <w:lang w:val="hy-AM"/>
        </w:rPr>
        <w:t>ՏԻԳՐԱՆ ԽԱՉԱՏՐՅԱՆ</w:t>
      </w:r>
    </w:p>
    <w:p w:rsidR="00D3747C" w:rsidRPr="00D3747C" w:rsidRDefault="00D3747C" w:rsidP="00D3747C">
      <w:pPr>
        <w:jc w:val="right"/>
        <w:rPr>
          <w:rFonts w:ascii="GHEA Grapalat" w:hAnsi="GHEA Grapalat"/>
          <w:lang w:val="hy-AM"/>
        </w:rPr>
      </w:pPr>
    </w:p>
    <w:p w:rsidR="00D3747C" w:rsidRPr="00D3747C" w:rsidRDefault="00D3747C" w:rsidP="00D3747C">
      <w:pPr>
        <w:rPr>
          <w:lang w:val="hy-AM"/>
        </w:rPr>
      </w:pPr>
    </w:p>
    <w:p w:rsidR="005561C1" w:rsidRPr="00D3747C" w:rsidRDefault="005561C1" w:rsidP="005561C1">
      <w:pPr>
        <w:jc w:val="right"/>
        <w:rPr>
          <w:rFonts w:ascii="GHEA Grapalat" w:hAnsi="GHEA Grapalat"/>
          <w:lang w:val="hy-AM"/>
        </w:rPr>
      </w:pPr>
    </w:p>
    <w:p w:rsidR="00FC427E" w:rsidRPr="00D3747C" w:rsidRDefault="00FC427E">
      <w:pPr>
        <w:rPr>
          <w:lang w:val="hy-AM"/>
        </w:rPr>
      </w:pPr>
    </w:p>
    <w:sectPr w:rsidR="00FC427E" w:rsidRPr="00D3747C" w:rsidSect="00320DEC">
      <w:footerReference w:type="default" r:id="rId9"/>
      <w:footerReference w:type="first" r:id="rId10"/>
      <w:pgSz w:w="16840" w:h="11907" w:orient="landscape" w:code="9"/>
      <w:pgMar w:top="567"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34" w:rsidRDefault="009F5D34">
      <w:r>
        <w:separator/>
      </w:r>
    </w:p>
  </w:endnote>
  <w:endnote w:type="continuationSeparator" w:id="0">
    <w:p w:rsidR="009F5D34" w:rsidRDefault="009F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1E" w:rsidRDefault="0067331E">
    <w:pPr>
      <w:pStyle w:val="Footer"/>
    </w:pPr>
  </w:p>
  <w:p w:rsidR="0067331E" w:rsidRDefault="006733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1E" w:rsidRPr="00453C9B" w:rsidRDefault="0067331E">
    <w:pPr>
      <w:pStyle w:val="Footer"/>
      <w:rPr>
        <w:rFonts w:ascii="GHEA Grapalat" w:hAnsi="GHEA Grapala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1E" w:rsidRDefault="0067331E">
    <w:pPr>
      <w:pStyle w:val="Footer"/>
    </w:pPr>
  </w:p>
  <w:p w:rsidR="0067331E" w:rsidRDefault="0067331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1E" w:rsidRPr="00453C9B" w:rsidRDefault="0067331E">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Pr>
        <w:rFonts w:ascii="GHEA Grapalat" w:hAnsi="GHEA Grapalat" w:cs="Sylfaen"/>
        <w:sz w:val="16"/>
        <w:szCs w:val="16"/>
      </w:rPr>
      <w:t xml:space="preserve">Ճյուղային տնտեսական քաղաքականություն Բալբաբյան </w:t>
    </w:r>
  </w:p>
  <w:p w:rsidR="0067331E" w:rsidRPr="00453C9B" w:rsidRDefault="0067331E">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67331E" w:rsidRPr="00453C9B" w:rsidRDefault="0067331E">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34" w:rsidRDefault="009F5D34">
      <w:r>
        <w:separator/>
      </w:r>
    </w:p>
  </w:footnote>
  <w:footnote w:type="continuationSeparator" w:id="0">
    <w:p w:rsidR="009F5D34" w:rsidRDefault="009F5D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074DB"/>
    <w:rsid w:val="00165259"/>
    <w:rsid w:val="001D6A99"/>
    <w:rsid w:val="002630A3"/>
    <w:rsid w:val="00294569"/>
    <w:rsid w:val="00320DEC"/>
    <w:rsid w:val="00361E23"/>
    <w:rsid w:val="003A0382"/>
    <w:rsid w:val="003A334C"/>
    <w:rsid w:val="003A3DB4"/>
    <w:rsid w:val="004F5360"/>
    <w:rsid w:val="00500674"/>
    <w:rsid w:val="005561C1"/>
    <w:rsid w:val="00596E0F"/>
    <w:rsid w:val="0067331E"/>
    <w:rsid w:val="007933A8"/>
    <w:rsid w:val="007D1096"/>
    <w:rsid w:val="00831144"/>
    <w:rsid w:val="008A18FB"/>
    <w:rsid w:val="008B51B5"/>
    <w:rsid w:val="0091418A"/>
    <w:rsid w:val="00960DFD"/>
    <w:rsid w:val="009D3536"/>
    <w:rsid w:val="009D6523"/>
    <w:rsid w:val="009F5D34"/>
    <w:rsid w:val="00A54B85"/>
    <w:rsid w:val="00A838C3"/>
    <w:rsid w:val="00AB0C3B"/>
    <w:rsid w:val="00B03CEB"/>
    <w:rsid w:val="00BF49AA"/>
    <w:rsid w:val="00C60855"/>
    <w:rsid w:val="00D365A9"/>
    <w:rsid w:val="00D3747C"/>
    <w:rsid w:val="00D50C22"/>
    <w:rsid w:val="00D92037"/>
    <w:rsid w:val="00D94839"/>
    <w:rsid w:val="00E542B4"/>
    <w:rsid w:val="00E87880"/>
    <w:rsid w:val="00F327C9"/>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9F595"/>
  <w15:docId w15:val="{ADA5145F-D8AC-4123-92ED-420A9ABC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D3747C"/>
    <w:pPr>
      <w:tabs>
        <w:tab w:val="center" w:pos="4513"/>
        <w:tab w:val="right" w:pos="9026"/>
      </w:tabs>
    </w:pPr>
  </w:style>
  <w:style w:type="character" w:customStyle="1" w:styleId="HeaderChar">
    <w:name w:val="Header Char"/>
    <w:basedOn w:val="DefaultParagraphFont"/>
    <w:link w:val="Header"/>
    <w:rsid w:val="00D3747C"/>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D3747C"/>
    <w:pPr>
      <w:spacing w:after="120"/>
    </w:pPr>
  </w:style>
  <w:style w:type="character" w:customStyle="1" w:styleId="BodyTextChar">
    <w:name w:val="Body Text Char"/>
    <w:basedOn w:val="DefaultParagraphFont"/>
    <w:link w:val="BodyText"/>
    <w:uiPriority w:val="99"/>
    <w:rsid w:val="00D3747C"/>
    <w:rPr>
      <w:rFonts w:ascii="Times New Roman" w:eastAsia="Times New Roman" w:hAnsi="Times New Roman"/>
      <w:sz w:val="24"/>
      <w:szCs w:val="24"/>
      <w:lang w:val="ru-RU" w:eastAsia="ru-RU"/>
    </w:rPr>
  </w:style>
  <w:style w:type="paragraph" w:styleId="ListParagraph">
    <w:name w:val="List Paragraph"/>
    <w:basedOn w:val="Normal"/>
    <w:uiPriority w:val="34"/>
    <w:qFormat/>
    <w:rsid w:val="00D3747C"/>
    <w:pPr>
      <w:ind w:left="720"/>
      <w:contextualSpacing/>
    </w:pPr>
  </w:style>
  <w:style w:type="paragraph" w:styleId="BodyText3">
    <w:name w:val="Body Text 3"/>
    <w:basedOn w:val="Normal"/>
    <w:link w:val="BodyText3Char"/>
    <w:uiPriority w:val="99"/>
    <w:semiHidden/>
    <w:unhideWhenUsed/>
    <w:rsid w:val="0067331E"/>
    <w:pPr>
      <w:spacing w:after="120"/>
    </w:pPr>
    <w:rPr>
      <w:sz w:val="16"/>
      <w:szCs w:val="16"/>
    </w:rPr>
  </w:style>
  <w:style w:type="character" w:customStyle="1" w:styleId="BodyText3Char">
    <w:name w:val="Body Text 3 Char"/>
    <w:basedOn w:val="DefaultParagraphFont"/>
    <w:link w:val="BodyText3"/>
    <w:rsid w:val="0067331E"/>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601035859">
      <w:bodyDiv w:val="1"/>
      <w:marLeft w:val="0"/>
      <w:marRight w:val="0"/>
      <w:marTop w:val="0"/>
      <w:marBottom w:val="0"/>
      <w:divBdr>
        <w:top w:val="none" w:sz="0" w:space="0" w:color="auto"/>
        <w:left w:val="none" w:sz="0" w:space="0" w:color="auto"/>
        <w:bottom w:val="none" w:sz="0" w:space="0" w:color="auto"/>
        <w:right w:val="none" w:sz="0" w:space="0" w:color="auto"/>
      </w:divBdr>
    </w:div>
    <w:div w:id="925268425">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 w:id="20435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3447</Words>
  <Characters>19649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23050</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Anna Hayrapetyan</dc:creator>
  <cp:keywords>https://mul2.gov.am/tasks/57967/oneclick/Naxagits.docx?token=e3d66236b3a9f5f45583cca2ba216f95</cp:keywords>
  <cp:lastModifiedBy>Anna Hayrapetyan</cp:lastModifiedBy>
  <cp:revision>4</cp:revision>
  <dcterms:created xsi:type="dcterms:W3CDTF">2019-04-22T06:51:00Z</dcterms:created>
  <dcterms:modified xsi:type="dcterms:W3CDTF">2019-04-22T07:03:00Z</dcterms:modified>
</cp:coreProperties>
</file>