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29A" w:rsidRDefault="000F329A" w:rsidP="005561C1">
      <w:pPr>
        <w:jc w:val="right"/>
        <w:rPr>
          <w:rFonts w:ascii="GHEA Grapalat" w:hAnsi="GHEA Grapalat"/>
          <w:lang w:val="hy-AM"/>
        </w:rPr>
      </w:pPr>
    </w:p>
    <w:p w:rsidR="000F329A" w:rsidRDefault="000F329A" w:rsidP="000F329A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lang w:val="hy-AM"/>
        </w:rPr>
      </w:pPr>
    </w:p>
    <w:p w:rsidR="000F329A" w:rsidRDefault="000F329A" w:rsidP="000F329A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ՀԱՅԱՍՏԱՆԻ ՀԱՆՐԱՊԵՏՈՒԹՅԱՆ ԿԱՌԱՎԱՐՈՒԹՅԱՆ</w:t>
      </w:r>
    </w:p>
    <w:p w:rsidR="000F329A" w:rsidRDefault="000F329A" w:rsidP="000F329A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ՈՐՈՇՈՒՄ</w:t>
      </w:r>
    </w:p>
    <w:p w:rsidR="000F329A" w:rsidRDefault="000F329A" w:rsidP="000F329A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rPr>
          <w:rFonts w:ascii="GHEA Grapalat" w:hAnsi="GHEA Grapalat"/>
          <w:lang w:val="af-ZA"/>
        </w:rPr>
      </w:pPr>
    </w:p>
    <w:p w:rsidR="000F329A" w:rsidRDefault="000F329A" w:rsidP="000F329A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«____» _____________ 2019 թվականի N ____-Ն</w:t>
      </w:r>
    </w:p>
    <w:p w:rsidR="000F329A" w:rsidRDefault="000F329A" w:rsidP="000F329A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lang w:val="af-ZA"/>
        </w:rPr>
      </w:pPr>
    </w:p>
    <w:p w:rsidR="000F329A" w:rsidRDefault="000F329A" w:rsidP="000F329A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/>
          <w:lang w:val="af-ZA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af-ZA"/>
        </w:rPr>
        <w:t xml:space="preserve">ԱՆՐԱՊԵՏՈՒԹՅԱՆ </w:t>
      </w:r>
      <w:r>
        <w:rPr>
          <w:rFonts w:ascii="GHEA Grapalat" w:hAnsi="GHEA Grapalat"/>
          <w:lang w:val="hy-AM"/>
        </w:rPr>
        <w:t xml:space="preserve"> ԿԱՌԱՎԱՐՈՒԹՅԱՆ 2018 </w:t>
      </w:r>
      <w:r>
        <w:rPr>
          <w:rFonts w:ascii="GHEA Grapalat" w:hAnsi="GHEA Grapalat"/>
          <w:lang w:val="af-ZA"/>
        </w:rPr>
        <w:t>ԹՎԱԿԱՆԻ ԴԵԿՏԵՄԲԵՐԻ 27-Ի N 1515-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af-ZA"/>
        </w:rPr>
        <w:t xml:space="preserve"> ՈՐՈՇՄԱՆ ՄԵՋ </w:t>
      </w:r>
      <w:r>
        <w:rPr>
          <w:rFonts w:ascii="GHEA Grapalat" w:hAnsi="GHEA Grapalat"/>
          <w:lang w:val="hy-AM"/>
        </w:rPr>
        <w:t>ՓՈՓՈԽՈՒԹՅՈՒՆ</w:t>
      </w:r>
      <w:r>
        <w:rPr>
          <w:rFonts w:ascii="GHEA Grapalat" w:hAnsi="GHEA Grapalat"/>
          <w:lang w:val="af-ZA"/>
        </w:rPr>
        <w:t xml:space="preserve"> ԿԱՏԱՐԵԼՈՒ ՄԱՍԻՆ</w:t>
      </w:r>
    </w:p>
    <w:p w:rsidR="000F329A" w:rsidRDefault="000F329A" w:rsidP="000F329A">
      <w:pPr>
        <w:tabs>
          <w:tab w:val="center" w:pos="-6480"/>
          <w:tab w:val="right" w:pos="8640"/>
        </w:tabs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</w:p>
    <w:p w:rsidR="000F329A" w:rsidRDefault="000F329A" w:rsidP="000F329A">
      <w:pPr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ab/>
      </w:r>
      <w:r>
        <w:rPr>
          <w:rFonts w:ascii="GHEA Grapalat" w:hAnsi="GHEA Grapalat"/>
          <w:lang w:val="af-ZA"/>
        </w:rPr>
        <w:t xml:space="preserve">«Հայաստանի Հանրապետության </w:t>
      </w:r>
      <w:r>
        <w:rPr>
          <w:rFonts w:ascii="GHEA Grapalat" w:hAnsi="GHEA Grapalat"/>
          <w:lang w:val="hy-AM"/>
        </w:rPr>
        <w:t>բյուջետային համակարգի</w:t>
      </w:r>
      <w:r>
        <w:rPr>
          <w:rFonts w:ascii="GHEA Grapalat" w:hAnsi="GHEA Grapalat"/>
          <w:lang w:val="af-ZA"/>
        </w:rPr>
        <w:t xml:space="preserve"> մասին» </w:t>
      </w:r>
      <w:r>
        <w:rPr>
          <w:rFonts w:ascii="GHEA Grapalat" w:hAnsi="GHEA Grapalat"/>
          <w:lang w:val="hy-AM"/>
        </w:rPr>
        <w:t>ՀՀ օրենքի</w:t>
      </w:r>
      <w:r>
        <w:rPr>
          <w:rFonts w:ascii="GHEA Grapalat" w:hAnsi="GHEA Grapalat"/>
          <w:lang w:val="hy-AM"/>
        </w:rPr>
        <w:br/>
        <w:t>23-րդ հոդվածի 3-րդ կետի համաձայն</w:t>
      </w:r>
      <w:r>
        <w:rPr>
          <w:rFonts w:ascii="GHEA Grapalat" w:hAnsi="GHEA Grapalat"/>
          <w:lang w:val="af-ZA"/>
        </w:rPr>
        <w:t>` Հայաստանի Հանրապետության կառավարությունը որոշում է.</w:t>
      </w:r>
    </w:p>
    <w:p w:rsidR="000F329A" w:rsidRDefault="000F329A" w:rsidP="000F329A">
      <w:pPr>
        <w:tabs>
          <w:tab w:val="center" w:pos="-6480"/>
          <w:tab w:val="left" w:pos="0"/>
          <w:tab w:val="left" w:pos="540"/>
          <w:tab w:val="right" w:pos="8640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af-ZA"/>
        </w:rPr>
        <w:t xml:space="preserve">. </w:t>
      </w:r>
      <w:r>
        <w:rPr>
          <w:rFonts w:ascii="GHEA Grapalat" w:hAnsi="GHEA Grapalat"/>
          <w:lang w:val="hy-AM"/>
        </w:rPr>
        <w:t xml:space="preserve">«Հայաստանի Հանրապետության կառավարության 2018 թվականի դեկտեմբերի </w:t>
      </w:r>
      <w:r>
        <w:rPr>
          <w:rFonts w:ascii="GHEA Grapalat" w:hAnsi="GHEA Grapalat"/>
          <w:lang w:val="hy-AM"/>
        </w:rPr>
        <w:br/>
        <w:t>27-ի «Հայաստանի Հանրապետության 2019 թվականի պետական բյուջեի կատարումն ապահովող միջոցառումների մասին» N 1515-Ն որոշման</w:t>
      </w:r>
      <w:r>
        <w:rPr>
          <w:rFonts w:ascii="GHEA Grapalat" w:hAnsi="GHEA Grapalat"/>
          <w:lang w:val="af-ZA"/>
        </w:rPr>
        <w:t xml:space="preserve"> N 12</w:t>
      </w:r>
      <w:r>
        <w:rPr>
          <w:rFonts w:ascii="GHEA Grapalat" w:hAnsi="GHEA Grapalat"/>
          <w:lang w:val="hy-AM"/>
        </w:rPr>
        <w:t xml:space="preserve"> Հավելվածում կատարել փոփոխություն` համաձայն հավելվածի:</w:t>
      </w:r>
    </w:p>
    <w:p w:rsidR="000F329A" w:rsidRDefault="000F329A" w:rsidP="000F329A">
      <w:pPr>
        <w:tabs>
          <w:tab w:val="center" w:pos="-6480"/>
          <w:tab w:val="left" w:pos="0"/>
          <w:tab w:val="left" w:pos="540"/>
          <w:tab w:val="right" w:pos="8640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2. Սույն որոշումն ուժի մեջ է մտնում պաշտոնական հրապարակմանը</w:t>
      </w:r>
      <w:r>
        <w:rPr>
          <w:rFonts w:ascii="GHEA Grapalat" w:hAnsi="GHEA Grapalat" w:cs="Tahoma"/>
          <w:lang w:val="af-ZA"/>
        </w:rPr>
        <w:t xml:space="preserve"> հաջորդող օրվանից: </w:t>
      </w:r>
    </w:p>
    <w:p w:rsidR="000F329A" w:rsidRDefault="000F329A" w:rsidP="000F329A">
      <w:pPr>
        <w:jc w:val="right"/>
        <w:rPr>
          <w:rFonts w:ascii="GHEA Grapalat" w:hAnsi="GHEA Grapalat"/>
          <w:lang w:val="af-ZA"/>
        </w:rPr>
      </w:pPr>
    </w:p>
    <w:p w:rsidR="000F329A" w:rsidRDefault="000F329A" w:rsidP="000F329A">
      <w:pPr>
        <w:rPr>
          <w:lang w:val="hy-AM"/>
        </w:rPr>
      </w:pPr>
    </w:p>
    <w:p w:rsidR="007F4CB7" w:rsidRDefault="007F4CB7" w:rsidP="000F329A">
      <w:pPr>
        <w:rPr>
          <w:lang w:val="hy-AM"/>
        </w:rPr>
      </w:pPr>
    </w:p>
    <w:p w:rsidR="007F4CB7" w:rsidRDefault="007F4CB7" w:rsidP="000F329A">
      <w:pPr>
        <w:rPr>
          <w:lang w:val="hy-AM"/>
        </w:rPr>
      </w:pPr>
    </w:p>
    <w:p w:rsidR="007F4CB7" w:rsidRDefault="007F4CB7" w:rsidP="000F329A">
      <w:pPr>
        <w:rPr>
          <w:lang w:val="hy-AM"/>
        </w:rPr>
      </w:pPr>
    </w:p>
    <w:p w:rsidR="007F4CB7" w:rsidRDefault="007F4CB7" w:rsidP="000F329A">
      <w:pPr>
        <w:rPr>
          <w:lang w:val="hy-AM"/>
        </w:rPr>
      </w:pPr>
    </w:p>
    <w:p w:rsidR="007F4CB7" w:rsidRPr="005C4B44" w:rsidRDefault="007F4CB7" w:rsidP="007F4CB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 w:eastAsia="ru-RU"/>
        </w:rPr>
      </w:pPr>
      <w:r w:rsidRPr="005C4B44">
        <w:rPr>
          <w:rFonts w:ascii="GHEA Grapalat" w:hAnsi="GHEA Grapalat"/>
          <w:lang w:val="hy-AM" w:eastAsia="ru-RU"/>
        </w:rPr>
        <w:t xml:space="preserve">ՀԱՅԱՍՏԱՆԻ ՀԱՆՐԱՊԵՏՈՒԹՅԱՆ               </w:t>
      </w:r>
    </w:p>
    <w:p w:rsidR="007F4CB7" w:rsidRPr="00E0192A" w:rsidRDefault="007F4CB7" w:rsidP="007F4CB7">
      <w:pPr>
        <w:ind w:firstLine="540"/>
        <w:rPr>
          <w:rFonts w:ascii="GHEA Grapalat" w:hAnsi="GHEA Grapalat"/>
          <w:bCs/>
          <w:color w:val="000000"/>
          <w:lang w:val="hy-AM"/>
        </w:rPr>
      </w:pPr>
      <w:r w:rsidRPr="005C4B44">
        <w:rPr>
          <w:rFonts w:ascii="GHEA Grapalat" w:hAnsi="GHEA Grapalat"/>
          <w:lang w:val="hy-AM"/>
        </w:rPr>
        <w:t xml:space="preserve">       </w:t>
      </w:r>
      <w:r>
        <w:rPr>
          <w:rFonts w:ascii="GHEA Grapalat" w:hAnsi="GHEA Grapalat"/>
          <w:lang w:val="hy-AM"/>
        </w:rPr>
        <w:t xml:space="preserve">        ՎԱՐՉԱՊԵՏ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                         </w:t>
      </w:r>
      <w:r w:rsidRPr="005C4B4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ՆԻԿՈԼ ՓԱՇԻՆՅԱՆ</w:t>
      </w:r>
    </w:p>
    <w:p w:rsidR="007F4CB7" w:rsidRDefault="007F4CB7" w:rsidP="000F329A">
      <w:pPr>
        <w:rPr>
          <w:lang w:val="hy-AM"/>
        </w:rPr>
      </w:pPr>
    </w:p>
    <w:p w:rsidR="000F329A" w:rsidRDefault="000F329A" w:rsidP="000F329A">
      <w:pPr>
        <w:rPr>
          <w:lang w:val="hy-AM"/>
        </w:rPr>
      </w:pPr>
    </w:p>
    <w:p w:rsidR="000F329A" w:rsidRDefault="000F329A" w:rsidP="000F329A">
      <w:pPr>
        <w:rPr>
          <w:lang w:val="hy-AM"/>
        </w:rPr>
      </w:pPr>
    </w:p>
    <w:p w:rsidR="000F329A" w:rsidRDefault="000F329A" w:rsidP="000F329A">
      <w:pPr>
        <w:rPr>
          <w:lang w:val="hy-AM"/>
        </w:rPr>
      </w:pPr>
    </w:p>
    <w:p w:rsidR="000F329A" w:rsidRDefault="000F329A" w:rsidP="000F329A">
      <w:pPr>
        <w:rPr>
          <w:lang w:val="hy-AM"/>
        </w:rPr>
      </w:pPr>
    </w:p>
    <w:p w:rsidR="000F329A" w:rsidRDefault="000F329A" w:rsidP="000F329A">
      <w:pPr>
        <w:rPr>
          <w:lang w:val="hy-AM"/>
        </w:rPr>
      </w:pPr>
    </w:p>
    <w:p w:rsidR="000F329A" w:rsidRDefault="000F329A" w:rsidP="000F329A">
      <w:pPr>
        <w:rPr>
          <w:lang w:val="hy-AM"/>
        </w:rPr>
      </w:pPr>
    </w:p>
    <w:p w:rsidR="000F329A" w:rsidRDefault="000F329A" w:rsidP="000F329A">
      <w:pPr>
        <w:rPr>
          <w:lang w:val="hy-AM"/>
        </w:rPr>
      </w:pPr>
    </w:p>
    <w:p w:rsidR="000F329A" w:rsidRDefault="000F329A" w:rsidP="000F329A">
      <w:pPr>
        <w:rPr>
          <w:lang w:val="hy-AM"/>
        </w:rPr>
      </w:pPr>
    </w:p>
    <w:p w:rsidR="000F329A" w:rsidRDefault="000F329A" w:rsidP="000F329A">
      <w:pPr>
        <w:rPr>
          <w:lang w:val="hy-AM"/>
        </w:rPr>
      </w:pPr>
    </w:p>
    <w:p w:rsidR="000F329A" w:rsidRDefault="000F329A" w:rsidP="000F329A">
      <w:pPr>
        <w:rPr>
          <w:lang w:val="hy-AM"/>
        </w:rPr>
      </w:pPr>
    </w:p>
    <w:p w:rsidR="000F329A" w:rsidRDefault="000F329A" w:rsidP="000F329A">
      <w:pPr>
        <w:rPr>
          <w:lang w:val="hy-AM"/>
        </w:rPr>
      </w:pPr>
    </w:p>
    <w:p w:rsidR="000F329A" w:rsidRDefault="000F329A" w:rsidP="000F329A">
      <w:pPr>
        <w:rPr>
          <w:lang w:val="hy-AM"/>
        </w:rPr>
      </w:pPr>
    </w:p>
    <w:p w:rsidR="000F329A" w:rsidRDefault="000F329A" w:rsidP="000F329A">
      <w:pPr>
        <w:spacing w:line="276" w:lineRule="auto"/>
        <w:jc w:val="center"/>
        <w:rPr>
          <w:rFonts w:ascii="GHEA Grapalat" w:hAnsi="GHEA Grapalat"/>
          <w:b/>
          <w:lang w:val="hy-AM" w:eastAsia="en-US"/>
        </w:rPr>
      </w:pPr>
      <w:r>
        <w:rPr>
          <w:rFonts w:ascii="GHEA Grapalat" w:hAnsi="GHEA Grapalat" w:cs="Sylfaen"/>
          <w:b/>
          <w:lang w:val="hy-AM" w:eastAsia="en-US"/>
        </w:rPr>
        <w:t>ՀԻՄՆԱՎՈՐՈՒՄ</w:t>
      </w:r>
    </w:p>
    <w:p w:rsidR="000F329A" w:rsidRDefault="000F329A" w:rsidP="000F329A">
      <w:pPr>
        <w:spacing w:line="276" w:lineRule="auto"/>
        <w:ind w:firstLine="434"/>
        <w:jc w:val="center"/>
        <w:rPr>
          <w:rFonts w:ascii="GHEA Grapalat" w:eastAsia="Calibri" w:hAnsi="GHEA Grapalat"/>
          <w:b/>
          <w:color w:val="000000"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«ՀԱՅԱՍՏԱՆԻ ՀԱՆՐԱՊԵՏՈՒԹՅԱՆ ԿԱՌԱՎԱՐՈՒԹՅԱՆ 2018 ԹՎԱԿԱՆԻ ԴԵԿՏԵՄԲԵՐԻ 27-Ի N 1515-Ն ՈՐՈՇՄԱՆ ՄԵՋ ՓՈՓՈԽՈՒԹՅՈՒՆ ԿԱՏԱՐԵԼՈՒ ՄԱՍԻՆ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eastAsia="Calibri" w:hAnsi="GHEA Grapalat" w:cs="Sylfaen"/>
          <w:b/>
          <w:color w:val="000000"/>
          <w:lang w:val="hy-AM"/>
        </w:rPr>
        <w:t>ՀՀ</w:t>
      </w:r>
      <w:r>
        <w:rPr>
          <w:rFonts w:ascii="GHEA Grapalat" w:eastAsia="Calibri" w:hAnsi="GHEA Grapalat"/>
          <w:b/>
          <w:color w:val="000000"/>
          <w:lang w:val="hy-AM"/>
        </w:rPr>
        <w:t xml:space="preserve"> </w:t>
      </w:r>
      <w:r>
        <w:rPr>
          <w:rFonts w:ascii="GHEA Grapalat" w:eastAsia="Calibri" w:hAnsi="GHEA Grapalat" w:cs="Sylfaen"/>
          <w:b/>
          <w:color w:val="000000"/>
          <w:lang w:val="hy-AM"/>
        </w:rPr>
        <w:t>ԿԱՌԱՎԱՐՈՒ</w:t>
      </w:r>
      <w:r>
        <w:rPr>
          <w:rFonts w:ascii="GHEA Grapalat" w:eastAsia="Calibri" w:hAnsi="GHEA Grapalat"/>
          <w:b/>
          <w:color w:val="000000"/>
          <w:lang w:val="hy-AM"/>
        </w:rPr>
        <w:softHyphen/>
      </w:r>
      <w:r>
        <w:rPr>
          <w:rFonts w:ascii="GHEA Grapalat" w:eastAsia="Calibri" w:hAnsi="GHEA Grapalat" w:cs="Sylfaen"/>
          <w:b/>
          <w:color w:val="000000"/>
          <w:lang w:val="hy-AM"/>
        </w:rPr>
        <w:t>ԹՅԱՆ</w:t>
      </w:r>
      <w:r>
        <w:rPr>
          <w:rFonts w:ascii="GHEA Grapalat" w:eastAsia="Calibri" w:hAnsi="GHEA Grapalat"/>
          <w:b/>
          <w:color w:val="000000"/>
          <w:lang w:val="hy-AM"/>
        </w:rPr>
        <w:t xml:space="preserve"> </w:t>
      </w:r>
      <w:r>
        <w:rPr>
          <w:rFonts w:ascii="GHEA Grapalat" w:eastAsia="Calibri" w:hAnsi="GHEA Grapalat" w:cs="Sylfaen"/>
          <w:b/>
          <w:color w:val="000000"/>
          <w:lang w:val="hy-AM"/>
        </w:rPr>
        <w:t>ՈՐՈՇՄԱՆ</w:t>
      </w:r>
      <w:r>
        <w:rPr>
          <w:rFonts w:ascii="GHEA Grapalat" w:eastAsia="Calibri" w:hAnsi="GHEA Grapalat"/>
          <w:b/>
          <w:color w:val="000000"/>
          <w:lang w:val="hy-AM"/>
        </w:rPr>
        <w:t xml:space="preserve"> </w:t>
      </w:r>
      <w:r>
        <w:rPr>
          <w:rFonts w:ascii="GHEA Grapalat" w:eastAsia="Calibri" w:hAnsi="GHEA Grapalat" w:cs="Sylfaen"/>
          <w:b/>
          <w:color w:val="000000"/>
          <w:lang w:val="hy-AM"/>
        </w:rPr>
        <w:t>ՆԱԽԱԳԾԻ</w:t>
      </w:r>
      <w:r>
        <w:rPr>
          <w:rFonts w:ascii="GHEA Grapalat" w:eastAsia="Calibri" w:hAnsi="GHEA Grapalat"/>
          <w:b/>
          <w:color w:val="000000"/>
          <w:lang w:val="hy-AM"/>
        </w:rPr>
        <w:t xml:space="preserve"> </w:t>
      </w:r>
      <w:r>
        <w:rPr>
          <w:rFonts w:ascii="GHEA Grapalat" w:eastAsia="Calibri" w:hAnsi="GHEA Grapalat" w:cs="Sylfaen"/>
          <w:b/>
          <w:color w:val="000000"/>
          <w:lang w:val="hy-AM"/>
        </w:rPr>
        <w:t>ԸՆԴՈՒՆՄԱՆ</w:t>
      </w:r>
      <w:r>
        <w:rPr>
          <w:rFonts w:ascii="GHEA Grapalat" w:eastAsia="Calibri" w:hAnsi="GHEA Grapalat"/>
          <w:b/>
          <w:color w:val="000000"/>
          <w:lang w:val="hy-AM"/>
        </w:rPr>
        <w:t xml:space="preserve"> </w:t>
      </w:r>
    </w:p>
    <w:p w:rsidR="000F329A" w:rsidRDefault="000F329A" w:rsidP="000F329A">
      <w:pPr>
        <w:spacing w:line="276" w:lineRule="auto"/>
        <w:ind w:right="-4500" w:firstLine="434"/>
        <w:contextualSpacing/>
        <w:jc w:val="center"/>
        <w:rPr>
          <w:rFonts w:ascii="GHEA Grapalat" w:eastAsia="Calibri" w:hAnsi="GHEA Grapalat"/>
          <w:b/>
          <w:caps/>
          <w:color w:val="000000"/>
          <w:lang w:val="hy-AM" w:eastAsia="en-US"/>
        </w:rPr>
      </w:pPr>
    </w:p>
    <w:p w:rsidR="000F329A" w:rsidRDefault="000F329A" w:rsidP="000F329A">
      <w:pPr>
        <w:tabs>
          <w:tab w:val="left" w:pos="0"/>
        </w:tabs>
        <w:spacing w:line="360" w:lineRule="auto"/>
        <w:ind w:left="-450" w:firstLine="360"/>
        <w:jc w:val="both"/>
        <w:rPr>
          <w:rFonts w:ascii="GHEA Grapalat" w:hAnsi="GHEA Grapalat" w:cs="Sylfaen"/>
          <w:spacing w:val="-8"/>
          <w:lang w:val="hy-AM" w:eastAsia="en-US"/>
        </w:rPr>
      </w:pPr>
      <w:r>
        <w:rPr>
          <w:rFonts w:ascii="GHEA Grapalat" w:hAnsi="GHEA Grapalat" w:cs="Sylfaen"/>
          <w:lang w:val="hy-AM" w:eastAsia="en-US"/>
        </w:rPr>
        <w:t xml:space="preserve">ՀՀ տնտեսական զարգացման և ներդրումների նախարարի 2019 թվականի մարտի 11-ի </w:t>
      </w:r>
      <w:r>
        <w:rPr>
          <w:rFonts w:ascii="GHEA Grapalat" w:hAnsi="GHEA Grapalat" w:cs="Sylfaen"/>
          <w:lang w:val="hy-AM" w:eastAsia="en-US"/>
        </w:rPr>
        <w:br/>
      </w:r>
      <w:r>
        <w:rPr>
          <w:rFonts w:ascii="GHEA Grapalat" w:hAnsi="GHEA Grapalat"/>
          <w:lang w:val="hy-AM" w:eastAsia="en-US"/>
        </w:rPr>
        <w:t xml:space="preserve">№ </w:t>
      </w:r>
      <w:r>
        <w:rPr>
          <w:rFonts w:ascii="GHEA Grapalat" w:hAnsi="GHEA Grapalat" w:cs="Sylfaen"/>
          <w:lang w:val="hy-AM" w:eastAsia="en-US"/>
        </w:rPr>
        <w:t xml:space="preserve">150-Ա հրամանով հաստատվել է ստանդարտների մշակման ծառայությունների </w:t>
      </w:r>
      <w:r>
        <w:rPr>
          <w:rFonts w:ascii="GHEA Grapalat" w:hAnsi="GHEA Grapalat"/>
          <w:lang w:val="hy-AM" w:eastAsia="en-US"/>
        </w:rPr>
        <w:t>2019 թվականի ծրագիրը</w:t>
      </w:r>
      <w:r>
        <w:rPr>
          <w:rFonts w:ascii="GHEA Grapalat" w:hAnsi="GHEA Grapalat" w:cs="Sylfaen"/>
          <w:lang w:val="hy-AM" w:eastAsia="en-US"/>
        </w:rPr>
        <w:t>, որը բաղկացած է 3 բաղադրիչներից` ազգային ստանդարտների մշակում, ս</w:t>
      </w:r>
      <w:r>
        <w:rPr>
          <w:rFonts w:ascii="GHEA Grapalat" w:hAnsi="GHEA Grapalat" w:cs="Sylfaen"/>
          <w:spacing w:val="-8"/>
          <w:lang w:val="hy-AM" w:eastAsia="en-US"/>
        </w:rPr>
        <w:t>տանդարտացման</w:t>
      </w:r>
      <w:r>
        <w:rPr>
          <w:rFonts w:ascii="GHEA Grapalat" w:hAnsi="GHEA Grapalat" w:cs="Arial Armenian"/>
          <w:spacing w:val="-8"/>
          <w:lang w:val="hy-AM" w:eastAsia="en-US"/>
        </w:rPr>
        <w:t xml:space="preserve"> </w:t>
      </w:r>
      <w:r>
        <w:rPr>
          <w:rFonts w:ascii="GHEA Grapalat" w:hAnsi="GHEA Grapalat" w:cs="Sylfaen"/>
          <w:spacing w:val="-8"/>
          <w:lang w:val="hy-AM" w:eastAsia="en-US"/>
        </w:rPr>
        <w:t>ազգային</w:t>
      </w:r>
      <w:r>
        <w:rPr>
          <w:rFonts w:ascii="GHEA Grapalat" w:hAnsi="GHEA Grapalat" w:cs="Arial Armenian"/>
          <w:spacing w:val="-8"/>
          <w:lang w:val="hy-AM" w:eastAsia="en-US"/>
        </w:rPr>
        <w:t xml:space="preserve"> </w:t>
      </w:r>
      <w:r>
        <w:rPr>
          <w:rFonts w:ascii="GHEA Grapalat" w:hAnsi="GHEA Grapalat" w:cs="Sylfaen"/>
          <w:spacing w:val="-8"/>
          <w:lang w:val="hy-AM" w:eastAsia="en-US"/>
        </w:rPr>
        <w:t>ֆոնդի</w:t>
      </w:r>
      <w:r>
        <w:rPr>
          <w:rFonts w:ascii="GHEA Grapalat" w:hAnsi="GHEA Grapalat" w:cs="Arial Armenian"/>
          <w:spacing w:val="-8"/>
          <w:lang w:val="hy-AM" w:eastAsia="en-US"/>
        </w:rPr>
        <w:t xml:space="preserve"> </w:t>
      </w:r>
      <w:r>
        <w:rPr>
          <w:rFonts w:ascii="GHEA Grapalat" w:hAnsi="GHEA Grapalat" w:cs="Sylfaen"/>
          <w:spacing w:val="-8"/>
          <w:lang w:val="hy-AM" w:eastAsia="en-US"/>
        </w:rPr>
        <w:t>վարում</w:t>
      </w:r>
      <w:r>
        <w:rPr>
          <w:rFonts w:ascii="GHEA Grapalat" w:hAnsi="GHEA Grapalat"/>
          <w:spacing w:val="-8"/>
          <w:lang w:val="hy-AM" w:eastAsia="en-US"/>
        </w:rPr>
        <w:t xml:space="preserve"> և </w:t>
      </w:r>
      <w:r>
        <w:rPr>
          <w:rFonts w:ascii="GHEA Grapalat" w:hAnsi="GHEA Grapalat" w:cs="Sylfaen"/>
          <w:spacing w:val="-8"/>
          <w:lang w:val="hy-AM" w:eastAsia="en-US"/>
        </w:rPr>
        <w:t xml:space="preserve">միջազգային համագործակցություն: </w:t>
      </w:r>
    </w:p>
    <w:p w:rsidR="000F329A" w:rsidRDefault="000F329A" w:rsidP="000F329A">
      <w:pPr>
        <w:tabs>
          <w:tab w:val="left" w:pos="0"/>
        </w:tabs>
        <w:spacing w:line="360" w:lineRule="auto"/>
        <w:ind w:left="-450" w:firstLine="360"/>
        <w:jc w:val="both"/>
        <w:rPr>
          <w:rFonts w:ascii="GHEA Grapalat" w:hAnsi="GHEA Grapalat" w:cs="Sylfaen"/>
          <w:color w:val="000000"/>
          <w:shd w:val="clear" w:color="auto" w:fill="FFFFFF"/>
          <w:lang w:val="hy-AM" w:eastAsia="en-US"/>
        </w:rPr>
      </w:pPr>
      <w:r>
        <w:rPr>
          <w:rFonts w:ascii="GHEA Grapalat" w:hAnsi="GHEA Grapalat" w:cs="Sylfaen"/>
          <w:bCs/>
          <w:color w:val="000000"/>
          <w:shd w:val="clear" w:color="auto" w:fill="FFFFFF"/>
          <w:lang w:val="hy-AM" w:eastAsia="en-US"/>
        </w:rPr>
        <w:t>Համաձայն</w:t>
      </w:r>
      <w:r>
        <w:rPr>
          <w:rFonts w:ascii="GHEA Grapalat" w:hAnsi="GHEA Grapalat"/>
          <w:bCs/>
          <w:color w:val="000000"/>
          <w:shd w:val="clear" w:color="auto" w:fill="FFFFFF"/>
          <w:lang w:val="hy-AM" w:eastAsia="en-US"/>
        </w:rPr>
        <w:t xml:space="preserve"> «Ստանդարտացման մասին» ՀՀ օրենքի (այսուհետ` Օրենք) 2-րդ հոդվածի 1-ին մասի 17-րդ կետի`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 w:eastAsia="en-US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 w:eastAsia="en-US"/>
        </w:rPr>
        <w:t>ստանդարտացման ամենամյա ծրագիր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 xml:space="preserve">ը մշակվում է Ստանդարտացման ազգային մարմնի կողմից ստանդարտացման ոլորտի շահագրգիռ կողմերի առաջարկությունների հիման վրա: Համաձայն Օրենքի 10-րդ հոդվածի 1-ին մասի` </w:t>
      </w:r>
      <w:r>
        <w:rPr>
          <w:rFonts w:ascii="GHEA Grapalat" w:hAnsi="GHEA Grapalat" w:cs="Sylfaen"/>
          <w:color w:val="000000"/>
          <w:shd w:val="clear" w:color="auto" w:fill="FFFFFF"/>
          <w:lang w:val="hy-AM" w:eastAsia="en-US"/>
        </w:rPr>
        <w:t>Հայաստանի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 xml:space="preserve"> Հանրապետության ստանդարտացման ազգային մարմինը սահմանվում է Հայաստանի Հանրապետության կառավարության կողմից և համաձայն ՀՀ կառավարության 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2012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թվականի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հուլիսի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 xml:space="preserve">4-ի 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>№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>883-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Ն որոշման 2-րդ կետի` Հայաստանի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Հանրապետությունում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ստանդարտացման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ազգային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մարմին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է ճանաչվել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«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Ստանդարտների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ազգային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ինստիտուտ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»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փակ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բաժնետիրական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ընկերությունը:</w:t>
      </w:r>
      <w:r>
        <w:rPr>
          <w:rFonts w:ascii="GHEA Grapalat" w:hAnsi="GHEA Grapalat"/>
          <w:color w:val="000000"/>
          <w:lang w:val="hy-AM" w:eastAsia="en-US"/>
        </w:rPr>
        <w:t xml:space="preserve"> Հարկ է նշել, որ վերոնշյալ հրամանով հաստատված </w:t>
      </w:r>
      <w:r>
        <w:rPr>
          <w:rFonts w:ascii="GHEA Grapalat" w:hAnsi="GHEA Grapalat"/>
          <w:bCs/>
          <w:color w:val="000000"/>
          <w:shd w:val="clear" w:color="auto" w:fill="FFFFFF"/>
          <w:lang w:val="hy-AM" w:eastAsia="en-US"/>
        </w:rPr>
        <w:t>ծրագր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 xml:space="preserve">ում ներառված ստանդարտները </w:t>
      </w:r>
      <w:r>
        <w:rPr>
          <w:rFonts w:ascii="GHEA Grapalat" w:hAnsi="GHEA Grapalat"/>
          <w:bCs/>
          <w:color w:val="000000"/>
          <w:shd w:val="clear" w:color="auto" w:fill="FFFFFF"/>
          <w:lang w:val="hy-AM" w:eastAsia="en-US"/>
        </w:rPr>
        <w:t>հանդիսանում են ազգային</w:t>
      </w:r>
      <w:r>
        <w:rPr>
          <w:rFonts w:ascii="GHEA Grapalat" w:hAnsi="GHEA Grapalat"/>
          <w:bCs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 w:eastAsia="en-US"/>
        </w:rPr>
        <w:t>ստանդարտներ, որոնք համաձայն Օրենքի 2-րդ հոդվածի 1-ին մասի 5-րդ կետի` ընդունվում են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 xml:space="preserve"> ստանդարտացման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ազգային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մարմնի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(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>«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Ստանդարտների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ազգային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ինստիտուտ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»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փակ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բաժնետիրական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 xml:space="preserve">ընկերության) կողմից: </w:t>
      </w:r>
      <w:r>
        <w:rPr>
          <w:rFonts w:ascii="GHEA Grapalat" w:hAnsi="GHEA Grapalat" w:cs="Sylfaen"/>
          <w:color w:val="000000"/>
          <w:shd w:val="clear" w:color="auto" w:fill="FFFFFF"/>
          <w:lang w:val="hy-AM" w:eastAsia="en-US"/>
        </w:rPr>
        <w:tab/>
      </w:r>
    </w:p>
    <w:p w:rsidR="000F329A" w:rsidRDefault="000F329A" w:rsidP="000F329A">
      <w:pPr>
        <w:tabs>
          <w:tab w:val="left" w:pos="0"/>
        </w:tabs>
        <w:spacing w:line="360" w:lineRule="auto"/>
        <w:ind w:left="-450" w:firstLine="360"/>
        <w:jc w:val="both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Համաձայն Օրենքի 10-րդ հոդվածի 2-րդ մասի` ստանդարտացման ազգային մարմինը  (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>«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Ստանդարտների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ազգային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ինստիտուտ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»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փակ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բաժնետիրական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 xml:space="preserve">ընկերությունը) ընդունում և գործողության մեջ է դնում ազգային ստանդարտները, դադարեցնում է </w:t>
      </w:r>
      <w:r>
        <w:rPr>
          <w:rFonts w:ascii="GHEA Grapalat" w:hAnsi="GHEA Grapalat"/>
          <w:color w:val="000000"/>
          <w:lang w:val="hy-AM" w:eastAsia="en-US"/>
        </w:rPr>
        <w:t>ազգային ստանդարտների գործողությունը, ստեղծում է</w:t>
      </w:r>
      <w:r>
        <w:rPr>
          <w:rFonts w:ascii="Sylfaen" w:hAnsi="Sylfaen" w:cs="Courier New"/>
          <w:color w:val="000000"/>
          <w:lang w:val="hy-AM" w:eastAsia="en-US"/>
        </w:rPr>
        <w:t xml:space="preserve"> </w:t>
      </w:r>
      <w:r>
        <w:rPr>
          <w:rFonts w:ascii="GHEA Grapalat" w:hAnsi="GHEA Grapalat"/>
          <w:lang w:val="hy-AM" w:eastAsia="en-US"/>
        </w:rPr>
        <w:t>ստանդարտացման</w:t>
      </w:r>
      <w:r>
        <w:rPr>
          <w:rFonts w:ascii="Sylfaen" w:hAnsi="Sylfaen" w:cs="Courier New"/>
          <w:lang w:val="hy-AM" w:eastAsia="en-US"/>
        </w:rPr>
        <w:t xml:space="preserve"> </w:t>
      </w:r>
      <w:r>
        <w:rPr>
          <w:rFonts w:ascii="GHEA Grapalat" w:hAnsi="GHEA Grapalat" w:cs="Arial Unicode"/>
          <w:color w:val="000000"/>
          <w:lang w:val="hy-AM" w:eastAsia="en-US"/>
        </w:rPr>
        <w:t>տեխնիկական</w:t>
      </w:r>
      <w:r>
        <w:rPr>
          <w:rFonts w:ascii="GHEA Grapalat" w:hAnsi="GHEA Grapalat"/>
          <w:color w:val="000000"/>
          <w:lang w:val="hy-AM" w:eastAsia="en-US"/>
        </w:rPr>
        <w:t xml:space="preserve"> </w:t>
      </w:r>
      <w:r>
        <w:rPr>
          <w:rFonts w:ascii="GHEA Grapalat" w:hAnsi="GHEA Grapalat" w:cs="Arial Unicode"/>
          <w:color w:val="000000"/>
          <w:lang w:val="hy-AM" w:eastAsia="en-US"/>
        </w:rPr>
        <w:t>հանձնաժողովներ</w:t>
      </w:r>
      <w:r>
        <w:rPr>
          <w:rFonts w:ascii="GHEA Grapalat" w:hAnsi="GHEA Grapalat"/>
          <w:color w:val="000000"/>
          <w:lang w:val="hy-AM" w:eastAsia="en-US"/>
        </w:rPr>
        <w:t>, ստեղծում և վարում է</w:t>
      </w:r>
      <w:r>
        <w:rPr>
          <w:rFonts w:ascii="Sylfaen" w:hAnsi="Sylfaen" w:cs="Courier New"/>
          <w:color w:val="000000"/>
          <w:lang w:val="hy-AM" w:eastAsia="en-US"/>
        </w:rPr>
        <w:t xml:space="preserve"> </w:t>
      </w:r>
      <w:r>
        <w:rPr>
          <w:rFonts w:ascii="GHEA Grapalat" w:hAnsi="GHEA Grapalat"/>
          <w:lang w:val="hy-AM" w:eastAsia="en-US"/>
        </w:rPr>
        <w:t>ստանդարտացման</w:t>
      </w:r>
      <w:r>
        <w:rPr>
          <w:rFonts w:ascii="Sylfaen" w:hAnsi="Sylfaen" w:cs="Courier New"/>
          <w:lang w:val="hy-AM" w:eastAsia="en-US"/>
        </w:rPr>
        <w:t xml:space="preserve"> </w:t>
      </w:r>
      <w:r>
        <w:rPr>
          <w:rFonts w:ascii="GHEA Grapalat" w:hAnsi="GHEA Grapalat" w:cs="Arial Unicode"/>
          <w:color w:val="000000"/>
          <w:lang w:val="hy-AM" w:eastAsia="en-US"/>
        </w:rPr>
        <w:t>փաստաթղթերի</w:t>
      </w:r>
      <w:r>
        <w:rPr>
          <w:rFonts w:ascii="GHEA Grapalat" w:hAnsi="GHEA Grapalat"/>
          <w:color w:val="000000"/>
          <w:lang w:val="hy-AM" w:eastAsia="en-US"/>
        </w:rPr>
        <w:t xml:space="preserve"> </w:t>
      </w:r>
      <w:r>
        <w:rPr>
          <w:rFonts w:ascii="GHEA Grapalat" w:hAnsi="GHEA Grapalat" w:cs="Arial Unicode"/>
          <w:color w:val="000000"/>
          <w:lang w:val="hy-AM" w:eastAsia="en-US"/>
        </w:rPr>
        <w:t>ազգային</w:t>
      </w:r>
      <w:r>
        <w:rPr>
          <w:rFonts w:ascii="GHEA Grapalat" w:hAnsi="GHEA Grapalat"/>
          <w:color w:val="000000"/>
          <w:lang w:val="hy-AM" w:eastAsia="en-US"/>
        </w:rPr>
        <w:t xml:space="preserve"> </w:t>
      </w:r>
      <w:r>
        <w:rPr>
          <w:rFonts w:ascii="GHEA Grapalat" w:hAnsi="GHEA Grapalat" w:cs="Arial Unicode"/>
          <w:color w:val="000000"/>
          <w:lang w:val="hy-AM" w:eastAsia="en-US"/>
        </w:rPr>
        <w:t>ֆոնդը</w:t>
      </w:r>
      <w:r>
        <w:rPr>
          <w:rFonts w:ascii="GHEA Grapalat" w:hAnsi="GHEA Grapalat"/>
          <w:color w:val="000000"/>
          <w:lang w:val="hy-AM" w:eastAsia="en-US"/>
        </w:rPr>
        <w:t xml:space="preserve"> (ստանդարտացման փաստաթղթերի պահպանման և դրանց վերաբերյալ տեղեկատվության ապահովման նպատակով ստեղծվում է ստանդարտացման փաստաթղթերի ազգային ֆոնդ, որը </w:t>
      </w:r>
      <w:r>
        <w:rPr>
          <w:rFonts w:ascii="GHEA Grapalat" w:hAnsi="GHEA Grapalat"/>
          <w:color w:val="000000"/>
          <w:lang w:val="hy-AM" w:eastAsia="en-US"/>
        </w:rPr>
        <w:lastRenderedPageBreak/>
        <w:t>պարունակում է ազգային ստանդարտներ, դասակարգիչներ, տեխնիկական պայմաններ, միջազգային, տարածաշրջանային, միջպետական և այլ պետությունների ազգային ստանդարտներ, ստանդարտացման կանոններ և այլն)</w:t>
      </w:r>
      <w:r>
        <w:rPr>
          <w:rFonts w:ascii="GHEA Grapalat" w:hAnsi="GHEA Grapalat" w:cs="Arial Unicode"/>
          <w:color w:val="000000"/>
          <w:lang w:val="hy-AM" w:eastAsia="en-US"/>
        </w:rPr>
        <w:t>, հրապարակում և տարածում է ազգ</w:t>
      </w:r>
      <w:r>
        <w:rPr>
          <w:rFonts w:ascii="GHEA Grapalat" w:hAnsi="GHEA Grapalat"/>
          <w:color w:val="000000"/>
          <w:lang w:val="hy-AM" w:eastAsia="en-US"/>
        </w:rPr>
        <w:t>ային ստանդարտները, ստանդարտացման կանոններն ու ուղեցույցները:</w:t>
      </w:r>
    </w:p>
    <w:p w:rsidR="000F329A" w:rsidRDefault="000F329A" w:rsidP="000F329A">
      <w:pPr>
        <w:tabs>
          <w:tab w:val="left" w:pos="0"/>
        </w:tabs>
        <w:spacing w:line="360" w:lineRule="auto"/>
        <w:ind w:left="-450" w:firstLine="360"/>
        <w:jc w:val="both"/>
        <w:rPr>
          <w:rFonts w:ascii="GHEA Grapalat" w:hAnsi="GHEA Grapalat" w:cs="Sylfaen"/>
          <w:spacing w:val="-8"/>
          <w:lang w:val="hy-AM" w:eastAsia="en-US"/>
        </w:rPr>
      </w:pP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Համաձայն Օրենքի 10-րդ հոդվածի` ստանդարտացման ազգային մարմինը (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>«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Ստանդարտների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ազգային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ինստիտուտ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»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փակ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բաժնետիրական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 xml:space="preserve">ընկերությունը) </w:t>
      </w:r>
      <w:r>
        <w:rPr>
          <w:rFonts w:ascii="GHEA Grapalat" w:hAnsi="GHEA Grapalat"/>
          <w:color w:val="000000"/>
          <w:lang w:val="hy-AM" w:eastAsia="en-US"/>
        </w:rPr>
        <w:t>ներկայացնում է Հայաստանի Հանրապետությունը</w:t>
      </w:r>
      <w:r>
        <w:rPr>
          <w:rFonts w:ascii="Sylfaen" w:hAnsi="Sylfaen" w:cs="Courier New"/>
          <w:color w:val="000000"/>
          <w:lang w:val="hy-AM" w:eastAsia="en-US"/>
        </w:rPr>
        <w:t xml:space="preserve"> </w:t>
      </w:r>
      <w:r>
        <w:rPr>
          <w:rFonts w:ascii="GHEA Grapalat" w:hAnsi="GHEA Grapalat"/>
          <w:lang w:val="hy-AM" w:eastAsia="en-US"/>
        </w:rPr>
        <w:t xml:space="preserve">ստանդարտացման </w:t>
      </w:r>
      <w:r>
        <w:rPr>
          <w:rFonts w:ascii="GHEA Grapalat" w:hAnsi="GHEA Grapalat" w:cs="Arial Unicode"/>
          <w:color w:val="000000"/>
          <w:lang w:val="hy-AM" w:eastAsia="en-US"/>
        </w:rPr>
        <w:t>միջազգային</w:t>
      </w:r>
      <w:r>
        <w:rPr>
          <w:rFonts w:ascii="GHEA Grapalat" w:hAnsi="GHEA Grapalat"/>
          <w:color w:val="000000"/>
          <w:lang w:val="hy-AM" w:eastAsia="en-US"/>
        </w:rPr>
        <w:t xml:space="preserve"> </w:t>
      </w:r>
      <w:r>
        <w:rPr>
          <w:rFonts w:ascii="GHEA Grapalat" w:hAnsi="GHEA Grapalat" w:cs="Arial Unicode"/>
          <w:color w:val="000000"/>
          <w:lang w:val="hy-AM" w:eastAsia="en-US"/>
        </w:rPr>
        <w:t>կազմակերպություններում</w:t>
      </w:r>
      <w:r>
        <w:rPr>
          <w:rFonts w:ascii="GHEA Grapalat" w:hAnsi="GHEA Grapalat"/>
          <w:color w:val="000000"/>
          <w:lang w:val="hy-AM" w:eastAsia="en-US"/>
        </w:rPr>
        <w:t>, մասնակցում է միջազգային և տարածաշրջանային</w:t>
      </w:r>
      <w:r>
        <w:rPr>
          <w:rFonts w:ascii="Sylfaen" w:hAnsi="Sylfaen" w:cs="Courier New"/>
          <w:color w:val="000000"/>
          <w:lang w:val="hy-AM" w:eastAsia="en-US"/>
        </w:rPr>
        <w:t xml:space="preserve"> </w:t>
      </w:r>
      <w:r>
        <w:rPr>
          <w:rFonts w:ascii="GHEA Grapalat" w:hAnsi="GHEA Grapalat"/>
          <w:lang w:val="hy-AM" w:eastAsia="en-US"/>
        </w:rPr>
        <w:t>ստանդարտացման</w:t>
      </w:r>
      <w:r>
        <w:rPr>
          <w:rFonts w:ascii="Sylfaen" w:hAnsi="Sylfaen" w:cs="Courier New"/>
          <w:lang w:val="hy-AM" w:eastAsia="en-US"/>
        </w:rPr>
        <w:t xml:space="preserve"> </w:t>
      </w:r>
      <w:r>
        <w:rPr>
          <w:rFonts w:ascii="GHEA Grapalat" w:hAnsi="GHEA Grapalat" w:cs="Arial Unicode"/>
          <w:color w:val="000000"/>
          <w:lang w:val="hy-AM" w:eastAsia="en-US"/>
        </w:rPr>
        <w:t>աշխատանքներին</w:t>
      </w:r>
      <w:r>
        <w:rPr>
          <w:rFonts w:ascii="GHEA Grapalat" w:hAnsi="GHEA Grapalat"/>
          <w:color w:val="000000"/>
          <w:lang w:val="hy-AM" w:eastAsia="en-US"/>
        </w:rPr>
        <w:t>:</w:t>
      </w:r>
      <w:r>
        <w:rPr>
          <w:rFonts w:ascii="GHEA Grapalat" w:hAnsi="GHEA Grapalat" w:cs="Sylfaen"/>
          <w:spacing w:val="-8"/>
          <w:lang w:val="hy-AM" w:eastAsia="en-US"/>
        </w:rPr>
        <w:t xml:space="preserve"> Համաձայն Օրենքի 2-րդ հոդվածի 1-ին մասի 13-րդ կետի` ս</w:t>
      </w:r>
      <w:r>
        <w:rPr>
          <w:rFonts w:ascii="GHEA Grapalat" w:hAnsi="GHEA Grapalat"/>
          <w:bCs/>
          <w:color w:val="000000"/>
          <w:shd w:val="clear" w:color="auto" w:fill="FFFFFF"/>
          <w:lang w:val="hy-AM" w:eastAsia="en-US"/>
        </w:rPr>
        <w:t>տանդարտացման</w:t>
      </w:r>
      <w:r>
        <w:rPr>
          <w:rFonts w:ascii="GHEA Grapalat" w:hAnsi="GHEA Grapalat"/>
          <w:bCs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 w:eastAsia="en-US"/>
        </w:rPr>
        <w:t>ազգային</w:t>
      </w:r>
      <w:r>
        <w:rPr>
          <w:rFonts w:ascii="GHEA Grapalat" w:hAnsi="GHEA Grapalat"/>
          <w:bCs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 w:eastAsia="en-US"/>
        </w:rPr>
        <w:t xml:space="preserve">մարմինը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պետության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կողմից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ճանաչված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ստանդարտացման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մարմին է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որն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իրավունք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ունի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ճանաչվելու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որպես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համապատասխան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միջազգային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կամ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տարածաշրջանային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ստանդարտացման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կազմակերպության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ազգային</w:t>
      </w:r>
      <w:r>
        <w:rPr>
          <w:rFonts w:ascii="GHEA Grapalat" w:hAnsi="GHEA Grapalat"/>
          <w:color w:val="000000"/>
          <w:shd w:val="clear" w:color="auto" w:fill="FFFFFF"/>
          <w:lang w:val="af-ZA" w:eastAsia="en-US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>անդամ, մասնավորապես.</w:t>
      </w:r>
    </w:p>
    <w:p w:rsidR="000F329A" w:rsidRDefault="000F329A" w:rsidP="000F329A">
      <w:pPr>
        <w:numPr>
          <w:ilvl w:val="0"/>
          <w:numId w:val="1"/>
        </w:numPr>
        <w:tabs>
          <w:tab w:val="left" w:pos="438"/>
        </w:tabs>
        <w:spacing w:after="200" w:line="360" w:lineRule="auto"/>
        <w:ind w:left="-450" w:firstLine="360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 w:eastAsia="en-US"/>
        </w:rPr>
      </w:pPr>
      <w:r>
        <w:rPr>
          <w:rFonts w:ascii="GHEA Grapalat" w:hAnsi="GHEA Grapalat"/>
          <w:color w:val="000000"/>
          <w:shd w:val="clear" w:color="auto" w:fill="FFFFFF"/>
          <w:lang w:val="hy-AM" w:eastAsia="en-US"/>
        </w:rPr>
        <w:t xml:space="preserve">1997 թվականից հանդիսանում է </w:t>
      </w:r>
      <w:r>
        <w:rPr>
          <w:rFonts w:ascii="GHEA Grapalat" w:hAnsi="GHEA Grapalat"/>
          <w:spacing w:val="-6"/>
          <w:lang w:val="hy-AM" w:eastAsia="en-US"/>
        </w:rPr>
        <w:t>Ստանդարտացման միջազգային կազմակերպության (ԻՍՕ) լիիրավ անդամ.</w:t>
      </w:r>
    </w:p>
    <w:p w:rsidR="000F329A" w:rsidRDefault="000F329A" w:rsidP="000F329A">
      <w:pPr>
        <w:numPr>
          <w:ilvl w:val="0"/>
          <w:numId w:val="1"/>
        </w:numPr>
        <w:tabs>
          <w:tab w:val="left" w:pos="438"/>
        </w:tabs>
        <w:spacing w:after="200" w:line="360" w:lineRule="auto"/>
        <w:ind w:left="-450" w:firstLine="360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 w:eastAsia="en-US"/>
        </w:rPr>
      </w:pPr>
      <w:r>
        <w:rPr>
          <w:rFonts w:ascii="GHEA Grapalat" w:hAnsi="GHEA Grapalat"/>
          <w:spacing w:val="-6"/>
          <w:lang w:val="hy-AM" w:eastAsia="en-US"/>
        </w:rPr>
        <w:t xml:space="preserve"> 2007 թվականից հանդիսանում է Ստանդարտացման եվրոպական կոմիտեի (ՍԵՆ) գործընկեր և 2008 թվականից` միացող անդամ.</w:t>
      </w:r>
    </w:p>
    <w:p w:rsidR="000F329A" w:rsidRDefault="000F329A" w:rsidP="000F329A">
      <w:pPr>
        <w:numPr>
          <w:ilvl w:val="0"/>
          <w:numId w:val="1"/>
        </w:numPr>
        <w:tabs>
          <w:tab w:val="left" w:pos="438"/>
        </w:tabs>
        <w:spacing w:after="200" w:line="360" w:lineRule="auto"/>
        <w:ind w:left="-450" w:firstLine="360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 w:eastAsia="en-US"/>
        </w:rPr>
      </w:pPr>
      <w:r>
        <w:rPr>
          <w:rFonts w:ascii="GHEA Grapalat" w:hAnsi="GHEA Grapalat"/>
          <w:spacing w:val="-6"/>
          <w:lang w:val="hy-AM" w:eastAsia="en-US"/>
        </w:rPr>
        <w:t xml:space="preserve">ԱՊՀ շրջանակներում համագործակցում է </w:t>
      </w:r>
      <w:r>
        <w:rPr>
          <w:rFonts w:ascii="GHEA Grapalat" w:hAnsi="GHEA Grapalat"/>
          <w:lang w:val="hy-AM" w:eastAsia="en-US"/>
        </w:rPr>
        <w:t>ԱՊՀ Ստանդարտացման, չափագիտության և սերտիֆիկացման Միջպետական խորհրդի հետ:</w:t>
      </w:r>
    </w:p>
    <w:p w:rsidR="000F329A" w:rsidRDefault="000F329A" w:rsidP="000F329A">
      <w:pPr>
        <w:tabs>
          <w:tab w:val="left" w:pos="0"/>
        </w:tabs>
        <w:spacing w:line="360" w:lineRule="auto"/>
        <w:ind w:left="-450" w:firstLine="450"/>
        <w:jc w:val="both"/>
        <w:rPr>
          <w:lang w:val="hy-AM"/>
        </w:rPr>
      </w:pPr>
      <w:r>
        <w:rPr>
          <w:rFonts w:ascii="GHEA Grapalat" w:hAnsi="GHEA Grapalat"/>
          <w:color w:val="000000"/>
          <w:lang w:val="hy-AM"/>
        </w:rPr>
        <w:tab/>
        <w:t>Ելնելով վերոգրյալից բյուջեով նախատեսված «Ստանդարտների մշակման ծառայություններ» ծրագրով նախատեսված աշխատանքները կարող է իրականացնել միայն «Ստանդարտների ազգային ինստիտուտ» ՓԲԸ-ն, ուստի նպատակահարմար է  նշված ծրագրով նախատեսված մասնագիտացված կազմակերպությունների կողմից մատուցվող ծառայությունների ձեռք բերման գնման ԳՀ մրցութային ձևը փոխարինել ՄԱ գնման ձևով:</w:t>
      </w:r>
    </w:p>
    <w:p w:rsidR="000F329A" w:rsidRDefault="000F329A" w:rsidP="000F329A">
      <w:pPr>
        <w:spacing w:after="200" w:line="276" w:lineRule="auto"/>
        <w:jc w:val="center"/>
        <w:rPr>
          <w:rFonts w:ascii="GHEA Grapalat" w:eastAsia="Calibri" w:hAnsi="GHEA Grapalat"/>
          <w:b/>
          <w:spacing w:val="-8"/>
          <w:lang w:val="hy-AM" w:eastAsia="en-US"/>
        </w:rPr>
      </w:pPr>
    </w:p>
    <w:p w:rsidR="000F329A" w:rsidRDefault="000F329A" w:rsidP="000F329A">
      <w:pPr>
        <w:spacing w:after="200" w:line="276" w:lineRule="auto"/>
        <w:jc w:val="center"/>
        <w:rPr>
          <w:rFonts w:ascii="GHEA Grapalat" w:eastAsia="Calibri" w:hAnsi="GHEA Grapalat"/>
          <w:b/>
          <w:spacing w:val="-8"/>
          <w:lang w:val="hy-AM" w:eastAsia="en-US"/>
        </w:rPr>
      </w:pPr>
    </w:p>
    <w:p w:rsidR="000F329A" w:rsidRDefault="000F329A" w:rsidP="000F329A">
      <w:pPr>
        <w:spacing w:after="200" w:line="276" w:lineRule="auto"/>
        <w:jc w:val="center"/>
        <w:rPr>
          <w:rFonts w:ascii="GHEA Grapalat" w:eastAsia="Calibri" w:hAnsi="GHEA Grapalat"/>
          <w:b/>
          <w:spacing w:val="-8"/>
          <w:lang w:val="hy-AM" w:eastAsia="en-US"/>
        </w:rPr>
      </w:pPr>
    </w:p>
    <w:p w:rsidR="000F329A" w:rsidRDefault="000F329A" w:rsidP="000F329A">
      <w:pPr>
        <w:spacing w:after="200" w:line="276" w:lineRule="auto"/>
        <w:jc w:val="center"/>
        <w:rPr>
          <w:rFonts w:ascii="GHEA Grapalat" w:eastAsia="Calibri" w:hAnsi="GHEA Grapalat"/>
          <w:b/>
          <w:spacing w:val="-8"/>
          <w:lang w:val="hy-AM" w:eastAsia="en-US"/>
        </w:rPr>
      </w:pPr>
    </w:p>
    <w:p w:rsidR="000F329A" w:rsidRDefault="000F329A" w:rsidP="000F329A">
      <w:pPr>
        <w:spacing w:after="200" w:line="276" w:lineRule="auto"/>
        <w:jc w:val="center"/>
        <w:rPr>
          <w:rFonts w:ascii="GHEA Grapalat" w:eastAsia="Calibri" w:hAnsi="GHEA Grapalat"/>
          <w:b/>
          <w:spacing w:val="-8"/>
          <w:lang w:val="hy-AM" w:eastAsia="en-US"/>
        </w:rPr>
      </w:pPr>
    </w:p>
    <w:p w:rsidR="000F329A" w:rsidRDefault="000F329A" w:rsidP="000F329A">
      <w:pPr>
        <w:spacing w:after="200" w:line="276" w:lineRule="auto"/>
        <w:jc w:val="center"/>
        <w:rPr>
          <w:rFonts w:ascii="GHEA Grapalat" w:eastAsia="Calibri" w:hAnsi="GHEA Grapalat"/>
          <w:b/>
          <w:spacing w:val="-8"/>
          <w:lang w:val="hy-AM" w:eastAsia="en-US"/>
        </w:rPr>
      </w:pPr>
    </w:p>
    <w:p w:rsidR="00C9191F" w:rsidRDefault="00C9191F" w:rsidP="000F329A">
      <w:pPr>
        <w:spacing w:after="200" w:line="276" w:lineRule="auto"/>
        <w:jc w:val="center"/>
        <w:rPr>
          <w:rFonts w:ascii="GHEA Grapalat" w:eastAsia="Calibri" w:hAnsi="GHEA Grapalat"/>
          <w:b/>
          <w:spacing w:val="-8"/>
          <w:lang w:val="hy-AM" w:eastAsia="en-US"/>
        </w:rPr>
      </w:pPr>
    </w:p>
    <w:p w:rsidR="00C9191F" w:rsidRDefault="00C9191F" w:rsidP="000F329A">
      <w:pPr>
        <w:spacing w:after="200" w:line="276" w:lineRule="auto"/>
        <w:jc w:val="center"/>
        <w:rPr>
          <w:rFonts w:ascii="GHEA Grapalat" w:eastAsia="Calibri" w:hAnsi="GHEA Grapalat"/>
          <w:b/>
          <w:spacing w:val="-8"/>
          <w:lang w:val="hy-AM" w:eastAsia="en-US"/>
        </w:rPr>
      </w:pPr>
    </w:p>
    <w:p w:rsidR="000F329A" w:rsidRDefault="000F329A" w:rsidP="000F329A">
      <w:pPr>
        <w:spacing w:after="200" w:line="276" w:lineRule="auto"/>
        <w:jc w:val="center"/>
        <w:rPr>
          <w:rFonts w:ascii="GHEA Grapalat" w:eastAsia="Calibri" w:hAnsi="GHEA Grapalat"/>
          <w:b/>
          <w:spacing w:val="-8"/>
          <w:lang w:val="hy-AM" w:eastAsia="en-US"/>
        </w:rPr>
      </w:pPr>
      <w:r>
        <w:rPr>
          <w:rFonts w:ascii="GHEA Grapalat" w:eastAsia="Calibri" w:hAnsi="GHEA Grapalat"/>
          <w:b/>
          <w:spacing w:val="-8"/>
          <w:lang w:val="hy-AM" w:eastAsia="en-US"/>
        </w:rPr>
        <w:t>ՏԵՂԵԿԱՆՔ</w:t>
      </w:r>
    </w:p>
    <w:p w:rsidR="000F329A" w:rsidRDefault="000F329A" w:rsidP="000F329A">
      <w:pPr>
        <w:spacing w:after="200" w:line="276" w:lineRule="auto"/>
        <w:ind w:firstLine="720"/>
        <w:jc w:val="center"/>
        <w:rPr>
          <w:rFonts w:ascii="GHEA Grapalat" w:eastAsia="Calibri" w:hAnsi="GHEA Grapalat" w:cs="Sylfaen"/>
          <w:b/>
          <w:bCs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«</w:t>
      </w:r>
      <w:r>
        <w:rPr>
          <w:rFonts w:ascii="GHEA Grapalat" w:hAnsi="GHEA Grapalat" w:cs="Sylfaen"/>
          <w:b/>
          <w:lang w:val="hy-AM"/>
        </w:rPr>
        <w:t>Հ</w:t>
      </w:r>
      <w:r>
        <w:rPr>
          <w:rFonts w:ascii="GHEA Grapalat" w:hAnsi="GHEA Grapalat"/>
          <w:b/>
          <w:lang w:val="af-ZA"/>
        </w:rPr>
        <w:t xml:space="preserve">ԱՅԱՍՏԱՆԻ </w:t>
      </w:r>
      <w:r>
        <w:rPr>
          <w:rFonts w:ascii="GHEA Grapalat" w:hAnsi="GHEA Grapalat"/>
          <w:b/>
          <w:lang w:val="hy-AM"/>
        </w:rPr>
        <w:t>Հ</w:t>
      </w:r>
      <w:r>
        <w:rPr>
          <w:rFonts w:ascii="GHEA Grapalat" w:hAnsi="GHEA Grapalat"/>
          <w:b/>
          <w:lang w:val="af-ZA"/>
        </w:rPr>
        <w:t xml:space="preserve">ԱՆՐԱՊԵՏՈՒԹՅԱՆ </w:t>
      </w:r>
      <w:r>
        <w:rPr>
          <w:rFonts w:ascii="GHEA Grapalat" w:hAnsi="GHEA Grapalat"/>
          <w:b/>
          <w:lang w:val="hy-AM"/>
        </w:rPr>
        <w:t xml:space="preserve"> ԿԱՌԱՎԱՐՈՒԹՅԱՆ 2018 </w:t>
      </w:r>
      <w:r>
        <w:rPr>
          <w:rFonts w:ascii="GHEA Grapalat" w:hAnsi="GHEA Grapalat"/>
          <w:b/>
          <w:lang w:val="af-ZA"/>
        </w:rPr>
        <w:t>ԹՎԱԿԱՆԻ ԴԵԿՏԵՄԲԵՐԻ 27-Ի N 1515-</w:t>
      </w:r>
      <w:r>
        <w:rPr>
          <w:rFonts w:ascii="GHEA Grapalat" w:hAnsi="GHEA Grapalat"/>
          <w:b/>
          <w:lang w:val="hy-AM"/>
        </w:rPr>
        <w:t>Ն</w:t>
      </w:r>
      <w:r>
        <w:rPr>
          <w:rFonts w:ascii="GHEA Grapalat" w:hAnsi="GHEA Grapalat"/>
          <w:b/>
          <w:lang w:val="af-ZA"/>
        </w:rPr>
        <w:t xml:space="preserve"> ՈՐՈՇՄԱՆ ՄԵՋ </w:t>
      </w:r>
      <w:r>
        <w:rPr>
          <w:rFonts w:ascii="GHEA Grapalat" w:hAnsi="GHEA Grapalat"/>
          <w:b/>
          <w:lang w:val="hy-AM"/>
        </w:rPr>
        <w:t>ՓՈՓՈԽՈՒԹՅՈՒՆ</w:t>
      </w:r>
      <w:r>
        <w:rPr>
          <w:rFonts w:ascii="GHEA Grapalat" w:hAnsi="GHEA Grapalat"/>
          <w:b/>
          <w:lang w:val="af-ZA"/>
        </w:rPr>
        <w:t xml:space="preserve"> ԿԱՏԱՐԵԼՈՒ ՄԱՍԻՆ</w:t>
      </w:r>
      <w:r>
        <w:rPr>
          <w:rFonts w:ascii="GHEA Grapalat" w:eastAsia="Calibri" w:hAnsi="GHEA Grapalat"/>
          <w:b/>
          <w:lang w:val="hy-AM" w:eastAsia="en-US"/>
        </w:rPr>
        <w:t xml:space="preserve">» ՀԱՅԱՍՏԱՆԻ ՀԱՆՐԱՊԵՏՈՒԹՅԱՆ ԿԱՌԱՎԱՐՈՒԹՅԱՆ ՈՐՈՇՄԱՆ ՆԱԽԱԳԾԻ </w:t>
      </w:r>
      <w:r>
        <w:rPr>
          <w:rFonts w:ascii="GHEA Grapalat" w:eastAsia="Calibri" w:hAnsi="GHEA Grapalat" w:cs="Sylfaen"/>
          <w:b/>
          <w:bCs/>
          <w:lang w:val="hy-AM" w:eastAsia="en-US"/>
        </w:rPr>
        <w:t>ԱՌՆՉՈՒԹՅԱՄԲ ԸՆԴՈՒՆՎԵԼԻՔ ԱՅԼ ՆՈՐՄԱՏԻՎ ԻՐԱՎԱԿԱՆ ԱԿՏԵՐԻ ԸՆԴՈՒՆՄԱՆ ԿԱՄ ԴՐԱՆՑ ԸՆԴՈՒՆՄԱՆ ԱՆՀՐԱԺԵՇՏՈՒԹՅԱՆ ԲԱՑԱԿԱՅՈՒԹՅԱՆ ՄԱՍԻՆ</w:t>
      </w:r>
    </w:p>
    <w:p w:rsidR="000F329A" w:rsidRDefault="000F329A" w:rsidP="000F329A">
      <w:pPr>
        <w:spacing w:after="200" w:line="276" w:lineRule="auto"/>
        <w:jc w:val="center"/>
        <w:rPr>
          <w:rFonts w:ascii="GHEA Grapalat" w:eastAsia="Calibri" w:hAnsi="GHEA Grapalat" w:cs="Sylfaen"/>
          <w:b/>
          <w:bCs/>
          <w:lang w:val="hy-AM" w:eastAsia="en-US"/>
        </w:rPr>
      </w:pPr>
    </w:p>
    <w:p w:rsidR="000F329A" w:rsidRDefault="000F329A" w:rsidP="000F329A">
      <w:pPr>
        <w:spacing w:after="200" w:line="360" w:lineRule="auto"/>
        <w:ind w:firstLine="540"/>
        <w:jc w:val="both"/>
        <w:rPr>
          <w:rFonts w:ascii="GHEA Grapalat" w:eastAsia="Calibri" w:hAnsi="GHEA Grapalat" w:cs="Sylfaen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«</w:t>
      </w:r>
      <w:r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/>
          <w:lang w:val="af-ZA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af-ZA"/>
        </w:rPr>
        <w:t xml:space="preserve">անրապետության </w:t>
      </w:r>
      <w:r>
        <w:rPr>
          <w:rFonts w:ascii="GHEA Grapalat" w:hAnsi="GHEA Grapalat"/>
          <w:lang w:val="hy-AM"/>
        </w:rPr>
        <w:t xml:space="preserve"> կառավարության 2018 </w:t>
      </w:r>
      <w:r>
        <w:rPr>
          <w:rFonts w:ascii="GHEA Grapalat" w:hAnsi="GHEA Grapalat"/>
          <w:lang w:val="af-ZA"/>
        </w:rPr>
        <w:t xml:space="preserve">թվականի դեկտեմբերի 27-ի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af-ZA"/>
        </w:rPr>
        <w:t>N 1515-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af-ZA"/>
        </w:rPr>
        <w:t xml:space="preserve"> որոշման մեջ </w:t>
      </w:r>
      <w:r>
        <w:rPr>
          <w:rFonts w:ascii="GHEA Grapalat" w:hAnsi="GHEA Grapalat"/>
          <w:lang w:val="hy-AM"/>
        </w:rPr>
        <w:t>փոփոխություն</w:t>
      </w:r>
      <w:r>
        <w:rPr>
          <w:rFonts w:ascii="GHEA Grapalat" w:hAnsi="GHEA Grapalat"/>
          <w:lang w:val="af-ZA"/>
        </w:rPr>
        <w:t xml:space="preserve"> կատարելու մասին</w:t>
      </w:r>
      <w:r>
        <w:rPr>
          <w:rFonts w:ascii="GHEA Grapalat" w:eastAsia="Calibri" w:hAnsi="GHEA Grapalat"/>
          <w:lang w:val="hy-AM" w:eastAsia="en-US"/>
        </w:rPr>
        <w:t xml:space="preserve">» Հայաստանի Հանրապետության կառավարության որոշման նախագծի </w:t>
      </w:r>
      <w:r>
        <w:rPr>
          <w:rFonts w:ascii="GHEA Grapalat" w:eastAsia="Calibri" w:hAnsi="GHEA Grapalat"/>
          <w:color w:val="000000"/>
          <w:lang w:val="hy-AM" w:eastAsia="en-US"/>
        </w:rPr>
        <w:t xml:space="preserve">ընդունմամբ </w:t>
      </w:r>
      <w:r>
        <w:rPr>
          <w:rFonts w:ascii="GHEA Grapalat" w:eastAsia="Calibri" w:hAnsi="GHEA Grapalat" w:cs="Sylfaen"/>
          <w:lang w:val="hy-AM" w:eastAsia="en-US"/>
        </w:rPr>
        <w:t>այլ իրավական ակտերում փոփոխություններ կատարելու անհրաժեշտությունը բացակայում է:</w:t>
      </w:r>
    </w:p>
    <w:p w:rsidR="000F329A" w:rsidRDefault="000F329A" w:rsidP="000F329A">
      <w:pPr>
        <w:spacing w:after="200"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0F329A" w:rsidRDefault="000F329A" w:rsidP="000F329A">
      <w:pPr>
        <w:spacing w:after="200"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0F329A" w:rsidRDefault="000F329A" w:rsidP="000F329A">
      <w:pPr>
        <w:spacing w:after="200"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0F329A" w:rsidRDefault="000F329A" w:rsidP="000F329A">
      <w:pPr>
        <w:spacing w:after="200" w:line="276" w:lineRule="auto"/>
        <w:jc w:val="center"/>
        <w:rPr>
          <w:rFonts w:ascii="GHEA Grapalat" w:eastAsia="Calibri" w:hAnsi="GHEA Grapalat"/>
          <w:b/>
          <w:spacing w:val="-8"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«</w:t>
      </w:r>
      <w:r>
        <w:rPr>
          <w:rFonts w:ascii="GHEA Grapalat" w:hAnsi="GHEA Grapalat" w:cs="Sylfaen"/>
          <w:b/>
          <w:lang w:val="hy-AM"/>
        </w:rPr>
        <w:t>Հ</w:t>
      </w:r>
      <w:r>
        <w:rPr>
          <w:rFonts w:ascii="GHEA Grapalat" w:hAnsi="GHEA Grapalat"/>
          <w:b/>
          <w:lang w:val="af-ZA"/>
        </w:rPr>
        <w:t xml:space="preserve">ԱՅԱՍՏԱՆԻ </w:t>
      </w:r>
      <w:r>
        <w:rPr>
          <w:rFonts w:ascii="GHEA Grapalat" w:hAnsi="GHEA Grapalat"/>
          <w:b/>
          <w:lang w:val="hy-AM"/>
        </w:rPr>
        <w:t>Հ</w:t>
      </w:r>
      <w:r>
        <w:rPr>
          <w:rFonts w:ascii="GHEA Grapalat" w:hAnsi="GHEA Grapalat"/>
          <w:b/>
          <w:lang w:val="af-ZA"/>
        </w:rPr>
        <w:t xml:space="preserve">ԱՆՐԱՊԵՏՈՒԹՅԱՆ </w:t>
      </w:r>
      <w:r>
        <w:rPr>
          <w:rFonts w:ascii="GHEA Grapalat" w:hAnsi="GHEA Grapalat"/>
          <w:b/>
          <w:lang w:val="hy-AM"/>
        </w:rPr>
        <w:t xml:space="preserve"> ԿԱՌԱՎԱՐՈՒԹՅԱՆ 2018 </w:t>
      </w:r>
      <w:r>
        <w:rPr>
          <w:rFonts w:ascii="GHEA Grapalat" w:hAnsi="GHEA Grapalat"/>
          <w:b/>
          <w:lang w:val="af-ZA"/>
        </w:rPr>
        <w:t>ԹՎԱԿԱՆԻ ԴԵԿՏԵՄԲԵՐԻ 27-Ի N 1515-</w:t>
      </w:r>
      <w:r>
        <w:rPr>
          <w:rFonts w:ascii="GHEA Grapalat" w:hAnsi="GHEA Grapalat"/>
          <w:b/>
          <w:lang w:val="hy-AM"/>
        </w:rPr>
        <w:t>Ն</w:t>
      </w:r>
      <w:r>
        <w:rPr>
          <w:rFonts w:ascii="GHEA Grapalat" w:hAnsi="GHEA Grapalat"/>
          <w:b/>
          <w:lang w:val="af-ZA"/>
        </w:rPr>
        <w:t xml:space="preserve"> ՈՐՈՇՄԱՆ ՄԵՋ </w:t>
      </w:r>
      <w:r>
        <w:rPr>
          <w:rFonts w:ascii="GHEA Grapalat" w:hAnsi="GHEA Grapalat"/>
          <w:b/>
          <w:lang w:val="hy-AM"/>
        </w:rPr>
        <w:t>ՓՈՓՈԽՈՒԹՅՈՒՆ</w:t>
      </w:r>
      <w:r>
        <w:rPr>
          <w:rFonts w:ascii="GHEA Grapalat" w:hAnsi="GHEA Grapalat"/>
          <w:b/>
          <w:lang w:val="af-ZA"/>
        </w:rPr>
        <w:t xml:space="preserve"> ԿԱՏԱՐԵԼՈՒ ՄԱՍԻՆ</w:t>
      </w:r>
      <w:r>
        <w:rPr>
          <w:rFonts w:ascii="GHEA Grapalat" w:eastAsia="Calibri" w:hAnsi="GHEA Grapalat"/>
          <w:b/>
          <w:lang w:val="hy-AM" w:eastAsia="en-US"/>
        </w:rPr>
        <w:t xml:space="preserve">» </w:t>
      </w:r>
      <w:r>
        <w:rPr>
          <w:rFonts w:ascii="GHEA Grapalat" w:eastAsia="Calibri" w:hAnsi="GHEA Grapalat" w:cs="Sylfaen"/>
          <w:b/>
          <w:lang w:val="hy-AM" w:eastAsia="en-US"/>
        </w:rPr>
        <w:t>ՀԱՅԱՍՏԱՆԻ</w:t>
      </w:r>
      <w:r>
        <w:rPr>
          <w:rFonts w:ascii="GHEA Grapalat" w:eastAsia="Calibri" w:hAnsi="GHEA Grapalat"/>
          <w:b/>
          <w:lang w:val="hy-AM" w:eastAsia="en-US"/>
        </w:rPr>
        <w:t xml:space="preserve"> </w:t>
      </w:r>
      <w:r>
        <w:rPr>
          <w:rFonts w:ascii="GHEA Grapalat" w:eastAsia="Calibri" w:hAnsi="GHEA Grapalat" w:cs="Sylfaen"/>
          <w:b/>
          <w:lang w:val="hy-AM" w:eastAsia="en-US"/>
        </w:rPr>
        <w:t xml:space="preserve">ՀԱՆՐԱՊԵՏՈՒԹՅԱՆ ԿԱՌԱՎԱՐՈՒԹՅԱՆ ՈՐՈՇՄԱՆ ՆԱԽԱԳԾԻ ԸՆԴՈՒՆՄԱՆ ԴԵՊՔՈՒՄ ՊԵՏԱԿԱՆ ԿԱՄ ՏԵՂԱԿԱՆ ԻՆՔՆԱԿԱՌԱՎԱՐՄԱՆ </w:t>
      </w:r>
      <w:r>
        <w:rPr>
          <w:rFonts w:ascii="GHEA Grapalat" w:eastAsia="Calibri" w:hAnsi="GHEA Grapalat"/>
          <w:b/>
          <w:spacing w:val="-8"/>
          <w:lang w:val="hy-AM" w:eastAsia="en-US"/>
        </w:rPr>
        <w:t>ՄԱՐՄԻՆՆԵՐԻ ԲՅՈՒՋԵՆԵՐՈՒՄ ԾԱԽՍԵՐԻ ԵՎ ԵԿԱՄՈՒՏՆԵՐԻ ԷԱԿԱՆ ԱՎԵԼԱՑՈՒՄՆԵՐԻ ԿԱՄ ՆՎԱԶԵՑՈՒՄՆԵՐԻ ՄԱՍԻՆ</w:t>
      </w:r>
    </w:p>
    <w:p w:rsidR="000F329A" w:rsidRDefault="000F329A" w:rsidP="000F329A">
      <w:pPr>
        <w:spacing w:after="200" w:line="276" w:lineRule="auto"/>
        <w:jc w:val="center"/>
        <w:rPr>
          <w:rFonts w:ascii="GHEA Grapalat" w:eastAsia="Calibri" w:hAnsi="GHEA Grapalat"/>
          <w:b/>
          <w:spacing w:val="-8"/>
          <w:lang w:val="hy-AM" w:eastAsia="en-US"/>
        </w:rPr>
      </w:pPr>
    </w:p>
    <w:p w:rsidR="000F329A" w:rsidRDefault="000F329A" w:rsidP="000F329A">
      <w:pPr>
        <w:spacing w:after="200" w:line="360" w:lineRule="auto"/>
        <w:ind w:firstLine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«</w:t>
      </w:r>
      <w:r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/>
          <w:lang w:val="af-ZA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af-ZA"/>
        </w:rPr>
        <w:t xml:space="preserve">անրապետության </w:t>
      </w:r>
      <w:r>
        <w:rPr>
          <w:rFonts w:ascii="GHEA Grapalat" w:hAnsi="GHEA Grapalat"/>
          <w:lang w:val="hy-AM"/>
        </w:rPr>
        <w:t xml:space="preserve"> կառավարության 2018 </w:t>
      </w:r>
      <w:r>
        <w:rPr>
          <w:rFonts w:ascii="GHEA Grapalat" w:hAnsi="GHEA Grapalat"/>
          <w:lang w:val="af-ZA"/>
        </w:rPr>
        <w:t xml:space="preserve">թվականի դեկտեմբերի 27-ի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af-ZA"/>
        </w:rPr>
        <w:t>N 1515-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af-ZA"/>
        </w:rPr>
        <w:t xml:space="preserve"> որոշման մեջ </w:t>
      </w:r>
      <w:r>
        <w:rPr>
          <w:rFonts w:ascii="GHEA Grapalat" w:hAnsi="GHEA Grapalat"/>
          <w:lang w:val="hy-AM"/>
        </w:rPr>
        <w:t>փոփոխություն</w:t>
      </w:r>
      <w:r>
        <w:rPr>
          <w:rFonts w:ascii="GHEA Grapalat" w:hAnsi="GHEA Grapalat"/>
          <w:lang w:val="af-ZA"/>
        </w:rPr>
        <w:t xml:space="preserve"> կատարելու մասին</w:t>
      </w:r>
      <w:r>
        <w:rPr>
          <w:rFonts w:ascii="GHEA Grapalat" w:eastAsia="Calibri" w:hAnsi="GHEA Grapalat"/>
          <w:lang w:val="hy-AM" w:eastAsia="en-US"/>
        </w:rPr>
        <w:t>» Հայաստանի Հանրապետության կառավարության որոշման նախագծի ընդունման կապակցությամբ պետական կամ տեղական ինքնակառավարման մարմնի բյուջեում ծախսերի և եկամուտների ավելացում կամ նվազեցում չի առաջանում:</w:t>
      </w:r>
    </w:p>
    <w:p w:rsidR="000F329A" w:rsidRDefault="000F329A" w:rsidP="000F329A">
      <w:pPr>
        <w:rPr>
          <w:lang w:val="hy-AM"/>
        </w:rPr>
      </w:pPr>
    </w:p>
    <w:p w:rsidR="000F329A" w:rsidRDefault="000F329A" w:rsidP="00DB405F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0F329A">
      <w:footerReference w:type="default" r:id="rId7"/>
      <w:footerReference w:type="first" r:id="rId8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8D5" w:rsidRDefault="008D58D5">
      <w:r>
        <w:separator/>
      </w:r>
    </w:p>
  </w:endnote>
  <w:endnote w:type="continuationSeparator" w:id="0">
    <w:p w:rsidR="008D58D5" w:rsidRDefault="008D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37" w:rsidRPr="00453C9B" w:rsidRDefault="00D9203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1" w:name="username"/>
    <w:bookmarkEnd w:id="1"/>
    <w:r w:rsidR="0002224B">
      <w:rPr>
        <w:rFonts w:ascii="GHEA Grapalat" w:hAnsi="GHEA Grapalat" w:cs="Sylfaen"/>
        <w:sz w:val="16"/>
        <w:szCs w:val="16"/>
      </w:rPr>
      <w:t>Ֆինանսական և բյուջետային ծրագրերի բաժին Հայկ Հովսեփյան</w:t>
    </w:r>
  </w:p>
  <w:p w:rsidR="00D92037" w:rsidRPr="00453C9B" w:rsidRDefault="00D92037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8D5" w:rsidRDefault="008D58D5">
      <w:r>
        <w:separator/>
      </w:r>
    </w:p>
  </w:footnote>
  <w:footnote w:type="continuationSeparator" w:id="0">
    <w:p w:rsidR="008D58D5" w:rsidRDefault="008D5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42579"/>
    <w:multiLevelType w:val="hybridMultilevel"/>
    <w:tmpl w:val="ACD8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C1"/>
    <w:rsid w:val="000070E1"/>
    <w:rsid w:val="0002224B"/>
    <w:rsid w:val="000F329A"/>
    <w:rsid w:val="00165259"/>
    <w:rsid w:val="001D6A99"/>
    <w:rsid w:val="00294569"/>
    <w:rsid w:val="00330FF0"/>
    <w:rsid w:val="00361E23"/>
    <w:rsid w:val="003A0382"/>
    <w:rsid w:val="003A334C"/>
    <w:rsid w:val="00500674"/>
    <w:rsid w:val="005561C1"/>
    <w:rsid w:val="00596E0F"/>
    <w:rsid w:val="006F0B0B"/>
    <w:rsid w:val="007379D1"/>
    <w:rsid w:val="007933A8"/>
    <w:rsid w:val="007F4CB7"/>
    <w:rsid w:val="007F76E7"/>
    <w:rsid w:val="00831144"/>
    <w:rsid w:val="008D58D5"/>
    <w:rsid w:val="0091418A"/>
    <w:rsid w:val="00960DFD"/>
    <w:rsid w:val="00A54B85"/>
    <w:rsid w:val="00AA3E5A"/>
    <w:rsid w:val="00AB0C3B"/>
    <w:rsid w:val="00BF49AA"/>
    <w:rsid w:val="00C60855"/>
    <w:rsid w:val="00C9191F"/>
    <w:rsid w:val="00D50C22"/>
    <w:rsid w:val="00D92037"/>
    <w:rsid w:val="00DB405F"/>
    <w:rsid w:val="00E542B4"/>
    <w:rsid w:val="00E87880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FE7334D-512E-442E-88FE-9730204E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329A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0F329A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91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https://mul2.gov.am/tasks/63535/oneclick/1el_grutyun_20190425_130635.docx?token=24365d3256d14976dd513a6214db42d3</cp:keywords>
  <cp:lastModifiedBy>Liana Zeynalyan</cp:lastModifiedBy>
  <cp:revision>3</cp:revision>
  <dcterms:created xsi:type="dcterms:W3CDTF">2019-05-15T12:48:00Z</dcterms:created>
  <dcterms:modified xsi:type="dcterms:W3CDTF">2019-05-15T12:49:00Z</dcterms:modified>
</cp:coreProperties>
</file>