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0B" w:rsidRPr="009A150E" w:rsidRDefault="0043140B" w:rsidP="0043140B">
      <w:pPr>
        <w:ind w:left="180" w:firstLine="529"/>
        <w:jc w:val="right"/>
        <w:rPr>
          <w:rFonts w:ascii="GHEA Grapalat" w:hAnsi="GHEA Grapalat"/>
          <w:color w:val="000000"/>
          <w:lang w:val="fr-FR"/>
        </w:rPr>
      </w:pPr>
      <w:r w:rsidRPr="006525AD">
        <w:rPr>
          <w:rFonts w:ascii="GHEA Grapalat" w:hAnsi="GHEA Grapalat"/>
          <w:iCs/>
          <w:color w:val="000000"/>
        </w:rPr>
        <w:t>ՆԱԽԱԳԻԾ</w:t>
      </w:r>
    </w:p>
    <w:p w:rsidR="0043140B" w:rsidRPr="009A150E" w:rsidRDefault="0043140B" w:rsidP="0043140B">
      <w:pPr>
        <w:spacing w:before="100" w:beforeAutospacing="1" w:after="100" w:afterAutospacing="1" w:line="360" w:lineRule="auto"/>
        <w:ind w:left="180" w:firstLine="529"/>
        <w:jc w:val="center"/>
        <w:outlineLvl w:val="1"/>
        <w:rPr>
          <w:rFonts w:ascii="GHEA Grapalat" w:hAnsi="GHEA Grapalat"/>
          <w:b/>
          <w:bCs/>
          <w:color w:val="000000"/>
          <w:lang w:val="fr-FR"/>
        </w:rPr>
      </w:pPr>
      <w:r w:rsidRPr="006525AD">
        <w:rPr>
          <w:rFonts w:ascii="GHEA Grapalat" w:hAnsi="GHEA Grapalat"/>
          <w:b/>
          <w:bCs/>
          <w:color w:val="000000"/>
        </w:rPr>
        <w:t>ՀԱՅԱՍՏԱՆԻՀԱՆՐԱՊԵՏՈՒԹՅԱՆ</w:t>
      </w:r>
      <w:r w:rsidRPr="009A150E">
        <w:rPr>
          <w:rFonts w:ascii="Courier New" w:hAnsi="Courier New" w:cs="Courier New"/>
          <w:b/>
          <w:bCs/>
          <w:color w:val="000000"/>
          <w:lang w:val="fr-FR"/>
        </w:rPr>
        <w:t> </w:t>
      </w:r>
      <w:r w:rsidRPr="009A150E">
        <w:rPr>
          <w:rFonts w:ascii="GHEA Grapalat" w:hAnsi="GHEA Grapalat"/>
          <w:b/>
          <w:bCs/>
          <w:color w:val="000000"/>
          <w:lang w:val="fr-FR"/>
        </w:rPr>
        <w:br/>
      </w:r>
      <w:r w:rsidRPr="006525AD">
        <w:rPr>
          <w:rFonts w:ascii="GHEA Grapalat" w:hAnsi="GHEA Grapalat" w:cs="GHEA Grapalat"/>
          <w:b/>
          <w:bCs/>
          <w:color w:val="000000"/>
        </w:rPr>
        <w:t>ՕՐԵՆՔԸ</w:t>
      </w:r>
    </w:p>
    <w:p w:rsidR="0043140B" w:rsidRDefault="0043140B" w:rsidP="0043140B">
      <w:pPr>
        <w:spacing w:line="360" w:lineRule="auto"/>
        <w:ind w:left="181" w:firstLine="527"/>
        <w:jc w:val="center"/>
        <w:outlineLvl w:val="2"/>
        <w:rPr>
          <w:rFonts w:ascii="GHEA Grapalat" w:hAnsi="GHEA Grapalat"/>
          <w:b/>
          <w:bCs/>
          <w:color w:val="000000"/>
          <w:lang w:val="fr-FR"/>
        </w:rPr>
      </w:pPr>
      <w:proofErr w:type="gramStart"/>
      <w:r w:rsidRPr="009A150E">
        <w:rPr>
          <w:rFonts w:ascii="GHEA Grapalat" w:hAnsi="GHEA Grapalat"/>
          <w:b/>
          <w:bCs/>
          <w:color w:val="000000"/>
          <w:lang w:val="fr-FR"/>
        </w:rPr>
        <w:t>«</w:t>
      </w:r>
      <w:r w:rsidRPr="006525AD">
        <w:rPr>
          <w:rFonts w:ascii="GHEA Grapalat" w:hAnsi="GHEA Grapalat"/>
          <w:b/>
          <w:bCs/>
          <w:color w:val="000000"/>
        </w:rPr>
        <w:t>ՊԵՏԱԿԱՆ</w:t>
      </w:r>
      <w:proofErr w:type="gramEnd"/>
      <w:r w:rsidRPr="00BA3D28">
        <w:rPr>
          <w:rFonts w:ascii="GHEA Grapalat" w:hAnsi="GHEA Grapalat"/>
          <w:b/>
          <w:bCs/>
          <w:color w:val="000000"/>
          <w:lang w:val="fr-FR"/>
        </w:rPr>
        <w:t xml:space="preserve"> </w:t>
      </w:r>
      <w:r w:rsidRPr="006525AD">
        <w:rPr>
          <w:rFonts w:ascii="GHEA Grapalat" w:hAnsi="GHEA Grapalat"/>
          <w:b/>
          <w:bCs/>
          <w:color w:val="000000"/>
        </w:rPr>
        <w:t>ԳՈՒՅՔԻ</w:t>
      </w:r>
      <w:r w:rsidRPr="00BA3D28">
        <w:rPr>
          <w:rFonts w:ascii="GHEA Grapalat" w:hAnsi="GHEA Grapalat"/>
          <w:b/>
          <w:bCs/>
          <w:color w:val="000000"/>
          <w:lang w:val="fr-FR"/>
        </w:rPr>
        <w:t xml:space="preserve"> </w:t>
      </w:r>
      <w:r w:rsidRPr="006525AD">
        <w:rPr>
          <w:rFonts w:ascii="GHEA Grapalat" w:hAnsi="GHEA Grapalat"/>
          <w:b/>
          <w:bCs/>
          <w:color w:val="000000"/>
        </w:rPr>
        <w:t>ՄԱՍՆԱՎՈՐԵՑՄԱՆ</w:t>
      </w:r>
      <w:r w:rsidRPr="009A150E">
        <w:rPr>
          <w:rFonts w:ascii="GHEA Grapalat" w:hAnsi="GHEA Grapalat"/>
          <w:b/>
          <w:bCs/>
          <w:color w:val="000000"/>
          <w:lang w:val="fr-FR"/>
        </w:rPr>
        <w:t xml:space="preserve"> 2017-2020</w:t>
      </w:r>
    </w:p>
    <w:p w:rsidR="0043140B" w:rsidRPr="009A150E" w:rsidRDefault="0043140B" w:rsidP="0043140B">
      <w:pPr>
        <w:spacing w:line="360" w:lineRule="auto"/>
        <w:ind w:left="181" w:firstLine="527"/>
        <w:jc w:val="center"/>
        <w:outlineLvl w:val="2"/>
        <w:rPr>
          <w:rFonts w:ascii="GHEA Grapalat" w:hAnsi="GHEA Grapalat"/>
          <w:b/>
          <w:bCs/>
          <w:color w:val="000000"/>
          <w:lang w:val="fr-FR"/>
        </w:rPr>
      </w:pPr>
      <w:r w:rsidRPr="009A150E">
        <w:rPr>
          <w:rFonts w:ascii="GHEA Grapalat" w:hAnsi="GHEA Grapalat"/>
          <w:b/>
          <w:bCs/>
          <w:color w:val="000000"/>
          <w:lang w:val="fr-FR"/>
        </w:rPr>
        <w:t xml:space="preserve"> </w:t>
      </w:r>
      <w:r w:rsidRPr="006525AD">
        <w:rPr>
          <w:rFonts w:ascii="GHEA Grapalat" w:hAnsi="GHEA Grapalat"/>
          <w:b/>
          <w:bCs/>
          <w:color w:val="000000"/>
        </w:rPr>
        <w:t>ԹՎԱԿԱՆՆԵՐԻ</w:t>
      </w:r>
      <w:r w:rsidRPr="00BA3D28">
        <w:rPr>
          <w:rFonts w:ascii="GHEA Grapalat" w:hAnsi="GHEA Grapalat"/>
          <w:b/>
          <w:bCs/>
          <w:color w:val="000000"/>
          <w:lang w:val="fr-FR"/>
        </w:rPr>
        <w:t xml:space="preserve"> </w:t>
      </w:r>
      <w:r w:rsidRPr="006525AD">
        <w:rPr>
          <w:rFonts w:ascii="GHEA Grapalat" w:hAnsi="GHEA Grapalat"/>
          <w:b/>
          <w:bCs/>
          <w:color w:val="000000"/>
        </w:rPr>
        <w:t>ԾՐԱԳՐԻ</w:t>
      </w:r>
      <w:r w:rsidRPr="00BA3D28">
        <w:rPr>
          <w:rFonts w:ascii="GHEA Grapalat" w:hAnsi="GHEA Grapalat"/>
          <w:b/>
          <w:bCs/>
          <w:color w:val="000000"/>
          <w:lang w:val="fr-FR"/>
        </w:rPr>
        <w:t xml:space="preserve"> </w:t>
      </w:r>
      <w:r w:rsidRPr="006525AD">
        <w:rPr>
          <w:rFonts w:ascii="GHEA Grapalat" w:hAnsi="GHEA Grapalat"/>
          <w:b/>
          <w:bCs/>
          <w:color w:val="000000"/>
        </w:rPr>
        <w:t>ՄԱՍԻՆ</w:t>
      </w:r>
      <w:r w:rsidRPr="009A150E">
        <w:rPr>
          <w:rFonts w:ascii="GHEA Grapalat" w:hAnsi="GHEA Grapalat"/>
          <w:b/>
          <w:bCs/>
          <w:color w:val="000000"/>
          <w:lang w:val="fr-FR"/>
        </w:rPr>
        <w:t xml:space="preserve">» </w:t>
      </w:r>
      <w:r w:rsidRPr="006525AD">
        <w:rPr>
          <w:rFonts w:ascii="GHEA Grapalat" w:hAnsi="GHEA Grapalat"/>
          <w:b/>
          <w:bCs/>
          <w:color w:val="000000"/>
        </w:rPr>
        <w:t>ՀԱՅԱՍՏԱՆԻ</w:t>
      </w:r>
      <w:r w:rsidRPr="00BA3D28">
        <w:rPr>
          <w:rFonts w:ascii="GHEA Grapalat" w:hAnsi="GHEA Grapalat"/>
          <w:b/>
          <w:bCs/>
          <w:color w:val="000000"/>
          <w:lang w:val="fr-FR"/>
        </w:rPr>
        <w:t xml:space="preserve"> </w:t>
      </w:r>
      <w:r w:rsidRPr="006525AD">
        <w:rPr>
          <w:rFonts w:ascii="GHEA Grapalat" w:hAnsi="GHEA Grapalat"/>
          <w:b/>
          <w:bCs/>
          <w:color w:val="000000"/>
        </w:rPr>
        <w:t>ՀԱՆՐԱՊԵՏՈՒԹՅԱՆ</w:t>
      </w:r>
      <w:r w:rsidRPr="00BA3D28">
        <w:rPr>
          <w:rFonts w:ascii="GHEA Grapalat" w:hAnsi="GHEA Grapalat"/>
          <w:b/>
          <w:bCs/>
          <w:color w:val="000000"/>
          <w:lang w:val="fr-FR"/>
        </w:rPr>
        <w:t xml:space="preserve"> </w:t>
      </w:r>
      <w:r w:rsidRPr="006525AD">
        <w:rPr>
          <w:rFonts w:ascii="GHEA Grapalat" w:hAnsi="GHEA Grapalat"/>
          <w:b/>
          <w:bCs/>
          <w:color w:val="000000"/>
        </w:rPr>
        <w:t>ՕՐԵՆՔՈՒՄ</w:t>
      </w:r>
      <w:r w:rsidRPr="00BA3D28">
        <w:rPr>
          <w:rFonts w:ascii="GHEA Grapalat" w:hAnsi="GHEA Grapalat"/>
          <w:b/>
          <w:bCs/>
          <w:color w:val="000000"/>
          <w:lang w:val="fr-FR"/>
        </w:rPr>
        <w:t xml:space="preserve"> </w:t>
      </w:r>
      <w:r w:rsidRPr="006525AD">
        <w:rPr>
          <w:rFonts w:ascii="GHEA Grapalat" w:hAnsi="GHEA Grapalat"/>
          <w:b/>
          <w:bCs/>
          <w:color w:val="000000"/>
        </w:rPr>
        <w:t>ՓՈՓՈԽՈՒԹՅՈՒՆ</w:t>
      </w:r>
      <w:r w:rsidRPr="006525AD">
        <w:rPr>
          <w:rFonts w:ascii="GHEA Grapalat" w:hAnsi="GHEA Grapalat"/>
          <w:b/>
          <w:bCs/>
          <w:color w:val="000000"/>
          <w:lang w:val="hy-AM"/>
        </w:rPr>
        <w:t>ՆԵՐ</w:t>
      </w:r>
      <w:r w:rsidRPr="00BA3D28">
        <w:rPr>
          <w:rFonts w:ascii="GHEA Grapalat" w:hAnsi="GHEA Grapalat"/>
          <w:b/>
          <w:bCs/>
          <w:color w:val="000000"/>
          <w:lang w:val="fr-FR"/>
        </w:rPr>
        <w:t xml:space="preserve"> </w:t>
      </w:r>
      <w:r w:rsidRPr="006525AD">
        <w:rPr>
          <w:rFonts w:ascii="GHEA Grapalat" w:hAnsi="GHEA Grapalat"/>
          <w:b/>
          <w:bCs/>
          <w:color w:val="000000"/>
        </w:rPr>
        <w:t>ԿԱՏԱՐԵԼՈՒ</w:t>
      </w:r>
      <w:r w:rsidRPr="00BA3D28">
        <w:rPr>
          <w:rFonts w:ascii="GHEA Grapalat" w:hAnsi="GHEA Grapalat"/>
          <w:b/>
          <w:bCs/>
          <w:color w:val="000000"/>
          <w:lang w:val="fr-FR"/>
        </w:rPr>
        <w:t xml:space="preserve"> </w:t>
      </w:r>
      <w:r w:rsidRPr="006525AD">
        <w:rPr>
          <w:rFonts w:ascii="GHEA Grapalat" w:hAnsi="GHEA Grapalat"/>
          <w:b/>
          <w:bCs/>
          <w:color w:val="000000"/>
        </w:rPr>
        <w:t>ՄԱՍԻՆ</w:t>
      </w:r>
    </w:p>
    <w:p w:rsidR="0043140B" w:rsidRPr="009A150E" w:rsidRDefault="0043140B" w:rsidP="0043140B">
      <w:pPr>
        <w:spacing w:before="100" w:beforeAutospacing="1" w:after="100" w:afterAutospacing="1" w:line="360" w:lineRule="auto"/>
        <w:ind w:left="180" w:firstLine="529"/>
        <w:jc w:val="both"/>
        <w:rPr>
          <w:rFonts w:ascii="GHEA Grapalat" w:hAnsi="GHEA Grapalat"/>
          <w:color w:val="000000"/>
          <w:lang w:val="fr-FR"/>
        </w:rPr>
      </w:pPr>
      <w:proofErr w:type="spellStart"/>
      <w:r>
        <w:rPr>
          <w:rFonts w:ascii="GHEA Grapalat" w:hAnsi="GHEA Grapalat"/>
          <w:b/>
          <w:bCs/>
          <w:iCs/>
          <w:color w:val="000000"/>
        </w:rPr>
        <w:t>Հոդված</w:t>
      </w:r>
      <w:proofErr w:type="spellEnd"/>
      <w:r w:rsidRPr="009A150E">
        <w:rPr>
          <w:rFonts w:ascii="GHEA Grapalat" w:hAnsi="GHEA Grapalat"/>
          <w:b/>
          <w:bCs/>
          <w:iCs/>
          <w:color w:val="000000"/>
          <w:lang w:val="fr-FR"/>
        </w:rPr>
        <w:t xml:space="preserve"> 1. </w:t>
      </w:r>
      <w:r w:rsidRPr="009A150E">
        <w:rPr>
          <w:rFonts w:ascii="GHEA Grapalat" w:hAnsi="GHEA Grapalat"/>
          <w:color w:val="000000"/>
          <w:lang w:val="fr-FR"/>
        </w:rPr>
        <w:t>«</w:t>
      </w:r>
      <w:proofErr w:type="spellStart"/>
      <w:r w:rsidRPr="006525AD">
        <w:rPr>
          <w:rFonts w:ascii="GHEA Grapalat" w:hAnsi="GHEA Grapalat"/>
          <w:color w:val="000000"/>
        </w:rPr>
        <w:t>Պետական</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գույքի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մասնավորեցման</w:t>
      </w:r>
      <w:proofErr w:type="spellEnd"/>
      <w:r w:rsidRPr="009A150E">
        <w:rPr>
          <w:rFonts w:ascii="GHEA Grapalat" w:hAnsi="GHEA Grapalat"/>
          <w:color w:val="000000"/>
          <w:lang w:val="fr-FR"/>
        </w:rPr>
        <w:t xml:space="preserve"> 2017-2020 </w:t>
      </w:r>
      <w:proofErr w:type="spellStart"/>
      <w:r w:rsidRPr="006525AD">
        <w:rPr>
          <w:rFonts w:ascii="GHEA Grapalat" w:hAnsi="GHEA Grapalat"/>
          <w:color w:val="000000"/>
        </w:rPr>
        <w:t>թվականների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ծրագրի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մասին</w:t>
      </w:r>
      <w:proofErr w:type="spellEnd"/>
      <w:r w:rsidRPr="009A150E">
        <w:rPr>
          <w:rFonts w:ascii="GHEA Grapalat" w:hAnsi="GHEA Grapalat"/>
          <w:color w:val="000000"/>
          <w:lang w:val="fr-FR"/>
        </w:rPr>
        <w:t xml:space="preserve">» </w:t>
      </w:r>
      <w:proofErr w:type="spellStart"/>
      <w:r w:rsidRPr="006525AD">
        <w:rPr>
          <w:rFonts w:ascii="GHEA Grapalat" w:hAnsi="GHEA Grapalat"/>
          <w:color w:val="000000"/>
        </w:rPr>
        <w:t>Հայաստանի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Հանրապետության</w:t>
      </w:r>
      <w:proofErr w:type="spellEnd"/>
      <w:r w:rsidRPr="009A150E">
        <w:rPr>
          <w:rFonts w:ascii="GHEA Grapalat" w:hAnsi="GHEA Grapalat"/>
          <w:color w:val="000000"/>
          <w:lang w:val="fr-FR"/>
        </w:rPr>
        <w:t xml:space="preserve"> 2017 </w:t>
      </w:r>
      <w:proofErr w:type="spellStart"/>
      <w:r w:rsidRPr="006525AD">
        <w:rPr>
          <w:rFonts w:ascii="GHEA Grapalat" w:hAnsi="GHEA Grapalat"/>
          <w:color w:val="000000"/>
        </w:rPr>
        <w:t>թվականի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հունիսի</w:t>
      </w:r>
      <w:proofErr w:type="spellEnd"/>
      <w:r w:rsidRPr="009A150E">
        <w:rPr>
          <w:rFonts w:ascii="GHEA Grapalat" w:hAnsi="GHEA Grapalat"/>
          <w:color w:val="000000"/>
          <w:lang w:val="fr-FR"/>
        </w:rPr>
        <w:t xml:space="preserve"> 9-</w:t>
      </w:r>
      <w:r w:rsidRPr="006525AD">
        <w:rPr>
          <w:rFonts w:ascii="GHEA Grapalat" w:hAnsi="GHEA Grapalat"/>
          <w:color w:val="000000"/>
        </w:rPr>
        <w:t>ի</w:t>
      </w:r>
      <w:r w:rsidRPr="00BA3D28">
        <w:rPr>
          <w:rFonts w:ascii="GHEA Grapalat" w:hAnsi="GHEA Grapalat"/>
          <w:color w:val="000000"/>
          <w:lang w:val="fr-FR"/>
        </w:rPr>
        <w:t xml:space="preserve"> </w:t>
      </w:r>
      <w:r w:rsidRPr="006525AD">
        <w:rPr>
          <w:rFonts w:ascii="GHEA Grapalat" w:hAnsi="GHEA Grapalat"/>
          <w:color w:val="000000"/>
        </w:rPr>
        <w:t>ՀՕ</w:t>
      </w:r>
      <w:r w:rsidRPr="009A150E">
        <w:rPr>
          <w:rFonts w:ascii="GHEA Grapalat" w:hAnsi="GHEA Grapalat"/>
          <w:color w:val="000000"/>
          <w:lang w:val="fr-FR"/>
        </w:rPr>
        <w:t>-95-</w:t>
      </w:r>
      <w:r w:rsidRPr="006525AD">
        <w:rPr>
          <w:rFonts w:ascii="GHEA Grapalat" w:hAnsi="GHEA Grapalat"/>
          <w:color w:val="000000"/>
        </w:rPr>
        <w:t>Ն</w:t>
      </w:r>
      <w:r w:rsidRPr="00BA3D28">
        <w:rPr>
          <w:rFonts w:ascii="GHEA Grapalat" w:hAnsi="GHEA Grapalat"/>
          <w:color w:val="000000"/>
          <w:lang w:val="fr-FR"/>
        </w:rPr>
        <w:t xml:space="preserve"> </w:t>
      </w:r>
      <w:proofErr w:type="spellStart"/>
      <w:r w:rsidRPr="006525AD">
        <w:rPr>
          <w:rFonts w:ascii="GHEA Grapalat" w:hAnsi="GHEA Grapalat"/>
          <w:color w:val="000000"/>
        </w:rPr>
        <w:t>օրենքի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Հավելված</w:t>
      </w:r>
      <w:proofErr w:type="spellEnd"/>
      <w:r w:rsidRPr="009A150E">
        <w:rPr>
          <w:rFonts w:ascii="GHEA Grapalat" w:hAnsi="GHEA Grapalat"/>
          <w:color w:val="000000"/>
          <w:lang w:val="fr-FR"/>
        </w:rPr>
        <w:t xml:space="preserve"> 1-</w:t>
      </w:r>
      <w:proofErr w:type="spellStart"/>
      <w:r w:rsidRPr="006525AD">
        <w:rPr>
          <w:rFonts w:ascii="GHEA Grapalat" w:hAnsi="GHEA Grapalat"/>
          <w:color w:val="000000"/>
        </w:rPr>
        <w:t>ում</w:t>
      </w:r>
      <w:proofErr w:type="spellEnd"/>
      <w:r w:rsidRPr="009A150E">
        <w:rPr>
          <w:rFonts w:ascii="GHEA Grapalat" w:hAnsi="GHEA Grapalat"/>
          <w:color w:val="000000"/>
          <w:lang w:val="fr-FR"/>
        </w:rPr>
        <w:t xml:space="preserve">` «2017-2020 </w:t>
      </w:r>
      <w:proofErr w:type="spellStart"/>
      <w:r w:rsidRPr="006525AD">
        <w:rPr>
          <w:rFonts w:ascii="GHEA Grapalat" w:hAnsi="GHEA Grapalat"/>
          <w:color w:val="000000"/>
        </w:rPr>
        <w:t>թվականների</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մասնավորեցման</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առաջարկվող</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պետական</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բաժնեմաս</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ունեցող</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ընկերությունների</w:t>
      </w:r>
      <w:proofErr w:type="spellEnd"/>
      <w:r w:rsidRPr="009A150E">
        <w:rPr>
          <w:rFonts w:ascii="GHEA Grapalat" w:hAnsi="GHEA Grapalat"/>
          <w:color w:val="000000"/>
          <w:lang w:val="fr-FR"/>
        </w:rPr>
        <w:t xml:space="preserve">, </w:t>
      </w:r>
      <w:proofErr w:type="spellStart"/>
      <w:r w:rsidRPr="006525AD">
        <w:rPr>
          <w:rFonts w:ascii="GHEA Grapalat" w:hAnsi="GHEA Grapalat"/>
          <w:color w:val="000000"/>
        </w:rPr>
        <w:t>մասնավորեցման</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օբյեկտների</w:t>
      </w:r>
      <w:proofErr w:type="spellEnd"/>
      <w:r w:rsidRPr="009A150E">
        <w:rPr>
          <w:rFonts w:ascii="GHEA Grapalat" w:hAnsi="GHEA Grapalat"/>
          <w:color w:val="000000"/>
          <w:lang w:val="fr-FR"/>
        </w:rPr>
        <w:t xml:space="preserve"> (</w:t>
      </w:r>
      <w:proofErr w:type="spellStart"/>
      <w:r w:rsidRPr="006525AD">
        <w:rPr>
          <w:rFonts w:ascii="GHEA Grapalat" w:hAnsi="GHEA Grapalat"/>
          <w:color w:val="000000"/>
        </w:rPr>
        <w:t>այդ</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թվում</w:t>
      </w:r>
      <w:proofErr w:type="spellEnd"/>
      <w:r w:rsidRPr="009A150E">
        <w:rPr>
          <w:rFonts w:ascii="GHEA Grapalat" w:hAnsi="GHEA Grapalat"/>
          <w:color w:val="000000"/>
          <w:lang w:val="fr-FR"/>
        </w:rPr>
        <w:t xml:space="preserve">` </w:t>
      </w:r>
      <w:proofErr w:type="spellStart"/>
      <w:r w:rsidRPr="006525AD">
        <w:rPr>
          <w:rFonts w:ascii="GHEA Grapalat" w:hAnsi="GHEA Grapalat"/>
          <w:color w:val="000000"/>
        </w:rPr>
        <w:t>մասնավորեցման</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նախորդ</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ծրագրերում</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ընդգրկված</w:t>
      </w:r>
      <w:proofErr w:type="spellEnd"/>
      <w:r w:rsidRPr="009A150E">
        <w:rPr>
          <w:rFonts w:ascii="GHEA Grapalat" w:hAnsi="GHEA Grapalat"/>
          <w:color w:val="000000"/>
          <w:lang w:val="fr-FR"/>
        </w:rPr>
        <w:t xml:space="preserve">)» </w:t>
      </w:r>
      <w:proofErr w:type="spellStart"/>
      <w:r w:rsidRPr="006525AD">
        <w:rPr>
          <w:rFonts w:ascii="GHEA Grapalat" w:hAnsi="GHEA Grapalat"/>
          <w:color w:val="000000"/>
        </w:rPr>
        <w:t>ցանկում</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ուժը</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կորցրած</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ճանաչել</w:t>
      </w:r>
      <w:proofErr w:type="spellEnd"/>
      <w:r w:rsidRPr="009A150E">
        <w:rPr>
          <w:rFonts w:ascii="GHEA Grapalat" w:hAnsi="GHEA Grapalat"/>
          <w:color w:val="000000"/>
          <w:lang w:val="fr-FR"/>
        </w:rPr>
        <w:t xml:space="preserve"> 4-</w:t>
      </w:r>
      <w:proofErr w:type="spellStart"/>
      <w:r>
        <w:rPr>
          <w:rFonts w:ascii="GHEA Grapalat" w:hAnsi="GHEA Grapalat"/>
          <w:color w:val="000000"/>
        </w:rPr>
        <w:t>րդ</w:t>
      </w:r>
      <w:proofErr w:type="spellEnd"/>
      <w:r w:rsidRPr="00BA3D28">
        <w:rPr>
          <w:rFonts w:ascii="GHEA Grapalat" w:hAnsi="GHEA Grapalat"/>
          <w:color w:val="000000"/>
          <w:lang w:val="fr-FR"/>
        </w:rPr>
        <w:t xml:space="preserve"> </w:t>
      </w:r>
      <w:r>
        <w:rPr>
          <w:rFonts w:ascii="GHEA Grapalat" w:hAnsi="GHEA Grapalat"/>
          <w:color w:val="000000"/>
        </w:rPr>
        <w:t>և</w:t>
      </w:r>
      <w:r w:rsidRPr="009A150E">
        <w:rPr>
          <w:rFonts w:ascii="GHEA Grapalat" w:hAnsi="GHEA Grapalat"/>
          <w:color w:val="000000"/>
          <w:lang w:val="fr-FR"/>
        </w:rPr>
        <w:t xml:space="preserve"> 46-</w:t>
      </w:r>
      <w:proofErr w:type="spellStart"/>
      <w:r>
        <w:rPr>
          <w:rFonts w:ascii="GHEA Grapalat" w:hAnsi="GHEA Grapalat"/>
          <w:color w:val="000000"/>
        </w:rPr>
        <w:t>րդ</w:t>
      </w:r>
      <w:proofErr w:type="spellEnd"/>
      <w:r w:rsidRPr="00BA3D28">
        <w:rPr>
          <w:rFonts w:ascii="GHEA Grapalat" w:hAnsi="GHEA Grapalat"/>
          <w:color w:val="000000"/>
          <w:lang w:val="fr-FR"/>
        </w:rPr>
        <w:t xml:space="preserve"> </w:t>
      </w:r>
      <w:proofErr w:type="spellStart"/>
      <w:r w:rsidRPr="006525AD">
        <w:rPr>
          <w:rFonts w:ascii="GHEA Grapalat" w:hAnsi="GHEA Grapalat"/>
          <w:color w:val="000000"/>
        </w:rPr>
        <w:t>կետ</w:t>
      </w:r>
      <w:r>
        <w:rPr>
          <w:rFonts w:ascii="GHEA Grapalat" w:hAnsi="GHEA Grapalat"/>
          <w:color w:val="000000"/>
        </w:rPr>
        <w:t>երը</w:t>
      </w:r>
      <w:proofErr w:type="spellEnd"/>
      <w:r w:rsidRPr="009A150E">
        <w:rPr>
          <w:rFonts w:ascii="GHEA Grapalat" w:hAnsi="GHEA Grapalat"/>
          <w:color w:val="000000"/>
          <w:lang w:val="fr-FR"/>
        </w:rPr>
        <w:t>»:</w:t>
      </w:r>
    </w:p>
    <w:p w:rsidR="0043140B" w:rsidRPr="009A150E" w:rsidRDefault="0043140B" w:rsidP="0043140B">
      <w:pPr>
        <w:spacing w:before="100" w:beforeAutospacing="1" w:after="100" w:afterAutospacing="1" w:line="360" w:lineRule="auto"/>
        <w:ind w:left="180" w:firstLine="529"/>
        <w:jc w:val="both"/>
        <w:rPr>
          <w:rFonts w:ascii="GHEA Grapalat" w:hAnsi="GHEA Grapalat"/>
          <w:color w:val="000000"/>
          <w:lang w:val="fr-FR"/>
        </w:rPr>
      </w:pPr>
      <w:r w:rsidRPr="006525AD">
        <w:rPr>
          <w:rFonts w:ascii="GHEA Grapalat" w:hAnsi="GHEA Grapalat"/>
          <w:b/>
          <w:bCs/>
          <w:iCs/>
          <w:color w:val="000000"/>
          <w:lang w:val="hy-AM"/>
        </w:rPr>
        <w:t>Հոդված 2.</w:t>
      </w:r>
      <w:r w:rsidRPr="006525AD">
        <w:rPr>
          <w:rFonts w:ascii="Courier New" w:hAnsi="Courier New" w:cs="Courier New"/>
          <w:b/>
          <w:bCs/>
          <w:iCs/>
          <w:color w:val="000000"/>
          <w:lang w:val="hy-AM"/>
        </w:rPr>
        <w:t> </w:t>
      </w:r>
      <w:r w:rsidRPr="006525AD">
        <w:rPr>
          <w:rFonts w:ascii="GHEA Grapalat" w:hAnsi="GHEA Grapalat"/>
          <w:color w:val="000000"/>
          <w:lang w:val="hy-AM"/>
        </w:rPr>
        <w:t>Սույն օրենքն ուժի մեջ է մտնում պաշտոնական հրապարակմանը հաջորդող օրվանից:</w:t>
      </w:r>
    </w:p>
    <w:p w:rsidR="0043140B" w:rsidRPr="006525AD" w:rsidRDefault="0043140B" w:rsidP="0043140B">
      <w:pPr>
        <w:spacing w:before="100" w:beforeAutospacing="1" w:after="100" w:afterAutospacing="1" w:line="360" w:lineRule="auto"/>
        <w:ind w:left="180" w:firstLine="529"/>
        <w:jc w:val="both"/>
        <w:rPr>
          <w:rFonts w:ascii="GHEA Grapalat" w:hAnsi="GHEA Grapalat" w:cs="Courier New"/>
          <w:color w:val="000000"/>
          <w:lang w:val="hy-AM"/>
        </w:rPr>
      </w:pPr>
      <w:r w:rsidRPr="006525AD">
        <w:rPr>
          <w:rFonts w:ascii="Courier New" w:hAnsi="Courier New" w:cs="Courier New"/>
          <w:color w:val="000000"/>
          <w:lang w:val="hy-AM"/>
        </w:rPr>
        <w:t> </w:t>
      </w:r>
      <w:r w:rsidRPr="006525AD">
        <w:rPr>
          <w:rFonts w:ascii="GHEA Grapalat" w:hAnsi="GHEA Grapalat"/>
          <w:color w:val="000000"/>
          <w:lang w:val="hy-AM"/>
        </w:rPr>
        <w:br/>
      </w:r>
      <w:r w:rsidRPr="006525AD">
        <w:rPr>
          <w:rFonts w:ascii="Courier New" w:hAnsi="Courier New" w:cs="Courier New"/>
          <w:color w:val="000000"/>
          <w:lang w:val="hy-AM"/>
        </w:rPr>
        <w:t> </w:t>
      </w:r>
    </w:p>
    <w:p w:rsidR="0043140B" w:rsidRPr="006525AD" w:rsidRDefault="0043140B" w:rsidP="0043140B">
      <w:pPr>
        <w:spacing w:before="100" w:beforeAutospacing="1" w:after="100" w:afterAutospacing="1" w:line="360" w:lineRule="auto"/>
        <w:ind w:left="180" w:firstLine="529"/>
        <w:rPr>
          <w:rFonts w:ascii="GHEA Grapalat" w:hAnsi="GHEA Grapalat" w:cs="Courier New"/>
          <w:color w:val="000000"/>
          <w:lang w:val="hy-AM"/>
        </w:rPr>
      </w:pPr>
    </w:p>
    <w:p w:rsidR="0043140B" w:rsidRPr="006525AD" w:rsidRDefault="0043140B" w:rsidP="0043140B">
      <w:pPr>
        <w:spacing w:before="100" w:beforeAutospacing="1" w:after="100" w:afterAutospacing="1" w:line="360" w:lineRule="auto"/>
        <w:ind w:left="180" w:firstLine="529"/>
        <w:rPr>
          <w:rFonts w:ascii="GHEA Grapalat" w:hAnsi="GHEA Grapalat" w:cs="Courier New"/>
          <w:color w:val="000000"/>
          <w:lang w:val="hy-AM"/>
        </w:rPr>
      </w:pPr>
    </w:p>
    <w:p w:rsidR="0043140B" w:rsidRPr="006525AD" w:rsidRDefault="0043140B" w:rsidP="0043140B">
      <w:pPr>
        <w:spacing w:before="100" w:beforeAutospacing="1" w:after="100" w:afterAutospacing="1" w:line="360" w:lineRule="auto"/>
        <w:ind w:left="180" w:firstLine="529"/>
        <w:rPr>
          <w:rFonts w:ascii="GHEA Grapalat" w:hAnsi="GHEA Grapalat" w:cs="Courier New"/>
          <w:color w:val="000000"/>
          <w:lang w:val="hy-AM"/>
        </w:rPr>
      </w:pPr>
    </w:p>
    <w:p w:rsidR="0043140B" w:rsidRDefault="0043140B" w:rsidP="0043140B">
      <w:pPr>
        <w:rPr>
          <w:rFonts w:ascii="GHEA Grapalat" w:hAnsi="GHEA Grapalat" w:cs="Courier New"/>
          <w:color w:val="000000"/>
          <w:lang w:val="hy-AM"/>
        </w:rPr>
      </w:pPr>
      <w:r>
        <w:rPr>
          <w:rFonts w:ascii="GHEA Grapalat" w:hAnsi="GHEA Grapalat" w:cs="Courier New"/>
          <w:color w:val="000000"/>
          <w:lang w:val="hy-AM"/>
        </w:rPr>
        <w:br w:type="page"/>
      </w:r>
    </w:p>
    <w:p w:rsidR="0043140B" w:rsidRPr="00180450" w:rsidRDefault="0043140B" w:rsidP="0043140B">
      <w:pPr>
        <w:spacing w:before="100" w:beforeAutospacing="1"/>
        <w:ind w:left="180" w:firstLine="529"/>
        <w:jc w:val="center"/>
        <w:rPr>
          <w:rFonts w:ascii="GHEA Grapalat" w:hAnsi="GHEA Grapalat"/>
          <w:color w:val="000000"/>
          <w:lang w:val="hy-AM"/>
        </w:rPr>
      </w:pPr>
      <w:r w:rsidRPr="00180450">
        <w:rPr>
          <w:rFonts w:ascii="GHEA Grapalat" w:hAnsi="GHEA Grapalat"/>
          <w:b/>
          <w:bCs/>
          <w:color w:val="000000"/>
          <w:lang w:val="hy-AM"/>
        </w:rPr>
        <w:lastRenderedPageBreak/>
        <w:t>ՀԻՄՆԱՎՈՐՈՒՄ</w:t>
      </w:r>
    </w:p>
    <w:p w:rsidR="0043140B" w:rsidRPr="00180450" w:rsidRDefault="0043140B" w:rsidP="0043140B">
      <w:pPr>
        <w:spacing w:before="100" w:beforeAutospacing="1"/>
        <w:ind w:left="180" w:firstLine="529"/>
        <w:jc w:val="center"/>
        <w:rPr>
          <w:rFonts w:ascii="GHEA Grapalat" w:hAnsi="GHEA Grapalat"/>
          <w:color w:val="000000"/>
          <w:lang w:val="hy-AM"/>
        </w:rPr>
      </w:pPr>
      <w:r w:rsidRPr="00180450">
        <w:rPr>
          <w:rFonts w:ascii="GHEA Grapalat" w:hAnsi="GHEA Grapalat"/>
          <w:b/>
          <w:bCs/>
          <w:color w:val="000000"/>
          <w:lang w:val="hy-AM"/>
        </w:rPr>
        <w:t>«ՊԵՏԱԿԱՆ ԳՈՒՅՔԻ ՄԱՍՆԱՎՈՐԵՑՄԱՆ 2017-2020 ԹՎԱԿԱՆՆԵՐԻ ԾՐԱԳՐԻ ՄԱՍԻՆ» ՀԱՅԱՍՏԱՆԻ ՀԱՆՐԱՊԵՏՈՒԹՅԱՆ ՕՐԵՆՔՈՒՄ ՓՈՓՈԽՈՒԹՅՈՒՆՆԵՐ ԿԱՏԱՐԵԼՈՒ ՄԱՍԻՆ» ՀՀ ՕՐԵՆՔԻ ՆԱԽԱԳԾԻ (</w:t>
      </w:r>
      <w:r w:rsidRPr="00180450">
        <w:rPr>
          <w:rFonts w:ascii="GHEA Grapalat" w:hAnsi="GHEA Grapalat" w:cs="GHEA Grapalat"/>
          <w:b/>
          <w:bCs/>
          <w:color w:val="000000"/>
          <w:lang w:val="hy-AM"/>
        </w:rPr>
        <w:t>ԱՅՍՈՒՀԵՏ</w:t>
      </w:r>
      <w:r w:rsidRPr="00180450">
        <w:rPr>
          <w:rFonts w:ascii="GHEA Grapalat" w:hAnsi="GHEA Grapalat"/>
          <w:b/>
          <w:bCs/>
          <w:color w:val="000000"/>
          <w:lang w:val="hy-AM"/>
        </w:rPr>
        <w:t xml:space="preserve">` </w:t>
      </w:r>
      <w:r w:rsidRPr="00180450">
        <w:rPr>
          <w:rFonts w:ascii="GHEA Grapalat" w:hAnsi="GHEA Grapalat" w:cs="GHEA Grapalat"/>
          <w:b/>
          <w:bCs/>
          <w:color w:val="000000"/>
          <w:lang w:val="hy-AM"/>
        </w:rPr>
        <w:t>ՆԱԽԱԳԻԾ</w:t>
      </w:r>
      <w:r w:rsidRPr="00180450">
        <w:rPr>
          <w:rFonts w:ascii="GHEA Grapalat" w:hAnsi="GHEA Grapalat"/>
          <w:b/>
          <w:bCs/>
          <w:color w:val="000000"/>
          <w:lang w:val="hy-AM"/>
        </w:rPr>
        <w:t xml:space="preserve">) </w:t>
      </w:r>
      <w:r w:rsidRPr="00180450">
        <w:rPr>
          <w:rFonts w:ascii="GHEA Grapalat" w:hAnsi="GHEA Grapalat" w:cs="GHEA Grapalat"/>
          <w:b/>
          <w:bCs/>
          <w:color w:val="000000"/>
          <w:lang w:val="hy-AM"/>
        </w:rPr>
        <w:t>ԸՆԴՈՒՆՄԱՆ</w:t>
      </w:r>
    </w:p>
    <w:p w:rsidR="0043140B" w:rsidRPr="00180450" w:rsidRDefault="0043140B" w:rsidP="0043140B">
      <w:pPr>
        <w:spacing w:before="100" w:beforeAutospacing="1"/>
        <w:ind w:left="180" w:firstLine="529"/>
        <w:jc w:val="both"/>
        <w:rPr>
          <w:rFonts w:ascii="GHEA Grapalat" w:hAnsi="GHEA Grapalat"/>
          <w:color w:val="000000"/>
          <w:lang w:val="hy-AM"/>
        </w:rPr>
      </w:pPr>
    </w:p>
    <w:p w:rsidR="0043140B" w:rsidRPr="0001236B" w:rsidRDefault="0043140B" w:rsidP="0043140B">
      <w:pPr>
        <w:spacing w:line="360" w:lineRule="auto"/>
        <w:ind w:left="181" w:firstLine="527"/>
        <w:jc w:val="both"/>
        <w:rPr>
          <w:rFonts w:ascii="GHEA Grapalat" w:hAnsi="GHEA Grapalat"/>
          <w:b/>
          <w:bCs/>
          <w:color w:val="000000"/>
          <w:sz w:val="22"/>
          <w:szCs w:val="22"/>
          <w:lang w:val="hy-AM"/>
        </w:rPr>
      </w:pPr>
      <w:r w:rsidRPr="0001236B">
        <w:rPr>
          <w:rFonts w:ascii="GHEA Grapalat" w:hAnsi="GHEA Grapalat"/>
          <w:b/>
          <w:bCs/>
          <w:color w:val="000000"/>
          <w:sz w:val="22"/>
          <w:szCs w:val="22"/>
          <w:lang w:val="hy-AM"/>
        </w:rPr>
        <w:t>1. Անհրաժեշտությունը.</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color w:val="000000"/>
          <w:sz w:val="22"/>
          <w:szCs w:val="22"/>
          <w:shd w:val="clear" w:color="auto" w:fill="FFFFFF"/>
          <w:lang w:val="hy-AM"/>
        </w:rPr>
        <w:t xml:space="preserve">Նախագծի մշակման </w:t>
      </w:r>
      <w:r w:rsidRPr="0001236B">
        <w:rPr>
          <w:rFonts w:ascii="GHEA Grapalat" w:hAnsi="GHEA Grapalat"/>
          <w:sz w:val="22"/>
          <w:szCs w:val="22"/>
          <w:lang w:val="hy-AM"/>
        </w:rPr>
        <w:t>համար</w:t>
      </w:r>
      <w:r w:rsidRPr="002D7FAD">
        <w:rPr>
          <w:rFonts w:ascii="GHEA Grapalat" w:hAnsi="GHEA Grapalat"/>
          <w:sz w:val="22"/>
          <w:szCs w:val="22"/>
          <w:lang w:val="hy-AM"/>
        </w:rPr>
        <w:t xml:space="preserve"> </w:t>
      </w:r>
      <w:r w:rsidRPr="0001236B">
        <w:rPr>
          <w:rFonts w:ascii="GHEA Grapalat" w:hAnsi="GHEA Grapalat"/>
          <w:sz w:val="22"/>
          <w:szCs w:val="22"/>
          <w:lang w:val="hy-AM"/>
        </w:rPr>
        <w:t>հիմք</w:t>
      </w:r>
      <w:r w:rsidRPr="002D7FAD">
        <w:rPr>
          <w:rFonts w:ascii="GHEA Grapalat" w:hAnsi="GHEA Grapalat"/>
          <w:sz w:val="22"/>
          <w:szCs w:val="22"/>
          <w:lang w:val="hy-AM"/>
        </w:rPr>
        <w:t xml:space="preserve"> </w:t>
      </w:r>
      <w:r w:rsidRPr="0001236B">
        <w:rPr>
          <w:rFonts w:ascii="GHEA Grapalat" w:hAnsi="GHEA Grapalat"/>
          <w:sz w:val="22"/>
          <w:szCs w:val="22"/>
          <w:lang w:val="hy-AM"/>
        </w:rPr>
        <w:t>է</w:t>
      </w:r>
      <w:r w:rsidRPr="002D7FAD">
        <w:rPr>
          <w:rFonts w:ascii="GHEA Grapalat" w:hAnsi="GHEA Grapalat"/>
          <w:sz w:val="22"/>
          <w:szCs w:val="22"/>
          <w:lang w:val="hy-AM"/>
        </w:rPr>
        <w:t xml:space="preserve"> </w:t>
      </w:r>
      <w:r w:rsidRPr="0001236B">
        <w:rPr>
          <w:rFonts w:ascii="GHEA Grapalat" w:hAnsi="GHEA Grapalat"/>
          <w:sz w:val="22"/>
          <w:szCs w:val="22"/>
          <w:lang w:val="hy-AM"/>
        </w:rPr>
        <w:t>հանդիսացել</w:t>
      </w:r>
      <w:r w:rsidRPr="0001236B">
        <w:rPr>
          <w:rFonts w:ascii="GHEA Grapalat" w:hAnsi="GHEA Grapalat"/>
          <w:color w:val="000000"/>
          <w:sz w:val="22"/>
          <w:szCs w:val="22"/>
          <w:shd w:val="clear" w:color="auto" w:fill="FFFFFF"/>
          <w:lang w:val="hy-AM"/>
        </w:rPr>
        <w:t xml:space="preserve"> «Պետական գույքի մասնավորեցման 2017-2020 թվականների ծրագրի մասին» ՀՀ օրենքի </w:t>
      </w:r>
      <w:proofErr w:type="spellStart"/>
      <w:r w:rsidRPr="0001236B">
        <w:rPr>
          <w:rFonts w:ascii="GHEA Grapalat" w:hAnsi="GHEA Grapalat"/>
          <w:color w:val="000000"/>
          <w:sz w:val="22"/>
          <w:szCs w:val="22"/>
          <w:shd w:val="clear" w:color="auto" w:fill="FFFFFF"/>
          <w:lang w:val="hy-AM"/>
        </w:rPr>
        <w:t>ցանկերի</w:t>
      </w:r>
      <w:proofErr w:type="spellEnd"/>
      <w:r w:rsidRPr="0001236B">
        <w:rPr>
          <w:rFonts w:ascii="GHEA Grapalat" w:hAnsi="GHEA Grapalat"/>
          <w:color w:val="000000"/>
          <w:sz w:val="22"/>
          <w:szCs w:val="22"/>
          <w:shd w:val="clear" w:color="auto" w:fill="FFFFFF"/>
          <w:lang w:val="hy-AM"/>
        </w:rPr>
        <w:t xml:space="preserve"> վերանայման վերաբերյալ </w:t>
      </w:r>
      <w:r w:rsidRPr="0001236B">
        <w:rPr>
          <w:rFonts w:ascii="GHEA Grapalat" w:hAnsi="GHEA Grapalat"/>
          <w:sz w:val="22"/>
          <w:szCs w:val="22"/>
          <w:lang w:val="hy-AM"/>
        </w:rPr>
        <w:t xml:space="preserve">ՀՀ վարչապետի </w:t>
      </w:r>
      <w:r w:rsidRPr="0001236B">
        <w:rPr>
          <w:rFonts w:ascii="GHEA Grapalat" w:hAnsi="GHEA Grapalat"/>
          <w:color w:val="000000"/>
          <w:sz w:val="22"/>
          <w:szCs w:val="22"/>
          <w:shd w:val="clear" w:color="auto" w:fill="FFFFFF"/>
          <w:lang w:val="hy-AM"/>
        </w:rPr>
        <w:t>հանձնարարականի</w:t>
      </w:r>
      <w:r w:rsidRPr="0001236B">
        <w:rPr>
          <w:rFonts w:ascii="GHEA Grapalat" w:hAnsi="GHEA Grapalat"/>
          <w:sz w:val="22"/>
          <w:szCs w:val="22"/>
          <w:lang w:val="hy-AM"/>
        </w:rPr>
        <w:t xml:space="preserve"> կատարման արդյունքում</w:t>
      </w:r>
      <w:r w:rsidRPr="0001236B">
        <w:rPr>
          <w:rFonts w:ascii="GHEA Grapalat" w:hAnsi="GHEA Grapalat"/>
          <w:color w:val="000000"/>
          <w:sz w:val="22"/>
          <w:szCs w:val="22"/>
          <w:shd w:val="clear" w:color="auto" w:fill="FFFFFF"/>
          <w:lang w:val="hy-AM"/>
        </w:rPr>
        <w:t xml:space="preserve"> պետական կառավարման մարմինների կողմից ներկայացված առաջարկություններով և հիմնավորումներով</w:t>
      </w:r>
      <w:r w:rsidRPr="0001236B">
        <w:rPr>
          <w:rFonts w:ascii="GHEA Grapalat" w:hAnsi="GHEA Grapalat" w:cs="Sylfaen"/>
          <w:color w:val="808080" w:themeColor="background1" w:themeShade="80"/>
          <w:sz w:val="22"/>
          <w:szCs w:val="22"/>
          <w:lang w:val="hy-AM"/>
        </w:rPr>
        <w:t>:</w:t>
      </w:r>
    </w:p>
    <w:p w:rsidR="0043140B" w:rsidRPr="0001236B" w:rsidRDefault="0043140B" w:rsidP="0043140B">
      <w:pPr>
        <w:spacing w:line="360" w:lineRule="auto"/>
        <w:ind w:left="181" w:firstLine="527"/>
        <w:jc w:val="both"/>
        <w:rPr>
          <w:rFonts w:ascii="GHEA Grapalat" w:hAnsi="GHEA Grapalat"/>
          <w:sz w:val="22"/>
          <w:szCs w:val="22"/>
          <w:lang w:val="hy-AM"/>
        </w:rPr>
      </w:pPr>
      <w:r w:rsidRPr="0001236B">
        <w:rPr>
          <w:rFonts w:ascii="GHEA Grapalat" w:hAnsi="GHEA Grapalat"/>
          <w:sz w:val="22"/>
          <w:szCs w:val="22"/>
          <w:lang w:val="hy-AM"/>
        </w:rPr>
        <w:t>Միաժամանակ մշակման</w:t>
      </w:r>
      <w:r w:rsidRPr="002D7FAD">
        <w:rPr>
          <w:rFonts w:ascii="GHEA Grapalat" w:hAnsi="GHEA Grapalat"/>
          <w:sz w:val="22"/>
          <w:szCs w:val="22"/>
          <w:lang w:val="hy-AM"/>
        </w:rPr>
        <w:t xml:space="preserve"> </w:t>
      </w:r>
      <w:r w:rsidRPr="0001236B">
        <w:rPr>
          <w:rFonts w:ascii="GHEA Grapalat" w:hAnsi="GHEA Grapalat"/>
          <w:sz w:val="22"/>
          <w:szCs w:val="22"/>
          <w:lang w:val="hy-AM"/>
        </w:rPr>
        <w:t>համար</w:t>
      </w:r>
      <w:r w:rsidRPr="002D7FAD">
        <w:rPr>
          <w:rFonts w:ascii="GHEA Grapalat" w:hAnsi="GHEA Grapalat"/>
          <w:sz w:val="22"/>
          <w:szCs w:val="22"/>
          <w:lang w:val="hy-AM"/>
        </w:rPr>
        <w:t xml:space="preserve"> </w:t>
      </w:r>
      <w:r w:rsidRPr="0001236B">
        <w:rPr>
          <w:rFonts w:ascii="GHEA Grapalat" w:hAnsi="GHEA Grapalat"/>
          <w:sz w:val="22"/>
          <w:szCs w:val="22"/>
          <w:lang w:val="hy-AM"/>
        </w:rPr>
        <w:t>հիմք</w:t>
      </w:r>
      <w:r w:rsidRPr="002D7FAD">
        <w:rPr>
          <w:rFonts w:ascii="GHEA Grapalat" w:hAnsi="GHEA Grapalat"/>
          <w:sz w:val="22"/>
          <w:szCs w:val="22"/>
          <w:lang w:val="hy-AM"/>
        </w:rPr>
        <w:t xml:space="preserve"> </w:t>
      </w:r>
      <w:r w:rsidRPr="0001236B">
        <w:rPr>
          <w:rFonts w:ascii="GHEA Grapalat" w:hAnsi="GHEA Grapalat"/>
          <w:sz w:val="22"/>
          <w:szCs w:val="22"/>
          <w:lang w:val="hy-AM"/>
        </w:rPr>
        <w:t>է</w:t>
      </w:r>
      <w:r w:rsidRPr="002D7FAD">
        <w:rPr>
          <w:rFonts w:ascii="GHEA Grapalat" w:hAnsi="GHEA Grapalat"/>
          <w:sz w:val="22"/>
          <w:szCs w:val="22"/>
          <w:lang w:val="hy-AM"/>
        </w:rPr>
        <w:t xml:space="preserve"> </w:t>
      </w:r>
      <w:r w:rsidRPr="0001236B">
        <w:rPr>
          <w:rFonts w:ascii="GHEA Grapalat" w:hAnsi="GHEA Grapalat"/>
          <w:sz w:val="22"/>
          <w:szCs w:val="22"/>
          <w:lang w:val="hy-AM"/>
        </w:rPr>
        <w:t>հանդիսացել</w:t>
      </w:r>
      <w:r w:rsidRPr="0001236B">
        <w:rPr>
          <w:rFonts w:ascii="GHEA Grapalat" w:hAnsi="GHEA Grapalat" w:cs="Franklin Gothic Medium Cond"/>
          <w:sz w:val="22"/>
          <w:szCs w:val="22"/>
          <w:lang w:val="hy-AM"/>
        </w:rPr>
        <w:t xml:space="preserve"> նաև </w:t>
      </w:r>
      <w:r w:rsidRPr="0001236B">
        <w:rPr>
          <w:rFonts w:ascii="GHEA Grapalat" w:hAnsi="GHEA Grapalat"/>
          <w:sz w:val="22"/>
          <w:szCs w:val="22"/>
          <w:lang w:val="pt-BR"/>
        </w:rPr>
        <w:t xml:space="preserve">ՀՀ </w:t>
      </w:r>
      <w:proofErr w:type="spellStart"/>
      <w:r w:rsidRPr="0001236B">
        <w:rPr>
          <w:rFonts w:ascii="GHEA Grapalat" w:hAnsi="GHEA Grapalat"/>
          <w:sz w:val="22"/>
          <w:szCs w:val="22"/>
          <w:lang w:val="pt-BR"/>
        </w:rPr>
        <w:t>կառավարության</w:t>
      </w:r>
      <w:proofErr w:type="spellEnd"/>
      <w:r w:rsidRPr="0001236B">
        <w:rPr>
          <w:rFonts w:ascii="GHEA Grapalat" w:hAnsi="GHEA Grapalat"/>
          <w:sz w:val="22"/>
          <w:szCs w:val="22"/>
          <w:lang w:val="pt-BR"/>
        </w:rPr>
        <w:t xml:space="preserve">  06.02.2019թ. </w:t>
      </w:r>
      <w:r w:rsidRPr="0001236B">
        <w:rPr>
          <w:rFonts w:ascii="GHEA Grapalat" w:hAnsi="GHEA Grapalat"/>
          <w:sz w:val="22"/>
          <w:szCs w:val="22"/>
          <w:lang w:val="hy-AM"/>
        </w:rPr>
        <w:t xml:space="preserve">N 108-Ա որոշումը: </w:t>
      </w:r>
    </w:p>
    <w:p w:rsidR="0043140B" w:rsidRPr="0001236B" w:rsidRDefault="0043140B" w:rsidP="0043140B">
      <w:pPr>
        <w:spacing w:line="360" w:lineRule="auto"/>
        <w:ind w:left="181" w:firstLine="527"/>
        <w:jc w:val="both"/>
        <w:rPr>
          <w:rFonts w:ascii="GHEA Grapalat" w:hAnsi="GHEA Grapalat"/>
          <w:b/>
          <w:bCs/>
          <w:color w:val="000000"/>
          <w:sz w:val="22"/>
          <w:szCs w:val="22"/>
          <w:lang w:val="hy-AM"/>
        </w:rPr>
      </w:pPr>
      <w:r w:rsidRPr="0001236B">
        <w:rPr>
          <w:rFonts w:ascii="GHEA Grapalat" w:hAnsi="GHEA Grapalat"/>
          <w:b/>
          <w:bCs/>
          <w:color w:val="000000"/>
          <w:sz w:val="22"/>
          <w:szCs w:val="22"/>
          <w:lang w:val="hy-AM"/>
        </w:rPr>
        <w:t>2. Ընթացիկ իրավիճակը և</w:t>
      </w:r>
      <w:r w:rsidRPr="0001236B">
        <w:rPr>
          <w:rFonts w:ascii="Courier New" w:hAnsi="Courier New" w:cs="Courier New"/>
          <w:b/>
          <w:bCs/>
          <w:color w:val="000000"/>
          <w:sz w:val="22"/>
          <w:szCs w:val="22"/>
          <w:lang w:val="hy-AM"/>
        </w:rPr>
        <w:t> </w:t>
      </w:r>
      <w:r w:rsidRPr="0001236B">
        <w:rPr>
          <w:rFonts w:ascii="GHEA Grapalat" w:hAnsi="GHEA Grapalat" w:cs="GHEA Grapalat"/>
          <w:b/>
          <w:bCs/>
          <w:color w:val="000000"/>
          <w:sz w:val="22"/>
          <w:szCs w:val="22"/>
          <w:lang w:val="hy-AM"/>
        </w:rPr>
        <w:t>խնդիրները</w:t>
      </w:r>
      <w:r w:rsidRPr="0001236B">
        <w:rPr>
          <w:rFonts w:ascii="GHEA Grapalat" w:hAnsi="GHEA Grapalat"/>
          <w:b/>
          <w:bCs/>
          <w:color w:val="000000"/>
          <w:sz w:val="22"/>
          <w:szCs w:val="22"/>
          <w:lang w:val="hy-AM"/>
        </w:rPr>
        <w:t>.</w:t>
      </w:r>
    </w:p>
    <w:p w:rsidR="0043140B" w:rsidRPr="0001236B" w:rsidRDefault="0043140B" w:rsidP="0043140B">
      <w:pPr>
        <w:spacing w:line="360" w:lineRule="auto"/>
        <w:ind w:left="181" w:firstLine="527"/>
        <w:jc w:val="both"/>
        <w:rPr>
          <w:rFonts w:ascii="GHEA Grapalat" w:hAnsi="GHEA Grapalat" w:cs="Sylfaen"/>
          <w:sz w:val="22"/>
          <w:szCs w:val="22"/>
          <w:lang w:val="hy-AM"/>
        </w:rPr>
      </w:pPr>
      <w:r w:rsidRPr="0001236B">
        <w:rPr>
          <w:rFonts w:ascii="GHEA Grapalat" w:hAnsi="GHEA Grapalat"/>
          <w:b/>
          <w:bCs/>
          <w:color w:val="000000"/>
          <w:sz w:val="22"/>
          <w:szCs w:val="22"/>
          <w:lang w:val="hy-AM"/>
        </w:rPr>
        <w:t xml:space="preserve">Նախագծով առաջարկվում </w:t>
      </w:r>
      <w:r w:rsidRPr="00EA4493">
        <w:rPr>
          <w:rFonts w:ascii="GHEA Grapalat" w:hAnsi="GHEA Grapalat"/>
          <w:b/>
          <w:bCs/>
          <w:color w:val="000000"/>
          <w:sz w:val="22"/>
          <w:szCs w:val="22"/>
          <w:lang w:val="hy-AM"/>
        </w:rPr>
        <w:t xml:space="preserve"> </w:t>
      </w:r>
      <w:r w:rsidRPr="0001236B">
        <w:rPr>
          <w:rFonts w:ascii="GHEA Grapalat" w:hAnsi="GHEA Grapalat"/>
          <w:b/>
          <w:bCs/>
          <w:color w:val="000000"/>
          <w:sz w:val="22"/>
          <w:szCs w:val="22"/>
          <w:lang w:val="hy-AM"/>
        </w:rPr>
        <w:t xml:space="preserve">է մասնավորեցման ծրագրի ցանկից հանել </w:t>
      </w:r>
      <w:r w:rsidRPr="0001236B">
        <w:rPr>
          <w:rFonts w:ascii="GHEA Grapalat" w:hAnsi="GHEA Grapalat" w:cs="Sylfaen"/>
          <w:sz w:val="22"/>
          <w:szCs w:val="22"/>
          <w:lang w:val="hy-AM"/>
        </w:rPr>
        <w:t>«</w:t>
      </w:r>
      <w:proofErr w:type="spellStart"/>
      <w:r w:rsidRPr="0001236B">
        <w:rPr>
          <w:rFonts w:ascii="GHEA Grapalat" w:hAnsi="GHEA Grapalat" w:cs="Sylfaen"/>
          <w:sz w:val="22"/>
          <w:szCs w:val="22"/>
          <w:lang w:val="hy-AM"/>
        </w:rPr>
        <w:t>Էներգաիմպեքս</w:t>
      </w:r>
      <w:proofErr w:type="spellEnd"/>
      <w:r w:rsidRPr="0001236B">
        <w:rPr>
          <w:rFonts w:ascii="GHEA Grapalat" w:hAnsi="GHEA Grapalat" w:cs="Sylfaen"/>
          <w:sz w:val="22"/>
          <w:szCs w:val="22"/>
          <w:lang w:val="hy-AM"/>
        </w:rPr>
        <w:t>» ՓԲԸ-ն և «Հայփոստ» ՓԲԸ-ն:</w:t>
      </w:r>
    </w:p>
    <w:p w:rsidR="0043140B" w:rsidRPr="0001236B" w:rsidRDefault="0043140B" w:rsidP="0043140B">
      <w:pPr>
        <w:pStyle w:val="ListParagraph"/>
        <w:numPr>
          <w:ilvl w:val="0"/>
          <w:numId w:val="1"/>
        </w:numPr>
        <w:spacing w:after="0" w:line="360" w:lineRule="auto"/>
        <w:ind w:left="181" w:firstLine="527"/>
        <w:jc w:val="both"/>
        <w:rPr>
          <w:rFonts w:ascii="GHEA Grapalat" w:hAnsi="GHEA Grapalat"/>
          <w:b/>
          <w:color w:val="000000"/>
          <w:lang w:val="hy-AM"/>
        </w:rPr>
      </w:pPr>
      <w:r w:rsidRPr="0001236B">
        <w:rPr>
          <w:rFonts w:ascii="GHEA Grapalat" w:hAnsi="GHEA Grapalat"/>
          <w:b/>
          <w:spacing w:val="-6"/>
          <w:lang w:val="af-ZA"/>
        </w:rPr>
        <w:t>«</w:t>
      </w:r>
      <w:proofErr w:type="spellStart"/>
      <w:r w:rsidRPr="0001236B">
        <w:rPr>
          <w:rFonts w:ascii="GHEA Grapalat" w:hAnsi="GHEA Grapalat" w:cs="Sylfaen"/>
          <w:b/>
          <w:spacing w:val="-6"/>
          <w:lang w:val="af-ZA"/>
        </w:rPr>
        <w:t>Էներգաիմպեքս</w:t>
      </w:r>
      <w:proofErr w:type="spellEnd"/>
      <w:r w:rsidRPr="0001236B">
        <w:rPr>
          <w:rFonts w:ascii="GHEA Grapalat" w:hAnsi="GHEA Grapalat" w:cs="Calibri"/>
          <w:b/>
          <w:spacing w:val="-6"/>
          <w:lang w:val="af-ZA"/>
        </w:rPr>
        <w:t xml:space="preserve">» </w:t>
      </w:r>
      <w:r w:rsidRPr="0001236B">
        <w:rPr>
          <w:rFonts w:ascii="GHEA Grapalat" w:hAnsi="GHEA Grapalat" w:cs="Sylfaen"/>
          <w:b/>
          <w:spacing w:val="-6"/>
          <w:lang w:val="af-ZA"/>
        </w:rPr>
        <w:t>ՓԲԸ</w:t>
      </w:r>
    </w:p>
    <w:p w:rsidR="0043140B" w:rsidRPr="0001236B" w:rsidRDefault="0043140B" w:rsidP="0043140B">
      <w:pPr>
        <w:pStyle w:val="ListParagraph"/>
        <w:spacing w:after="0" w:line="360" w:lineRule="auto"/>
        <w:ind w:left="181" w:firstLine="527"/>
        <w:jc w:val="both"/>
        <w:rPr>
          <w:rFonts w:ascii="GHEA Grapalat" w:hAnsi="GHEA Grapalat" w:cs="Times Armenian"/>
          <w:lang w:val="hy-AM"/>
        </w:rPr>
      </w:pPr>
      <w:r w:rsidRPr="0001236B">
        <w:rPr>
          <w:rFonts w:ascii="GHEA Grapalat" w:hAnsi="GHEA Grapalat" w:cs="Sylfaen"/>
          <w:lang w:val="hy-AM"/>
        </w:rPr>
        <w:t xml:space="preserve">ՀՀ էներգետիկ </w:t>
      </w:r>
      <w:r w:rsidRPr="0001236B">
        <w:rPr>
          <w:rFonts w:ascii="GHEA Grapalat" w:hAnsi="GHEA Grapalat" w:cs="Times Armenian"/>
          <w:lang w:val="hy-AM"/>
        </w:rPr>
        <w:t xml:space="preserve">ենթակառուցվածքների և բնական պաշարների նախարարությունն առաջարկել է մասնավորեցման ենթակա օբյեկտների </w:t>
      </w:r>
      <w:proofErr w:type="spellStart"/>
      <w:r w:rsidRPr="0001236B">
        <w:rPr>
          <w:rFonts w:ascii="GHEA Grapalat" w:hAnsi="GHEA Grapalat" w:cs="Times Armenian"/>
          <w:lang w:val="hy-AM"/>
        </w:rPr>
        <w:t>ցանկերից</w:t>
      </w:r>
      <w:proofErr w:type="spellEnd"/>
      <w:r w:rsidRPr="0001236B">
        <w:rPr>
          <w:rFonts w:ascii="GHEA Grapalat" w:hAnsi="GHEA Grapalat" w:cs="Times Armenian"/>
          <w:lang w:val="hy-AM"/>
        </w:rPr>
        <w:t xml:space="preserve"> հանել «</w:t>
      </w:r>
      <w:proofErr w:type="spellStart"/>
      <w:r w:rsidRPr="0001236B">
        <w:rPr>
          <w:rFonts w:ascii="GHEA Grapalat" w:hAnsi="GHEA Grapalat" w:cs="Times Armenian"/>
          <w:lang w:val="hy-AM"/>
        </w:rPr>
        <w:t>Էներգաիմպեքս</w:t>
      </w:r>
      <w:proofErr w:type="spellEnd"/>
      <w:r w:rsidRPr="0001236B">
        <w:rPr>
          <w:rFonts w:ascii="GHEA Grapalat" w:hAnsi="GHEA Grapalat" w:cs="Times Armenian"/>
          <w:lang w:val="hy-AM"/>
        </w:rPr>
        <w:t xml:space="preserve">» ՓԲԸ-ն </w:t>
      </w:r>
      <w:proofErr w:type="spellStart"/>
      <w:r w:rsidRPr="0001236B">
        <w:rPr>
          <w:rFonts w:ascii="GHEA Grapalat" w:hAnsi="GHEA Grapalat" w:cs="Times Armenian"/>
          <w:lang w:val="hy-AM"/>
        </w:rPr>
        <w:t>հետևյալ</w:t>
      </w:r>
      <w:proofErr w:type="spellEnd"/>
      <w:r w:rsidRPr="0001236B">
        <w:rPr>
          <w:rFonts w:ascii="GHEA Grapalat" w:hAnsi="GHEA Grapalat" w:cs="Times Armenian"/>
          <w:lang w:val="hy-AM"/>
        </w:rPr>
        <w:t xml:space="preserve"> </w:t>
      </w:r>
      <w:proofErr w:type="spellStart"/>
      <w:r w:rsidRPr="0001236B">
        <w:rPr>
          <w:rFonts w:ascii="GHEA Grapalat" w:hAnsi="GHEA Grapalat" w:cs="Times Armenian"/>
          <w:lang w:val="hy-AM"/>
        </w:rPr>
        <w:t>հիմնավորումներից</w:t>
      </w:r>
      <w:proofErr w:type="spellEnd"/>
      <w:r w:rsidRPr="0001236B">
        <w:rPr>
          <w:rFonts w:ascii="GHEA Grapalat" w:hAnsi="GHEA Grapalat" w:cs="Times Armenian"/>
          <w:lang w:val="hy-AM"/>
        </w:rPr>
        <w:t xml:space="preserve"> ելնելով:</w:t>
      </w:r>
    </w:p>
    <w:p w:rsidR="0043140B" w:rsidRPr="0001236B" w:rsidRDefault="0043140B" w:rsidP="0043140B">
      <w:pPr>
        <w:spacing w:line="360" w:lineRule="auto"/>
        <w:ind w:left="181" w:firstLine="527"/>
        <w:jc w:val="both"/>
        <w:rPr>
          <w:rFonts w:ascii="GHEA Grapalat" w:hAnsi="GHEA Grapalat"/>
          <w:spacing w:val="-6"/>
          <w:sz w:val="22"/>
          <w:szCs w:val="22"/>
          <w:lang w:val="af-ZA"/>
        </w:rPr>
      </w:pPr>
      <w:r w:rsidRPr="0001236B">
        <w:rPr>
          <w:rFonts w:ascii="GHEA Grapalat" w:hAnsi="GHEA Grapalat"/>
          <w:spacing w:val="-6"/>
          <w:sz w:val="22"/>
          <w:szCs w:val="22"/>
          <w:lang w:val="af-ZA"/>
        </w:rPr>
        <w:t xml:space="preserve">2018 </w:t>
      </w:r>
      <w:proofErr w:type="spellStart"/>
      <w:r w:rsidRPr="0001236B">
        <w:rPr>
          <w:rFonts w:ascii="GHEA Grapalat" w:hAnsi="GHEA Grapalat"/>
          <w:spacing w:val="-6"/>
          <w:sz w:val="22"/>
          <w:szCs w:val="22"/>
          <w:lang w:val="af-ZA"/>
        </w:rPr>
        <w:t>թվականի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հուլիսի</w:t>
      </w:r>
      <w:proofErr w:type="spellEnd"/>
      <w:r w:rsidRPr="0001236B">
        <w:rPr>
          <w:rFonts w:ascii="GHEA Grapalat" w:hAnsi="GHEA Grapalat"/>
          <w:spacing w:val="-6"/>
          <w:sz w:val="22"/>
          <w:szCs w:val="22"/>
          <w:lang w:val="af-ZA"/>
        </w:rPr>
        <w:t xml:space="preserve"> 1-ից </w:t>
      </w:r>
      <w:proofErr w:type="spellStart"/>
      <w:r w:rsidRPr="0001236B">
        <w:rPr>
          <w:rFonts w:ascii="GHEA Grapalat" w:hAnsi="GHEA Grapalat"/>
          <w:spacing w:val="-6"/>
          <w:sz w:val="22"/>
          <w:szCs w:val="22"/>
          <w:lang w:val="af-ZA"/>
        </w:rPr>
        <w:t>ուժի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մեջ</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մտած</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Էներգետիկայի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մասին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օրենքում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կատարված</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փոփոխությունների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այսուհետ</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օրենսդրական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փոփոխություններ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համաձայն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ներկրման</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արտահանման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գործունեությունները</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իրականացվելու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առանց</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ներկրման</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արտահանման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լիցենզիայի</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մասնակիցները</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ներկրումը</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արտահանում</w:t>
      </w:r>
      <w:proofErr w:type="spellEnd"/>
      <w:r w:rsidRPr="00EA4493">
        <w:rPr>
          <w:rFonts w:ascii="GHEA Grapalat" w:hAnsi="GHEA Grapalat"/>
          <w:spacing w:val="-6"/>
          <w:sz w:val="22"/>
          <w:szCs w:val="22"/>
          <w:lang w:val="hy-AM"/>
        </w:rPr>
        <w:t>ն</w:t>
      </w:r>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իրականացնելու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իրենց</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շրջանակում</w:t>
      </w:r>
      <w:proofErr w:type="spellEnd"/>
      <w:r w:rsidRPr="0001236B">
        <w:rPr>
          <w:rFonts w:ascii="GHEA Grapalat" w:hAnsi="GHEA Grapalat"/>
          <w:spacing w:val="-6"/>
          <w:sz w:val="22"/>
          <w:szCs w:val="22"/>
          <w:lang w:val="af-ZA"/>
        </w:rPr>
        <w:t xml:space="preserve">։ </w:t>
      </w:r>
    </w:p>
    <w:p w:rsidR="0043140B" w:rsidRPr="0001236B" w:rsidRDefault="0043140B" w:rsidP="0043140B">
      <w:pPr>
        <w:spacing w:line="360" w:lineRule="auto"/>
        <w:ind w:left="181" w:firstLine="527"/>
        <w:jc w:val="both"/>
        <w:rPr>
          <w:rFonts w:ascii="GHEA Grapalat" w:hAnsi="GHEA Grapalat"/>
          <w:spacing w:val="-6"/>
          <w:sz w:val="22"/>
          <w:szCs w:val="22"/>
          <w:lang w:val="af-ZA"/>
        </w:rPr>
      </w:pPr>
      <w:proofErr w:type="spellStart"/>
      <w:r w:rsidRPr="0001236B">
        <w:rPr>
          <w:rFonts w:ascii="GHEA Grapalat" w:hAnsi="GHEA Grapalat"/>
          <w:spacing w:val="-6"/>
          <w:sz w:val="22"/>
          <w:szCs w:val="22"/>
          <w:lang w:val="af-ZA"/>
        </w:rPr>
        <w:t>Սակայն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օրենսդրական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փոփոխությունների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արդյունքում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բաշխման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Հայաստանի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ցանցեր</w:t>
      </w:r>
      <w:proofErr w:type="spellEnd"/>
      <w:r w:rsidRPr="0001236B">
        <w:rPr>
          <w:rFonts w:ascii="GHEA Grapalat" w:hAnsi="GHEA Grapalat"/>
          <w:spacing w:val="-6"/>
          <w:sz w:val="22"/>
          <w:szCs w:val="22"/>
          <w:lang w:val="af-ZA"/>
        </w:rPr>
        <w:t xml:space="preserve">» ՓԲԸ) և </w:t>
      </w:r>
      <w:proofErr w:type="spellStart"/>
      <w:r w:rsidRPr="0001236B">
        <w:rPr>
          <w:rFonts w:ascii="GHEA Grapalat" w:hAnsi="GHEA Grapalat"/>
          <w:spacing w:val="-6"/>
          <w:sz w:val="22"/>
          <w:szCs w:val="22"/>
          <w:lang w:val="af-ZA"/>
        </w:rPr>
        <w:t>փոխադրման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Բարձրավոլտ</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էլեկտրացանցեր</w:t>
      </w:r>
      <w:proofErr w:type="spellEnd"/>
      <w:r w:rsidRPr="0001236B">
        <w:rPr>
          <w:rFonts w:ascii="GHEA Grapalat" w:hAnsi="GHEA Grapalat"/>
          <w:spacing w:val="-6"/>
          <w:sz w:val="22"/>
          <w:szCs w:val="22"/>
          <w:lang w:val="af-ZA"/>
        </w:rPr>
        <w:t xml:space="preserve">» ՓԲԸ)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անձինք</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զրկվել</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կամ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արտահանում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իրականացնելու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իրավունքից</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հանդես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գալու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բացառապես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որպես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շուկային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ծառայություններ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մատուցող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սուբյեկտներ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իսկ</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արտադրության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անձինք</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կարող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միայն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արտահանել</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սեփական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արտադրության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էներգիան</w:t>
      </w:r>
      <w:proofErr w:type="spellEnd"/>
      <w:r w:rsidRPr="0001236B">
        <w:rPr>
          <w:rFonts w:ascii="GHEA Grapalat" w:hAnsi="GHEA Grapalat"/>
          <w:spacing w:val="-6"/>
          <w:sz w:val="22"/>
          <w:szCs w:val="22"/>
          <w:lang w:val="af-ZA"/>
        </w:rPr>
        <w:t>։</w:t>
      </w:r>
    </w:p>
    <w:p w:rsidR="0043140B" w:rsidRPr="0001236B" w:rsidRDefault="0043140B" w:rsidP="0043140B">
      <w:pPr>
        <w:spacing w:line="360" w:lineRule="auto"/>
        <w:ind w:left="181" w:firstLine="527"/>
        <w:jc w:val="both"/>
        <w:rPr>
          <w:rFonts w:ascii="GHEA Grapalat" w:hAnsi="GHEA Grapalat"/>
          <w:spacing w:val="-6"/>
          <w:sz w:val="22"/>
          <w:szCs w:val="22"/>
          <w:lang w:val="af-ZA"/>
        </w:rPr>
      </w:pPr>
      <w:proofErr w:type="spellStart"/>
      <w:r w:rsidRPr="0001236B">
        <w:rPr>
          <w:rFonts w:ascii="GHEA Grapalat" w:hAnsi="GHEA Grapalat"/>
          <w:spacing w:val="-6"/>
          <w:sz w:val="22"/>
          <w:szCs w:val="22"/>
          <w:lang w:val="af-ZA"/>
        </w:rPr>
        <w:lastRenderedPageBreak/>
        <w:t>Միևնույն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ժամանակ</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չկարգավորվող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գներով</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մասնակիցներից</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ինքնավար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էներգաարտադրողներից</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վաճառելու</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արտահանելու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իրավունք</w:t>
      </w:r>
      <w:proofErr w:type="spellEnd"/>
      <w:r w:rsidRPr="0001236B">
        <w:rPr>
          <w:rFonts w:ascii="GHEA Grapalat" w:hAnsi="GHEA Grapalat"/>
          <w:spacing w:val="-6"/>
          <w:sz w:val="22"/>
          <w:szCs w:val="22"/>
          <w:lang w:val="af-ZA"/>
        </w:rPr>
        <w:t xml:space="preserve"> է </w:t>
      </w:r>
      <w:proofErr w:type="spellStart"/>
      <w:r w:rsidRPr="0001236B">
        <w:rPr>
          <w:rFonts w:ascii="GHEA Grapalat" w:hAnsi="GHEA Grapalat"/>
          <w:spacing w:val="-6"/>
          <w:sz w:val="22"/>
          <w:szCs w:val="22"/>
          <w:lang w:val="af-ZA"/>
        </w:rPr>
        <w:t>ունենալու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առևտրի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անձը</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սակայն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միևնույն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ժամանակ</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առևտրի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չի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կարող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տրվել</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երաշխավորված</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մատակարարին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արտադրության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օպերատորի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համակարգի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օպերատորի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ինչպես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նաեւ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հաղորդման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բաշխման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անձանց</w:t>
      </w:r>
      <w:proofErr w:type="spellEnd"/>
      <w:r w:rsidRPr="0001236B">
        <w:rPr>
          <w:rFonts w:ascii="GHEA Grapalat" w:hAnsi="GHEA Grapalat"/>
          <w:spacing w:val="-6"/>
          <w:sz w:val="22"/>
          <w:szCs w:val="22"/>
          <w:lang w:val="af-ZA"/>
        </w:rPr>
        <w:t>։</w:t>
      </w:r>
    </w:p>
    <w:p w:rsidR="0043140B" w:rsidRPr="0001236B" w:rsidRDefault="0043140B" w:rsidP="0043140B">
      <w:pPr>
        <w:spacing w:line="360" w:lineRule="auto"/>
        <w:ind w:left="181" w:firstLine="527"/>
        <w:jc w:val="both"/>
        <w:rPr>
          <w:rFonts w:ascii="GHEA Grapalat" w:hAnsi="GHEA Grapalat"/>
          <w:spacing w:val="-6"/>
          <w:sz w:val="22"/>
          <w:szCs w:val="22"/>
          <w:lang w:val="af-ZA"/>
        </w:rPr>
      </w:pPr>
      <w:proofErr w:type="spellStart"/>
      <w:r w:rsidRPr="0001236B">
        <w:rPr>
          <w:rFonts w:ascii="GHEA Grapalat" w:hAnsi="GHEA Grapalat"/>
          <w:spacing w:val="-6"/>
          <w:sz w:val="22"/>
          <w:szCs w:val="22"/>
          <w:lang w:val="af-ZA"/>
        </w:rPr>
        <w:t>Փաստացի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ստեղծվել</w:t>
      </w:r>
      <w:proofErr w:type="spellEnd"/>
      <w:r w:rsidRPr="0001236B">
        <w:rPr>
          <w:rFonts w:ascii="GHEA Grapalat" w:hAnsi="GHEA Grapalat"/>
          <w:spacing w:val="-6"/>
          <w:sz w:val="22"/>
          <w:szCs w:val="22"/>
          <w:lang w:val="af-ZA"/>
        </w:rPr>
        <w:t xml:space="preserve"> է </w:t>
      </w:r>
      <w:proofErr w:type="spellStart"/>
      <w:r w:rsidRPr="0001236B">
        <w:rPr>
          <w:rFonts w:ascii="GHEA Grapalat" w:hAnsi="GHEA Grapalat"/>
          <w:spacing w:val="-6"/>
          <w:sz w:val="22"/>
          <w:szCs w:val="22"/>
          <w:lang w:val="af-ZA"/>
        </w:rPr>
        <w:t>մի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իրավիճակ</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երբ</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ներկայումս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կամ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արտահանում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իրականացնող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անձինք</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այլևս</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իրավունք</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չեն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ունենալու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իրենց</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շրջանակներում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իրականցնել</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այդ</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գործառույթները</w:t>
      </w:r>
      <w:proofErr w:type="spellEnd"/>
      <w:r w:rsidRPr="0001236B">
        <w:rPr>
          <w:rFonts w:ascii="GHEA Grapalat" w:hAnsi="GHEA Grapalat"/>
          <w:spacing w:val="-6"/>
          <w:sz w:val="22"/>
          <w:szCs w:val="22"/>
          <w:lang w:val="af-ZA"/>
        </w:rPr>
        <w:t>։</w:t>
      </w:r>
    </w:p>
    <w:p w:rsidR="0043140B" w:rsidRPr="0001236B" w:rsidRDefault="0043140B" w:rsidP="0043140B">
      <w:pPr>
        <w:spacing w:line="360" w:lineRule="auto"/>
        <w:ind w:left="181" w:firstLine="527"/>
        <w:jc w:val="both"/>
        <w:rPr>
          <w:rFonts w:ascii="GHEA Grapalat" w:hAnsi="GHEA Grapalat"/>
          <w:spacing w:val="-6"/>
          <w:sz w:val="22"/>
          <w:szCs w:val="22"/>
          <w:lang w:val="af-ZA"/>
        </w:rPr>
      </w:pPr>
      <w:proofErr w:type="spellStart"/>
      <w:r w:rsidRPr="0001236B">
        <w:rPr>
          <w:rFonts w:ascii="GHEA Grapalat" w:hAnsi="GHEA Grapalat"/>
          <w:spacing w:val="-6"/>
          <w:sz w:val="22"/>
          <w:szCs w:val="22"/>
          <w:lang w:val="af-ZA"/>
        </w:rPr>
        <w:t>Ուստի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գործող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օրենսդրության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սահմանափակումների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պայմաններում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արտահանման</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ներկրման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իրականացումն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ապահովելու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նպատակով</w:t>
      </w:r>
      <w:proofErr w:type="spellEnd"/>
      <w:r w:rsidRPr="0001236B">
        <w:rPr>
          <w:rFonts w:ascii="GHEA Grapalat" w:hAnsi="GHEA Grapalat"/>
          <w:spacing w:val="-6"/>
          <w:sz w:val="22"/>
          <w:szCs w:val="22"/>
          <w:lang w:val="af-ZA"/>
        </w:rPr>
        <w:t xml:space="preserve">՝ ՀՀ </w:t>
      </w:r>
      <w:proofErr w:type="spellStart"/>
      <w:r w:rsidRPr="0001236B">
        <w:rPr>
          <w:rFonts w:ascii="GHEA Grapalat" w:hAnsi="GHEA Grapalat"/>
          <w:spacing w:val="-6"/>
          <w:sz w:val="22"/>
          <w:szCs w:val="22"/>
          <w:lang w:val="af-ZA"/>
        </w:rPr>
        <w:t>էներգետիկ</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ենթակառուցվածքների</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բնական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պաշարների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նախարարությունը</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նպատակահարմար</w:t>
      </w:r>
      <w:proofErr w:type="spellEnd"/>
      <w:r w:rsidRPr="0001236B">
        <w:rPr>
          <w:rFonts w:ascii="GHEA Grapalat" w:hAnsi="GHEA Grapalat"/>
          <w:spacing w:val="-6"/>
          <w:sz w:val="22"/>
          <w:szCs w:val="22"/>
          <w:lang w:val="af-ZA"/>
        </w:rPr>
        <w:t xml:space="preserve"> է </w:t>
      </w:r>
      <w:proofErr w:type="spellStart"/>
      <w:r w:rsidRPr="0001236B">
        <w:rPr>
          <w:rFonts w:ascii="GHEA Grapalat" w:hAnsi="GHEA Grapalat"/>
          <w:spacing w:val="-6"/>
          <w:sz w:val="22"/>
          <w:szCs w:val="22"/>
          <w:lang w:val="af-ZA"/>
        </w:rPr>
        <w:t>գտնում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ենթակայությամբ</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ունենալ</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այ</w:t>
      </w:r>
      <w:r>
        <w:rPr>
          <w:rFonts w:ascii="GHEA Grapalat" w:hAnsi="GHEA Grapalat"/>
          <w:spacing w:val="-6"/>
          <w:sz w:val="22"/>
          <w:szCs w:val="22"/>
        </w:rPr>
        <w:t>նպ</w:t>
      </w:r>
      <w:r w:rsidRPr="0001236B">
        <w:rPr>
          <w:rFonts w:ascii="GHEA Grapalat" w:hAnsi="GHEA Grapalat"/>
          <w:spacing w:val="-6"/>
          <w:sz w:val="22"/>
          <w:szCs w:val="22"/>
          <w:lang w:val="af-ZA"/>
        </w:rPr>
        <w:t>իսի</w:t>
      </w:r>
      <w:proofErr w:type="spellEnd"/>
      <w:r w:rsidRPr="0001236B">
        <w:rPr>
          <w:rFonts w:ascii="GHEA Grapalat" w:hAnsi="GHEA Grapalat"/>
          <w:spacing w:val="-6"/>
          <w:sz w:val="22"/>
          <w:szCs w:val="22"/>
          <w:lang w:val="af-ZA"/>
        </w:rPr>
        <w:t xml:space="preserve"> </w:t>
      </w:r>
      <w:proofErr w:type="spellStart"/>
      <w:r>
        <w:rPr>
          <w:rFonts w:ascii="GHEA Grapalat" w:hAnsi="GHEA Grapalat"/>
          <w:spacing w:val="-6"/>
          <w:sz w:val="22"/>
          <w:szCs w:val="22"/>
        </w:rPr>
        <w:t>ընկերություն</w:t>
      </w:r>
      <w:proofErr w:type="spellEnd"/>
      <w:r w:rsidRPr="00A11F25">
        <w:rPr>
          <w:rFonts w:ascii="GHEA Grapalat" w:hAnsi="GHEA Grapalat"/>
          <w:spacing w:val="-6"/>
          <w:sz w:val="22"/>
          <w:szCs w:val="22"/>
          <w:lang w:val="af-ZA"/>
        </w:rPr>
        <w:t>,</w:t>
      </w:r>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որն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իրավունք</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չկարգավորվող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գներով</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էլեկտրաէներգետիկական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մասնակիցներից</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ինքնավար</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էներգաարտադրողներից</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գնելու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ներկրելու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շուկայում</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վաճառելու</w:t>
      </w:r>
      <w:proofErr w:type="spellEnd"/>
      <w:r w:rsidRPr="0001236B">
        <w:rPr>
          <w:rFonts w:ascii="GHEA Grapalat" w:hAnsi="GHEA Grapalat"/>
          <w:spacing w:val="-6"/>
          <w:sz w:val="22"/>
          <w:szCs w:val="22"/>
          <w:lang w:val="af-ZA"/>
        </w:rPr>
        <w:t xml:space="preserve"> և </w:t>
      </w:r>
      <w:proofErr w:type="spellStart"/>
      <w:r w:rsidRPr="0001236B">
        <w:rPr>
          <w:rFonts w:ascii="GHEA Grapalat" w:hAnsi="GHEA Grapalat"/>
          <w:spacing w:val="-6"/>
          <w:sz w:val="22"/>
          <w:szCs w:val="22"/>
          <w:lang w:val="af-ZA"/>
        </w:rPr>
        <w:t>արտահանելու</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որպիսին</w:t>
      </w:r>
      <w:proofErr w:type="spellEnd"/>
      <w:r w:rsidRPr="0001236B">
        <w:rPr>
          <w:rFonts w:ascii="GHEA Grapalat" w:hAnsi="GHEA Grapalat"/>
          <w:spacing w:val="-6"/>
          <w:sz w:val="22"/>
          <w:szCs w:val="22"/>
          <w:lang w:val="af-ZA"/>
        </w:rPr>
        <w:t xml:space="preserve"> է՝ </w:t>
      </w:r>
      <w:proofErr w:type="spellStart"/>
      <w:r w:rsidRPr="0001236B">
        <w:rPr>
          <w:rFonts w:ascii="GHEA Grapalat" w:hAnsi="GHEA Grapalat"/>
          <w:spacing w:val="-6"/>
          <w:sz w:val="22"/>
          <w:szCs w:val="22"/>
          <w:lang w:val="af-ZA"/>
        </w:rPr>
        <w:t>էլեկտրական</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էներգիայի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մեծածախ</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առևտրի</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լիցենզիա</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ունեցող</w:t>
      </w:r>
      <w:proofErr w:type="spellEnd"/>
      <w:r w:rsidRPr="0001236B">
        <w:rPr>
          <w:rFonts w:ascii="GHEA Grapalat" w:hAnsi="GHEA Grapalat"/>
          <w:spacing w:val="-6"/>
          <w:sz w:val="22"/>
          <w:szCs w:val="22"/>
          <w:lang w:val="af-ZA"/>
        </w:rPr>
        <w:t xml:space="preserve"> «</w:t>
      </w:r>
      <w:proofErr w:type="spellStart"/>
      <w:r w:rsidRPr="0001236B">
        <w:rPr>
          <w:rFonts w:ascii="GHEA Grapalat" w:hAnsi="GHEA Grapalat"/>
          <w:spacing w:val="-6"/>
          <w:sz w:val="22"/>
          <w:szCs w:val="22"/>
          <w:lang w:val="af-ZA"/>
        </w:rPr>
        <w:t>Էներգաիմպեքս</w:t>
      </w:r>
      <w:proofErr w:type="spellEnd"/>
      <w:r w:rsidRPr="0001236B">
        <w:rPr>
          <w:rFonts w:ascii="GHEA Grapalat" w:hAnsi="GHEA Grapalat"/>
          <w:spacing w:val="-6"/>
          <w:sz w:val="22"/>
          <w:szCs w:val="22"/>
          <w:lang w:val="af-ZA"/>
        </w:rPr>
        <w:t>» ՓԲԸ-ն:</w:t>
      </w:r>
    </w:p>
    <w:p w:rsidR="0043140B" w:rsidRPr="0001236B" w:rsidRDefault="0043140B" w:rsidP="0043140B">
      <w:pPr>
        <w:pStyle w:val="ListParagraph"/>
        <w:numPr>
          <w:ilvl w:val="0"/>
          <w:numId w:val="1"/>
        </w:numPr>
        <w:spacing w:after="0" w:line="360" w:lineRule="auto"/>
        <w:ind w:left="181" w:firstLine="527"/>
        <w:jc w:val="both"/>
        <w:rPr>
          <w:rFonts w:ascii="GHEA Grapalat" w:hAnsi="GHEA Grapalat" w:cs="Sylfaen"/>
          <w:b/>
          <w:lang w:val="af-ZA"/>
        </w:rPr>
      </w:pPr>
      <w:r w:rsidRPr="0001236B">
        <w:rPr>
          <w:rFonts w:ascii="GHEA Grapalat" w:hAnsi="GHEA Grapalat" w:cs="Sylfaen"/>
          <w:b/>
          <w:lang w:val="hy-AM"/>
        </w:rPr>
        <w:t>«Հայփոստ» ՓԲԸ</w:t>
      </w:r>
    </w:p>
    <w:p w:rsidR="0043140B" w:rsidRPr="00976146" w:rsidRDefault="0043140B" w:rsidP="0043140B">
      <w:pPr>
        <w:spacing w:line="360" w:lineRule="auto"/>
        <w:ind w:left="181" w:firstLine="527"/>
        <w:jc w:val="both"/>
        <w:rPr>
          <w:rFonts w:ascii="GHEA Grapalat" w:hAnsi="GHEA Grapalat" w:cs="Arial"/>
          <w:sz w:val="22"/>
          <w:szCs w:val="22"/>
          <w:lang w:val="hy-AM"/>
        </w:rPr>
      </w:pPr>
      <w:r w:rsidRPr="00976146">
        <w:rPr>
          <w:rFonts w:ascii="GHEA Grapalat" w:hAnsi="GHEA Grapalat" w:cs="Arial"/>
          <w:sz w:val="22"/>
          <w:szCs w:val="22"/>
          <w:lang w:val="hy-AM"/>
        </w:rPr>
        <w:t xml:space="preserve">ՀՀ տրանսպորտի, կապի </w:t>
      </w:r>
      <w:proofErr w:type="spellStart"/>
      <w:r w:rsidRPr="00976146">
        <w:rPr>
          <w:rFonts w:ascii="GHEA Grapalat" w:hAnsi="GHEA Grapalat" w:cs="Arial"/>
          <w:sz w:val="22"/>
          <w:szCs w:val="22"/>
          <w:lang w:val="hy-AM"/>
        </w:rPr>
        <w:t>եվ</w:t>
      </w:r>
      <w:proofErr w:type="spellEnd"/>
      <w:r w:rsidRPr="00976146">
        <w:rPr>
          <w:rFonts w:ascii="GHEA Grapalat" w:hAnsi="GHEA Grapalat" w:cs="Arial"/>
          <w:sz w:val="22"/>
          <w:szCs w:val="22"/>
          <w:lang w:val="hy-AM"/>
        </w:rPr>
        <w:t xml:space="preserve"> տեղեկատվական տեխնոլոգիաների նախարարությունն առաջարկել է մասնավորեցման ենթակա օբյեկտների </w:t>
      </w:r>
      <w:proofErr w:type="spellStart"/>
      <w:r w:rsidRPr="00976146">
        <w:rPr>
          <w:rFonts w:ascii="GHEA Grapalat" w:hAnsi="GHEA Grapalat" w:cs="Arial"/>
          <w:sz w:val="22"/>
          <w:szCs w:val="22"/>
          <w:lang w:val="hy-AM"/>
        </w:rPr>
        <w:t>ցանկերից</w:t>
      </w:r>
      <w:proofErr w:type="spellEnd"/>
      <w:r w:rsidRPr="00976146">
        <w:rPr>
          <w:rFonts w:ascii="GHEA Grapalat" w:hAnsi="GHEA Grapalat" w:cs="Arial"/>
          <w:sz w:val="22"/>
          <w:szCs w:val="22"/>
          <w:lang w:val="hy-AM"/>
        </w:rPr>
        <w:t xml:space="preserve"> հանել «Հայփոստ» ՓԲԸ-ն </w:t>
      </w:r>
      <w:proofErr w:type="spellStart"/>
      <w:r w:rsidRPr="00976146">
        <w:rPr>
          <w:rFonts w:ascii="GHEA Grapalat" w:hAnsi="GHEA Grapalat" w:cs="Arial"/>
          <w:sz w:val="22"/>
          <w:szCs w:val="22"/>
          <w:lang w:val="hy-AM"/>
        </w:rPr>
        <w:t>հետևյալ</w:t>
      </w:r>
      <w:proofErr w:type="spellEnd"/>
      <w:r w:rsidRPr="00976146">
        <w:rPr>
          <w:rFonts w:ascii="GHEA Grapalat" w:hAnsi="GHEA Grapalat" w:cs="Arial"/>
          <w:sz w:val="22"/>
          <w:szCs w:val="22"/>
          <w:lang w:val="hy-AM"/>
        </w:rPr>
        <w:t xml:space="preserve"> </w:t>
      </w:r>
      <w:proofErr w:type="spellStart"/>
      <w:r w:rsidRPr="00976146">
        <w:rPr>
          <w:rFonts w:ascii="GHEA Grapalat" w:hAnsi="GHEA Grapalat" w:cs="Arial"/>
          <w:sz w:val="22"/>
          <w:szCs w:val="22"/>
          <w:lang w:val="hy-AM"/>
        </w:rPr>
        <w:t>հիմնավորումներից</w:t>
      </w:r>
      <w:proofErr w:type="spellEnd"/>
      <w:r w:rsidRPr="00976146">
        <w:rPr>
          <w:rFonts w:ascii="GHEA Grapalat" w:hAnsi="GHEA Grapalat" w:cs="Arial"/>
          <w:sz w:val="22"/>
          <w:szCs w:val="22"/>
          <w:lang w:val="hy-AM"/>
        </w:rPr>
        <w:t xml:space="preserve"> ելնելով:</w:t>
      </w:r>
    </w:p>
    <w:p w:rsidR="0043140B" w:rsidRPr="0001236B" w:rsidRDefault="0043140B" w:rsidP="0043140B">
      <w:pPr>
        <w:spacing w:line="360" w:lineRule="auto"/>
        <w:ind w:left="181" w:firstLine="527"/>
        <w:jc w:val="both"/>
        <w:rPr>
          <w:rFonts w:ascii="GHEA Grapalat" w:hAnsi="GHEA Grapalat" w:cs="Arial"/>
          <w:sz w:val="22"/>
          <w:szCs w:val="22"/>
          <w:lang w:val="hy-AM"/>
        </w:rPr>
      </w:pPr>
      <w:r w:rsidRPr="0001236B">
        <w:rPr>
          <w:rFonts w:ascii="GHEA Grapalat" w:hAnsi="GHEA Grapalat" w:cs="Arial"/>
          <w:sz w:val="22"/>
          <w:szCs w:val="22"/>
          <w:lang w:val="hy-AM"/>
        </w:rPr>
        <w:tab/>
        <w:t xml:space="preserve"> Հայաստանի Հանրապետությունը հանդիսանալով Համաշխարհային փոստային միության անդամ</w:t>
      </w:r>
      <w:r w:rsidRPr="007E29E5">
        <w:rPr>
          <w:rFonts w:ascii="GHEA Grapalat" w:hAnsi="GHEA Grapalat" w:cs="Arial"/>
          <w:sz w:val="22"/>
          <w:szCs w:val="22"/>
          <w:lang w:val="hy-AM"/>
        </w:rPr>
        <w:t>`</w:t>
      </w:r>
      <w:r w:rsidRPr="0001236B">
        <w:rPr>
          <w:rFonts w:ascii="GHEA Grapalat" w:hAnsi="GHEA Grapalat" w:cs="Arial"/>
          <w:sz w:val="22"/>
          <w:szCs w:val="22"/>
          <w:lang w:val="hy-AM"/>
        </w:rPr>
        <w:t xml:space="preserve"> պարտավոր է Հայաստանի Հանրապետության ամբողջ տարածքում ապահովել փոստային կապի ունիվերսալ ծառայությունների մատչելիությունը և </w:t>
      </w:r>
      <w:proofErr w:type="spellStart"/>
      <w:r w:rsidRPr="0001236B">
        <w:rPr>
          <w:rFonts w:ascii="GHEA Grapalat" w:hAnsi="GHEA Grapalat" w:cs="Arial"/>
          <w:sz w:val="22"/>
          <w:szCs w:val="22"/>
          <w:lang w:val="hy-AM"/>
        </w:rPr>
        <w:t>հասանելիությունը</w:t>
      </w:r>
      <w:proofErr w:type="spellEnd"/>
      <w:r w:rsidRPr="0001236B">
        <w:rPr>
          <w:rFonts w:ascii="GHEA Grapalat" w:hAnsi="GHEA Grapalat" w:cs="Arial"/>
          <w:sz w:val="22"/>
          <w:szCs w:val="22"/>
          <w:lang w:val="hy-AM"/>
        </w:rPr>
        <w:t>։</w:t>
      </w:r>
      <w:r w:rsidRPr="007E29E5">
        <w:rPr>
          <w:rFonts w:ascii="GHEA Grapalat" w:hAnsi="GHEA Grapalat" w:cs="Arial"/>
          <w:sz w:val="22"/>
          <w:szCs w:val="22"/>
          <w:lang w:val="hy-AM"/>
        </w:rPr>
        <w:t xml:space="preserve"> </w:t>
      </w:r>
      <w:r w:rsidRPr="0001236B">
        <w:rPr>
          <w:rFonts w:ascii="GHEA Grapalat" w:hAnsi="GHEA Grapalat" w:cs="Arial"/>
          <w:sz w:val="22"/>
          <w:szCs w:val="22"/>
          <w:lang w:val="hy-AM"/>
        </w:rPr>
        <w:t xml:space="preserve">Դա նշանակում է, որ փոստային կապի ունիվերսալ ծառայություններ պետք է մատուցվեն նույնիսկ ամենահեռավոր գյուղերում, անկախ դրանց տնտեսապես արդյունավետ լինելու </w:t>
      </w:r>
      <w:proofErr w:type="spellStart"/>
      <w:r w:rsidRPr="0001236B">
        <w:rPr>
          <w:rFonts w:ascii="GHEA Grapalat" w:hAnsi="GHEA Grapalat" w:cs="Arial"/>
          <w:sz w:val="22"/>
          <w:szCs w:val="22"/>
          <w:lang w:val="hy-AM"/>
        </w:rPr>
        <w:t>գործոնից</w:t>
      </w:r>
      <w:proofErr w:type="spellEnd"/>
      <w:r w:rsidRPr="0001236B">
        <w:rPr>
          <w:rFonts w:ascii="GHEA Grapalat" w:hAnsi="GHEA Grapalat" w:cs="Arial"/>
          <w:sz w:val="22"/>
          <w:szCs w:val="22"/>
          <w:lang w:val="hy-AM"/>
        </w:rPr>
        <w:t>։ Հարկ է նշել նաև այն, որ փոստային բաժանմունքներում, բացի փոստային կապի ծառայությունների մատուցումից իրականացվում է բնակչության կենսաթոշակների և նպաստների վճա</w:t>
      </w:r>
      <w:r w:rsidR="002A1C8F">
        <w:rPr>
          <w:rFonts w:ascii="GHEA Grapalat" w:hAnsi="GHEA Grapalat" w:cs="Arial"/>
          <w:sz w:val="22"/>
          <w:szCs w:val="22"/>
          <w:lang w:val="hy-AM"/>
        </w:rPr>
        <w:t>ր</w:t>
      </w:r>
      <w:r w:rsidRPr="0001236B">
        <w:rPr>
          <w:rFonts w:ascii="GHEA Grapalat" w:hAnsi="GHEA Grapalat" w:cs="Arial"/>
          <w:sz w:val="22"/>
          <w:szCs w:val="22"/>
          <w:lang w:val="hy-AM"/>
        </w:rPr>
        <w:t xml:space="preserve">ում, հարկերի և կոմունալ </w:t>
      </w:r>
      <w:proofErr w:type="spellStart"/>
      <w:r w:rsidRPr="0001236B">
        <w:rPr>
          <w:rFonts w:ascii="GHEA Grapalat" w:hAnsi="GHEA Grapalat" w:cs="Arial"/>
          <w:sz w:val="22"/>
          <w:szCs w:val="22"/>
          <w:lang w:val="hy-AM"/>
        </w:rPr>
        <w:t>ծառայություների</w:t>
      </w:r>
      <w:proofErr w:type="spellEnd"/>
      <w:r w:rsidRPr="0001236B">
        <w:rPr>
          <w:rFonts w:ascii="GHEA Grapalat" w:hAnsi="GHEA Grapalat" w:cs="Arial"/>
          <w:sz w:val="22"/>
          <w:szCs w:val="22"/>
          <w:lang w:val="hy-AM"/>
        </w:rPr>
        <w:t xml:space="preserve"> գումարների հավաքագրում։ Փոստային կապի ազգային օպերատոր՝ «Հայփոստ» ՓԲԸ-ի մասնավորեցման դեպքում գյուղական բնակչության մեծամասնության համար փոստային </w:t>
      </w:r>
      <w:r w:rsidRPr="0001236B">
        <w:rPr>
          <w:rFonts w:ascii="GHEA Grapalat" w:hAnsi="GHEA Grapalat" w:cs="Arial"/>
          <w:sz w:val="22"/>
          <w:szCs w:val="22"/>
          <w:lang w:val="hy-AM"/>
        </w:rPr>
        <w:lastRenderedPageBreak/>
        <w:t>կապի ունիվերսալ ծառայությունները կդառնան ոչ հասանելի, քանի որ «Հայփոստ» ՓԲԸ-ի 885 փոստային բաժանմունքներից 601-ը գտնվում են գյուղական համայնքներում ու սահմանամերձ շրջաններում, ուստի կարող են դասվել տնտեսապես անարդյունավետ անշարժ գույքերի շարքին։</w:t>
      </w:r>
    </w:p>
    <w:p w:rsidR="0043140B" w:rsidRPr="0001236B" w:rsidRDefault="0043140B" w:rsidP="0043140B">
      <w:pPr>
        <w:spacing w:line="360" w:lineRule="auto"/>
        <w:ind w:left="181" w:firstLine="527"/>
        <w:jc w:val="both"/>
        <w:rPr>
          <w:rFonts w:ascii="GHEA Grapalat" w:hAnsi="GHEA Grapalat" w:cs="Arial"/>
          <w:sz w:val="22"/>
          <w:szCs w:val="22"/>
          <w:lang w:val="hy-AM"/>
        </w:rPr>
      </w:pPr>
      <w:r w:rsidRPr="0001236B">
        <w:rPr>
          <w:rFonts w:ascii="GHEA Grapalat" w:hAnsi="GHEA Grapalat" w:cs="Arial"/>
          <w:sz w:val="22"/>
          <w:szCs w:val="22"/>
          <w:lang w:val="hy-AM"/>
        </w:rPr>
        <w:tab/>
        <w:t xml:space="preserve">Մասնավորապես, հաշվի առնելով, որ մասնավորեցման դեպքում յուրաքանչյուր մասնավոր սուբյեկտ առաջնորդվելու է տնտեսական շահի և նվազագույն ծախսերով առավելագույն շահույթ ստանալու շարժառիթներով, ինչը նշանակում է, որ այլ հավասար պայմաններում բոլոր այն կետերը, որտեղ տնտեսապես արդարացված չի լինելու փոստային կապի ունիվերսալ ծառայությունների մատուցումը, ընկերության կողմից որոշում կկայացվի չմատուցել նման ծառայություն  կամ մատուցելու դեպքում պետությունից պահանջել </w:t>
      </w:r>
      <w:proofErr w:type="spellStart"/>
      <w:r w:rsidRPr="0001236B">
        <w:rPr>
          <w:rFonts w:ascii="GHEA Grapalat" w:hAnsi="GHEA Grapalat" w:cs="Arial"/>
          <w:sz w:val="22"/>
          <w:szCs w:val="22"/>
          <w:lang w:val="hy-AM"/>
        </w:rPr>
        <w:t>սուբսիդիա</w:t>
      </w:r>
      <w:proofErr w:type="spellEnd"/>
      <w:r w:rsidRPr="0001236B">
        <w:rPr>
          <w:rFonts w:ascii="GHEA Grapalat" w:hAnsi="GHEA Grapalat" w:cs="Arial"/>
          <w:sz w:val="22"/>
          <w:szCs w:val="22"/>
          <w:lang w:val="hy-AM"/>
        </w:rPr>
        <w:t xml:space="preserve"> կամ այդ ծախսերը ներառել փոստային կապի ունիվերսալ ծառայությունների սակագների մեջ։ Ընդ որում, բոլոր այն համայնքներում որտեղ առկա են փոստային բաժանմունքներ, սակայն տնտեսապես շահավետ չեն պահպանման տեսանկյունից, կփակվեն և աշխատողներն կազատվեն աշխատանքից։ Սա կարող է սոցիալական դժգոհություն առաջացնել հատկապես գյուղական համայնքներում։ Ավելին, մասնավոր ընկերությունը մասնավորեցման գործընթացում վճարելու է այն գինը ընկերության ակտիվների համար, որը հետագայում ընկերությանը դրական կանխիկ հոսքեր է ապահովելու։ Այս առումով 2017թ-ի տվյալներով «Հայփոստ» ընկերության հաշվեկշռային արժեքը 20.7 մլրդ դրամ է, որից՝ 15.5 մլրդ դրամը հիմնական միջոցներն են։ Վերջին </w:t>
      </w:r>
      <w:proofErr w:type="spellStart"/>
      <w:r w:rsidRPr="0001236B">
        <w:rPr>
          <w:rFonts w:ascii="GHEA Grapalat" w:hAnsi="GHEA Grapalat" w:cs="Arial"/>
          <w:sz w:val="22"/>
          <w:szCs w:val="22"/>
          <w:lang w:val="hy-AM"/>
        </w:rPr>
        <w:t>ցուցանիշում</w:t>
      </w:r>
      <w:proofErr w:type="spellEnd"/>
      <w:r w:rsidRPr="0001236B">
        <w:rPr>
          <w:rFonts w:ascii="GHEA Grapalat" w:hAnsi="GHEA Grapalat" w:cs="Arial"/>
          <w:sz w:val="22"/>
          <w:szCs w:val="22"/>
          <w:lang w:val="hy-AM"/>
        </w:rPr>
        <w:t xml:space="preserve"> ներառված են նաև այն փոստային բաժանմունքների շենքերը, որոնք գտնվում են գյուղական կամ սահմանամերձ համայնքներում և տնտեսապես շահավետ չէ դրանց պահելը։</w:t>
      </w:r>
    </w:p>
    <w:p w:rsidR="0043140B" w:rsidRPr="0001236B" w:rsidRDefault="0043140B" w:rsidP="0043140B">
      <w:pPr>
        <w:spacing w:line="360" w:lineRule="auto"/>
        <w:ind w:left="181" w:firstLine="527"/>
        <w:jc w:val="both"/>
        <w:rPr>
          <w:rFonts w:ascii="GHEA Grapalat" w:hAnsi="GHEA Grapalat" w:cs="Arial"/>
          <w:sz w:val="22"/>
          <w:szCs w:val="22"/>
          <w:lang w:val="hy-AM"/>
        </w:rPr>
      </w:pPr>
      <w:r w:rsidRPr="0001236B">
        <w:rPr>
          <w:rFonts w:ascii="GHEA Grapalat" w:hAnsi="GHEA Grapalat" w:cs="Arial"/>
          <w:sz w:val="22"/>
          <w:szCs w:val="22"/>
          <w:lang w:val="hy-AM"/>
        </w:rPr>
        <w:tab/>
        <w:t xml:space="preserve">Միաժամանակ, մասնավորեցման մասին որոշման կայացումը սովորաբար կախված է լինում թե ինչ սկզբունք է ամրագրվում փոստային ծառայությունների մատուցման տեսանկյունից՝ բիզնես թե հանրային ծառայություն։ Եթե առաջինն է՝ ապա պետության կողմից </w:t>
      </w:r>
      <w:proofErr w:type="spellStart"/>
      <w:r w:rsidRPr="0001236B">
        <w:rPr>
          <w:rFonts w:ascii="GHEA Grapalat" w:hAnsi="GHEA Grapalat" w:cs="Arial"/>
          <w:sz w:val="22"/>
          <w:szCs w:val="22"/>
          <w:lang w:val="hy-AM"/>
        </w:rPr>
        <w:t>որևէ</w:t>
      </w:r>
      <w:proofErr w:type="spellEnd"/>
      <w:r w:rsidRPr="0001236B">
        <w:rPr>
          <w:rFonts w:ascii="GHEA Grapalat" w:hAnsi="GHEA Grapalat" w:cs="Arial"/>
          <w:sz w:val="22"/>
          <w:szCs w:val="22"/>
          <w:lang w:val="hy-AM"/>
        </w:rPr>
        <w:t xml:space="preserve"> </w:t>
      </w:r>
      <w:proofErr w:type="spellStart"/>
      <w:r w:rsidRPr="0001236B">
        <w:rPr>
          <w:rFonts w:ascii="GHEA Grapalat" w:hAnsi="GHEA Grapalat" w:cs="Arial"/>
          <w:sz w:val="22"/>
          <w:szCs w:val="22"/>
          <w:lang w:val="hy-AM"/>
        </w:rPr>
        <w:t>սուբսիդավորման</w:t>
      </w:r>
      <w:proofErr w:type="spellEnd"/>
      <w:r w:rsidRPr="0001236B">
        <w:rPr>
          <w:rFonts w:ascii="GHEA Grapalat" w:hAnsi="GHEA Grapalat" w:cs="Arial"/>
          <w:sz w:val="22"/>
          <w:szCs w:val="22"/>
          <w:lang w:val="hy-AM"/>
        </w:rPr>
        <w:t xml:space="preserve"> մասին խոսք լինել չի կարող, եթե երկրորդն է՝ ապա պետությունը պետք է դրա մեջ ներառի նաև սոցիալական կոմպոնենտ։ Երկու մոդելն էլ աշխարհում գործում է։ </w:t>
      </w:r>
      <w:proofErr w:type="spellStart"/>
      <w:r w:rsidRPr="0001236B">
        <w:rPr>
          <w:rFonts w:ascii="GHEA Grapalat" w:hAnsi="GHEA Grapalat" w:cs="Arial"/>
          <w:sz w:val="22"/>
          <w:szCs w:val="22"/>
          <w:lang w:val="hy-AM"/>
        </w:rPr>
        <w:t>Միևնույն</w:t>
      </w:r>
      <w:proofErr w:type="spellEnd"/>
      <w:r w:rsidRPr="0001236B">
        <w:rPr>
          <w:rFonts w:ascii="GHEA Grapalat" w:hAnsi="GHEA Grapalat" w:cs="Arial"/>
          <w:sz w:val="22"/>
          <w:szCs w:val="22"/>
          <w:lang w:val="hy-AM"/>
        </w:rPr>
        <w:t xml:space="preserve"> ժամանակ, «Հայփոստ» ՓԲԸ-ի կառավարման մոդելի վերաբերյալ վերջնական որոշում կայացնելու համար խիստ </w:t>
      </w:r>
      <w:proofErr w:type="spellStart"/>
      <w:r w:rsidRPr="0001236B">
        <w:rPr>
          <w:rFonts w:ascii="GHEA Grapalat" w:hAnsi="GHEA Grapalat" w:cs="Arial"/>
          <w:sz w:val="22"/>
          <w:szCs w:val="22"/>
          <w:lang w:val="hy-AM"/>
        </w:rPr>
        <w:t>կարևորվում</w:t>
      </w:r>
      <w:proofErr w:type="spellEnd"/>
      <w:r w:rsidRPr="0001236B">
        <w:rPr>
          <w:rFonts w:ascii="GHEA Grapalat" w:hAnsi="GHEA Grapalat" w:cs="Arial"/>
          <w:sz w:val="22"/>
          <w:szCs w:val="22"/>
          <w:lang w:val="hy-AM"/>
        </w:rPr>
        <w:t xml:space="preserve"> է նաև ընկերության բիզնես մոդելի վերաբերյալ խորհրդատվության ստացումը։ Մասնավորապես, հետագայում մասնավորեցման ծրագրից հանելու դեպքում որպես կառավարման արդյունավետ մոդել կարելի է կիրառել հավատարմագրային կառավարումը։</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b/>
          <w:bCs/>
          <w:color w:val="000000"/>
          <w:sz w:val="22"/>
          <w:szCs w:val="22"/>
          <w:lang w:val="hy-AM"/>
        </w:rPr>
        <w:t>3. Տվյալ բնագավառում իրականացվող քաղաքականությունը.</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color w:val="000000"/>
          <w:sz w:val="22"/>
          <w:szCs w:val="22"/>
          <w:lang w:val="hy-AM"/>
        </w:rPr>
        <w:t>06.02.2019 թվականին ՀՀ կառավարության կողմից ընդունվել է « «</w:t>
      </w:r>
      <w:proofErr w:type="spellStart"/>
      <w:r w:rsidRPr="0001236B">
        <w:rPr>
          <w:rFonts w:ascii="GHEA Grapalat" w:hAnsi="GHEA Grapalat"/>
          <w:color w:val="000000"/>
          <w:sz w:val="22"/>
          <w:szCs w:val="22"/>
          <w:lang w:val="hy-AM"/>
        </w:rPr>
        <w:t>Էներգաիմպեքս</w:t>
      </w:r>
      <w:proofErr w:type="spellEnd"/>
      <w:r w:rsidRPr="0001236B">
        <w:rPr>
          <w:rFonts w:ascii="GHEA Grapalat" w:hAnsi="GHEA Grapalat"/>
          <w:color w:val="000000"/>
          <w:sz w:val="22"/>
          <w:szCs w:val="22"/>
          <w:lang w:val="hy-AM"/>
        </w:rPr>
        <w:t xml:space="preserve">» ՓԲԸ-ի պետական սեփականություն հանդիսացող բաժնետոմսերի կառավարման լիազորությունները ՀՀ էներգետիկ ենթակառուցվածքների և բնական պաշարների նախարարությանը վերապահելու և </w:t>
      </w:r>
      <w:r w:rsidRPr="0001236B">
        <w:rPr>
          <w:rFonts w:ascii="GHEA Grapalat" w:hAnsi="GHEA Grapalat"/>
          <w:color w:val="000000"/>
          <w:sz w:val="22"/>
          <w:szCs w:val="22"/>
          <w:lang w:val="hy-AM"/>
        </w:rPr>
        <w:lastRenderedPageBreak/>
        <w:t>ընկերության մասնավորեցման գործընթացը կանոնակարգելու մասին» N108 որոշումն, որով առաջարկվում է նաև «</w:t>
      </w:r>
      <w:proofErr w:type="spellStart"/>
      <w:r w:rsidRPr="0001236B">
        <w:rPr>
          <w:rFonts w:ascii="GHEA Grapalat" w:hAnsi="GHEA Grapalat"/>
          <w:color w:val="000000"/>
          <w:sz w:val="22"/>
          <w:szCs w:val="22"/>
          <w:lang w:val="hy-AM"/>
        </w:rPr>
        <w:t>Էներգաիմպեքս</w:t>
      </w:r>
      <w:proofErr w:type="spellEnd"/>
      <w:r w:rsidRPr="0001236B">
        <w:rPr>
          <w:rFonts w:ascii="GHEA Grapalat" w:hAnsi="GHEA Grapalat"/>
          <w:color w:val="000000"/>
          <w:sz w:val="22"/>
          <w:szCs w:val="22"/>
          <w:lang w:val="hy-AM"/>
        </w:rPr>
        <w:t xml:space="preserve">» ՓԲԸ-ն հանել </w:t>
      </w:r>
      <w:proofErr w:type="spellStart"/>
      <w:r w:rsidRPr="0001236B">
        <w:rPr>
          <w:rFonts w:ascii="GHEA Grapalat" w:hAnsi="GHEA Grapalat"/>
          <w:color w:val="000000"/>
          <w:sz w:val="22"/>
          <w:szCs w:val="22"/>
          <w:lang w:val="hy-AM"/>
        </w:rPr>
        <w:t>ցանկերից</w:t>
      </w:r>
      <w:proofErr w:type="spellEnd"/>
      <w:r w:rsidRPr="0001236B">
        <w:rPr>
          <w:rFonts w:ascii="GHEA Grapalat" w:hAnsi="GHEA Grapalat"/>
          <w:color w:val="000000"/>
          <w:sz w:val="22"/>
          <w:szCs w:val="22"/>
          <w:lang w:val="hy-AM"/>
        </w:rPr>
        <w:t>:</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color w:val="000000"/>
          <w:sz w:val="22"/>
          <w:szCs w:val="22"/>
          <w:lang w:val="hy-AM"/>
        </w:rPr>
        <w:tab/>
        <w:t xml:space="preserve">Ներկայումս </w:t>
      </w:r>
      <w:r w:rsidRPr="0001236B">
        <w:rPr>
          <w:rFonts w:ascii="GHEA Grapalat" w:hAnsi="GHEA Grapalat" w:cs="Sylfaen"/>
          <w:color w:val="000000"/>
          <w:sz w:val="22"/>
          <w:szCs w:val="22"/>
          <w:lang w:val="hy-AM"/>
        </w:rPr>
        <w:t>շրջանառության</w:t>
      </w:r>
      <w:r w:rsidRPr="0001236B">
        <w:rPr>
          <w:rFonts w:ascii="GHEA Grapalat" w:hAnsi="GHEA Grapalat"/>
          <w:color w:val="000000"/>
          <w:sz w:val="22"/>
          <w:szCs w:val="22"/>
          <w:lang w:val="hy-AM"/>
        </w:rPr>
        <w:t xml:space="preserve"> մեջ է դրվել ՀՀ կառավարության և «Հայփոստ </w:t>
      </w:r>
      <w:proofErr w:type="spellStart"/>
      <w:r w:rsidRPr="0001236B">
        <w:rPr>
          <w:rFonts w:ascii="GHEA Grapalat" w:hAnsi="GHEA Grapalat"/>
          <w:color w:val="000000"/>
          <w:sz w:val="22"/>
          <w:szCs w:val="22"/>
          <w:lang w:val="hy-AM"/>
        </w:rPr>
        <w:t>Թրասթ</w:t>
      </w:r>
      <w:proofErr w:type="spellEnd"/>
      <w:r w:rsidRPr="0001236B">
        <w:rPr>
          <w:rFonts w:ascii="GHEA Grapalat" w:hAnsi="GHEA Grapalat"/>
          <w:color w:val="000000"/>
          <w:sz w:val="22"/>
          <w:szCs w:val="22"/>
          <w:lang w:val="hy-AM"/>
        </w:rPr>
        <w:t xml:space="preserve"> </w:t>
      </w:r>
      <w:proofErr w:type="spellStart"/>
      <w:r w:rsidRPr="0001236B">
        <w:rPr>
          <w:rFonts w:ascii="GHEA Grapalat" w:hAnsi="GHEA Grapalat"/>
          <w:color w:val="000000"/>
          <w:sz w:val="22"/>
          <w:szCs w:val="22"/>
          <w:lang w:val="hy-AM"/>
        </w:rPr>
        <w:t>Մենեջմենթ</w:t>
      </w:r>
      <w:proofErr w:type="spellEnd"/>
      <w:r w:rsidRPr="0001236B">
        <w:rPr>
          <w:rFonts w:ascii="GHEA Grapalat" w:hAnsi="GHEA Grapalat"/>
          <w:color w:val="000000"/>
          <w:sz w:val="22"/>
          <w:szCs w:val="22"/>
          <w:lang w:val="hy-AM"/>
        </w:rPr>
        <w:t xml:space="preserve">» ՓԲԸ-ի </w:t>
      </w:r>
      <w:proofErr w:type="spellStart"/>
      <w:r w:rsidRPr="0001236B">
        <w:rPr>
          <w:rFonts w:ascii="GHEA Grapalat" w:hAnsi="GHEA Grapalat"/>
          <w:color w:val="000000"/>
          <w:sz w:val="22"/>
          <w:szCs w:val="22"/>
          <w:lang w:val="hy-AM"/>
        </w:rPr>
        <w:t>միջև</w:t>
      </w:r>
      <w:proofErr w:type="spellEnd"/>
      <w:r w:rsidRPr="0001236B">
        <w:rPr>
          <w:rFonts w:ascii="GHEA Grapalat" w:hAnsi="GHEA Grapalat"/>
          <w:color w:val="000000"/>
          <w:sz w:val="22"/>
          <w:szCs w:val="22"/>
          <w:lang w:val="hy-AM"/>
        </w:rPr>
        <w:t xml:space="preserve"> կնքված </w:t>
      </w:r>
      <w:r w:rsidRPr="0001236B">
        <w:rPr>
          <w:rFonts w:ascii="GHEA Grapalat" w:hAnsi="GHEA Grapalat"/>
          <w:b/>
          <w:color w:val="000000"/>
          <w:sz w:val="22"/>
          <w:szCs w:val="22"/>
          <w:lang w:val="hy-AM"/>
        </w:rPr>
        <w:t>«Հայփոստ» ՓԲԸ-ի</w:t>
      </w:r>
      <w:r w:rsidRPr="0001236B">
        <w:rPr>
          <w:rFonts w:ascii="GHEA Grapalat" w:hAnsi="GHEA Grapalat"/>
          <w:color w:val="000000"/>
          <w:sz w:val="22"/>
          <w:szCs w:val="22"/>
          <w:lang w:val="hy-AM"/>
        </w:rPr>
        <w:t xml:space="preserve"> </w:t>
      </w:r>
      <w:proofErr w:type="spellStart"/>
      <w:r w:rsidRPr="0001236B">
        <w:rPr>
          <w:rFonts w:ascii="GHEA Grapalat" w:hAnsi="GHEA Grapalat"/>
          <w:color w:val="000000"/>
          <w:sz w:val="22"/>
          <w:szCs w:val="22"/>
          <w:lang w:val="hy-AM"/>
        </w:rPr>
        <w:t>բաժնետոմսերով</w:t>
      </w:r>
      <w:proofErr w:type="spellEnd"/>
      <w:r w:rsidRPr="0001236B">
        <w:rPr>
          <w:rFonts w:ascii="GHEA Grapalat" w:hAnsi="GHEA Grapalat"/>
          <w:color w:val="000000"/>
          <w:sz w:val="22"/>
          <w:szCs w:val="22"/>
          <w:lang w:val="hy-AM"/>
        </w:rPr>
        <w:t xml:space="preserve"> </w:t>
      </w:r>
      <w:proofErr w:type="spellStart"/>
      <w:r w:rsidRPr="0001236B">
        <w:rPr>
          <w:rFonts w:ascii="GHEA Grapalat" w:hAnsi="GHEA Grapalat"/>
          <w:color w:val="000000"/>
          <w:sz w:val="22"/>
          <w:szCs w:val="22"/>
          <w:lang w:val="hy-AM"/>
        </w:rPr>
        <w:t>հավաստված</w:t>
      </w:r>
      <w:proofErr w:type="spellEnd"/>
      <w:r w:rsidRPr="0001236B">
        <w:rPr>
          <w:rFonts w:ascii="GHEA Grapalat" w:hAnsi="GHEA Grapalat"/>
          <w:color w:val="000000"/>
          <w:sz w:val="22"/>
          <w:szCs w:val="22"/>
          <w:lang w:val="hy-AM"/>
        </w:rPr>
        <w:t xml:space="preserve"> իրավունքների հավատարմագրային կառավարման մասին պայմանագրի ժամկետը 1 տարով երկարաձգելու  (</w:t>
      </w:r>
      <w:proofErr w:type="spellStart"/>
      <w:r w:rsidRPr="0001236B">
        <w:rPr>
          <w:rFonts w:ascii="GHEA Grapalat" w:hAnsi="GHEA Grapalat"/>
          <w:color w:val="000000"/>
          <w:sz w:val="22"/>
          <w:szCs w:val="22"/>
          <w:lang w:val="hy-AM"/>
        </w:rPr>
        <w:t>մինչև</w:t>
      </w:r>
      <w:proofErr w:type="spellEnd"/>
      <w:r w:rsidRPr="0001236B">
        <w:rPr>
          <w:rFonts w:ascii="GHEA Grapalat" w:hAnsi="GHEA Grapalat"/>
          <w:color w:val="000000"/>
          <w:sz w:val="22"/>
          <w:szCs w:val="22"/>
          <w:lang w:val="hy-AM"/>
        </w:rPr>
        <w:t xml:space="preserve"> 2020 թվականի փետրվարի 15-ը) մասին «Հայաստանի Հանրապետության կառավարության 2017 թվականի հոկտեմբերի 12-ի թիվ 1335-Ա որոշման մեջ փոփոխություն կատարելու մասին» ՀՀ կառավարության որոշման </w:t>
      </w:r>
      <w:proofErr w:type="spellStart"/>
      <w:r w:rsidRPr="0001236B">
        <w:rPr>
          <w:rFonts w:ascii="GHEA Grapalat" w:hAnsi="GHEA Grapalat"/>
          <w:color w:val="000000"/>
          <w:sz w:val="22"/>
          <w:szCs w:val="22"/>
          <w:lang w:val="hy-AM"/>
        </w:rPr>
        <w:t>նախագծը</w:t>
      </w:r>
      <w:proofErr w:type="spellEnd"/>
      <w:r w:rsidRPr="0001236B">
        <w:rPr>
          <w:rFonts w:ascii="GHEA Grapalat" w:hAnsi="GHEA Grapalat"/>
          <w:color w:val="000000"/>
          <w:sz w:val="22"/>
          <w:szCs w:val="22"/>
          <w:lang w:val="hy-AM"/>
        </w:rPr>
        <w:t>:</w:t>
      </w:r>
    </w:p>
    <w:p w:rsidR="0043140B" w:rsidRPr="0001236B" w:rsidRDefault="0043140B" w:rsidP="0043140B">
      <w:pPr>
        <w:pStyle w:val="ListParagraph"/>
        <w:spacing w:after="0" w:line="360" w:lineRule="auto"/>
        <w:ind w:left="181" w:firstLine="527"/>
        <w:jc w:val="both"/>
        <w:rPr>
          <w:rFonts w:ascii="GHEA Grapalat" w:eastAsia="Batang" w:hAnsi="GHEA Grapalat"/>
          <w:color w:val="000000"/>
          <w:lang w:val="hy-AM" w:eastAsia="ko-KR"/>
        </w:rPr>
      </w:pPr>
      <w:r w:rsidRPr="0001236B">
        <w:rPr>
          <w:rFonts w:ascii="GHEA Grapalat" w:hAnsi="GHEA Grapalat"/>
          <w:color w:val="000000"/>
          <w:lang w:val="hy-AM"/>
        </w:rPr>
        <w:t xml:space="preserve">«Պետական գույքի մասնավորեցման 2017-2020 թվականների ծրագրի մասին» Հայաստանի Հանրապետության օրենքում փոփոխություններ կատարելու մասին» ՀՀ օրենքի </w:t>
      </w:r>
      <w:proofErr w:type="spellStart"/>
      <w:r w:rsidRPr="0001236B">
        <w:rPr>
          <w:rFonts w:ascii="GHEA Grapalat" w:hAnsi="GHEA Grapalat"/>
          <w:color w:val="000000"/>
          <w:lang w:val="hy-AM"/>
        </w:rPr>
        <w:t>ևս</w:t>
      </w:r>
      <w:proofErr w:type="spellEnd"/>
      <w:r w:rsidRPr="0001236B">
        <w:rPr>
          <w:rFonts w:ascii="GHEA Grapalat" w:hAnsi="GHEA Grapalat"/>
          <w:color w:val="000000"/>
          <w:lang w:val="hy-AM"/>
        </w:rPr>
        <w:t xml:space="preserve"> մեկ նախագիծ քննարկման է ներկայացվել ՀՀ Ազգային ժողով, որով առաջարկվում է մասնավորեցման ծրագրից հանել առողջապահության բնագավառում գործունեություն ծավալող 2 կազմակերպություններ` «</w:t>
      </w:r>
      <w:proofErr w:type="spellStart"/>
      <w:r w:rsidRPr="0001236B">
        <w:rPr>
          <w:rFonts w:ascii="GHEA Grapalat" w:hAnsi="GHEA Grapalat"/>
          <w:color w:val="000000"/>
          <w:lang w:val="hy-AM"/>
        </w:rPr>
        <w:t>Ֆանարջյանի</w:t>
      </w:r>
      <w:proofErr w:type="spellEnd"/>
      <w:r w:rsidRPr="0001236B">
        <w:rPr>
          <w:rFonts w:ascii="GHEA Grapalat" w:hAnsi="GHEA Grapalat"/>
          <w:color w:val="000000"/>
          <w:lang w:val="hy-AM"/>
        </w:rPr>
        <w:t xml:space="preserve"> անվան ուռուցքաբանության ազգային կենտրոն» ՓԲԸ-ն </w:t>
      </w:r>
      <w:r w:rsidRPr="0001236B">
        <w:rPr>
          <w:rFonts w:ascii="GHEA Grapalat" w:hAnsi="GHEA Grapalat" w:hint="eastAsia"/>
          <w:color w:val="000000"/>
          <w:lang w:val="hy-AM"/>
        </w:rPr>
        <w:t>և</w:t>
      </w:r>
      <w:r w:rsidRPr="0001236B">
        <w:rPr>
          <w:rFonts w:ascii="GHEA Grapalat" w:hAnsi="GHEA Grapalat"/>
          <w:color w:val="000000"/>
          <w:lang w:val="hy-AM"/>
        </w:rPr>
        <w:t xml:space="preserve"> «Ճառագայթային բժշկության և այրվածքների գիտական կենտրոն» ՓԲԸ-ն</w:t>
      </w:r>
      <w:r w:rsidRPr="0001236B">
        <w:rPr>
          <w:rFonts w:ascii="GHEA Grapalat" w:eastAsia="Batang" w:hAnsi="GHEA Grapalat" w:hint="eastAsia"/>
          <w:color w:val="000000"/>
          <w:lang w:val="hy-AM" w:eastAsia="ko-KR"/>
        </w:rPr>
        <w:t>:</w:t>
      </w:r>
    </w:p>
    <w:p w:rsidR="0043140B" w:rsidRPr="0052172C"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color w:val="000000"/>
          <w:sz w:val="22"/>
          <w:szCs w:val="22"/>
          <w:lang w:val="hy-AM"/>
        </w:rPr>
        <w:tab/>
      </w:r>
    </w:p>
    <w:p w:rsidR="0043140B" w:rsidRPr="0001236B" w:rsidRDefault="0043140B" w:rsidP="0043140B">
      <w:pPr>
        <w:spacing w:line="360" w:lineRule="auto"/>
        <w:ind w:left="181" w:firstLine="527"/>
        <w:jc w:val="both"/>
        <w:rPr>
          <w:rFonts w:ascii="Courier New" w:hAnsi="Courier New" w:cs="Courier New"/>
          <w:color w:val="000000"/>
          <w:sz w:val="22"/>
          <w:szCs w:val="22"/>
          <w:lang w:val="hy-AM"/>
        </w:rPr>
      </w:pPr>
      <w:r w:rsidRPr="0001236B">
        <w:rPr>
          <w:rFonts w:ascii="GHEA Grapalat" w:hAnsi="GHEA Grapalat"/>
          <w:b/>
          <w:bCs/>
          <w:color w:val="000000"/>
          <w:sz w:val="22"/>
          <w:szCs w:val="22"/>
          <w:lang w:val="hy-AM"/>
        </w:rPr>
        <w:t>4.Կարգավորման նպատակը և բնույթը.</w:t>
      </w:r>
      <w:r w:rsidRPr="0001236B">
        <w:rPr>
          <w:rFonts w:ascii="Courier New" w:hAnsi="Courier New" w:cs="Courier New"/>
          <w:color w:val="000000"/>
          <w:sz w:val="22"/>
          <w:szCs w:val="22"/>
          <w:lang w:val="hy-AM"/>
        </w:rPr>
        <w:t> </w:t>
      </w:r>
    </w:p>
    <w:p w:rsidR="0043140B" w:rsidRPr="0001236B" w:rsidRDefault="0043140B" w:rsidP="0043140B">
      <w:pPr>
        <w:tabs>
          <w:tab w:val="left" w:pos="270"/>
          <w:tab w:val="left" w:pos="630"/>
          <w:tab w:val="left" w:pos="720"/>
        </w:tabs>
        <w:spacing w:line="360" w:lineRule="auto"/>
        <w:ind w:left="181" w:firstLine="527"/>
        <w:jc w:val="both"/>
        <w:rPr>
          <w:rFonts w:ascii="GHEA Grapalat" w:hAnsi="GHEA Grapalat" w:cs="GHEA Grapalat"/>
          <w:color w:val="FF0000"/>
          <w:sz w:val="22"/>
          <w:szCs w:val="22"/>
          <w:lang w:val="hy-AM"/>
        </w:rPr>
      </w:pPr>
      <w:r w:rsidRPr="0001236B">
        <w:rPr>
          <w:rFonts w:ascii="GHEA Grapalat" w:hAnsi="GHEA Grapalat"/>
          <w:color w:val="000000"/>
          <w:sz w:val="22"/>
          <w:szCs w:val="22"/>
          <w:lang w:val="hy-AM"/>
        </w:rPr>
        <w:tab/>
        <w:t xml:space="preserve">Հաշվի առնելով </w:t>
      </w:r>
      <w:r w:rsidRPr="0001236B">
        <w:rPr>
          <w:rFonts w:ascii="GHEA Grapalat" w:hAnsi="GHEA Grapalat"/>
          <w:b/>
          <w:color w:val="000000"/>
          <w:sz w:val="22"/>
          <w:szCs w:val="22"/>
          <w:lang w:val="hy-AM"/>
        </w:rPr>
        <w:t>«</w:t>
      </w:r>
      <w:proofErr w:type="spellStart"/>
      <w:r w:rsidRPr="0001236B">
        <w:rPr>
          <w:rFonts w:ascii="GHEA Grapalat" w:hAnsi="GHEA Grapalat"/>
          <w:b/>
          <w:color w:val="000000"/>
          <w:sz w:val="22"/>
          <w:szCs w:val="22"/>
          <w:lang w:val="hy-AM"/>
        </w:rPr>
        <w:t>Էներգաիմպեքս</w:t>
      </w:r>
      <w:proofErr w:type="spellEnd"/>
      <w:r w:rsidRPr="0001236B">
        <w:rPr>
          <w:rFonts w:ascii="GHEA Grapalat" w:hAnsi="GHEA Grapalat"/>
          <w:b/>
          <w:color w:val="000000"/>
          <w:sz w:val="22"/>
          <w:szCs w:val="22"/>
          <w:lang w:val="hy-AM"/>
        </w:rPr>
        <w:t>» ՓԲԸ</w:t>
      </w:r>
      <w:r w:rsidRPr="0001236B">
        <w:rPr>
          <w:rFonts w:ascii="GHEA Grapalat" w:hAnsi="GHEA Grapalat"/>
          <w:color w:val="000000"/>
          <w:sz w:val="22"/>
          <w:szCs w:val="22"/>
          <w:lang w:val="hy-AM"/>
        </w:rPr>
        <w:t xml:space="preserve"> </w:t>
      </w:r>
      <w:proofErr w:type="spellStart"/>
      <w:r w:rsidRPr="0001236B">
        <w:rPr>
          <w:rFonts w:ascii="GHEA Grapalat" w:hAnsi="GHEA Grapalat"/>
          <w:color w:val="000000"/>
          <w:sz w:val="22"/>
          <w:szCs w:val="22"/>
          <w:lang w:val="hy-AM"/>
        </w:rPr>
        <w:t>կարևորությունը</w:t>
      </w:r>
      <w:proofErr w:type="spellEnd"/>
      <w:r w:rsidRPr="0001236B">
        <w:rPr>
          <w:rFonts w:ascii="GHEA Grapalat" w:hAnsi="GHEA Grapalat"/>
          <w:color w:val="000000"/>
          <w:sz w:val="22"/>
          <w:szCs w:val="22"/>
          <w:lang w:val="hy-AM"/>
        </w:rPr>
        <w:t>, ուսումնասիրությունները ցույց են տալիս, որ դրա գործունեությունը պետական փակ բաժնետիրական ընկերությունների կարգավիճակով ավելի արդյունավետ է, ինչը, միանշանակ, չի բացառում մասնավոր ներդրողների ներգրավման հնարավորությունը:</w:t>
      </w:r>
    </w:p>
    <w:p w:rsidR="0043140B" w:rsidRPr="0001236B" w:rsidRDefault="0043140B" w:rsidP="0043140B">
      <w:pPr>
        <w:spacing w:line="360" w:lineRule="auto"/>
        <w:ind w:left="181" w:firstLine="527"/>
        <w:jc w:val="both"/>
        <w:rPr>
          <w:rFonts w:ascii="GHEA Grapalat" w:hAnsi="GHEA Grapalat"/>
          <w:sz w:val="22"/>
          <w:szCs w:val="22"/>
          <w:lang w:val="hy-AM"/>
        </w:rPr>
      </w:pPr>
      <w:r w:rsidRPr="0001236B">
        <w:rPr>
          <w:rFonts w:ascii="GHEA Grapalat" w:hAnsi="GHEA Grapalat"/>
          <w:b/>
          <w:color w:val="000000"/>
          <w:sz w:val="22"/>
          <w:szCs w:val="22"/>
          <w:lang w:val="hy-AM"/>
        </w:rPr>
        <w:t>«Հայփոստ» ՓԲԸ</w:t>
      </w:r>
      <w:r w:rsidRPr="0001236B">
        <w:rPr>
          <w:rFonts w:ascii="GHEA Grapalat" w:hAnsi="GHEA Grapalat" w:cs="Arial"/>
          <w:sz w:val="22"/>
          <w:szCs w:val="22"/>
          <w:lang w:val="hy-AM"/>
        </w:rPr>
        <w:t xml:space="preserve"> մասնավորեցման ծրագրից հանելուց հետո անհրաժեշտ է ուսումնասիրել փոստային ծառայությունների ներկա վիճակը (որակական և քանակական ցուցանիշների տեսանկյունից), կատարել նմանատիպ ծառայությունների միջազգային </w:t>
      </w:r>
      <w:proofErr w:type="spellStart"/>
      <w:r w:rsidRPr="0001236B">
        <w:rPr>
          <w:rFonts w:ascii="GHEA Grapalat" w:hAnsi="GHEA Grapalat" w:cs="Arial"/>
          <w:sz w:val="22"/>
          <w:szCs w:val="22"/>
          <w:lang w:val="hy-AM"/>
        </w:rPr>
        <w:t>համադրումներ</w:t>
      </w:r>
      <w:proofErr w:type="spellEnd"/>
      <w:r w:rsidRPr="0001236B">
        <w:rPr>
          <w:rFonts w:ascii="GHEA Grapalat" w:hAnsi="GHEA Grapalat" w:cs="Arial"/>
          <w:sz w:val="22"/>
          <w:szCs w:val="22"/>
          <w:lang w:val="hy-AM"/>
        </w:rPr>
        <w:t xml:space="preserve"> և առաջարկել այն մոդելը,  որը կհամապատասխանի մեր իրականությանն ու պահանջներին։ </w:t>
      </w:r>
      <w:proofErr w:type="spellStart"/>
      <w:r w:rsidRPr="0001236B">
        <w:rPr>
          <w:rFonts w:ascii="GHEA Grapalat" w:hAnsi="GHEA Grapalat" w:cs="Arial"/>
          <w:sz w:val="22"/>
          <w:szCs w:val="22"/>
          <w:lang w:val="hy-AM"/>
        </w:rPr>
        <w:t>Հետևաբար</w:t>
      </w:r>
      <w:proofErr w:type="spellEnd"/>
      <w:r w:rsidRPr="0001236B">
        <w:rPr>
          <w:rFonts w:ascii="GHEA Grapalat" w:hAnsi="GHEA Grapalat" w:cs="Arial"/>
          <w:sz w:val="22"/>
          <w:szCs w:val="22"/>
          <w:lang w:val="hy-AM"/>
        </w:rPr>
        <w:t xml:space="preserve"> անհրաժեշտ է վարձել խորհրդատվական ընկերություն՝ վերոնշյալ աշխատանքն իրականացնելու համար</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b/>
          <w:bCs/>
          <w:color w:val="000000"/>
          <w:sz w:val="22"/>
          <w:szCs w:val="22"/>
          <w:lang w:val="hy-AM"/>
        </w:rPr>
        <w:t>5. Նախագծի մշակման գործընթացում ներգրավված ինստիտուտները և անձինք</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color w:val="000000"/>
          <w:sz w:val="22"/>
          <w:szCs w:val="22"/>
          <w:lang w:val="hy-AM"/>
        </w:rPr>
        <w:t>Նախագիծը մշակվել է Հայաստանի Հանրապետության տնտեսական զարգացման և ներդրումների նախա</w:t>
      </w:r>
      <w:r w:rsidRPr="0001236B">
        <w:rPr>
          <w:rFonts w:ascii="GHEA Grapalat" w:hAnsi="GHEA Grapalat"/>
          <w:color w:val="000000"/>
          <w:sz w:val="22"/>
          <w:szCs w:val="22"/>
          <w:lang w:val="hy-AM"/>
        </w:rPr>
        <w:softHyphen/>
        <w:t>րարության պետական գույքի կառավարման կոմիտեի կողմից:</w:t>
      </w:r>
    </w:p>
    <w:p w:rsidR="0043140B" w:rsidRPr="0001236B" w:rsidRDefault="0043140B" w:rsidP="0043140B">
      <w:pPr>
        <w:spacing w:line="360" w:lineRule="auto"/>
        <w:ind w:left="181" w:firstLine="527"/>
        <w:jc w:val="both"/>
        <w:rPr>
          <w:rFonts w:ascii="GHEA Grapalat" w:hAnsi="GHEA Grapalat"/>
          <w:color w:val="000000"/>
          <w:sz w:val="22"/>
          <w:szCs w:val="22"/>
          <w:lang w:val="hy-AM"/>
        </w:rPr>
      </w:pPr>
      <w:r w:rsidRPr="0001236B">
        <w:rPr>
          <w:rFonts w:ascii="GHEA Grapalat" w:hAnsi="GHEA Grapalat"/>
          <w:b/>
          <w:bCs/>
          <w:color w:val="000000"/>
          <w:sz w:val="22"/>
          <w:szCs w:val="22"/>
          <w:lang w:val="hy-AM"/>
        </w:rPr>
        <w:t>6. Ակնկալվող արդյունքը.</w:t>
      </w:r>
    </w:p>
    <w:p w:rsidR="0043140B" w:rsidRPr="0001236B" w:rsidRDefault="0043140B" w:rsidP="0043140B">
      <w:pPr>
        <w:spacing w:line="360" w:lineRule="auto"/>
        <w:ind w:left="181" w:firstLine="527"/>
        <w:jc w:val="both"/>
        <w:rPr>
          <w:rFonts w:ascii="GHEA Grapalat" w:hAnsi="GHEA Grapalat"/>
          <w:color w:val="7F7F7F" w:themeColor="text1" w:themeTint="80"/>
          <w:sz w:val="22"/>
          <w:szCs w:val="22"/>
          <w:lang w:val="hy-AM"/>
        </w:rPr>
      </w:pPr>
      <w:r w:rsidRPr="0001236B">
        <w:rPr>
          <w:rFonts w:ascii="GHEA Grapalat" w:hAnsi="GHEA Grapalat"/>
          <w:bCs/>
          <w:color w:val="000000"/>
          <w:sz w:val="22"/>
          <w:szCs w:val="22"/>
          <w:lang w:val="hy-AM"/>
        </w:rPr>
        <w:t xml:space="preserve">Նախագծի </w:t>
      </w:r>
      <w:proofErr w:type="spellStart"/>
      <w:r w:rsidRPr="0001236B">
        <w:rPr>
          <w:rFonts w:ascii="GHEA Grapalat" w:hAnsi="GHEA Grapalat"/>
          <w:bCs/>
          <w:color w:val="000000"/>
          <w:sz w:val="22"/>
          <w:szCs w:val="22"/>
          <w:lang w:val="hy-AM"/>
        </w:rPr>
        <w:t>ընդունմամբ</w:t>
      </w:r>
      <w:proofErr w:type="spellEnd"/>
      <w:r w:rsidRPr="0001236B">
        <w:rPr>
          <w:rFonts w:ascii="GHEA Grapalat" w:hAnsi="GHEA Grapalat"/>
          <w:bCs/>
          <w:color w:val="000000"/>
          <w:sz w:val="22"/>
          <w:szCs w:val="22"/>
          <w:lang w:val="hy-AM"/>
        </w:rPr>
        <w:t xml:space="preserve"> պայմանավորված ակնկալվող արդյունքը նշված հաստատության կառավարման և գործունեության արդյունավետության, ինչպես նաև հետագա զարգացման </w:t>
      </w:r>
      <w:r w:rsidRPr="0001236B">
        <w:rPr>
          <w:rFonts w:ascii="GHEA Grapalat" w:hAnsi="GHEA Grapalat"/>
          <w:bCs/>
          <w:color w:val="000000"/>
          <w:sz w:val="22"/>
          <w:szCs w:val="22"/>
          <w:lang w:val="hy-AM"/>
        </w:rPr>
        <w:lastRenderedPageBreak/>
        <w:t xml:space="preserve">նախապայմանների ստեղծումն է, տրանսպորտի ոլորտում </w:t>
      </w:r>
      <w:proofErr w:type="spellStart"/>
      <w:r w:rsidRPr="0001236B">
        <w:rPr>
          <w:rFonts w:ascii="GHEA Grapalat" w:hAnsi="GHEA Grapalat"/>
          <w:bCs/>
          <w:color w:val="000000"/>
          <w:sz w:val="22"/>
          <w:szCs w:val="22"/>
          <w:lang w:val="hy-AM"/>
        </w:rPr>
        <w:t>կարևոր</w:t>
      </w:r>
      <w:proofErr w:type="spellEnd"/>
      <w:r w:rsidRPr="0001236B">
        <w:rPr>
          <w:rFonts w:ascii="GHEA Grapalat" w:hAnsi="GHEA Grapalat"/>
          <w:bCs/>
          <w:color w:val="000000"/>
          <w:sz w:val="22"/>
          <w:szCs w:val="22"/>
          <w:lang w:val="hy-AM"/>
        </w:rPr>
        <w:t xml:space="preserve"> գործառույթներ իրականացնող մարմնի կառավարման համակարգում պետության ուղիղ </w:t>
      </w:r>
      <w:proofErr w:type="spellStart"/>
      <w:r w:rsidRPr="0001236B">
        <w:rPr>
          <w:rFonts w:ascii="GHEA Grapalat" w:hAnsi="GHEA Grapalat"/>
          <w:bCs/>
          <w:color w:val="000000"/>
          <w:sz w:val="22"/>
          <w:szCs w:val="22"/>
          <w:lang w:val="hy-AM"/>
        </w:rPr>
        <w:t>ներգրավվածությունը</w:t>
      </w:r>
      <w:proofErr w:type="spellEnd"/>
      <w:r w:rsidRPr="0001236B">
        <w:rPr>
          <w:rFonts w:ascii="GHEA Grapalat" w:hAnsi="GHEA Grapalat"/>
          <w:bCs/>
          <w:color w:val="000000"/>
          <w:sz w:val="22"/>
          <w:szCs w:val="22"/>
          <w:lang w:val="hy-AM"/>
        </w:rPr>
        <w:t xml:space="preserve">: </w:t>
      </w:r>
      <w:r w:rsidRPr="0001236B">
        <w:rPr>
          <w:rFonts w:ascii="GHEA Grapalat" w:hAnsi="GHEA Grapalat"/>
          <w:bCs/>
          <w:color w:val="000000"/>
          <w:sz w:val="22"/>
          <w:szCs w:val="22"/>
          <w:lang w:val="hy-AM"/>
        </w:rPr>
        <w:br/>
      </w:r>
      <w:r w:rsidRPr="0001236B">
        <w:rPr>
          <w:rFonts w:ascii="Courier New" w:hAnsi="Courier New" w:cs="Courier New"/>
          <w:color w:val="7F7F7F" w:themeColor="text1" w:themeTint="80"/>
          <w:sz w:val="22"/>
          <w:szCs w:val="22"/>
          <w:lang w:val="hy-AM"/>
        </w:rPr>
        <w:t> </w:t>
      </w:r>
    </w:p>
    <w:p w:rsidR="0043140B" w:rsidRPr="00180450" w:rsidRDefault="0043140B" w:rsidP="0043140B">
      <w:pPr>
        <w:spacing w:line="360" w:lineRule="auto"/>
        <w:ind w:left="181" w:firstLine="527"/>
        <w:jc w:val="center"/>
        <w:rPr>
          <w:rFonts w:ascii="GHEA Grapalat" w:hAnsi="GHEA Grapalat"/>
          <w:color w:val="000000"/>
          <w:lang w:val="hy-AM"/>
        </w:rPr>
      </w:pPr>
      <w:r w:rsidRPr="00180450">
        <w:rPr>
          <w:rFonts w:ascii="GHEA Grapalat" w:hAnsi="GHEA Grapalat"/>
          <w:b/>
          <w:bCs/>
          <w:color w:val="000000"/>
          <w:lang w:val="hy-AM"/>
        </w:rPr>
        <w:t>ՏԵՂԵԿԱՆՔ</w:t>
      </w:r>
    </w:p>
    <w:p w:rsidR="0043140B" w:rsidRPr="00180450" w:rsidRDefault="0043140B" w:rsidP="0043140B">
      <w:pPr>
        <w:spacing w:before="100" w:beforeAutospacing="1" w:after="100" w:afterAutospacing="1"/>
        <w:ind w:left="180" w:firstLine="529"/>
        <w:jc w:val="center"/>
        <w:rPr>
          <w:rFonts w:ascii="GHEA Grapalat" w:hAnsi="GHEA Grapalat"/>
          <w:color w:val="000000"/>
          <w:lang w:val="hy-AM"/>
        </w:rPr>
      </w:pPr>
      <w:r w:rsidRPr="00180450">
        <w:rPr>
          <w:rFonts w:ascii="GHEA Grapalat" w:hAnsi="GHEA Grapalat"/>
          <w:b/>
          <w:bCs/>
          <w:color w:val="000000"/>
          <w:lang w:val="hy-AM"/>
        </w:rPr>
        <w:t>Օրենքի նախագծի ընդունման առնչությամբ այլ օրենքների ընդունման անհրաժեշտության բացակայության մասին</w:t>
      </w:r>
    </w:p>
    <w:p w:rsidR="0043140B" w:rsidRPr="00180450" w:rsidRDefault="0043140B" w:rsidP="0043140B">
      <w:pPr>
        <w:spacing w:before="100" w:beforeAutospacing="1" w:after="100" w:afterAutospacing="1"/>
        <w:ind w:left="180" w:firstLine="529"/>
        <w:jc w:val="both"/>
        <w:rPr>
          <w:rFonts w:ascii="GHEA Grapalat" w:hAnsi="GHEA Grapalat"/>
          <w:color w:val="000000"/>
          <w:lang w:val="hy-AM"/>
        </w:rPr>
      </w:pPr>
      <w:r w:rsidRPr="00180450">
        <w:rPr>
          <w:rFonts w:ascii="GHEA Grapalat" w:hAnsi="GHEA Grapalat"/>
          <w:color w:val="000000"/>
          <w:lang w:val="hy-AM"/>
        </w:rPr>
        <w:t>Օրենքի նախագծի ընդունման կապակցությամբ</w:t>
      </w:r>
      <w:r w:rsidRPr="00180450">
        <w:rPr>
          <w:rFonts w:ascii="Courier New" w:hAnsi="Courier New" w:cs="Courier New"/>
          <w:color w:val="000000"/>
          <w:lang w:val="hy-AM"/>
        </w:rPr>
        <w:t> </w:t>
      </w:r>
      <w:proofErr w:type="spellStart"/>
      <w:r w:rsidRPr="00180450">
        <w:rPr>
          <w:rFonts w:ascii="GHEA Grapalat" w:hAnsi="GHEA Grapalat" w:cs="GHEA Grapalat"/>
          <w:color w:val="000000"/>
          <w:lang w:val="hy-AM"/>
        </w:rPr>
        <w:t>այլօրենքներիընդունման</w:t>
      </w:r>
      <w:proofErr w:type="spellEnd"/>
      <w:r w:rsidRPr="00180450">
        <w:rPr>
          <w:rFonts w:ascii="GHEA Grapalat" w:hAnsi="GHEA Grapalat"/>
          <w:color w:val="000000"/>
          <w:lang w:val="hy-AM"/>
        </w:rPr>
        <w:t xml:space="preserve"> անհրաժեշտություն չկա:</w:t>
      </w:r>
    </w:p>
    <w:p w:rsidR="0043140B" w:rsidRPr="00180450" w:rsidRDefault="0043140B" w:rsidP="0043140B">
      <w:pPr>
        <w:spacing w:before="100" w:beforeAutospacing="1" w:after="100" w:afterAutospacing="1"/>
        <w:ind w:left="180" w:firstLine="529"/>
        <w:jc w:val="center"/>
        <w:rPr>
          <w:rFonts w:ascii="GHEA Grapalat" w:hAnsi="GHEA Grapalat"/>
          <w:b/>
          <w:bCs/>
          <w:color w:val="000000"/>
          <w:lang w:val="hy-AM"/>
        </w:rPr>
      </w:pPr>
    </w:p>
    <w:p w:rsidR="0043140B" w:rsidRPr="00180450" w:rsidRDefault="0043140B" w:rsidP="0043140B">
      <w:pPr>
        <w:spacing w:before="100" w:beforeAutospacing="1" w:after="100" w:afterAutospacing="1"/>
        <w:ind w:left="180" w:firstLine="529"/>
        <w:jc w:val="center"/>
        <w:rPr>
          <w:rFonts w:ascii="GHEA Grapalat" w:hAnsi="GHEA Grapalat"/>
          <w:color w:val="000000"/>
          <w:lang w:val="hy-AM"/>
        </w:rPr>
      </w:pPr>
      <w:r w:rsidRPr="00180450">
        <w:rPr>
          <w:rFonts w:ascii="GHEA Grapalat" w:hAnsi="GHEA Grapalat"/>
          <w:b/>
          <w:bCs/>
          <w:color w:val="000000"/>
          <w:lang w:val="hy-AM"/>
        </w:rPr>
        <w:t>ՏԵՂԵԿԱՆՔ</w:t>
      </w:r>
    </w:p>
    <w:p w:rsidR="0043140B" w:rsidRPr="00180450" w:rsidRDefault="0043140B" w:rsidP="0043140B">
      <w:pPr>
        <w:spacing w:before="100" w:beforeAutospacing="1" w:after="100" w:afterAutospacing="1"/>
        <w:ind w:left="180" w:firstLine="529"/>
        <w:jc w:val="center"/>
        <w:rPr>
          <w:rFonts w:ascii="GHEA Grapalat" w:hAnsi="GHEA Grapalat"/>
          <w:color w:val="000000"/>
          <w:lang w:val="hy-AM"/>
        </w:rPr>
      </w:pPr>
      <w:r w:rsidRPr="00180450">
        <w:rPr>
          <w:rFonts w:ascii="GHEA Grapalat" w:hAnsi="GHEA Grapalat"/>
          <w:b/>
          <w:bCs/>
          <w:color w:val="000000"/>
          <w:lang w:val="hy-AM"/>
        </w:rPr>
        <w:t xml:space="preserve">Օրենքի նախագծի ընդունման առնչությամբ պետական բյուջեի </w:t>
      </w:r>
      <w:r w:rsidRPr="00180450">
        <w:rPr>
          <w:rFonts w:ascii="GHEA Grapalat" w:hAnsi="GHEA Grapalat" w:cs="GHEA Grapalat"/>
          <w:b/>
          <w:bCs/>
          <w:color w:val="000000"/>
          <w:lang w:val="hy-AM"/>
        </w:rPr>
        <w:t>եկամուտների</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էական</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նվազեցման</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կամ</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ծախսերի</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ավելացման</w:t>
      </w:r>
      <w:r w:rsidRPr="00A87120">
        <w:rPr>
          <w:rFonts w:ascii="GHEA Grapalat" w:hAnsi="GHEA Grapalat" w:cs="GHEA Grapalat"/>
          <w:b/>
          <w:bCs/>
          <w:color w:val="000000"/>
          <w:lang w:val="hy-AM"/>
        </w:rPr>
        <w:t xml:space="preserve"> </w:t>
      </w:r>
      <w:r w:rsidRPr="00180450">
        <w:rPr>
          <w:rFonts w:ascii="GHEA Grapalat" w:hAnsi="GHEA Grapalat" w:cs="GHEA Grapalat"/>
          <w:b/>
          <w:bCs/>
          <w:color w:val="000000"/>
          <w:lang w:val="hy-AM"/>
        </w:rPr>
        <w:t>վերաբերյալ</w:t>
      </w:r>
    </w:p>
    <w:p w:rsidR="0043140B" w:rsidRPr="00180450" w:rsidRDefault="0043140B" w:rsidP="0043140B">
      <w:pPr>
        <w:spacing w:before="100" w:beforeAutospacing="1" w:after="240"/>
        <w:ind w:left="180" w:firstLine="529"/>
        <w:jc w:val="both"/>
        <w:rPr>
          <w:rFonts w:ascii="GHEA Grapalat" w:hAnsi="GHEA Grapalat"/>
          <w:color w:val="000000"/>
          <w:lang w:val="hy-AM"/>
        </w:rPr>
      </w:pPr>
      <w:r w:rsidRPr="00180450">
        <w:rPr>
          <w:rFonts w:ascii="GHEA Grapalat" w:hAnsi="GHEA Grapalat"/>
          <w:color w:val="000000"/>
          <w:lang w:val="hy-AM"/>
        </w:rPr>
        <w:t>Օրենքի նախագծի ընդունման կապակցությամբ պետական բյուջեի եկամուտների նվազեցում կամ ծախսերի ավելացում չի նախատեսվում:</w:t>
      </w:r>
      <w:r w:rsidRPr="00180450">
        <w:rPr>
          <w:rFonts w:ascii="Courier New" w:hAnsi="Courier New" w:cs="Courier New"/>
          <w:color w:val="000000"/>
          <w:lang w:val="hy-AM"/>
        </w:rPr>
        <w:t> </w:t>
      </w:r>
    </w:p>
    <w:p w:rsidR="0043140B" w:rsidRPr="00E86EA3" w:rsidRDefault="0043140B" w:rsidP="0043140B">
      <w:pPr>
        <w:ind w:left="180" w:firstLine="529"/>
        <w:rPr>
          <w:rFonts w:ascii="GHEA Grapalat" w:hAnsi="GHEA Grapalat"/>
          <w:sz w:val="16"/>
          <w:szCs w:val="16"/>
          <w:lang w:val="hy-AM"/>
        </w:rPr>
      </w:pPr>
    </w:p>
    <w:p w:rsidR="0043140B" w:rsidRPr="00A819E8" w:rsidRDefault="0043140B" w:rsidP="0043140B">
      <w:pPr>
        <w:ind w:left="180" w:firstLine="529"/>
        <w:rPr>
          <w:rFonts w:ascii="GHEA Grapalat" w:hAnsi="GHEA Grapalat"/>
          <w:sz w:val="16"/>
          <w:szCs w:val="16"/>
          <w:lang w:val="hy-AM"/>
        </w:rPr>
      </w:pPr>
    </w:p>
    <w:p w:rsidR="0043140B" w:rsidRPr="00023263" w:rsidRDefault="0043140B" w:rsidP="0043140B">
      <w:pPr>
        <w:ind w:left="180" w:firstLine="529"/>
        <w:jc w:val="center"/>
        <w:rPr>
          <w:rFonts w:ascii="GHEA Grapalat" w:hAnsi="GHEA Grapalat"/>
          <w:b/>
          <w:lang w:val="fr-FR"/>
        </w:rPr>
      </w:pPr>
      <w:r>
        <w:rPr>
          <w:rFonts w:ascii="GHEA Grapalat" w:hAnsi="GHEA Grapalat"/>
          <w:sz w:val="16"/>
          <w:szCs w:val="16"/>
          <w:lang w:val="hy-AM"/>
        </w:rPr>
        <w:br w:type="page"/>
      </w:r>
      <w:r w:rsidRPr="00112844">
        <w:rPr>
          <w:rFonts w:ascii="GHEA Grapalat" w:hAnsi="GHEA Grapalat"/>
          <w:b/>
          <w:lang w:val="hy-AM"/>
        </w:rPr>
        <w:lastRenderedPageBreak/>
        <w:t>ԻՐԱՎԱԿԱՆ</w:t>
      </w:r>
      <w:r w:rsidRPr="00023263">
        <w:rPr>
          <w:rFonts w:ascii="GHEA Grapalat" w:hAnsi="GHEA Grapalat"/>
          <w:b/>
          <w:lang w:val="fr-FR"/>
        </w:rPr>
        <w:t>-</w:t>
      </w:r>
      <w:r w:rsidRPr="00112844">
        <w:rPr>
          <w:rFonts w:ascii="GHEA Grapalat" w:hAnsi="GHEA Grapalat"/>
          <w:b/>
          <w:lang w:val="hy-AM"/>
        </w:rPr>
        <w:t>ՓՈՐՁԱԳԻՏԱԿԱՆ</w:t>
      </w:r>
      <w:r w:rsidRPr="00023263">
        <w:rPr>
          <w:rFonts w:ascii="GHEA Grapalat" w:hAnsi="GHEA Grapalat"/>
          <w:b/>
          <w:lang w:val="fr-FR"/>
        </w:rPr>
        <w:t xml:space="preserve"> </w:t>
      </w:r>
      <w:r w:rsidRPr="00112844">
        <w:rPr>
          <w:rFonts w:ascii="GHEA Grapalat" w:hAnsi="GHEA Grapalat"/>
          <w:b/>
          <w:lang w:val="hy-AM"/>
        </w:rPr>
        <w:t>ԵԶՐԱԿԱՑՈՒԹՅՈՒՆ</w:t>
      </w:r>
    </w:p>
    <w:p w:rsidR="0043140B" w:rsidRPr="00023263" w:rsidRDefault="0043140B" w:rsidP="0043140B">
      <w:pPr>
        <w:jc w:val="center"/>
        <w:rPr>
          <w:rFonts w:ascii="GHEA Grapalat" w:hAnsi="GHEA Grapalat"/>
          <w:b/>
          <w:lang w:val="fr-FR"/>
        </w:rPr>
      </w:pPr>
    </w:p>
    <w:p w:rsidR="0043140B" w:rsidRPr="00023263" w:rsidRDefault="0043140B" w:rsidP="0043140B">
      <w:pPr>
        <w:jc w:val="center"/>
        <w:rPr>
          <w:rFonts w:ascii="GHEA Grapalat" w:hAnsi="GHEA Grapalat"/>
          <w:b/>
          <w:lang w:val="fr-FR"/>
        </w:rPr>
      </w:pPr>
      <w:r w:rsidRPr="00112844">
        <w:rPr>
          <w:rFonts w:ascii="GHEA Grapalat" w:hAnsi="GHEA Grapalat"/>
          <w:b/>
          <w:lang w:val="hy-AM"/>
        </w:rPr>
        <w:t>«Պետական գույքի մասնավորեցման 2017-2020 թվականների ծրագրի մասին Հայաստանի Հանրապետության օրենքում փոփոխություն կատարելու մասին</w:t>
      </w:r>
      <w:r w:rsidRPr="00544717">
        <w:rPr>
          <w:rFonts w:ascii="GHEA Grapalat" w:hAnsi="GHEA Grapalat" w:cs="GHEA Grapalat"/>
          <w:spacing w:val="-6"/>
          <w:lang w:val="af-ZA"/>
        </w:rPr>
        <w:t xml:space="preserve"> </w:t>
      </w:r>
      <w:r w:rsidRPr="00112844">
        <w:rPr>
          <w:rFonts w:ascii="GHEA Grapalat" w:hAnsi="GHEA Grapalat"/>
          <w:b/>
          <w:lang w:val="hy-AM"/>
        </w:rPr>
        <w:t>Հայաստանի</w:t>
      </w:r>
      <w:r w:rsidRPr="00023263">
        <w:rPr>
          <w:rFonts w:ascii="GHEA Grapalat" w:hAnsi="GHEA Grapalat"/>
          <w:b/>
          <w:lang w:val="fr-FR"/>
        </w:rPr>
        <w:t xml:space="preserve"> </w:t>
      </w:r>
      <w:r w:rsidRPr="00112844">
        <w:rPr>
          <w:rFonts w:ascii="GHEA Grapalat" w:hAnsi="GHEA Grapalat"/>
          <w:b/>
          <w:lang w:val="hy-AM"/>
        </w:rPr>
        <w:t>Հանրապետության</w:t>
      </w:r>
      <w:r w:rsidRPr="00023263">
        <w:rPr>
          <w:rFonts w:ascii="GHEA Grapalat" w:hAnsi="GHEA Grapalat"/>
          <w:b/>
          <w:lang w:val="fr-FR"/>
        </w:rPr>
        <w:t xml:space="preserve"> </w:t>
      </w:r>
      <w:r w:rsidRPr="00112844">
        <w:rPr>
          <w:rFonts w:ascii="GHEA Grapalat" w:hAnsi="GHEA Grapalat"/>
          <w:b/>
          <w:lang w:val="hy-AM"/>
        </w:rPr>
        <w:t>օրենքի</w:t>
      </w:r>
      <w:r w:rsidRPr="00023263">
        <w:rPr>
          <w:rFonts w:ascii="GHEA Grapalat" w:hAnsi="GHEA Grapalat"/>
          <w:b/>
          <w:lang w:val="fr-FR"/>
        </w:rPr>
        <w:t xml:space="preserve"> </w:t>
      </w:r>
      <w:r w:rsidRPr="00112844">
        <w:rPr>
          <w:rFonts w:ascii="GHEA Grapalat" w:hAnsi="GHEA Grapalat"/>
          <w:b/>
          <w:lang w:val="hy-AM"/>
        </w:rPr>
        <w:t>նախագծի</w:t>
      </w:r>
      <w:r w:rsidRPr="00023263">
        <w:rPr>
          <w:rFonts w:ascii="GHEA Grapalat" w:hAnsi="GHEA Grapalat"/>
          <w:b/>
          <w:lang w:val="fr-FR"/>
        </w:rPr>
        <w:t xml:space="preserve"> </w:t>
      </w:r>
      <w:r w:rsidRPr="00112844">
        <w:rPr>
          <w:rFonts w:ascii="GHEA Grapalat" w:hAnsi="GHEA Grapalat"/>
          <w:b/>
          <w:lang w:val="hy-AM"/>
        </w:rPr>
        <w:t>վերաբերյալ</w:t>
      </w:r>
    </w:p>
    <w:p w:rsidR="0043140B" w:rsidRPr="00023263" w:rsidRDefault="0043140B" w:rsidP="0043140B">
      <w:pPr>
        <w:jc w:val="center"/>
        <w:rPr>
          <w:rFonts w:ascii="GHEA Grapalat" w:hAnsi="GHEA Grapalat"/>
          <w:b/>
          <w:lang w:val="fr-FR"/>
        </w:rPr>
      </w:pPr>
      <w:r w:rsidRPr="00023263">
        <w:rPr>
          <w:rFonts w:ascii="GHEA Grapalat" w:hAnsi="GHEA Grapalat"/>
          <w:b/>
          <w:lang w:val="fr-FR"/>
        </w:rPr>
        <w:t xml:space="preserve"> </w:t>
      </w:r>
    </w:p>
    <w:p w:rsidR="0043140B" w:rsidRPr="00023263" w:rsidRDefault="0043140B" w:rsidP="0043140B">
      <w:pPr>
        <w:ind w:firstLine="720"/>
        <w:jc w:val="both"/>
        <w:rPr>
          <w:rFonts w:ascii="GHEA Grapalat" w:hAnsi="GHEA Grapalat"/>
          <w:lang w:val="fr-FR"/>
        </w:rPr>
      </w:pPr>
    </w:p>
    <w:p w:rsidR="0043140B" w:rsidRPr="00023263" w:rsidRDefault="0043140B" w:rsidP="0043140B">
      <w:pPr>
        <w:ind w:firstLine="720"/>
        <w:jc w:val="both"/>
        <w:rPr>
          <w:rFonts w:ascii="GHEA Grapalat" w:hAnsi="GHEA Grapalat"/>
          <w:lang w:val="fr-FR"/>
        </w:rPr>
      </w:pPr>
    </w:p>
    <w:p w:rsidR="0043140B" w:rsidRPr="00023263" w:rsidRDefault="0043140B" w:rsidP="0043140B">
      <w:pPr>
        <w:ind w:firstLine="720"/>
        <w:jc w:val="both"/>
        <w:rPr>
          <w:rFonts w:ascii="GHEA Grapalat" w:hAnsi="GHEA Grapalat"/>
          <w:lang w:val="fr-FR"/>
        </w:rPr>
      </w:pPr>
      <w:r w:rsidRPr="00544717">
        <w:rPr>
          <w:rFonts w:ascii="GHEA Grapalat" w:hAnsi="GHEA Grapalat" w:cs="GHEA Grapalat"/>
          <w:spacing w:val="-6"/>
          <w:lang w:val="af-ZA"/>
        </w:rPr>
        <w:t></w:t>
      </w:r>
      <w:r w:rsidRPr="00544717">
        <w:rPr>
          <w:rFonts w:ascii="GHEA Grapalat" w:hAnsi="GHEA Grapalat"/>
          <w:lang w:val="hy-AM"/>
        </w:rPr>
        <w:t>Պետական գույքի մասնավորեցման 2017-2020 թվականների</w:t>
      </w:r>
      <w:r w:rsidRPr="00CD340F">
        <w:rPr>
          <w:rFonts w:ascii="GHEA Grapalat" w:hAnsi="GHEA Grapalat"/>
          <w:lang w:val="hy-AM"/>
        </w:rPr>
        <w:t xml:space="preserve"> </w:t>
      </w:r>
      <w:r w:rsidRPr="00544717">
        <w:rPr>
          <w:rFonts w:ascii="GHEA Grapalat" w:hAnsi="GHEA Grapalat"/>
          <w:lang w:val="hy-AM"/>
        </w:rPr>
        <w:t>ծրագրի</w:t>
      </w:r>
      <w:r w:rsidRPr="00CD340F">
        <w:rPr>
          <w:rFonts w:ascii="GHEA Grapalat" w:hAnsi="GHEA Grapalat"/>
          <w:lang w:val="hy-AM"/>
        </w:rPr>
        <w:t xml:space="preserve"> </w:t>
      </w:r>
      <w:r w:rsidRPr="00544717">
        <w:rPr>
          <w:rFonts w:ascii="GHEA Grapalat" w:hAnsi="GHEA Grapalat"/>
          <w:lang w:val="hy-AM"/>
        </w:rPr>
        <w:t>մասին</w:t>
      </w:r>
      <w:r w:rsidRPr="00CD340F">
        <w:rPr>
          <w:rFonts w:ascii="GHEA Grapalat" w:hAnsi="GHEA Grapalat"/>
          <w:lang w:val="hy-AM"/>
        </w:rPr>
        <w:t xml:space="preserve"> Հայաստանի Հանրապետության օրենքում փոփոխություն կատարելու մասին</w:t>
      </w:r>
      <w:r w:rsidRPr="00544717">
        <w:rPr>
          <w:rFonts w:ascii="GHEA Grapalat" w:hAnsi="GHEA Grapalat" w:cs="GHEA Grapalat"/>
          <w:spacing w:val="-6"/>
          <w:lang w:val="af-ZA"/>
        </w:rPr>
        <w:t xml:space="preserve"> </w:t>
      </w:r>
      <w:r w:rsidRPr="00327608">
        <w:rPr>
          <w:rFonts w:ascii="GHEA Grapalat" w:eastAsia="Batang" w:hAnsi="GHEA Grapalat" w:cs="Sylfaen"/>
          <w:sz w:val="22"/>
          <w:szCs w:val="22"/>
          <w:lang w:val="fr-FR"/>
        </w:rPr>
        <w:t xml:space="preserve"> </w:t>
      </w:r>
      <w:r w:rsidRPr="00023263">
        <w:rPr>
          <w:rFonts w:ascii="GHEA Grapalat" w:hAnsi="GHEA Grapalat"/>
          <w:lang w:val="fr-FR"/>
        </w:rPr>
        <w:t xml:space="preserve"> </w:t>
      </w:r>
      <w:proofErr w:type="spellStart"/>
      <w:r w:rsidRPr="0039118B">
        <w:rPr>
          <w:rFonts w:ascii="GHEA Grapalat" w:hAnsi="GHEA Grapalat"/>
        </w:rPr>
        <w:t>Հայաստանի</w:t>
      </w:r>
      <w:proofErr w:type="spellEnd"/>
      <w:r w:rsidRPr="00023263">
        <w:rPr>
          <w:rFonts w:ascii="GHEA Grapalat" w:hAnsi="GHEA Grapalat"/>
          <w:lang w:val="fr-FR"/>
        </w:rPr>
        <w:t xml:space="preserve"> </w:t>
      </w:r>
      <w:proofErr w:type="spellStart"/>
      <w:r w:rsidRPr="0039118B">
        <w:rPr>
          <w:rFonts w:ascii="GHEA Grapalat" w:hAnsi="GHEA Grapalat"/>
        </w:rPr>
        <w:t>Հանրապետության</w:t>
      </w:r>
      <w:proofErr w:type="spellEnd"/>
      <w:r w:rsidRPr="00023263">
        <w:rPr>
          <w:rFonts w:ascii="GHEA Grapalat" w:hAnsi="GHEA Grapalat"/>
          <w:lang w:val="fr-FR"/>
        </w:rPr>
        <w:t xml:space="preserve"> </w:t>
      </w:r>
      <w:proofErr w:type="spellStart"/>
      <w:r w:rsidRPr="0039118B">
        <w:rPr>
          <w:rFonts w:ascii="GHEA Grapalat" w:hAnsi="GHEA Grapalat"/>
        </w:rPr>
        <w:t>օրենքի</w:t>
      </w:r>
      <w:proofErr w:type="spellEnd"/>
      <w:r w:rsidRPr="00023263">
        <w:rPr>
          <w:rFonts w:ascii="GHEA Grapalat" w:hAnsi="GHEA Grapalat"/>
          <w:lang w:val="fr-FR"/>
        </w:rPr>
        <w:t xml:space="preserve"> </w:t>
      </w:r>
      <w:proofErr w:type="spellStart"/>
      <w:r w:rsidRPr="0039118B">
        <w:rPr>
          <w:rFonts w:ascii="GHEA Grapalat" w:hAnsi="GHEA Grapalat"/>
        </w:rPr>
        <w:t>նախագծի</w:t>
      </w:r>
      <w:proofErr w:type="spellEnd"/>
      <w:r w:rsidRPr="00023263">
        <w:rPr>
          <w:rFonts w:ascii="GHEA Grapalat" w:hAnsi="GHEA Grapalat"/>
          <w:lang w:val="fr-FR"/>
        </w:rPr>
        <w:t xml:space="preserve"> </w:t>
      </w:r>
      <w:proofErr w:type="spellStart"/>
      <w:r w:rsidRPr="0039118B">
        <w:rPr>
          <w:rFonts w:ascii="GHEA Grapalat" w:hAnsi="GHEA Grapalat"/>
        </w:rPr>
        <w:t>վերաբերյալ</w:t>
      </w:r>
      <w:proofErr w:type="spellEnd"/>
      <w:r w:rsidRPr="00023263">
        <w:rPr>
          <w:rFonts w:ascii="GHEA Grapalat" w:hAnsi="GHEA Grapalat"/>
          <w:lang w:val="fr-FR"/>
        </w:rPr>
        <w:t xml:space="preserve"> </w:t>
      </w:r>
      <w:proofErr w:type="spellStart"/>
      <w:r w:rsidRPr="0039118B">
        <w:rPr>
          <w:rFonts w:ascii="GHEA Grapalat" w:hAnsi="GHEA Grapalat"/>
        </w:rPr>
        <w:t>իրավաբանական</w:t>
      </w:r>
      <w:proofErr w:type="spellEnd"/>
      <w:r w:rsidRPr="00023263">
        <w:rPr>
          <w:rFonts w:ascii="GHEA Grapalat" w:hAnsi="GHEA Grapalat"/>
          <w:lang w:val="fr-FR"/>
        </w:rPr>
        <w:t xml:space="preserve"> </w:t>
      </w:r>
      <w:proofErr w:type="spellStart"/>
      <w:r w:rsidRPr="0039118B">
        <w:rPr>
          <w:rFonts w:ascii="GHEA Grapalat" w:hAnsi="GHEA Grapalat"/>
        </w:rPr>
        <w:t>վարչությունն</w:t>
      </w:r>
      <w:proofErr w:type="spellEnd"/>
      <w:r w:rsidRPr="00023263">
        <w:rPr>
          <w:rFonts w:ascii="GHEA Grapalat" w:hAnsi="GHEA Grapalat"/>
          <w:lang w:val="fr-FR"/>
        </w:rPr>
        <w:t xml:space="preserve"> </w:t>
      </w:r>
      <w:proofErr w:type="spellStart"/>
      <w:r w:rsidRPr="0039118B">
        <w:rPr>
          <w:rFonts w:ascii="GHEA Grapalat" w:hAnsi="GHEA Grapalat"/>
        </w:rPr>
        <w:t>առաջարկություններ</w:t>
      </w:r>
      <w:proofErr w:type="spellEnd"/>
      <w:r w:rsidRPr="00023263">
        <w:rPr>
          <w:rFonts w:ascii="GHEA Grapalat" w:hAnsi="GHEA Grapalat"/>
          <w:lang w:val="fr-FR"/>
        </w:rPr>
        <w:t xml:space="preserve"> </w:t>
      </w:r>
      <w:r w:rsidRPr="0039118B">
        <w:rPr>
          <w:rFonts w:ascii="GHEA Grapalat" w:hAnsi="GHEA Grapalat"/>
        </w:rPr>
        <w:t>և</w:t>
      </w:r>
      <w:r w:rsidRPr="00023263">
        <w:rPr>
          <w:rFonts w:ascii="GHEA Grapalat" w:hAnsi="GHEA Grapalat"/>
          <w:lang w:val="fr-FR"/>
        </w:rPr>
        <w:t xml:space="preserve"> </w:t>
      </w:r>
      <w:proofErr w:type="spellStart"/>
      <w:r w:rsidRPr="0039118B">
        <w:rPr>
          <w:rFonts w:ascii="GHEA Grapalat" w:hAnsi="GHEA Grapalat"/>
        </w:rPr>
        <w:t>դիտողություններ</w:t>
      </w:r>
      <w:proofErr w:type="spellEnd"/>
      <w:r w:rsidRPr="00023263">
        <w:rPr>
          <w:rFonts w:ascii="GHEA Grapalat" w:hAnsi="GHEA Grapalat"/>
          <w:lang w:val="fr-FR"/>
        </w:rPr>
        <w:t xml:space="preserve"> </w:t>
      </w:r>
      <w:proofErr w:type="spellStart"/>
      <w:r w:rsidRPr="0039118B">
        <w:rPr>
          <w:rFonts w:ascii="GHEA Grapalat" w:hAnsi="GHEA Grapalat"/>
        </w:rPr>
        <w:t>չունի</w:t>
      </w:r>
      <w:proofErr w:type="spellEnd"/>
      <w:r w:rsidRPr="00023263">
        <w:rPr>
          <w:rFonts w:ascii="GHEA Grapalat" w:hAnsi="GHEA Grapalat"/>
          <w:lang w:val="fr-FR"/>
        </w:rPr>
        <w:t>:</w:t>
      </w:r>
    </w:p>
    <w:p w:rsidR="0043140B" w:rsidRPr="00112844" w:rsidRDefault="0043140B" w:rsidP="0043140B">
      <w:pPr>
        <w:rPr>
          <w:rFonts w:ascii="GHEA Grapalat" w:hAnsi="GHEA Grapalat"/>
          <w:sz w:val="16"/>
          <w:szCs w:val="16"/>
          <w:lang w:val="fr-FR"/>
        </w:rPr>
      </w:pPr>
    </w:p>
    <w:p w:rsidR="0043140B" w:rsidRPr="00112844" w:rsidRDefault="0043140B" w:rsidP="0043140B">
      <w:pPr>
        <w:ind w:left="180" w:firstLine="529"/>
        <w:jc w:val="right"/>
        <w:rPr>
          <w:rFonts w:ascii="GHEA Grapalat" w:hAnsi="GHEA Grapalat"/>
          <w:sz w:val="16"/>
          <w:szCs w:val="16"/>
          <w:lang w:val="fr-FR"/>
        </w:rPr>
        <w:sectPr w:rsidR="0043140B" w:rsidRPr="00112844" w:rsidSect="00280407">
          <w:footerReference w:type="default" r:id="rId7"/>
          <w:pgSz w:w="11907" w:h="16840" w:code="9"/>
          <w:pgMar w:top="1138" w:right="1138" w:bottom="540" w:left="562" w:header="720" w:footer="720" w:gutter="0"/>
          <w:cols w:space="720"/>
          <w:titlePg/>
          <w:docGrid w:linePitch="360"/>
        </w:sectPr>
      </w:pPr>
    </w:p>
    <w:p w:rsidR="0043140B" w:rsidRPr="00E34BA8" w:rsidRDefault="0043140B" w:rsidP="0043140B">
      <w:pPr>
        <w:ind w:left="180" w:firstLine="529"/>
        <w:jc w:val="center"/>
        <w:rPr>
          <w:rFonts w:ascii="GHEA Grapalat" w:hAnsi="GHEA Grapalat"/>
          <w:b/>
          <w:lang w:val="af-ZA"/>
        </w:rPr>
      </w:pPr>
      <w:r w:rsidRPr="009A150E">
        <w:rPr>
          <w:rFonts w:ascii="GHEA Grapalat" w:hAnsi="GHEA Grapalat"/>
          <w:b/>
          <w:lang w:val="hy-AM"/>
        </w:rPr>
        <w:lastRenderedPageBreak/>
        <w:t>ԱՄՓՈՓԱԹԵՐԹ</w:t>
      </w:r>
    </w:p>
    <w:p w:rsidR="0043140B" w:rsidRPr="00E34BA8" w:rsidRDefault="0043140B" w:rsidP="0043140B">
      <w:pPr>
        <w:ind w:left="180" w:firstLine="529"/>
        <w:jc w:val="center"/>
        <w:rPr>
          <w:rFonts w:ascii="GHEA Grapalat" w:hAnsi="GHEA Grapalat"/>
          <w:b/>
          <w:lang w:val="af-ZA"/>
        </w:rPr>
      </w:pPr>
      <w:r w:rsidRPr="00180450">
        <w:rPr>
          <w:rFonts w:ascii="GHEA Grapalat" w:hAnsi="GHEA Grapalat"/>
          <w:b/>
          <w:bCs/>
          <w:color w:val="000000"/>
          <w:lang w:val="hy-AM"/>
        </w:rPr>
        <w:t xml:space="preserve">«Պետական գույքի մասնավորեցման 2017-2020 թվականների ծրագրի մասին» Հայաստանի Հանրապետության օրենքում փոփոխություններ կատարելու մասին» </w:t>
      </w:r>
      <w:r w:rsidRPr="00AB7D0F">
        <w:rPr>
          <w:rFonts w:ascii="GHEA Grapalat" w:hAnsi="GHEA Grapalat"/>
          <w:b/>
          <w:lang w:val="hy-AM"/>
        </w:rPr>
        <w:t>Հայաստանի</w:t>
      </w:r>
      <w:r w:rsidRPr="0052172C">
        <w:rPr>
          <w:rFonts w:ascii="GHEA Grapalat" w:hAnsi="GHEA Grapalat"/>
          <w:b/>
          <w:lang w:val="hy-AM"/>
        </w:rPr>
        <w:t xml:space="preserve"> </w:t>
      </w:r>
      <w:r w:rsidRPr="00AB7D0F">
        <w:rPr>
          <w:rFonts w:ascii="GHEA Grapalat" w:hAnsi="GHEA Grapalat"/>
          <w:b/>
          <w:lang w:val="hy-AM"/>
        </w:rPr>
        <w:t>Հանրապետության</w:t>
      </w:r>
      <w:r w:rsidRPr="0052172C">
        <w:rPr>
          <w:rFonts w:ascii="GHEA Grapalat" w:hAnsi="GHEA Grapalat"/>
          <w:b/>
          <w:lang w:val="af-ZA"/>
        </w:rPr>
        <w:t xml:space="preserve"> </w:t>
      </w:r>
      <w:r w:rsidRPr="00AB7D0F">
        <w:rPr>
          <w:rFonts w:ascii="GHEA Grapalat" w:hAnsi="GHEA Grapalat"/>
          <w:b/>
          <w:lang w:val="hy-AM"/>
        </w:rPr>
        <w:t>օրենքի</w:t>
      </w:r>
      <w:r w:rsidRPr="0052172C">
        <w:rPr>
          <w:rFonts w:ascii="GHEA Grapalat" w:hAnsi="GHEA Grapalat"/>
          <w:b/>
          <w:lang w:val="af-ZA"/>
        </w:rPr>
        <w:t xml:space="preserve"> </w:t>
      </w:r>
      <w:r w:rsidRPr="00AB7D0F">
        <w:rPr>
          <w:rFonts w:ascii="GHEA Grapalat" w:hAnsi="GHEA Grapalat"/>
          <w:b/>
          <w:lang w:val="hy-AM"/>
        </w:rPr>
        <w:t>նախագծի</w:t>
      </w:r>
      <w:r w:rsidRPr="0052172C">
        <w:rPr>
          <w:rFonts w:ascii="GHEA Grapalat" w:hAnsi="GHEA Grapalat"/>
          <w:b/>
          <w:lang w:val="af-ZA"/>
        </w:rPr>
        <w:t xml:space="preserve"> </w:t>
      </w:r>
      <w:r w:rsidRPr="00AB7D0F">
        <w:rPr>
          <w:rFonts w:ascii="GHEA Grapalat" w:hAnsi="GHEA Grapalat"/>
          <w:b/>
          <w:lang w:val="hy-AM"/>
        </w:rPr>
        <w:t>վերաբերյալ</w:t>
      </w:r>
      <w:r w:rsidRPr="0052172C">
        <w:rPr>
          <w:rFonts w:ascii="GHEA Grapalat" w:hAnsi="GHEA Grapalat"/>
          <w:b/>
          <w:lang w:val="af-ZA"/>
        </w:rPr>
        <w:t xml:space="preserve"> </w:t>
      </w:r>
      <w:r w:rsidRPr="00AB7D0F">
        <w:rPr>
          <w:rFonts w:ascii="GHEA Grapalat" w:hAnsi="GHEA Grapalat"/>
          <w:b/>
          <w:lang w:val="hy-AM"/>
        </w:rPr>
        <w:t>շահագրգիռ</w:t>
      </w:r>
    </w:p>
    <w:p w:rsidR="0043140B" w:rsidRPr="00E34BA8" w:rsidRDefault="0043140B" w:rsidP="0043140B">
      <w:pPr>
        <w:ind w:left="180" w:firstLine="529"/>
        <w:jc w:val="center"/>
        <w:rPr>
          <w:rFonts w:ascii="GHEA Grapalat" w:hAnsi="GHEA Grapalat" w:cs="Arial Armenian"/>
          <w:b/>
          <w:lang w:val="af-ZA"/>
        </w:rPr>
      </w:pPr>
      <w:proofErr w:type="spellStart"/>
      <w:r w:rsidRPr="00E34BA8">
        <w:rPr>
          <w:rFonts w:ascii="GHEA Grapalat" w:hAnsi="GHEA Grapalat"/>
          <w:b/>
        </w:rPr>
        <w:t>Նախարարների</w:t>
      </w:r>
      <w:proofErr w:type="spellEnd"/>
      <w:r w:rsidRPr="0052172C">
        <w:rPr>
          <w:rFonts w:ascii="GHEA Grapalat" w:hAnsi="GHEA Grapalat"/>
          <w:b/>
          <w:lang w:val="af-ZA"/>
        </w:rPr>
        <w:t xml:space="preserve"> </w:t>
      </w:r>
      <w:proofErr w:type="spellStart"/>
      <w:r w:rsidRPr="00E34BA8">
        <w:rPr>
          <w:rFonts w:ascii="GHEA Grapalat" w:hAnsi="GHEA Grapalat"/>
          <w:b/>
        </w:rPr>
        <w:t>դիտողություններն</w:t>
      </w:r>
      <w:proofErr w:type="spellEnd"/>
      <w:r w:rsidRPr="0052172C">
        <w:rPr>
          <w:rFonts w:ascii="GHEA Grapalat" w:hAnsi="GHEA Grapalat"/>
          <w:b/>
          <w:lang w:val="af-ZA"/>
        </w:rPr>
        <w:t xml:space="preserve"> </w:t>
      </w:r>
      <w:proofErr w:type="spellStart"/>
      <w:r w:rsidRPr="00E34BA8">
        <w:rPr>
          <w:rFonts w:ascii="GHEA Grapalat" w:hAnsi="GHEA Grapalat"/>
          <w:b/>
        </w:rPr>
        <w:t>ու</w:t>
      </w:r>
      <w:proofErr w:type="spellEnd"/>
      <w:r w:rsidRPr="0052172C">
        <w:rPr>
          <w:rFonts w:ascii="GHEA Grapalat" w:hAnsi="GHEA Grapalat"/>
          <w:b/>
          <w:lang w:val="af-ZA"/>
        </w:rPr>
        <w:t xml:space="preserve"> </w:t>
      </w:r>
      <w:proofErr w:type="spellStart"/>
      <w:r w:rsidRPr="00E34BA8">
        <w:rPr>
          <w:rFonts w:ascii="GHEA Grapalat" w:hAnsi="GHEA Grapalat"/>
          <w:b/>
        </w:rPr>
        <w:t>առաջարկությունները</w:t>
      </w:r>
      <w:proofErr w:type="spellEnd"/>
      <w:r w:rsidRPr="0052172C">
        <w:rPr>
          <w:rFonts w:ascii="GHEA Grapalat" w:hAnsi="GHEA Grapalat"/>
          <w:b/>
          <w:lang w:val="af-ZA"/>
        </w:rPr>
        <w:t xml:space="preserve"> </w:t>
      </w:r>
      <w:proofErr w:type="spellStart"/>
      <w:r w:rsidRPr="00E34BA8">
        <w:rPr>
          <w:rFonts w:ascii="GHEA Grapalat" w:hAnsi="GHEA Grapalat" w:cs="Arial Armenian"/>
          <w:b/>
        </w:rPr>
        <w:t>ընդունելու</w:t>
      </w:r>
      <w:proofErr w:type="spellEnd"/>
      <w:r w:rsidRPr="0052172C">
        <w:rPr>
          <w:rFonts w:ascii="GHEA Grapalat" w:hAnsi="GHEA Grapalat" w:cs="Arial Armenian"/>
          <w:b/>
          <w:lang w:val="af-ZA"/>
        </w:rPr>
        <w:t xml:space="preserve"> </w:t>
      </w:r>
      <w:proofErr w:type="spellStart"/>
      <w:r w:rsidRPr="00E34BA8">
        <w:rPr>
          <w:rFonts w:ascii="GHEA Grapalat" w:hAnsi="GHEA Grapalat" w:cs="Arial Armenian"/>
          <w:b/>
        </w:rPr>
        <w:t>կամ</w:t>
      </w:r>
      <w:proofErr w:type="spellEnd"/>
      <w:r w:rsidRPr="0052172C">
        <w:rPr>
          <w:rFonts w:ascii="GHEA Grapalat" w:hAnsi="GHEA Grapalat" w:cs="Arial Armenian"/>
          <w:b/>
          <w:lang w:val="af-ZA"/>
        </w:rPr>
        <w:t xml:space="preserve"> </w:t>
      </w:r>
      <w:proofErr w:type="spellStart"/>
      <w:r w:rsidRPr="00E34BA8">
        <w:rPr>
          <w:rFonts w:ascii="GHEA Grapalat" w:hAnsi="GHEA Grapalat" w:cs="Arial Armenian"/>
          <w:b/>
        </w:rPr>
        <w:t>չընդունելու</w:t>
      </w:r>
      <w:proofErr w:type="spellEnd"/>
      <w:r w:rsidRPr="0052172C">
        <w:rPr>
          <w:rFonts w:ascii="GHEA Grapalat" w:hAnsi="GHEA Grapalat" w:cs="Arial Armenian"/>
          <w:b/>
          <w:lang w:val="af-ZA"/>
        </w:rPr>
        <w:t xml:space="preserve"> </w:t>
      </w:r>
      <w:proofErr w:type="spellStart"/>
      <w:r w:rsidRPr="00E34BA8">
        <w:rPr>
          <w:rFonts w:ascii="GHEA Grapalat" w:hAnsi="GHEA Grapalat" w:cs="Arial Armenian"/>
          <w:b/>
        </w:rPr>
        <w:t>մասին</w:t>
      </w:r>
      <w:proofErr w:type="spellEnd"/>
    </w:p>
    <w:p w:rsidR="0043140B" w:rsidRPr="00E34BA8" w:rsidRDefault="0043140B" w:rsidP="0043140B">
      <w:pPr>
        <w:ind w:left="180" w:firstLine="529"/>
        <w:jc w:val="center"/>
        <w:rPr>
          <w:rFonts w:ascii="GHEA Grapalat" w:hAnsi="GHEA Grapalat"/>
          <w:b/>
          <w:lang w:val="af-ZA"/>
        </w:rPr>
      </w:pPr>
    </w:p>
    <w:tbl>
      <w:tblPr>
        <w:tblW w:w="15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96"/>
        <w:gridCol w:w="5400"/>
        <w:gridCol w:w="1781"/>
        <w:gridCol w:w="3600"/>
      </w:tblGrid>
      <w:tr w:rsidR="0043140B" w:rsidRPr="00425384" w:rsidTr="00927987">
        <w:trPr>
          <w:jc w:val="center"/>
        </w:trPr>
        <w:tc>
          <w:tcPr>
            <w:tcW w:w="63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rPr>
                <w:rFonts w:ascii="GHEA Grapalat" w:hAnsi="GHEA Grapalat"/>
                <w:sz w:val="20"/>
                <w:szCs w:val="20"/>
                <w:lang w:val="hy-AM"/>
              </w:rPr>
            </w:pPr>
            <w:r w:rsidRPr="00425384">
              <w:rPr>
                <w:rFonts w:ascii="GHEA Grapalat" w:hAnsi="GHEA Grapalat"/>
                <w:sz w:val="20"/>
                <w:szCs w:val="20"/>
                <w:lang w:val="hy-AM"/>
              </w:rPr>
              <w:t>N</w:t>
            </w:r>
          </w:p>
        </w:tc>
        <w:tc>
          <w:tcPr>
            <w:tcW w:w="3996"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rPr>
                <w:rFonts w:ascii="GHEA Grapalat" w:hAnsi="GHEA Grapalat"/>
                <w:b/>
                <w:sz w:val="20"/>
                <w:szCs w:val="20"/>
                <w:lang w:val="af-ZA"/>
              </w:rPr>
            </w:pPr>
            <w:r w:rsidRPr="00425384">
              <w:rPr>
                <w:rFonts w:ascii="GHEA Grapalat" w:hAnsi="GHEA Grapalat" w:cs="Arial Armenian"/>
                <w:sz w:val="20"/>
                <w:szCs w:val="20"/>
                <w:lang w:val="hy-AM"/>
              </w:rPr>
              <w:t>Առարկության</w:t>
            </w:r>
            <w:r w:rsidRPr="00425384">
              <w:rPr>
                <w:rFonts w:ascii="GHEA Grapalat" w:hAnsi="GHEA Grapalat" w:cs="Arial Armenian"/>
                <w:sz w:val="20"/>
                <w:szCs w:val="20"/>
                <w:lang w:val="af-ZA"/>
              </w:rPr>
              <w:t xml:space="preserve">, </w:t>
            </w:r>
            <w:r w:rsidRPr="00425384">
              <w:rPr>
                <w:rFonts w:ascii="GHEA Grapalat" w:hAnsi="GHEA Grapalat" w:cs="Arial Armenian"/>
                <w:sz w:val="20"/>
                <w:szCs w:val="20"/>
                <w:lang w:val="hy-AM"/>
              </w:rPr>
              <w:t>առաջարկության</w:t>
            </w:r>
            <w:r w:rsidRPr="00BB3CE6">
              <w:rPr>
                <w:rFonts w:ascii="GHEA Grapalat" w:hAnsi="GHEA Grapalat" w:cs="Arial Armenian"/>
                <w:sz w:val="20"/>
                <w:szCs w:val="20"/>
                <w:lang w:val="hy-AM"/>
              </w:rPr>
              <w:t xml:space="preserve"> </w:t>
            </w:r>
            <w:r w:rsidRPr="00425384">
              <w:rPr>
                <w:rFonts w:ascii="GHEA Grapalat" w:hAnsi="GHEA Grapalat" w:cs="Arial Armenian"/>
                <w:sz w:val="20"/>
                <w:szCs w:val="20"/>
                <w:lang w:val="hy-AM"/>
              </w:rPr>
              <w:t>հեղինակը</w:t>
            </w:r>
            <w:r w:rsidRPr="00425384">
              <w:rPr>
                <w:rFonts w:ascii="GHEA Grapalat" w:hAnsi="GHEA Grapalat" w:cs="Arial Armenian"/>
                <w:sz w:val="20"/>
                <w:szCs w:val="20"/>
                <w:lang w:val="af-ZA"/>
              </w:rPr>
              <w:t xml:space="preserve">, </w:t>
            </w:r>
            <w:r w:rsidRPr="00425384">
              <w:rPr>
                <w:rFonts w:ascii="GHEA Grapalat" w:hAnsi="GHEA Grapalat" w:cs="Arial Armenian"/>
                <w:sz w:val="20"/>
                <w:szCs w:val="20"/>
                <w:lang w:val="hy-AM"/>
              </w:rPr>
              <w:t>գրության</w:t>
            </w:r>
            <w:r w:rsidRPr="00BB3CE6">
              <w:rPr>
                <w:rFonts w:ascii="GHEA Grapalat" w:hAnsi="GHEA Grapalat" w:cs="Arial Armenian"/>
                <w:sz w:val="20"/>
                <w:szCs w:val="20"/>
                <w:lang w:val="hy-AM"/>
              </w:rPr>
              <w:t xml:space="preserve"> </w:t>
            </w:r>
            <w:r w:rsidRPr="00425384">
              <w:rPr>
                <w:rFonts w:ascii="GHEA Grapalat" w:hAnsi="GHEA Grapalat" w:cs="Arial Armenian"/>
                <w:sz w:val="20"/>
                <w:szCs w:val="20"/>
                <w:lang w:val="hy-AM"/>
              </w:rPr>
              <w:t>ստացման</w:t>
            </w:r>
            <w:r w:rsidRPr="00BB3CE6">
              <w:rPr>
                <w:rFonts w:ascii="GHEA Grapalat" w:hAnsi="GHEA Grapalat" w:cs="Arial Armenian"/>
                <w:sz w:val="20"/>
                <w:szCs w:val="20"/>
                <w:lang w:val="hy-AM"/>
              </w:rPr>
              <w:t xml:space="preserve"> </w:t>
            </w:r>
            <w:r w:rsidRPr="00425384">
              <w:rPr>
                <w:rFonts w:ascii="GHEA Grapalat" w:hAnsi="GHEA Grapalat" w:cs="Arial Armenian"/>
                <w:sz w:val="20"/>
                <w:szCs w:val="20"/>
                <w:lang w:val="hy-AM"/>
              </w:rPr>
              <w:t>ամսաթիվը</w:t>
            </w:r>
            <w:r w:rsidRPr="00425384">
              <w:rPr>
                <w:rFonts w:ascii="GHEA Grapalat" w:hAnsi="GHEA Grapalat" w:cs="Arial Armenian"/>
                <w:sz w:val="20"/>
                <w:szCs w:val="20"/>
                <w:lang w:val="af-ZA"/>
              </w:rPr>
              <w:t xml:space="preserve">, </w:t>
            </w:r>
            <w:r w:rsidRPr="00425384">
              <w:rPr>
                <w:rFonts w:ascii="GHEA Grapalat" w:hAnsi="GHEA Grapalat" w:cs="Arial Armenian"/>
                <w:sz w:val="20"/>
                <w:szCs w:val="20"/>
                <w:lang w:val="hy-AM"/>
              </w:rPr>
              <w:t>գրության</w:t>
            </w:r>
            <w:r w:rsidRPr="00BB3CE6">
              <w:rPr>
                <w:rFonts w:ascii="GHEA Grapalat" w:hAnsi="GHEA Grapalat" w:cs="Arial Armenian"/>
                <w:sz w:val="20"/>
                <w:szCs w:val="20"/>
                <w:lang w:val="hy-AM"/>
              </w:rPr>
              <w:t xml:space="preserve"> </w:t>
            </w:r>
            <w:r w:rsidRPr="00425384">
              <w:rPr>
                <w:rFonts w:ascii="GHEA Grapalat" w:hAnsi="GHEA Grapalat" w:cs="Arial Armenian"/>
                <w:sz w:val="20"/>
                <w:szCs w:val="20"/>
                <w:lang w:val="hy-AM"/>
              </w:rPr>
              <w:t>համարը</w:t>
            </w:r>
          </w:p>
        </w:tc>
        <w:tc>
          <w:tcPr>
            <w:tcW w:w="54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rPr>
                <w:rFonts w:ascii="GHEA Grapalat" w:hAnsi="GHEA Grapalat"/>
                <w:b/>
                <w:sz w:val="20"/>
                <w:szCs w:val="20"/>
                <w:lang w:val="af-ZA"/>
              </w:rPr>
            </w:pPr>
            <w:proofErr w:type="spellStart"/>
            <w:r w:rsidRPr="00425384">
              <w:rPr>
                <w:rFonts w:ascii="GHEA Grapalat" w:hAnsi="GHEA Grapalat" w:cs="Arial Armenian"/>
                <w:sz w:val="20"/>
                <w:szCs w:val="20"/>
              </w:rPr>
              <w:t>Առարկության</w:t>
            </w:r>
            <w:proofErr w:type="spellEnd"/>
            <w:r w:rsidRPr="00425384">
              <w:rPr>
                <w:rFonts w:ascii="GHEA Grapalat" w:hAnsi="GHEA Grapalat" w:cs="Arial Armenian"/>
                <w:sz w:val="20"/>
                <w:szCs w:val="20"/>
                <w:lang w:val="af-ZA"/>
              </w:rPr>
              <w:t xml:space="preserve">, </w:t>
            </w:r>
            <w:proofErr w:type="spellStart"/>
            <w:r w:rsidRPr="00425384">
              <w:rPr>
                <w:rFonts w:ascii="GHEA Grapalat" w:hAnsi="GHEA Grapalat" w:cs="Arial Armenian"/>
                <w:sz w:val="20"/>
                <w:szCs w:val="20"/>
              </w:rPr>
              <w:t>առաջարկության</w:t>
            </w:r>
            <w:proofErr w:type="spellEnd"/>
            <w:r>
              <w:rPr>
                <w:rFonts w:ascii="GHEA Grapalat" w:hAnsi="GHEA Grapalat" w:cs="Arial Armenian"/>
                <w:sz w:val="20"/>
                <w:szCs w:val="20"/>
              </w:rPr>
              <w:t xml:space="preserve"> </w:t>
            </w:r>
            <w:proofErr w:type="spellStart"/>
            <w:r w:rsidRPr="00425384">
              <w:rPr>
                <w:rFonts w:ascii="GHEA Grapalat" w:hAnsi="GHEA Grapalat" w:cs="Arial Armenian"/>
                <w:sz w:val="20"/>
                <w:szCs w:val="20"/>
              </w:rPr>
              <w:t>բովանդակությունը</w:t>
            </w:r>
            <w:proofErr w:type="spellEnd"/>
          </w:p>
        </w:tc>
        <w:tc>
          <w:tcPr>
            <w:tcW w:w="1781"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rPr>
                <w:rFonts w:ascii="GHEA Grapalat" w:hAnsi="GHEA Grapalat" w:cs="Arial Armenian"/>
                <w:kern w:val="16"/>
                <w:sz w:val="20"/>
                <w:szCs w:val="20"/>
              </w:rPr>
            </w:pPr>
            <w:proofErr w:type="spellStart"/>
            <w:r w:rsidRPr="00425384">
              <w:rPr>
                <w:rFonts w:ascii="GHEA Grapalat" w:hAnsi="GHEA Grapalat"/>
                <w:sz w:val="20"/>
                <w:szCs w:val="20"/>
              </w:rPr>
              <w:t>Եզրակացություն</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rPr>
                <w:rFonts w:ascii="GHEA Grapalat" w:hAnsi="GHEA Grapalat"/>
                <w:b/>
                <w:sz w:val="20"/>
                <w:szCs w:val="20"/>
                <w:lang w:val="af-ZA"/>
              </w:rPr>
            </w:pPr>
            <w:proofErr w:type="spellStart"/>
            <w:r w:rsidRPr="00425384">
              <w:rPr>
                <w:rFonts w:ascii="GHEA Grapalat" w:hAnsi="GHEA Grapalat" w:cs="Arial Armenian"/>
                <w:sz w:val="20"/>
                <w:szCs w:val="20"/>
              </w:rPr>
              <w:t>Կատարված</w:t>
            </w:r>
            <w:proofErr w:type="spellEnd"/>
            <w:r>
              <w:rPr>
                <w:rFonts w:ascii="GHEA Grapalat" w:hAnsi="GHEA Grapalat" w:cs="Arial Armenian"/>
                <w:sz w:val="20"/>
                <w:szCs w:val="20"/>
              </w:rPr>
              <w:t xml:space="preserve"> </w:t>
            </w:r>
            <w:proofErr w:type="spellStart"/>
            <w:r w:rsidRPr="00425384">
              <w:rPr>
                <w:rFonts w:ascii="GHEA Grapalat" w:hAnsi="GHEA Grapalat" w:cs="Arial Armenian"/>
                <w:sz w:val="20"/>
                <w:szCs w:val="20"/>
              </w:rPr>
              <w:t>փոփոխությունները</w:t>
            </w:r>
            <w:proofErr w:type="spellEnd"/>
          </w:p>
        </w:tc>
      </w:tr>
      <w:tr w:rsidR="0043140B" w:rsidRPr="00425384" w:rsidTr="00927987">
        <w:trPr>
          <w:jc w:val="center"/>
        </w:trPr>
        <w:tc>
          <w:tcPr>
            <w:tcW w:w="63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af-ZA"/>
              </w:rPr>
            </w:pPr>
            <w:r w:rsidRPr="00425384">
              <w:rPr>
                <w:rFonts w:ascii="GHEA Grapalat" w:hAnsi="GHEA Grapalat"/>
                <w:sz w:val="20"/>
                <w:szCs w:val="20"/>
                <w:lang w:val="af-ZA"/>
              </w:rPr>
              <w:t>1</w:t>
            </w:r>
          </w:p>
        </w:tc>
        <w:tc>
          <w:tcPr>
            <w:tcW w:w="3996"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af-ZA"/>
              </w:rPr>
            </w:pPr>
            <w:r w:rsidRPr="00425384">
              <w:rPr>
                <w:rFonts w:ascii="GHEA Grapalat" w:hAnsi="GHEA Grapalat"/>
                <w:sz w:val="20"/>
                <w:szCs w:val="20"/>
                <w:lang w:val="af-ZA"/>
              </w:rPr>
              <w:t>2</w:t>
            </w:r>
          </w:p>
        </w:tc>
        <w:tc>
          <w:tcPr>
            <w:tcW w:w="54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af-ZA"/>
              </w:rPr>
            </w:pPr>
            <w:r w:rsidRPr="00425384">
              <w:rPr>
                <w:rFonts w:ascii="GHEA Grapalat" w:hAnsi="GHEA Grapalat"/>
                <w:sz w:val="20"/>
                <w:szCs w:val="20"/>
                <w:lang w:val="af-ZA"/>
              </w:rPr>
              <w:t>3</w:t>
            </w:r>
          </w:p>
        </w:tc>
        <w:tc>
          <w:tcPr>
            <w:tcW w:w="1781"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af-ZA"/>
              </w:rPr>
            </w:pPr>
            <w:r w:rsidRPr="00425384">
              <w:rPr>
                <w:rFonts w:ascii="GHEA Grapalat" w:hAnsi="GHEA Grapalat"/>
                <w:sz w:val="20"/>
                <w:szCs w:val="20"/>
                <w:lang w:val="af-ZA"/>
              </w:rPr>
              <w:t>4</w:t>
            </w:r>
          </w:p>
        </w:tc>
        <w:tc>
          <w:tcPr>
            <w:tcW w:w="36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af-ZA"/>
              </w:rPr>
            </w:pPr>
            <w:r w:rsidRPr="00425384">
              <w:rPr>
                <w:rFonts w:ascii="GHEA Grapalat" w:hAnsi="GHEA Grapalat"/>
                <w:sz w:val="20"/>
                <w:szCs w:val="20"/>
                <w:lang w:val="af-ZA"/>
              </w:rPr>
              <w:t>5</w:t>
            </w:r>
          </w:p>
        </w:tc>
      </w:tr>
      <w:tr w:rsidR="0043140B" w:rsidRPr="00425384" w:rsidTr="00927987">
        <w:trPr>
          <w:trHeight w:val="419"/>
          <w:jc w:val="center"/>
        </w:trPr>
        <w:tc>
          <w:tcPr>
            <w:tcW w:w="630" w:type="dxa"/>
            <w:tcBorders>
              <w:top w:val="single" w:sz="4" w:space="0" w:color="auto"/>
              <w:left w:val="single" w:sz="4" w:space="0" w:color="auto"/>
              <w:bottom w:val="single" w:sz="4" w:space="0" w:color="auto"/>
              <w:right w:val="single" w:sz="4" w:space="0" w:color="auto"/>
            </w:tcBorders>
            <w:hideMark/>
          </w:tcPr>
          <w:p w:rsidR="0043140B" w:rsidRPr="00063412" w:rsidRDefault="0043140B" w:rsidP="00927987">
            <w:pPr>
              <w:ind w:left="-331" w:firstLine="529"/>
              <w:jc w:val="center"/>
              <w:rPr>
                <w:rFonts w:ascii="GHEA Grapalat" w:hAnsi="GHEA Grapalat"/>
                <w:sz w:val="20"/>
                <w:szCs w:val="20"/>
                <w:lang w:val="en-US"/>
              </w:rPr>
            </w:pPr>
            <w:r w:rsidRPr="00063412">
              <w:rPr>
                <w:rFonts w:ascii="GHEA Grapalat" w:hAnsi="GHEA Grapalat"/>
                <w:sz w:val="20"/>
                <w:szCs w:val="20"/>
                <w:lang w:val="en-US"/>
              </w:rPr>
              <w:t>1.</w:t>
            </w:r>
          </w:p>
        </w:tc>
        <w:tc>
          <w:tcPr>
            <w:tcW w:w="3996" w:type="dxa"/>
            <w:tcBorders>
              <w:top w:val="single" w:sz="4" w:space="0" w:color="auto"/>
              <w:left w:val="single" w:sz="4" w:space="0" w:color="auto"/>
              <w:bottom w:val="single" w:sz="4" w:space="0" w:color="auto"/>
              <w:right w:val="single" w:sz="4" w:space="0" w:color="auto"/>
            </w:tcBorders>
            <w:hideMark/>
          </w:tcPr>
          <w:p w:rsidR="0043140B" w:rsidRPr="00063412" w:rsidRDefault="0043140B" w:rsidP="00927987">
            <w:pPr>
              <w:rPr>
                <w:rFonts w:ascii="GHEA Grapalat" w:hAnsi="GHEA Grapalat"/>
                <w:sz w:val="20"/>
                <w:szCs w:val="20"/>
                <w:lang w:val="hy-AM"/>
              </w:rPr>
            </w:pPr>
            <w:r w:rsidRPr="00063412">
              <w:rPr>
                <w:rFonts w:ascii="GHEA Grapalat" w:hAnsi="GHEA Grapalat"/>
                <w:sz w:val="20"/>
                <w:szCs w:val="20"/>
                <w:lang w:val="en-US"/>
              </w:rPr>
              <w:t>ՀՀ</w:t>
            </w:r>
            <w:r w:rsidRPr="00F701F9">
              <w:rPr>
                <w:rFonts w:ascii="GHEA Grapalat" w:hAnsi="GHEA Grapalat"/>
                <w:sz w:val="20"/>
                <w:szCs w:val="20"/>
                <w:lang w:val="en-US"/>
              </w:rPr>
              <w:t xml:space="preserve"> </w:t>
            </w:r>
            <w:proofErr w:type="spellStart"/>
            <w:r w:rsidRPr="00063412">
              <w:rPr>
                <w:rFonts w:ascii="GHEA Grapalat" w:hAnsi="GHEA Grapalat"/>
                <w:sz w:val="20"/>
                <w:szCs w:val="20"/>
                <w:lang w:val="en-US"/>
              </w:rPr>
              <w:t>ֆինանսների</w:t>
            </w:r>
            <w:proofErr w:type="spellEnd"/>
            <w:r w:rsidRPr="00F701F9">
              <w:rPr>
                <w:rFonts w:ascii="GHEA Grapalat" w:hAnsi="GHEA Grapalat"/>
                <w:sz w:val="20"/>
                <w:szCs w:val="20"/>
                <w:lang w:val="en-US"/>
              </w:rPr>
              <w:t xml:space="preserve"> </w:t>
            </w:r>
            <w:proofErr w:type="spellStart"/>
            <w:r w:rsidRPr="00063412">
              <w:rPr>
                <w:rFonts w:ascii="GHEA Grapalat" w:hAnsi="GHEA Grapalat"/>
                <w:sz w:val="20"/>
                <w:szCs w:val="20"/>
                <w:lang w:val="en-US"/>
              </w:rPr>
              <w:t>նախարարություն</w:t>
            </w:r>
            <w:proofErr w:type="spellEnd"/>
          </w:p>
          <w:p w:rsidR="0043140B" w:rsidRPr="00063412" w:rsidRDefault="0043140B" w:rsidP="00927987">
            <w:pPr>
              <w:rPr>
                <w:rFonts w:ascii="GHEA Grapalat" w:hAnsi="GHEA Grapalat"/>
                <w:sz w:val="20"/>
                <w:szCs w:val="20"/>
                <w:lang w:val="hy-AM"/>
              </w:rPr>
            </w:pPr>
            <w:r w:rsidRPr="00063412">
              <w:rPr>
                <w:rFonts w:ascii="GHEA Grapalat" w:hAnsi="GHEA Grapalat"/>
                <w:sz w:val="20"/>
                <w:szCs w:val="20"/>
                <w:lang w:val="hy-AM"/>
              </w:rPr>
              <w:t xml:space="preserve">19.03.2019թ. </w:t>
            </w:r>
            <w:r w:rsidRPr="00063412">
              <w:rPr>
                <w:rFonts w:ascii="GHEA Grapalat" w:hAnsi="GHEA Grapalat"/>
                <w:sz w:val="20"/>
                <w:szCs w:val="20"/>
                <w:lang w:val="en-US"/>
              </w:rPr>
              <w:t>N</w:t>
            </w:r>
            <w:r w:rsidRPr="00063412">
              <w:rPr>
                <w:rFonts w:ascii="GHEA Grapalat" w:hAnsi="GHEA Grapalat"/>
                <w:sz w:val="20"/>
                <w:szCs w:val="20"/>
                <w:lang w:val="hy-AM"/>
              </w:rPr>
              <w:t>01/11-4/4314-19</w:t>
            </w:r>
          </w:p>
          <w:p w:rsidR="0043140B" w:rsidRPr="00F701F9" w:rsidRDefault="0043140B" w:rsidP="00927987">
            <w:pPr>
              <w:ind w:left="180" w:firstLine="529"/>
              <w:rPr>
                <w:rFonts w:ascii="GHEA Grapalat" w:hAnsi="GHEA Grapalat"/>
                <w:sz w:val="20"/>
                <w:szCs w:val="20"/>
                <w:lang w:val="en-US"/>
              </w:rPr>
            </w:pPr>
          </w:p>
        </w:tc>
        <w:tc>
          <w:tcPr>
            <w:tcW w:w="54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pStyle w:val="BodyTextIndent"/>
              <w:tabs>
                <w:tab w:val="left" w:pos="-6050"/>
              </w:tabs>
              <w:ind w:firstLine="0"/>
              <w:rPr>
                <w:rFonts w:ascii="GHEA Grapalat" w:hAnsi="GHEA Grapalat" w:cs="Arial Armenian"/>
                <w:kern w:val="0"/>
                <w:sz w:val="20"/>
                <w:szCs w:val="20"/>
                <w:lang w:eastAsia="ru-RU"/>
              </w:rPr>
            </w:pPr>
            <w:r w:rsidRPr="00425384">
              <w:rPr>
                <w:rFonts w:ascii="GHEA Grapalat" w:hAnsi="GHEA Grapalat" w:cs="Arial Armenian"/>
                <w:kern w:val="0"/>
                <w:sz w:val="20"/>
                <w:szCs w:val="20"/>
                <w:lang w:eastAsia="ru-RU"/>
              </w:rPr>
              <w:t>Դ</w:t>
            </w:r>
            <w:proofErr w:type="spellStart"/>
            <w:r w:rsidRPr="00425384">
              <w:rPr>
                <w:rFonts w:ascii="GHEA Grapalat" w:hAnsi="GHEA Grapalat" w:cs="Arial Armenian"/>
                <w:kern w:val="0"/>
                <w:sz w:val="20"/>
                <w:szCs w:val="20"/>
                <w:lang w:val="ru-RU" w:eastAsia="ru-RU"/>
              </w:rPr>
              <w:t>իտողություններ</w:t>
            </w:r>
            <w:proofErr w:type="spellEnd"/>
            <w:r w:rsidRPr="00425384">
              <w:rPr>
                <w:rFonts w:ascii="GHEA Grapalat" w:hAnsi="GHEA Grapalat" w:cs="Arial Armenian"/>
                <w:kern w:val="0"/>
                <w:sz w:val="20"/>
                <w:szCs w:val="20"/>
                <w:lang w:val="ru-RU" w:eastAsia="ru-RU"/>
              </w:rPr>
              <w:t xml:space="preserve"> և </w:t>
            </w:r>
            <w:proofErr w:type="spellStart"/>
            <w:r w:rsidRPr="00425384">
              <w:rPr>
                <w:rFonts w:ascii="GHEA Grapalat" w:hAnsi="GHEA Grapalat" w:cs="Arial Armenian"/>
                <w:kern w:val="0"/>
                <w:sz w:val="20"/>
                <w:szCs w:val="20"/>
                <w:lang w:val="ru-RU" w:eastAsia="ru-RU"/>
              </w:rPr>
              <w:t>առաջարկություններ</w:t>
            </w:r>
            <w:proofErr w:type="spellEnd"/>
            <w:r>
              <w:rPr>
                <w:rFonts w:ascii="GHEA Grapalat" w:hAnsi="GHEA Grapalat" w:cs="Arial Armenian"/>
                <w:kern w:val="0"/>
                <w:sz w:val="20"/>
                <w:szCs w:val="20"/>
                <w:lang w:val="ru-RU" w:eastAsia="ru-RU"/>
              </w:rPr>
              <w:t xml:space="preserve"> </w:t>
            </w:r>
            <w:proofErr w:type="spellStart"/>
            <w:r w:rsidRPr="00425384">
              <w:rPr>
                <w:rFonts w:ascii="GHEA Grapalat" w:hAnsi="GHEA Grapalat" w:cs="Arial Armenian"/>
                <w:kern w:val="0"/>
                <w:sz w:val="20"/>
                <w:szCs w:val="20"/>
                <w:lang w:val="ru-RU" w:eastAsia="ru-RU"/>
              </w:rPr>
              <w:t>չունեն</w:t>
            </w:r>
            <w:proofErr w:type="spellEnd"/>
          </w:p>
        </w:tc>
        <w:tc>
          <w:tcPr>
            <w:tcW w:w="1781" w:type="dxa"/>
            <w:tcBorders>
              <w:top w:val="single" w:sz="4" w:space="0" w:color="auto"/>
              <w:left w:val="single" w:sz="4" w:space="0" w:color="auto"/>
              <w:bottom w:val="single" w:sz="4" w:space="0" w:color="auto"/>
              <w:right w:val="single" w:sz="4" w:space="0" w:color="auto"/>
            </w:tcBorders>
            <w:hideMark/>
          </w:tcPr>
          <w:p w:rsidR="0043140B" w:rsidRPr="00B82725" w:rsidRDefault="0043140B" w:rsidP="00927987">
            <w:pPr>
              <w:ind w:left="180" w:firstLine="529"/>
              <w:jc w:val="center"/>
              <w:rPr>
                <w:rFonts w:ascii="GHEA Grapalat" w:hAnsi="GHEA Grapalat"/>
                <w:sz w:val="20"/>
                <w:szCs w:val="20"/>
              </w:rPr>
            </w:pPr>
            <w:r w:rsidRPr="00B82725">
              <w:rPr>
                <w:rFonts w:ascii="GHEA Grapalat" w:hAnsi="GHEA Grapalat"/>
                <w:sz w:val="20"/>
                <w:szCs w:val="20"/>
              </w:rPr>
              <w:t>-</w:t>
            </w:r>
          </w:p>
        </w:tc>
        <w:tc>
          <w:tcPr>
            <w:tcW w:w="3600" w:type="dxa"/>
            <w:tcBorders>
              <w:top w:val="single" w:sz="4" w:space="0" w:color="auto"/>
              <w:left w:val="single" w:sz="4" w:space="0" w:color="auto"/>
              <w:bottom w:val="single" w:sz="4" w:space="0" w:color="auto"/>
              <w:right w:val="single" w:sz="4" w:space="0" w:color="auto"/>
            </w:tcBorders>
            <w:hideMark/>
          </w:tcPr>
          <w:p w:rsidR="0043140B" w:rsidRPr="00B82725" w:rsidRDefault="0043140B" w:rsidP="00927987">
            <w:pPr>
              <w:ind w:left="180" w:firstLine="529"/>
              <w:jc w:val="center"/>
              <w:rPr>
                <w:rFonts w:ascii="GHEA Grapalat" w:hAnsi="GHEA Grapalat"/>
                <w:sz w:val="20"/>
                <w:szCs w:val="20"/>
              </w:rPr>
            </w:pPr>
            <w:r w:rsidRPr="00B82725">
              <w:rPr>
                <w:rFonts w:ascii="GHEA Grapalat" w:hAnsi="GHEA Grapalat"/>
                <w:sz w:val="20"/>
                <w:szCs w:val="20"/>
              </w:rPr>
              <w:t>-</w:t>
            </w:r>
          </w:p>
        </w:tc>
      </w:tr>
      <w:tr w:rsidR="0043140B" w:rsidRPr="00F701F9" w:rsidTr="00927987">
        <w:trPr>
          <w:trHeight w:val="651"/>
          <w:jc w:val="center"/>
        </w:trPr>
        <w:tc>
          <w:tcPr>
            <w:tcW w:w="63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331" w:firstLine="529"/>
              <w:jc w:val="center"/>
              <w:rPr>
                <w:rFonts w:ascii="GHEA Grapalat" w:hAnsi="GHEA Grapalat"/>
                <w:sz w:val="20"/>
                <w:szCs w:val="20"/>
                <w:lang w:val="en-US"/>
              </w:rPr>
            </w:pPr>
            <w:r>
              <w:rPr>
                <w:rFonts w:ascii="GHEA Grapalat" w:hAnsi="GHEA Grapalat"/>
                <w:sz w:val="20"/>
                <w:szCs w:val="20"/>
                <w:lang w:val="en-US"/>
              </w:rPr>
              <w:t>2.</w:t>
            </w:r>
          </w:p>
        </w:tc>
        <w:tc>
          <w:tcPr>
            <w:tcW w:w="3996"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rPr>
                <w:rFonts w:ascii="GHEA Grapalat" w:hAnsi="GHEA Grapalat"/>
                <w:color w:val="000000"/>
                <w:sz w:val="20"/>
                <w:szCs w:val="20"/>
                <w:lang w:val="en-US"/>
              </w:rPr>
            </w:pPr>
            <w:r w:rsidRPr="00425384">
              <w:rPr>
                <w:rFonts w:ascii="GHEA Grapalat" w:hAnsi="GHEA Grapalat"/>
                <w:color w:val="000000"/>
                <w:sz w:val="20"/>
                <w:szCs w:val="20"/>
                <w:lang w:val="en-US"/>
              </w:rPr>
              <w:t xml:space="preserve">ՀՀ </w:t>
            </w:r>
            <w:proofErr w:type="spellStart"/>
            <w:r w:rsidRPr="00425384">
              <w:rPr>
                <w:rFonts w:ascii="GHEA Grapalat" w:hAnsi="GHEA Grapalat"/>
                <w:color w:val="000000"/>
                <w:sz w:val="20"/>
                <w:szCs w:val="20"/>
                <w:lang w:val="en-US"/>
              </w:rPr>
              <w:t>էներգետիկ</w:t>
            </w:r>
            <w:proofErr w:type="spellEnd"/>
            <w:r w:rsidRPr="00F701F9">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ենթակառուցվածքների</w:t>
            </w:r>
            <w:proofErr w:type="spellEnd"/>
            <w:r w:rsidRPr="00425384">
              <w:rPr>
                <w:rFonts w:ascii="GHEA Grapalat" w:hAnsi="GHEA Grapalat"/>
                <w:color w:val="000000"/>
                <w:sz w:val="20"/>
                <w:szCs w:val="20"/>
                <w:lang w:val="en-US"/>
              </w:rPr>
              <w:t xml:space="preserve"> և </w:t>
            </w:r>
            <w:proofErr w:type="spellStart"/>
            <w:r w:rsidRPr="00425384">
              <w:rPr>
                <w:rFonts w:ascii="GHEA Grapalat" w:hAnsi="GHEA Grapalat"/>
                <w:color w:val="000000"/>
                <w:sz w:val="20"/>
                <w:szCs w:val="20"/>
                <w:lang w:val="en-US"/>
              </w:rPr>
              <w:t>բնական</w:t>
            </w:r>
            <w:proofErr w:type="spellEnd"/>
            <w:r w:rsidRPr="00F701F9">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պաշարների</w:t>
            </w:r>
            <w:proofErr w:type="spellEnd"/>
            <w:r w:rsidRPr="00F701F9">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նախարարություն</w:t>
            </w:r>
            <w:proofErr w:type="spellEnd"/>
          </w:p>
          <w:p w:rsidR="0043140B" w:rsidRPr="00425384" w:rsidRDefault="0043140B" w:rsidP="00927987">
            <w:pPr>
              <w:rPr>
                <w:rFonts w:ascii="GHEA Grapalat" w:hAnsi="GHEA Grapalat"/>
                <w:color w:val="000000"/>
                <w:sz w:val="20"/>
                <w:szCs w:val="20"/>
                <w:lang w:val="en-US"/>
              </w:rPr>
            </w:pPr>
            <w:r w:rsidRPr="00425384">
              <w:rPr>
                <w:rFonts w:ascii="GHEA Grapalat" w:hAnsi="GHEA Grapalat"/>
                <w:color w:val="000000"/>
                <w:sz w:val="20"/>
                <w:szCs w:val="20"/>
                <w:lang w:val="en-US"/>
              </w:rPr>
              <w:t>12.03.2019թ.</w:t>
            </w:r>
            <w:r w:rsidRPr="00F701F9">
              <w:rPr>
                <w:rFonts w:ascii="GHEA Grapalat" w:hAnsi="GHEA Grapalat"/>
                <w:color w:val="000000"/>
                <w:sz w:val="20"/>
                <w:szCs w:val="20"/>
                <w:lang w:val="en-US"/>
              </w:rPr>
              <w:t xml:space="preserve"> </w:t>
            </w:r>
            <w:r w:rsidRPr="00425384">
              <w:rPr>
                <w:rFonts w:ascii="GHEA Grapalat" w:hAnsi="GHEA Grapalat"/>
                <w:color w:val="000000"/>
                <w:sz w:val="20"/>
                <w:szCs w:val="20"/>
                <w:lang w:val="en-US"/>
              </w:rPr>
              <w:t>N01ԳԲ/19.2ԲԳ/1443-19</w:t>
            </w:r>
          </w:p>
        </w:tc>
        <w:tc>
          <w:tcPr>
            <w:tcW w:w="540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pStyle w:val="BodyTextIndent"/>
              <w:tabs>
                <w:tab w:val="left" w:pos="-6050"/>
              </w:tabs>
              <w:ind w:firstLine="0"/>
              <w:rPr>
                <w:rFonts w:ascii="GHEA Grapalat" w:hAnsi="GHEA Grapalat" w:cs="Arial Armenian"/>
                <w:kern w:val="0"/>
                <w:sz w:val="20"/>
                <w:szCs w:val="20"/>
                <w:lang w:eastAsia="ru-RU"/>
              </w:rPr>
            </w:pPr>
            <w:r w:rsidRPr="00425384">
              <w:rPr>
                <w:rFonts w:ascii="GHEA Grapalat" w:hAnsi="GHEA Grapalat" w:cs="Arial Armenian"/>
                <w:kern w:val="0"/>
                <w:sz w:val="20"/>
                <w:szCs w:val="20"/>
                <w:lang w:eastAsia="ru-RU"/>
              </w:rPr>
              <w:t>Դ</w:t>
            </w:r>
            <w:proofErr w:type="spellStart"/>
            <w:r w:rsidRPr="00425384">
              <w:rPr>
                <w:rFonts w:ascii="GHEA Grapalat" w:hAnsi="GHEA Grapalat" w:cs="Arial Armenian"/>
                <w:kern w:val="0"/>
                <w:sz w:val="20"/>
                <w:szCs w:val="20"/>
                <w:lang w:val="ru-RU" w:eastAsia="ru-RU"/>
              </w:rPr>
              <w:t>իտողություններ</w:t>
            </w:r>
            <w:proofErr w:type="spellEnd"/>
            <w:r w:rsidRPr="00F701F9">
              <w:rPr>
                <w:rFonts w:ascii="GHEA Grapalat" w:hAnsi="GHEA Grapalat" w:cs="Arial Armenian"/>
                <w:kern w:val="0"/>
                <w:sz w:val="20"/>
                <w:szCs w:val="20"/>
                <w:lang w:eastAsia="ru-RU"/>
              </w:rPr>
              <w:t xml:space="preserve"> </w:t>
            </w:r>
            <w:r w:rsidRPr="00425384">
              <w:rPr>
                <w:rFonts w:ascii="GHEA Grapalat" w:hAnsi="GHEA Grapalat" w:cs="Arial Armenian"/>
                <w:kern w:val="0"/>
                <w:sz w:val="20"/>
                <w:szCs w:val="20"/>
                <w:lang w:val="ru-RU" w:eastAsia="ru-RU"/>
              </w:rPr>
              <w:t>և</w:t>
            </w:r>
            <w:r w:rsidRPr="00F701F9">
              <w:rPr>
                <w:rFonts w:ascii="GHEA Grapalat" w:hAnsi="GHEA Grapalat" w:cs="Arial Armenian"/>
                <w:kern w:val="0"/>
                <w:sz w:val="20"/>
                <w:szCs w:val="20"/>
                <w:lang w:eastAsia="ru-RU"/>
              </w:rPr>
              <w:t xml:space="preserve"> </w:t>
            </w:r>
            <w:proofErr w:type="spellStart"/>
            <w:r w:rsidRPr="00425384">
              <w:rPr>
                <w:rFonts w:ascii="GHEA Grapalat" w:hAnsi="GHEA Grapalat" w:cs="Arial Armenian"/>
                <w:kern w:val="0"/>
                <w:sz w:val="20"/>
                <w:szCs w:val="20"/>
                <w:lang w:val="ru-RU" w:eastAsia="ru-RU"/>
              </w:rPr>
              <w:t>առաջարկություններ</w:t>
            </w:r>
            <w:proofErr w:type="spellEnd"/>
            <w:r>
              <w:rPr>
                <w:rFonts w:ascii="GHEA Grapalat" w:hAnsi="GHEA Grapalat" w:cs="Arial Armenian"/>
                <w:kern w:val="0"/>
                <w:sz w:val="20"/>
                <w:szCs w:val="20"/>
                <w:lang w:val="ru-RU" w:eastAsia="ru-RU"/>
              </w:rPr>
              <w:t xml:space="preserve"> </w:t>
            </w:r>
            <w:proofErr w:type="spellStart"/>
            <w:r w:rsidRPr="00425384">
              <w:rPr>
                <w:rFonts w:ascii="GHEA Grapalat" w:hAnsi="GHEA Grapalat" w:cs="Arial Armenian"/>
                <w:kern w:val="0"/>
                <w:sz w:val="20"/>
                <w:szCs w:val="20"/>
                <w:lang w:val="ru-RU" w:eastAsia="ru-RU"/>
              </w:rPr>
              <w:t>չունեն</w:t>
            </w:r>
            <w:proofErr w:type="spellEnd"/>
          </w:p>
        </w:tc>
        <w:tc>
          <w:tcPr>
            <w:tcW w:w="1781" w:type="dxa"/>
            <w:tcBorders>
              <w:top w:val="single" w:sz="4" w:space="0" w:color="auto"/>
              <w:left w:val="single" w:sz="4" w:space="0" w:color="auto"/>
              <w:bottom w:val="single" w:sz="4" w:space="0" w:color="auto"/>
              <w:right w:val="single" w:sz="4" w:space="0" w:color="auto"/>
            </w:tcBorders>
            <w:hideMark/>
          </w:tcPr>
          <w:p w:rsidR="0043140B" w:rsidRPr="00F701F9" w:rsidRDefault="0043140B" w:rsidP="00927987">
            <w:pPr>
              <w:ind w:left="180" w:firstLine="529"/>
              <w:jc w:val="center"/>
              <w:rPr>
                <w:rFonts w:ascii="GHEA Grapalat" w:hAnsi="GHEA Grapalat"/>
                <w:sz w:val="20"/>
                <w:szCs w:val="20"/>
                <w:lang w:val="en-US"/>
              </w:rPr>
            </w:pPr>
            <w:r w:rsidRPr="00F701F9">
              <w:rPr>
                <w:rFonts w:ascii="GHEA Grapalat" w:hAnsi="GHEA Grapalat"/>
                <w:sz w:val="20"/>
                <w:szCs w:val="20"/>
                <w:lang w:val="en-US"/>
              </w:rPr>
              <w:t>-</w:t>
            </w:r>
          </w:p>
        </w:tc>
        <w:tc>
          <w:tcPr>
            <w:tcW w:w="3600" w:type="dxa"/>
            <w:tcBorders>
              <w:top w:val="single" w:sz="4" w:space="0" w:color="auto"/>
              <w:left w:val="single" w:sz="4" w:space="0" w:color="auto"/>
              <w:bottom w:val="single" w:sz="4" w:space="0" w:color="auto"/>
              <w:right w:val="single" w:sz="4" w:space="0" w:color="auto"/>
            </w:tcBorders>
            <w:hideMark/>
          </w:tcPr>
          <w:p w:rsidR="0043140B" w:rsidRPr="00F701F9" w:rsidRDefault="0043140B" w:rsidP="00927987">
            <w:pPr>
              <w:ind w:left="180" w:firstLine="529"/>
              <w:jc w:val="center"/>
              <w:rPr>
                <w:rFonts w:ascii="GHEA Grapalat" w:hAnsi="GHEA Grapalat"/>
                <w:sz w:val="20"/>
                <w:szCs w:val="20"/>
                <w:lang w:val="en-US"/>
              </w:rPr>
            </w:pPr>
            <w:r w:rsidRPr="00F701F9">
              <w:rPr>
                <w:rFonts w:ascii="GHEA Grapalat" w:hAnsi="GHEA Grapalat"/>
                <w:sz w:val="20"/>
                <w:szCs w:val="20"/>
                <w:lang w:val="en-US"/>
              </w:rPr>
              <w:t>-</w:t>
            </w:r>
          </w:p>
        </w:tc>
      </w:tr>
      <w:tr w:rsidR="0043140B" w:rsidRPr="00584640" w:rsidTr="00927987">
        <w:trPr>
          <w:trHeight w:val="651"/>
          <w:jc w:val="center"/>
        </w:trPr>
        <w:tc>
          <w:tcPr>
            <w:tcW w:w="630"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ind w:left="180" w:firstLine="529"/>
              <w:jc w:val="center"/>
              <w:rPr>
                <w:rFonts w:ascii="GHEA Grapalat" w:hAnsi="GHEA Grapalat"/>
                <w:sz w:val="20"/>
                <w:szCs w:val="20"/>
                <w:lang w:val="en-US"/>
              </w:rPr>
            </w:pPr>
            <w:r>
              <w:rPr>
                <w:rFonts w:ascii="GHEA Grapalat" w:hAnsi="GHEA Grapalat"/>
                <w:sz w:val="20"/>
                <w:szCs w:val="20"/>
                <w:lang w:val="en-US"/>
              </w:rPr>
              <w:t>3</w:t>
            </w:r>
            <w:r>
              <w:rPr>
                <w:rFonts w:ascii="GHEA Grapalat" w:hAnsi="GHEA Grapalat"/>
                <w:sz w:val="20"/>
                <w:szCs w:val="20"/>
              </w:rPr>
              <w:t>3</w:t>
            </w:r>
            <w:r>
              <w:rPr>
                <w:rFonts w:ascii="GHEA Grapalat" w:hAnsi="GHEA Grapalat"/>
                <w:sz w:val="20"/>
                <w:szCs w:val="20"/>
                <w:lang w:val="en-US"/>
              </w:rPr>
              <w:t>.</w:t>
            </w:r>
          </w:p>
        </w:tc>
        <w:tc>
          <w:tcPr>
            <w:tcW w:w="3996"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rPr>
                <w:rFonts w:ascii="GHEA Grapalat" w:hAnsi="GHEA Grapalat"/>
                <w:color w:val="000000"/>
                <w:sz w:val="20"/>
                <w:szCs w:val="20"/>
                <w:lang w:val="en-US"/>
              </w:rPr>
            </w:pPr>
            <w:r>
              <w:rPr>
                <w:rFonts w:ascii="GHEA Grapalat" w:hAnsi="GHEA Grapalat"/>
                <w:color w:val="000000"/>
                <w:sz w:val="20"/>
                <w:szCs w:val="20"/>
                <w:lang w:val="en-US"/>
              </w:rPr>
              <w:t>Հ</w:t>
            </w:r>
            <w:r w:rsidRPr="00425384">
              <w:rPr>
                <w:rFonts w:ascii="GHEA Grapalat" w:hAnsi="GHEA Grapalat"/>
                <w:color w:val="000000"/>
                <w:sz w:val="20"/>
                <w:szCs w:val="20"/>
                <w:lang w:val="en-US"/>
              </w:rPr>
              <w:t xml:space="preserve">Հ </w:t>
            </w:r>
            <w:proofErr w:type="spellStart"/>
            <w:r w:rsidRPr="00425384">
              <w:rPr>
                <w:rFonts w:ascii="GHEA Grapalat" w:hAnsi="GHEA Grapalat"/>
                <w:color w:val="000000"/>
                <w:sz w:val="20"/>
                <w:szCs w:val="20"/>
                <w:lang w:val="en-US"/>
              </w:rPr>
              <w:t>տրանսպորտի</w:t>
            </w:r>
            <w:proofErr w:type="spellEnd"/>
            <w:r w:rsidRPr="00425384">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կապի</w:t>
            </w:r>
            <w:proofErr w:type="spellEnd"/>
            <w:r w:rsidRPr="00425384">
              <w:rPr>
                <w:rFonts w:ascii="GHEA Grapalat" w:hAnsi="GHEA Grapalat"/>
                <w:color w:val="000000"/>
                <w:sz w:val="20"/>
                <w:szCs w:val="20"/>
                <w:lang w:val="en-US"/>
              </w:rPr>
              <w:t xml:space="preserve"> և </w:t>
            </w:r>
            <w:proofErr w:type="spellStart"/>
            <w:r w:rsidRPr="00425384">
              <w:rPr>
                <w:rFonts w:ascii="GHEA Grapalat" w:hAnsi="GHEA Grapalat"/>
                <w:color w:val="000000"/>
                <w:sz w:val="20"/>
                <w:szCs w:val="20"/>
                <w:lang w:val="en-US"/>
              </w:rPr>
              <w:t>տեղեկատվական</w:t>
            </w:r>
            <w:proofErr w:type="spellEnd"/>
            <w:r w:rsidRPr="00F701F9">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տեխնոլոգիաների</w:t>
            </w:r>
            <w:proofErr w:type="spellEnd"/>
            <w:r w:rsidRPr="00F701F9">
              <w:rPr>
                <w:rFonts w:ascii="GHEA Grapalat" w:hAnsi="GHEA Grapalat"/>
                <w:color w:val="000000"/>
                <w:sz w:val="20"/>
                <w:szCs w:val="20"/>
                <w:lang w:val="en-US"/>
              </w:rPr>
              <w:t xml:space="preserve"> </w:t>
            </w:r>
            <w:proofErr w:type="spellStart"/>
            <w:r w:rsidRPr="00425384">
              <w:rPr>
                <w:rFonts w:ascii="GHEA Grapalat" w:hAnsi="GHEA Grapalat"/>
                <w:color w:val="000000"/>
                <w:sz w:val="20"/>
                <w:szCs w:val="20"/>
                <w:lang w:val="en-US"/>
              </w:rPr>
              <w:t>նախարարություն</w:t>
            </w:r>
            <w:proofErr w:type="spellEnd"/>
          </w:p>
          <w:p w:rsidR="0043140B" w:rsidRPr="00425384" w:rsidRDefault="0043140B" w:rsidP="00927987">
            <w:pPr>
              <w:rPr>
                <w:rFonts w:ascii="GHEA Grapalat" w:hAnsi="GHEA Grapalat"/>
                <w:color w:val="000000"/>
                <w:sz w:val="20"/>
                <w:szCs w:val="20"/>
                <w:lang w:val="en-US"/>
              </w:rPr>
            </w:pPr>
            <w:r w:rsidRPr="00425384">
              <w:rPr>
                <w:rFonts w:ascii="GHEA Grapalat" w:hAnsi="GHEA Grapalat"/>
                <w:color w:val="000000"/>
                <w:sz w:val="20"/>
                <w:szCs w:val="20"/>
                <w:lang w:val="en-US"/>
              </w:rPr>
              <w:t>13.03.2019թ.N 01/12.1/2909-19</w:t>
            </w:r>
          </w:p>
        </w:tc>
        <w:tc>
          <w:tcPr>
            <w:tcW w:w="5400" w:type="dxa"/>
            <w:tcBorders>
              <w:top w:val="single" w:sz="4" w:space="0" w:color="auto"/>
              <w:left w:val="single" w:sz="4" w:space="0" w:color="auto"/>
              <w:bottom w:val="single" w:sz="4" w:space="0" w:color="auto"/>
              <w:right w:val="single" w:sz="4" w:space="0" w:color="auto"/>
            </w:tcBorders>
            <w:hideMark/>
          </w:tcPr>
          <w:p w:rsidR="0043140B" w:rsidRPr="00AB7D0F" w:rsidRDefault="0043140B" w:rsidP="00927987">
            <w:pPr>
              <w:pStyle w:val="NoSpacing"/>
              <w:spacing w:line="276" w:lineRule="auto"/>
              <w:ind w:right="270" w:firstLine="354"/>
              <w:jc w:val="both"/>
              <w:rPr>
                <w:rFonts w:ascii="GHEA Grapalat" w:eastAsia="Batang" w:hAnsi="GHEA Grapalat" w:cs="Sylfaen"/>
                <w:sz w:val="20"/>
                <w:szCs w:val="20"/>
              </w:rPr>
            </w:pPr>
            <w:proofErr w:type="spellStart"/>
            <w:r w:rsidRPr="00425384">
              <w:rPr>
                <w:rFonts w:ascii="GHEA Grapalat" w:hAnsi="GHEA Grapalat" w:cs="Sylfaen"/>
                <w:spacing w:val="-6"/>
                <w:sz w:val="20"/>
                <w:szCs w:val="20"/>
                <w:lang w:val="af-ZA"/>
              </w:rPr>
              <w:t>Առաջարկ</w:t>
            </w:r>
            <w:proofErr w:type="spellEnd"/>
            <w:r>
              <w:rPr>
                <w:rFonts w:ascii="GHEA Grapalat" w:hAnsi="GHEA Grapalat" w:cs="Sylfaen"/>
                <w:spacing w:val="-6"/>
                <w:sz w:val="20"/>
                <w:szCs w:val="20"/>
                <w:lang w:val="hy-AM"/>
              </w:rPr>
              <w:t>վ</w:t>
            </w:r>
            <w:proofErr w:type="spellStart"/>
            <w:r w:rsidRPr="00425384">
              <w:rPr>
                <w:rFonts w:ascii="GHEA Grapalat" w:hAnsi="GHEA Grapalat" w:cs="Sylfaen"/>
                <w:spacing w:val="-6"/>
                <w:sz w:val="20"/>
                <w:szCs w:val="20"/>
                <w:lang w:val="af-ZA"/>
              </w:rPr>
              <w:t>ում</w:t>
            </w:r>
            <w:proofErr w:type="spellEnd"/>
            <w:r w:rsidRPr="00425384">
              <w:rPr>
                <w:rFonts w:ascii="GHEA Grapalat" w:hAnsi="GHEA Grapalat" w:cs="Sylfaen"/>
                <w:spacing w:val="-6"/>
                <w:sz w:val="20"/>
                <w:szCs w:val="20"/>
                <w:lang w:val="af-ZA"/>
              </w:rPr>
              <w:t xml:space="preserve"> </w:t>
            </w:r>
            <w:r>
              <w:rPr>
                <w:rFonts w:ascii="GHEA Grapalat" w:hAnsi="GHEA Grapalat" w:cs="Sylfaen"/>
                <w:spacing w:val="-6"/>
                <w:sz w:val="20"/>
                <w:szCs w:val="20"/>
                <w:lang w:val="hy-AM"/>
              </w:rPr>
              <w:t>է</w:t>
            </w:r>
            <w:r w:rsidRPr="00F701F9">
              <w:rPr>
                <w:rFonts w:ascii="GHEA Grapalat" w:hAnsi="GHEA Grapalat" w:cs="Sylfaen"/>
                <w:spacing w:val="-6"/>
                <w:sz w:val="20"/>
                <w:szCs w:val="20"/>
              </w:rPr>
              <w:t xml:space="preserve"> </w:t>
            </w:r>
            <w:r w:rsidRPr="00425384">
              <w:rPr>
                <w:rFonts w:ascii="GHEA Grapalat" w:hAnsi="GHEA Grapalat"/>
                <w:b/>
                <w:bCs/>
                <w:color w:val="000000"/>
                <w:sz w:val="20"/>
                <w:szCs w:val="20"/>
                <w:lang w:val="hy-AM"/>
              </w:rPr>
              <w:t>«</w:t>
            </w:r>
            <w:r w:rsidRPr="00425384">
              <w:rPr>
                <w:rFonts w:ascii="GHEA Grapalat" w:hAnsi="GHEA Grapalat" w:cs="Sylfaen"/>
                <w:sz w:val="20"/>
                <w:szCs w:val="20"/>
                <w:lang w:val="hy-AM"/>
              </w:rPr>
              <w:t>Պետական</w:t>
            </w:r>
            <w:r w:rsidRPr="00F701F9">
              <w:rPr>
                <w:rFonts w:ascii="GHEA Grapalat" w:hAnsi="GHEA Grapalat" w:cs="Sylfaen"/>
                <w:sz w:val="20"/>
                <w:szCs w:val="20"/>
              </w:rPr>
              <w:t xml:space="preserve"> </w:t>
            </w:r>
            <w:r w:rsidRPr="00425384">
              <w:rPr>
                <w:rFonts w:ascii="GHEA Grapalat" w:hAnsi="GHEA Grapalat" w:cs="Sylfaen"/>
                <w:sz w:val="20"/>
                <w:szCs w:val="20"/>
                <w:lang w:val="hy-AM"/>
              </w:rPr>
              <w:t>գույքի</w:t>
            </w:r>
            <w:r w:rsidRPr="00F701F9">
              <w:rPr>
                <w:rFonts w:ascii="GHEA Grapalat" w:hAnsi="GHEA Grapalat" w:cs="Sylfaen"/>
                <w:sz w:val="20"/>
                <w:szCs w:val="20"/>
              </w:rPr>
              <w:t xml:space="preserve"> </w:t>
            </w:r>
            <w:r w:rsidRPr="00425384">
              <w:rPr>
                <w:rFonts w:ascii="GHEA Grapalat" w:hAnsi="GHEA Grapalat" w:cs="Sylfaen"/>
                <w:sz w:val="20"/>
                <w:szCs w:val="20"/>
                <w:lang w:val="hy-AM"/>
              </w:rPr>
              <w:t>մասնավորեցման</w:t>
            </w:r>
            <w:r w:rsidRPr="00425384">
              <w:rPr>
                <w:rFonts w:ascii="GHEA Grapalat" w:hAnsi="GHEA Grapalat"/>
                <w:sz w:val="20"/>
                <w:szCs w:val="20"/>
                <w:lang w:val="hy-AM"/>
              </w:rPr>
              <w:t xml:space="preserve"> 2017-2020</w:t>
            </w:r>
            <w:r w:rsidRPr="00F701F9">
              <w:rPr>
                <w:rFonts w:ascii="GHEA Grapalat" w:hAnsi="GHEA Grapalat"/>
                <w:sz w:val="20"/>
                <w:szCs w:val="20"/>
              </w:rPr>
              <w:t xml:space="preserve"> </w:t>
            </w:r>
            <w:r>
              <w:rPr>
                <w:rFonts w:ascii="GHEA Grapalat" w:hAnsi="GHEA Grapalat"/>
                <w:sz w:val="20"/>
                <w:szCs w:val="20"/>
                <w:lang w:val="ru-RU"/>
              </w:rPr>
              <w:t>թ</w:t>
            </w:r>
            <w:proofErr w:type="spellStart"/>
            <w:r w:rsidRPr="00425384">
              <w:rPr>
                <w:rFonts w:ascii="GHEA Grapalat" w:hAnsi="GHEA Grapalat" w:cs="Sylfaen"/>
                <w:sz w:val="20"/>
                <w:szCs w:val="20"/>
                <w:lang w:val="hy-AM"/>
              </w:rPr>
              <w:t>վականների</w:t>
            </w:r>
            <w:proofErr w:type="spellEnd"/>
            <w:r w:rsidRPr="00F701F9">
              <w:rPr>
                <w:rFonts w:ascii="GHEA Grapalat" w:hAnsi="GHEA Grapalat" w:cs="Sylfaen"/>
                <w:sz w:val="20"/>
                <w:szCs w:val="20"/>
              </w:rPr>
              <w:t xml:space="preserve"> </w:t>
            </w:r>
            <w:r w:rsidRPr="00425384">
              <w:rPr>
                <w:rFonts w:ascii="GHEA Grapalat" w:hAnsi="GHEA Grapalat" w:cs="Sylfaen"/>
                <w:sz w:val="20"/>
                <w:szCs w:val="20"/>
                <w:lang w:val="hy-AM"/>
              </w:rPr>
              <w:t>ծրագրի</w:t>
            </w:r>
            <w:r w:rsidRPr="00F701F9">
              <w:rPr>
                <w:rFonts w:ascii="GHEA Grapalat" w:hAnsi="GHEA Grapalat" w:cs="Sylfaen"/>
                <w:sz w:val="20"/>
                <w:szCs w:val="20"/>
              </w:rPr>
              <w:t xml:space="preserve"> </w:t>
            </w:r>
            <w:r w:rsidRPr="00425384">
              <w:rPr>
                <w:rFonts w:ascii="GHEA Grapalat" w:hAnsi="GHEA Grapalat" w:cs="Sylfaen"/>
                <w:sz w:val="20"/>
                <w:szCs w:val="20"/>
                <w:lang w:val="hy-AM"/>
              </w:rPr>
              <w:t>մասին</w:t>
            </w:r>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Հայաստանի</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Հանրապետության</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օրենքում</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փոփոխություն</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կատարելու</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մասին</w:t>
            </w:r>
            <w:proofErr w:type="spellEnd"/>
            <w:r w:rsidRPr="00425384">
              <w:rPr>
                <w:rFonts w:ascii="GHEA Grapalat" w:hAnsi="GHEA Grapalat"/>
                <w:b/>
                <w:bCs/>
                <w:color w:val="000000"/>
                <w:sz w:val="20"/>
                <w:szCs w:val="20"/>
                <w:lang w:val="hy-AM"/>
              </w:rPr>
              <w:t xml:space="preserve">» </w:t>
            </w:r>
            <w:r w:rsidRPr="00425384">
              <w:rPr>
                <w:rFonts w:ascii="GHEA Grapalat" w:eastAsia="Batang" w:hAnsi="GHEA Grapalat" w:cs="Sylfaen"/>
                <w:sz w:val="20"/>
                <w:szCs w:val="20"/>
              </w:rPr>
              <w:t xml:space="preserve">ՀՀ </w:t>
            </w:r>
            <w:proofErr w:type="spellStart"/>
            <w:r w:rsidRPr="00425384">
              <w:rPr>
                <w:rFonts w:ascii="GHEA Grapalat" w:eastAsia="Batang" w:hAnsi="GHEA Grapalat" w:cs="Sylfaen"/>
                <w:sz w:val="20"/>
                <w:szCs w:val="20"/>
              </w:rPr>
              <w:t>օրենքի</w:t>
            </w:r>
            <w:proofErr w:type="spellEnd"/>
            <w:r w:rsidRPr="00F701F9">
              <w:rPr>
                <w:rFonts w:ascii="GHEA Grapalat" w:eastAsia="Batang" w:hAnsi="GHEA Grapalat" w:cs="Sylfaen"/>
                <w:sz w:val="20"/>
                <w:szCs w:val="20"/>
              </w:rPr>
              <w:t xml:space="preserve"> </w:t>
            </w:r>
            <w:proofErr w:type="spellStart"/>
            <w:r w:rsidRPr="00425384">
              <w:rPr>
                <w:rFonts w:ascii="GHEA Grapalat" w:eastAsia="Batang" w:hAnsi="GHEA Grapalat" w:cs="Sylfaen"/>
                <w:sz w:val="20"/>
                <w:szCs w:val="20"/>
              </w:rPr>
              <w:t>նախագծի</w:t>
            </w:r>
            <w:proofErr w:type="spellEnd"/>
            <w:r w:rsidRPr="00F701F9">
              <w:rPr>
                <w:rFonts w:ascii="GHEA Grapalat" w:eastAsia="Batang" w:hAnsi="GHEA Grapalat" w:cs="Sylfaen"/>
                <w:sz w:val="20"/>
                <w:szCs w:val="20"/>
              </w:rPr>
              <w:t xml:space="preserve"> </w:t>
            </w:r>
            <w:proofErr w:type="spellStart"/>
            <w:r w:rsidRPr="00425384">
              <w:rPr>
                <w:rFonts w:ascii="GHEA Grapalat" w:eastAsia="Batang" w:hAnsi="GHEA Grapalat" w:cs="Sylfaen"/>
                <w:sz w:val="20"/>
                <w:szCs w:val="20"/>
              </w:rPr>
              <w:t>հոդված</w:t>
            </w:r>
            <w:proofErr w:type="spellEnd"/>
            <w:r w:rsidRPr="00425384">
              <w:rPr>
                <w:rFonts w:ascii="GHEA Grapalat" w:eastAsia="Batang" w:hAnsi="GHEA Grapalat" w:cs="Sylfaen"/>
                <w:sz w:val="20"/>
                <w:szCs w:val="20"/>
              </w:rPr>
              <w:t xml:space="preserve"> 1-ի </w:t>
            </w:r>
            <w:r w:rsidRPr="00425384">
              <w:rPr>
                <w:rFonts w:ascii="GHEA Grapalat" w:hAnsi="GHEA Grapalat"/>
                <w:b/>
                <w:bCs/>
                <w:color w:val="000000"/>
                <w:sz w:val="20"/>
                <w:szCs w:val="20"/>
                <w:lang w:val="hy-AM"/>
              </w:rPr>
              <w:t>«</w:t>
            </w:r>
            <w:r w:rsidRPr="00425384">
              <w:rPr>
                <w:rFonts w:ascii="GHEA Grapalat" w:eastAsia="Batang" w:hAnsi="GHEA Grapalat" w:cs="Sylfaen"/>
                <w:sz w:val="20"/>
                <w:szCs w:val="20"/>
              </w:rPr>
              <w:t>4-րդ</w:t>
            </w:r>
            <w:r w:rsidRPr="00425384">
              <w:rPr>
                <w:rFonts w:ascii="GHEA Grapalat" w:hAnsi="GHEA Grapalat"/>
                <w:b/>
                <w:bCs/>
                <w:color w:val="000000"/>
                <w:sz w:val="20"/>
                <w:szCs w:val="20"/>
                <w:lang w:val="hy-AM"/>
              </w:rPr>
              <w:t xml:space="preserve">» </w:t>
            </w:r>
            <w:proofErr w:type="spellStart"/>
            <w:r w:rsidRPr="00425384">
              <w:rPr>
                <w:rFonts w:ascii="GHEA Grapalat" w:eastAsia="Batang" w:hAnsi="GHEA Grapalat" w:cs="Sylfaen"/>
                <w:sz w:val="20"/>
                <w:szCs w:val="20"/>
              </w:rPr>
              <w:t>բառից</w:t>
            </w:r>
            <w:proofErr w:type="spellEnd"/>
            <w:r w:rsidRPr="00F701F9">
              <w:rPr>
                <w:rFonts w:ascii="GHEA Grapalat" w:eastAsia="Batang" w:hAnsi="GHEA Grapalat" w:cs="Sylfaen"/>
                <w:sz w:val="20"/>
                <w:szCs w:val="20"/>
              </w:rPr>
              <w:t xml:space="preserve"> </w:t>
            </w:r>
            <w:proofErr w:type="spellStart"/>
            <w:r w:rsidRPr="00425384">
              <w:rPr>
                <w:rFonts w:ascii="GHEA Grapalat" w:eastAsia="Batang" w:hAnsi="GHEA Grapalat" w:cs="Sylfaen"/>
                <w:sz w:val="20"/>
                <w:szCs w:val="20"/>
              </w:rPr>
              <w:t>հետո</w:t>
            </w:r>
            <w:proofErr w:type="spellEnd"/>
            <w:r w:rsidRPr="00F701F9">
              <w:rPr>
                <w:rFonts w:ascii="GHEA Grapalat" w:eastAsia="Batang" w:hAnsi="GHEA Grapalat" w:cs="Sylfaen"/>
                <w:sz w:val="20"/>
                <w:szCs w:val="20"/>
              </w:rPr>
              <w:t xml:space="preserve"> </w:t>
            </w:r>
            <w:proofErr w:type="spellStart"/>
            <w:r w:rsidRPr="00425384">
              <w:rPr>
                <w:rFonts w:ascii="GHEA Grapalat" w:eastAsia="Batang" w:hAnsi="GHEA Grapalat" w:cs="Sylfaen"/>
                <w:sz w:val="20"/>
                <w:szCs w:val="20"/>
              </w:rPr>
              <w:t>լրացնե</w:t>
            </w:r>
            <w:proofErr w:type="spellEnd"/>
            <w:r>
              <w:rPr>
                <w:rFonts w:ascii="GHEA Grapalat" w:eastAsia="Batang" w:hAnsi="GHEA Grapalat" w:cs="Sylfaen"/>
                <w:sz w:val="20"/>
                <w:szCs w:val="20"/>
                <w:lang w:val="ru-RU"/>
              </w:rPr>
              <w:t>լ</w:t>
            </w:r>
            <w:r w:rsidRPr="00F701F9">
              <w:rPr>
                <w:rFonts w:ascii="GHEA Grapalat" w:eastAsia="Batang" w:hAnsi="GHEA Grapalat" w:cs="Sylfaen"/>
                <w:sz w:val="20"/>
                <w:szCs w:val="20"/>
              </w:rPr>
              <w:t xml:space="preserve"> </w:t>
            </w:r>
            <w:r w:rsidRPr="00425384">
              <w:rPr>
                <w:rFonts w:ascii="GHEA Grapalat" w:hAnsi="GHEA Grapalat"/>
                <w:b/>
                <w:bCs/>
                <w:color w:val="000000"/>
                <w:sz w:val="20"/>
                <w:szCs w:val="20"/>
                <w:lang w:val="hy-AM"/>
              </w:rPr>
              <w:t>«</w:t>
            </w:r>
            <w:r>
              <w:rPr>
                <w:rFonts w:ascii="GHEA Grapalat" w:eastAsia="Batang" w:hAnsi="GHEA Grapalat" w:cs="Sylfaen"/>
                <w:sz w:val="20"/>
                <w:szCs w:val="20"/>
              </w:rPr>
              <w:t>,</w:t>
            </w:r>
            <w:r w:rsidRPr="00425384">
              <w:rPr>
                <w:rFonts w:ascii="GHEA Grapalat" w:eastAsia="Batang" w:hAnsi="GHEA Grapalat" w:cs="Sylfaen"/>
                <w:sz w:val="20"/>
                <w:szCs w:val="20"/>
              </w:rPr>
              <w:t>5-րդ</w:t>
            </w:r>
            <w:r w:rsidRPr="00425384">
              <w:rPr>
                <w:rFonts w:ascii="GHEA Grapalat" w:hAnsi="GHEA Grapalat"/>
                <w:b/>
                <w:bCs/>
                <w:color w:val="000000"/>
                <w:sz w:val="20"/>
                <w:szCs w:val="20"/>
                <w:lang w:val="hy-AM"/>
              </w:rPr>
              <w:t xml:space="preserve">» </w:t>
            </w:r>
            <w:proofErr w:type="spellStart"/>
            <w:r w:rsidRPr="00425384">
              <w:rPr>
                <w:rFonts w:ascii="GHEA Grapalat" w:eastAsia="Batang" w:hAnsi="GHEA Grapalat" w:cs="Sylfaen"/>
                <w:sz w:val="20"/>
                <w:szCs w:val="20"/>
              </w:rPr>
              <w:t>բառով</w:t>
            </w:r>
            <w:proofErr w:type="spellEnd"/>
            <w:r w:rsidRPr="00425384">
              <w:rPr>
                <w:rFonts w:ascii="GHEA Grapalat" w:eastAsia="Batang" w:hAnsi="GHEA Grapalat" w:cs="Sylfaen"/>
                <w:sz w:val="20"/>
                <w:szCs w:val="20"/>
              </w:rPr>
              <w:t>:</w:t>
            </w:r>
          </w:p>
          <w:p w:rsidR="0043140B" w:rsidRPr="00425384" w:rsidRDefault="0043140B" w:rsidP="00927987">
            <w:pPr>
              <w:pStyle w:val="NoSpacing"/>
              <w:spacing w:line="276" w:lineRule="auto"/>
              <w:ind w:right="270" w:firstLine="354"/>
              <w:jc w:val="both"/>
              <w:rPr>
                <w:rFonts w:ascii="GHEA Grapalat" w:hAnsi="GHEA Grapalat" w:cs="Arial Armenian"/>
                <w:sz w:val="20"/>
                <w:szCs w:val="20"/>
                <w:lang w:eastAsia="ru-RU"/>
              </w:rPr>
            </w:pPr>
            <w:proofErr w:type="spellStart"/>
            <w:r>
              <w:rPr>
                <w:rFonts w:ascii="GHEA Grapalat" w:hAnsi="GHEA Grapalat" w:cs="Sylfaen"/>
                <w:spacing w:val="-6"/>
                <w:sz w:val="20"/>
                <w:szCs w:val="20"/>
                <w:lang w:val="ru-RU"/>
              </w:rPr>
              <w:t>Այլ</w:t>
            </w:r>
            <w:proofErr w:type="spellEnd"/>
            <w:r w:rsidRPr="00A11F25">
              <w:rPr>
                <w:rFonts w:ascii="GHEA Grapalat" w:hAnsi="GHEA Grapalat" w:cs="Sylfaen"/>
                <w:spacing w:val="-6"/>
                <w:sz w:val="20"/>
                <w:szCs w:val="20"/>
              </w:rPr>
              <w:t xml:space="preserve"> </w:t>
            </w:r>
            <w:proofErr w:type="spellStart"/>
            <w:r>
              <w:rPr>
                <w:rFonts w:ascii="GHEA Grapalat" w:hAnsi="GHEA Grapalat" w:cs="Sylfaen"/>
                <w:spacing w:val="-6"/>
                <w:sz w:val="20"/>
                <w:szCs w:val="20"/>
                <w:lang w:val="ru-RU"/>
              </w:rPr>
              <w:t>կերպ</w:t>
            </w:r>
            <w:proofErr w:type="spellEnd"/>
            <w:r w:rsidRPr="00425384">
              <w:rPr>
                <w:rFonts w:ascii="GHEA Grapalat" w:hAnsi="GHEA Grapalat" w:cs="GHEA Grapalat"/>
                <w:spacing w:val="-6"/>
                <w:sz w:val="20"/>
                <w:szCs w:val="20"/>
                <w:lang w:val="af-ZA"/>
              </w:rPr>
              <w:t xml:space="preserve"> </w:t>
            </w:r>
            <w:r w:rsidRPr="00425384">
              <w:rPr>
                <w:rFonts w:ascii="GHEA Grapalat" w:hAnsi="GHEA Grapalat" w:cs="Sylfaen"/>
                <w:spacing w:val="-6"/>
                <w:sz w:val="20"/>
                <w:szCs w:val="20"/>
                <w:lang w:val="af-ZA"/>
              </w:rPr>
              <w:t xml:space="preserve">ՀՀ </w:t>
            </w:r>
            <w:proofErr w:type="spellStart"/>
            <w:r w:rsidRPr="00425384">
              <w:rPr>
                <w:rFonts w:ascii="GHEA Grapalat" w:hAnsi="GHEA Grapalat" w:cs="Sylfaen"/>
                <w:spacing w:val="-6"/>
                <w:sz w:val="20"/>
                <w:szCs w:val="20"/>
                <w:lang w:val="af-ZA"/>
              </w:rPr>
              <w:t>տրանսպորտի</w:t>
            </w:r>
            <w:proofErr w:type="spellEnd"/>
            <w:r w:rsidRPr="00425384">
              <w:rPr>
                <w:rFonts w:ascii="GHEA Grapalat" w:hAnsi="GHEA Grapalat" w:cs="GHEA Grapalat"/>
                <w:spacing w:val="-6"/>
                <w:sz w:val="20"/>
                <w:szCs w:val="20"/>
                <w:lang w:val="af-ZA"/>
              </w:rPr>
              <w:t xml:space="preserve">, </w:t>
            </w:r>
            <w:proofErr w:type="spellStart"/>
            <w:r w:rsidRPr="00425384">
              <w:rPr>
                <w:rFonts w:ascii="GHEA Grapalat" w:hAnsi="GHEA Grapalat" w:cs="Sylfaen"/>
                <w:spacing w:val="-6"/>
                <w:sz w:val="20"/>
                <w:szCs w:val="20"/>
                <w:lang w:val="af-ZA"/>
              </w:rPr>
              <w:t>կա</w:t>
            </w:r>
            <w:r>
              <w:rPr>
                <w:rFonts w:ascii="GHEA Grapalat" w:hAnsi="GHEA Grapalat" w:cs="Sylfaen"/>
                <w:spacing w:val="-6"/>
                <w:sz w:val="20"/>
                <w:szCs w:val="20"/>
                <w:lang w:val="af-ZA"/>
              </w:rPr>
              <w:t>պի</w:t>
            </w:r>
            <w:proofErr w:type="spellEnd"/>
            <w:r>
              <w:rPr>
                <w:rFonts w:ascii="GHEA Grapalat" w:hAnsi="GHEA Grapalat" w:cs="Sylfaen"/>
                <w:spacing w:val="-6"/>
                <w:sz w:val="20"/>
                <w:szCs w:val="20"/>
                <w:lang w:val="af-ZA"/>
              </w:rPr>
              <w:t xml:space="preserve"> և </w:t>
            </w:r>
            <w:proofErr w:type="spellStart"/>
            <w:r>
              <w:rPr>
                <w:rFonts w:ascii="GHEA Grapalat" w:hAnsi="GHEA Grapalat" w:cs="Sylfaen"/>
                <w:spacing w:val="-6"/>
                <w:sz w:val="20"/>
                <w:szCs w:val="20"/>
                <w:lang w:val="af-ZA"/>
              </w:rPr>
              <w:t>տեղեկատվական</w:t>
            </w:r>
            <w:proofErr w:type="spellEnd"/>
            <w:r>
              <w:rPr>
                <w:rFonts w:ascii="GHEA Grapalat" w:hAnsi="GHEA Grapalat" w:cs="Sylfaen"/>
                <w:spacing w:val="-6"/>
                <w:sz w:val="20"/>
                <w:szCs w:val="20"/>
                <w:lang w:val="af-ZA"/>
              </w:rPr>
              <w:t xml:space="preserve"> </w:t>
            </w:r>
            <w:proofErr w:type="spellStart"/>
            <w:r>
              <w:rPr>
                <w:rFonts w:ascii="GHEA Grapalat" w:hAnsi="GHEA Grapalat" w:cs="Sylfaen"/>
                <w:spacing w:val="-6"/>
                <w:sz w:val="20"/>
                <w:szCs w:val="20"/>
                <w:lang w:val="af-ZA"/>
              </w:rPr>
              <w:t>տեխնոլոգիաներ</w:t>
            </w:r>
            <w:r w:rsidRPr="00425384">
              <w:rPr>
                <w:rFonts w:ascii="GHEA Grapalat" w:hAnsi="GHEA Grapalat" w:cs="Sylfaen"/>
                <w:spacing w:val="-6"/>
                <w:sz w:val="20"/>
                <w:szCs w:val="20"/>
                <w:lang w:val="af-ZA"/>
              </w:rPr>
              <w:t>ի</w:t>
            </w:r>
            <w:proofErr w:type="spellEnd"/>
            <w:r w:rsidRPr="00F701F9">
              <w:rPr>
                <w:rFonts w:ascii="GHEA Grapalat" w:hAnsi="GHEA Grapalat" w:cs="Sylfaen"/>
                <w:spacing w:val="-6"/>
                <w:sz w:val="20"/>
                <w:szCs w:val="20"/>
              </w:rPr>
              <w:t xml:space="preserve"> </w:t>
            </w:r>
            <w:proofErr w:type="spellStart"/>
            <w:r w:rsidRPr="00425384">
              <w:rPr>
                <w:rFonts w:ascii="GHEA Grapalat" w:hAnsi="GHEA Grapalat" w:cs="Sylfaen"/>
                <w:spacing w:val="-6"/>
                <w:sz w:val="20"/>
                <w:szCs w:val="20"/>
                <w:lang w:val="af-ZA"/>
              </w:rPr>
              <w:t>նախարարությունը</w:t>
            </w:r>
            <w:proofErr w:type="spellEnd"/>
            <w:r w:rsidRPr="00425384">
              <w:rPr>
                <w:rFonts w:ascii="GHEA Grapalat" w:hAnsi="GHEA Grapalat" w:cs="GHEA Grapalat"/>
                <w:spacing w:val="-6"/>
                <w:sz w:val="20"/>
                <w:szCs w:val="20"/>
                <w:lang w:val="af-ZA"/>
              </w:rPr>
              <w:t xml:space="preserve"> 22.01.2019</w:t>
            </w:r>
            <w:r w:rsidRPr="00425384">
              <w:rPr>
                <w:rFonts w:ascii="GHEA Grapalat" w:hAnsi="GHEA Grapalat" w:cs="Sylfaen"/>
                <w:spacing w:val="-6"/>
                <w:sz w:val="20"/>
                <w:szCs w:val="20"/>
                <w:lang w:val="af-ZA"/>
              </w:rPr>
              <w:t>թ</w:t>
            </w:r>
            <w:r w:rsidRPr="00425384">
              <w:rPr>
                <w:rFonts w:ascii="GHEA Grapalat" w:hAnsi="GHEA Grapalat" w:cs="GHEA Grapalat"/>
                <w:spacing w:val="-6"/>
                <w:sz w:val="20"/>
                <w:szCs w:val="20"/>
                <w:lang w:val="af-ZA"/>
              </w:rPr>
              <w:t xml:space="preserve">. </w:t>
            </w:r>
            <w:proofErr w:type="spellStart"/>
            <w:r w:rsidRPr="00425384">
              <w:rPr>
                <w:rFonts w:ascii="GHEA Grapalat" w:hAnsi="GHEA Grapalat" w:cs="Sylfaen"/>
                <w:spacing w:val="-6"/>
                <w:sz w:val="20"/>
                <w:szCs w:val="20"/>
                <w:lang w:val="af-ZA"/>
              </w:rPr>
              <w:t>թիվ</w:t>
            </w:r>
            <w:proofErr w:type="spellEnd"/>
            <w:r w:rsidRPr="00425384">
              <w:rPr>
                <w:rFonts w:ascii="GHEA Grapalat" w:hAnsi="GHEA Grapalat" w:cs="GHEA Grapalat"/>
                <w:spacing w:val="-6"/>
                <w:sz w:val="20"/>
                <w:szCs w:val="20"/>
                <w:lang w:val="af-ZA"/>
              </w:rPr>
              <w:t xml:space="preserve"> 01/16.1/548-19 </w:t>
            </w:r>
            <w:proofErr w:type="spellStart"/>
            <w:r w:rsidRPr="00425384">
              <w:rPr>
                <w:rFonts w:ascii="GHEA Grapalat" w:hAnsi="GHEA Grapalat" w:cs="Sylfaen"/>
                <w:spacing w:val="-6"/>
                <w:sz w:val="20"/>
                <w:szCs w:val="20"/>
                <w:lang w:val="af-ZA"/>
              </w:rPr>
              <w:t>գրությամբ</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առաջարկել</w:t>
            </w:r>
            <w:proofErr w:type="spellEnd"/>
            <w:r w:rsidRPr="00425384">
              <w:rPr>
                <w:rFonts w:ascii="GHEA Grapalat" w:hAnsi="GHEA Grapalat" w:cs="Sylfaen"/>
                <w:spacing w:val="-6"/>
                <w:sz w:val="20"/>
                <w:szCs w:val="20"/>
                <w:lang w:val="af-ZA"/>
              </w:rPr>
              <w:t xml:space="preserve"> է ՀՀ </w:t>
            </w:r>
            <w:proofErr w:type="spellStart"/>
            <w:r w:rsidRPr="00425384">
              <w:rPr>
                <w:rFonts w:ascii="GHEA Grapalat" w:hAnsi="GHEA Grapalat" w:cs="Sylfaen"/>
                <w:spacing w:val="-6"/>
                <w:sz w:val="20"/>
                <w:szCs w:val="20"/>
                <w:lang w:val="af-ZA"/>
              </w:rPr>
              <w:t>տնտեսական</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զարգացման</w:t>
            </w:r>
            <w:proofErr w:type="spellEnd"/>
            <w:r w:rsidRPr="00425384">
              <w:rPr>
                <w:rFonts w:ascii="GHEA Grapalat" w:hAnsi="GHEA Grapalat" w:cs="Sylfaen"/>
                <w:spacing w:val="-6"/>
                <w:sz w:val="20"/>
                <w:szCs w:val="20"/>
                <w:lang w:val="af-ZA"/>
              </w:rPr>
              <w:t xml:space="preserve"> և </w:t>
            </w:r>
            <w:proofErr w:type="spellStart"/>
            <w:r w:rsidRPr="00425384">
              <w:rPr>
                <w:rFonts w:ascii="GHEA Grapalat" w:hAnsi="GHEA Grapalat" w:cs="Sylfaen"/>
                <w:spacing w:val="-6"/>
                <w:sz w:val="20"/>
                <w:szCs w:val="20"/>
                <w:lang w:val="af-ZA"/>
              </w:rPr>
              <w:t>ներդրումների</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նախարարությանը</w:t>
            </w:r>
            <w:proofErr w:type="spellEnd"/>
            <w:r w:rsidRPr="00425384">
              <w:rPr>
                <w:rFonts w:ascii="GHEA Grapalat" w:hAnsi="GHEA Grapalat" w:cs="Sylfaen"/>
                <w:spacing w:val="-6"/>
                <w:sz w:val="20"/>
                <w:szCs w:val="20"/>
                <w:lang w:val="af-ZA"/>
              </w:rPr>
              <w:t xml:space="preserve"> </w:t>
            </w:r>
            <w:r w:rsidRPr="00425384">
              <w:rPr>
                <w:rFonts w:ascii="GHEA Grapalat" w:hAnsi="GHEA Grapalat"/>
                <w:b/>
                <w:bCs/>
                <w:color w:val="000000"/>
                <w:sz w:val="20"/>
                <w:szCs w:val="20"/>
                <w:lang w:val="hy-AM"/>
              </w:rPr>
              <w:t>«</w:t>
            </w:r>
            <w:proofErr w:type="spellStart"/>
            <w:r w:rsidRPr="00425384">
              <w:rPr>
                <w:rFonts w:ascii="GHEA Grapalat" w:hAnsi="GHEA Grapalat" w:cs="Sylfaen"/>
                <w:spacing w:val="-6"/>
                <w:sz w:val="20"/>
                <w:szCs w:val="20"/>
                <w:lang w:val="af-ZA"/>
              </w:rPr>
              <w:t>Հայավտոկայարան</w:t>
            </w:r>
            <w:proofErr w:type="spellEnd"/>
            <w:r w:rsidRPr="00425384">
              <w:rPr>
                <w:rFonts w:ascii="GHEA Grapalat" w:hAnsi="GHEA Grapalat"/>
                <w:b/>
                <w:bCs/>
                <w:color w:val="000000"/>
                <w:sz w:val="20"/>
                <w:szCs w:val="20"/>
                <w:lang w:val="hy-AM"/>
              </w:rPr>
              <w:t xml:space="preserve">» </w:t>
            </w:r>
            <w:r w:rsidRPr="00425384">
              <w:rPr>
                <w:rFonts w:ascii="GHEA Grapalat" w:hAnsi="GHEA Grapalat" w:cs="Sylfaen"/>
                <w:spacing w:val="-6"/>
                <w:sz w:val="20"/>
                <w:szCs w:val="20"/>
                <w:lang w:val="af-ZA"/>
              </w:rPr>
              <w:t>ՓԲԸ</w:t>
            </w:r>
            <w:r w:rsidRPr="00425384">
              <w:rPr>
                <w:rFonts w:ascii="GHEA Grapalat" w:hAnsi="GHEA Grapalat" w:cs="GHEA Grapalat"/>
                <w:spacing w:val="-6"/>
                <w:sz w:val="20"/>
                <w:szCs w:val="20"/>
                <w:lang w:val="af-ZA"/>
              </w:rPr>
              <w:t>-</w:t>
            </w:r>
            <w:r w:rsidRPr="00425384">
              <w:rPr>
                <w:rFonts w:ascii="GHEA Grapalat" w:hAnsi="GHEA Grapalat" w:cs="Sylfaen"/>
                <w:spacing w:val="-6"/>
                <w:sz w:val="20"/>
                <w:szCs w:val="20"/>
                <w:lang w:val="af-ZA"/>
              </w:rPr>
              <w:t xml:space="preserve">ն </w:t>
            </w:r>
            <w:proofErr w:type="spellStart"/>
            <w:r w:rsidRPr="00425384">
              <w:rPr>
                <w:rFonts w:ascii="GHEA Grapalat" w:hAnsi="GHEA Grapalat" w:cs="Sylfaen"/>
                <w:spacing w:val="-6"/>
                <w:sz w:val="20"/>
                <w:szCs w:val="20"/>
                <w:lang w:val="af-ZA"/>
              </w:rPr>
              <w:t>հանել</w:t>
            </w:r>
            <w:proofErr w:type="spellEnd"/>
            <w:r w:rsidRPr="00425384">
              <w:rPr>
                <w:rFonts w:ascii="GHEA Grapalat" w:hAnsi="GHEA Grapalat" w:cs="Sylfaen"/>
                <w:spacing w:val="-6"/>
                <w:sz w:val="20"/>
                <w:szCs w:val="20"/>
                <w:lang w:val="af-ZA"/>
              </w:rPr>
              <w:t xml:space="preserve"> </w:t>
            </w:r>
            <w:r w:rsidRPr="00425384">
              <w:rPr>
                <w:rFonts w:ascii="GHEA Grapalat" w:hAnsi="GHEA Grapalat"/>
                <w:b/>
                <w:bCs/>
                <w:color w:val="000000"/>
                <w:sz w:val="20"/>
                <w:szCs w:val="20"/>
                <w:lang w:val="hy-AM"/>
              </w:rPr>
              <w:t>«</w:t>
            </w:r>
            <w:r w:rsidRPr="00425384">
              <w:rPr>
                <w:rFonts w:ascii="GHEA Grapalat" w:hAnsi="GHEA Grapalat" w:cs="Sylfaen"/>
                <w:sz w:val="20"/>
                <w:szCs w:val="20"/>
                <w:lang w:val="hy-AM"/>
              </w:rPr>
              <w:t>Պետական</w:t>
            </w:r>
            <w:r w:rsidRPr="00F701F9">
              <w:rPr>
                <w:rFonts w:ascii="GHEA Grapalat" w:hAnsi="GHEA Grapalat" w:cs="Sylfaen"/>
                <w:sz w:val="20"/>
                <w:szCs w:val="20"/>
              </w:rPr>
              <w:t xml:space="preserve"> </w:t>
            </w:r>
            <w:r w:rsidRPr="00425384">
              <w:rPr>
                <w:rFonts w:ascii="GHEA Grapalat" w:hAnsi="GHEA Grapalat" w:cs="Sylfaen"/>
                <w:sz w:val="20"/>
                <w:szCs w:val="20"/>
                <w:lang w:val="hy-AM"/>
              </w:rPr>
              <w:t>գույքի</w:t>
            </w:r>
            <w:r w:rsidRPr="00F701F9">
              <w:rPr>
                <w:rFonts w:ascii="GHEA Grapalat" w:hAnsi="GHEA Grapalat" w:cs="Sylfaen"/>
                <w:sz w:val="20"/>
                <w:szCs w:val="20"/>
              </w:rPr>
              <w:t xml:space="preserve"> </w:t>
            </w:r>
            <w:r w:rsidRPr="00425384">
              <w:rPr>
                <w:rFonts w:ascii="GHEA Grapalat" w:hAnsi="GHEA Grapalat" w:cs="Sylfaen"/>
                <w:sz w:val="20"/>
                <w:szCs w:val="20"/>
                <w:lang w:val="hy-AM"/>
              </w:rPr>
              <w:t>մասնավորեցման</w:t>
            </w:r>
            <w:r w:rsidRPr="00425384">
              <w:rPr>
                <w:rFonts w:ascii="GHEA Grapalat" w:hAnsi="GHEA Grapalat"/>
                <w:sz w:val="20"/>
                <w:szCs w:val="20"/>
                <w:lang w:val="hy-AM"/>
              </w:rPr>
              <w:t xml:space="preserve"> 2017-2020 </w:t>
            </w:r>
            <w:r w:rsidRPr="00425384">
              <w:rPr>
                <w:rFonts w:ascii="GHEA Grapalat" w:hAnsi="GHEA Grapalat" w:cs="Sylfaen"/>
                <w:sz w:val="20"/>
                <w:szCs w:val="20"/>
                <w:lang w:val="hy-AM"/>
              </w:rPr>
              <w:t>թվականների</w:t>
            </w:r>
            <w:r w:rsidRPr="00F701F9">
              <w:rPr>
                <w:rFonts w:ascii="GHEA Grapalat" w:hAnsi="GHEA Grapalat" w:cs="Sylfaen"/>
                <w:sz w:val="20"/>
                <w:szCs w:val="20"/>
              </w:rPr>
              <w:t xml:space="preserve"> </w:t>
            </w:r>
            <w:r w:rsidRPr="00425384">
              <w:rPr>
                <w:rFonts w:ascii="GHEA Grapalat" w:hAnsi="GHEA Grapalat" w:cs="Sylfaen"/>
                <w:sz w:val="20"/>
                <w:szCs w:val="20"/>
                <w:lang w:val="hy-AM"/>
              </w:rPr>
              <w:t>ծրագրի</w:t>
            </w:r>
            <w:r w:rsidRPr="00F701F9">
              <w:rPr>
                <w:rFonts w:ascii="GHEA Grapalat" w:hAnsi="GHEA Grapalat" w:cs="Sylfaen"/>
                <w:sz w:val="20"/>
                <w:szCs w:val="20"/>
              </w:rPr>
              <w:t xml:space="preserve"> </w:t>
            </w:r>
            <w:r w:rsidRPr="00425384">
              <w:rPr>
                <w:rFonts w:ascii="GHEA Grapalat" w:hAnsi="GHEA Grapalat" w:cs="Sylfaen"/>
                <w:sz w:val="20"/>
                <w:szCs w:val="20"/>
                <w:lang w:val="hy-AM"/>
              </w:rPr>
              <w:t>մասին</w:t>
            </w:r>
            <w:r w:rsidRPr="00425384">
              <w:rPr>
                <w:rFonts w:ascii="GHEA Grapalat" w:hAnsi="GHEA Grapalat"/>
                <w:b/>
                <w:bCs/>
                <w:color w:val="000000"/>
                <w:sz w:val="20"/>
                <w:szCs w:val="20"/>
                <w:lang w:val="hy-AM"/>
              </w:rPr>
              <w:t xml:space="preserve">» </w:t>
            </w:r>
            <w:r w:rsidRPr="00425384">
              <w:rPr>
                <w:rFonts w:ascii="GHEA Grapalat" w:hAnsi="GHEA Grapalat" w:cs="Sylfaen"/>
                <w:sz w:val="20"/>
                <w:szCs w:val="20"/>
              </w:rPr>
              <w:t>ՀՀ</w:t>
            </w:r>
            <w:r w:rsidRPr="00F701F9">
              <w:rPr>
                <w:rFonts w:ascii="GHEA Grapalat" w:hAnsi="GHEA Grapalat" w:cs="Sylfaen"/>
                <w:sz w:val="20"/>
                <w:szCs w:val="20"/>
              </w:rPr>
              <w:t xml:space="preserve"> </w:t>
            </w:r>
            <w:proofErr w:type="spellStart"/>
            <w:r w:rsidRPr="00425384">
              <w:rPr>
                <w:rFonts w:ascii="GHEA Grapalat" w:hAnsi="GHEA Grapalat" w:cs="Sylfaen"/>
                <w:sz w:val="20"/>
                <w:szCs w:val="20"/>
              </w:rPr>
              <w:t>օրենքով</w:t>
            </w:r>
            <w:proofErr w:type="spellEnd"/>
            <w:r w:rsidRPr="00F701F9">
              <w:rPr>
                <w:rFonts w:ascii="GHEA Grapalat" w:hAnsi="GHEA Grapalat" w:cs="Sylfaen"/>
                <w:sz w:val="20"/>
                <w:szCs w:val="20"/>
              </w:rPr>
              <w:t xml:space="preserve"> </w:t>
            </w:r>
            <w:proofErr w:type="spellStart"/>
            <w:r w:rsidRPr="00425384">
              <w:rPr>
                <w:rFonts w:ascii="GHEA Grapalat" w:hAnsi="GHEA Grapalat" w:cs="Sylfaen"/>
                <w:spacing w:val="-6"/>
                <w:sz w:val="20"/>
                <w:szCs w:val="20"/>
                <w:lang w:val="af-ZA"/>
              </w:rPr>
              <w:t>մասնավորեցման</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ենթակա</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ընկերությունների</w:t>
            </w:r>
            <w:proofErr w:type="spellEnd"/>
            <w:r w:rsidRPr="00425384">
              <w:rPr>
                <w:rFonts w:ascii="GHEA Grapalat" w:hAnsi="GHEA Grapalat" w:cs="Sylfaen"/>
                <w:spacing w:val="-6"/>
                <w:sz w:val="20"/>
                <w:szCs w:val="20"/>
                <w:lang w:val="af-ZA"/>
              </w:rPr>
              <w:t xml:space="preserve"> </w:t>
            </w:r>
            <w:proofErr w:type="spellStart"/>
            <w:r w:rsidRPr="00425384">
              <w:rPr>
                <w:rFonts w:ascii="GHEA Grapalat" w:hAnsi="GHEA Grapalat" w:cs="Sylfaen"/>
                <w:spacing w:val="-6"/>
                <w:sz w:val="20"/>
                <w:szCs w:val="20"/>
                <w:lang w:val="af-ZA"/>
              </w:rPr>
              <w:t>ցանկից</w:t>
            </w:r>
            <w:proofErr w:type="spellEnd"/>
            <w:r w:rsidRPr="00425384">
              <w:rPr>
                <w:rFonts w:ascii="GHEA Grapalat" w:hAnsi="GHEA Grapalat" w:cs="GHEA Grapalat"/>
                <w:spacing w:val="-6"/>
                <w:sz w:val="20"/>
                <w:szCs w:val="20"/>
                <w:lang w:val="af-ZA"/>
              </w:rPr>
              <w:t>:</w:t>
            </w:r>
          </w:p>
        </w:tc>
        <w:tc>
          <w:tcPr>
            <w:tcW w:w="1781" w:type="dxa"/>
            <w:tcBorders>
              <w:top w:val="single" w:sz="4" w:space="0" w:color="auto"/>
              <w:left w:val="single" w:sz="4" w:space="0" w:color="auto"/>
              <w:bottom w:val="single" w:sz="4" w:space="0" w:color="auto"/>
              <w:right w:val="single" w:sz="4" w:space="0" w:color="auto"/>
            </w:tcBorders>
            <w:hideMark/>
          </w:tcPr>
          <w:p w:rsidR="0043140B" w:rsidRPr="00425384" w:rsidRDefault="0043140B" w:rsidP="00927987">
            <w:pPr>
              <w:rPr>
                <w:rFonts w:ascii="GHEA Grapalat" w:hAnsi="GHEA Grapalat"/>
                <w:sz w:val="20"/>
                <w:szCs w:val="20"/>
                <w:lang w:val="en-US"/>
              </w:rPr>
            </w:pPr>
            <w:proofErr w:type="spellStart"/>
            <w:r>
              <w:rPr>
                <w:rFonts w:ascii="GHEA Grapalat" w:hAnsi="GHEA Grapalat"/>
                <w:sz w:val="20"/>
                <w:szCs w:val="20"/>
                <w:lang w:val="en-US"/>
              </w:rPr>
              <w:t>Հաշվի</w:t>
            </w:r>
            <w:proofErr w:type="spellEnd"/>
            <w:r>
              <w:rPr>
                <w:rFonts w:ascii="GHEA Grapalat" w:hAnsi="GHEA Grapalat"/>
                <w:sz w:val="20"/>
                <w:szCs w:val="20"/>
              </w:rPr>
              <w:t xml:space="preserve"> </w:t>
            </w:r>
            <w:proofErr w:type="spellStart"/>
            <w:r>
              <w:rPr>
                <w:rFonts w:ascii="GHEA Grapalat" w:hAnsi="GHEA Grapalat"/>
                <w:sz w:val="20"/>
                <w:szCs w:val="20"/>
                <w:lang w:val="en-US"/>
              </w:rPr>
              <w:t>չի</w:t>
            </w:r>
            <w:proofErr w:type="spellEnd"/>
            <w:r>
              <w:rPr>
                <w:rFonts w:ascii="GHEA Grapalat" w:hAnsi="GHEA Grapalat"/>
                <w:sz w:val="20"/>
                <w:szCs w:val="20"/>
              </w:rPr>
              <w:t xml:space="preserve"> </w:t>
            </w:r>
            <w:proofErr w:type="spellStart"/>
            <w:r>
              <w:rPr>
                <w:rFonts w:ascii="GHEA Grapalat" w:hAnsi="GHEA Grapalat"/>
                <w:sz w:val="20"/>
                <w:szCs w:val="20"/>
                <w:lang w:val="en-US"/>
              </w:rPr>
              <w:t>առնվել</w:t>
            </w:r>
            <w:proofErr w:type="spellEnd"/>
            <w:r>
              <w:rPr>
                <w:rFonts w:ascii="GHEA Grapalat" w:hAnsi="GHEA Grapalat"/>
                <w:sz w:val="20"/>
                <w:szCs w:val="20"/>
                <w:lang w:val="en-US"/>
              </w:rPr>
              <w:t>:</w:t>
            </w:r>
          </w:p>
          <w:p w:rsidR="0043140B" w:rsidRPr="00425384" w:rsidRDefault="0043140B" w:rsidP="00927987">
            <w:pPr>
              <w:ind w:left="180" w:firstLine="529"/>
              <w:jc w:val="center"/>
              <w:rPr>
                <w:rFonts w:ascii="GHEA Grapalat" w:hAnsi="GHEA Grapalat"/>
                <w:sz w:val="20"/>
                <w:szCs w:val="20"/>
                <w:lang w:val="en-US"/>
              </w:rPr>
            </w:pPr>
          </w:p>
          <w:p w:rsidR="0043140B" w:rsidRPr="00425384" w:rsidRDefault="0043140B" w:rsidP="00927987">
            <w:pPr>
              <w:pStyle w:val="NormalWeb"/>
              <w:shd w:val="clear" w:color="auto" w:fill="FFFFFF"/>
              <w:spacing w:after="0" w:line="360" w:lineRule="auto"/>
              <w:ind w:left="180" w:right="-283" w:firstLine="529"/>
              <w:jc w:val="both"/>
              <w:rPr>
                <w:rFonts w:ascii="GHEA Grapalat"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hideMark/>
          </w:tcPr>
          <w:p w:rsidR="0043140B" w:rsidRPr="00CD340F" w:rsidRDefault="0043140B" w:rsidP="00927987">
            <w:pPr>
              <w:ind w:firstLine="720"/>
              <w:jc w:val="both"/>
              <w:rPr>
                <w:rFonts w:ascii="GHEA Grapalat" w:hAnsi="GHEA Grapalat" w:cs="Sylfaen"/>
                <w:spacing w:val="-6"/>
                <w:sz w:val="20"/>
                <w:szCs w:val="20"/>
                <w:lang w:val="hy-AM"/>
              </w:rPr>
            </w:pPr>
            <w:r w:rsidRPr="00CD340F">
              <w:rPr>
                <w:rFonts w:ascii="GHEA Grapalat" w:hAnsi="GHEA Grapalat" w:cs="Sylfaen"/>
                <w:spacing w:val="-6"/>
                <w:sz w:val="20"/>
                <w:szCs w:val="20"/>
                <w:lang w:val="hy-AM"/>
              </w:rPr>
              <w:t>ՀՀ տրանսպորտի, կապի և տեղեկատվական տեխնոլոգիաների նախարարության 25.12.2018թ. թիվ 01/16.1/20425-18 գրությամբ ներկայացրած առաջարկության մեջ «</w:t>
            </w:r>
            <w:proofErr w:type="spellStart"/>
            <w:r w:rsidRPr="00CD340F">
              <w:rPr>
                <w:rFonts w:ascii="GHEA Grapalat" w:hAnsi="GHEA Grapalat" w:cs="Sylfaen"/>
                <w:spacing w:val="-6"/>
                <w:sz w:val="20"/>
                <w:szCs w:val="20"/>
                <w:lang w:val="hy-AM"/>
              </w:rPr>
              <w:t>Հայավտոկայարան</w:t>
            </w:r>
            <w:proofErr w:type="spellEnd"/>
            <w:r w:rsidRPr="00CD340F">
              <w:rPr>
                <w:rFonts w:ascii="GHEA Grapalat" w:hAnsi="GHEA Grapalat" w:cs="Sylfaen"/>
                <w:spacing w:val="-6"/>
                <w:sz w:val="20"/>
                <w:szCs w:val="20"/>
                <w:lang w:val="hy-AM"/>
              </w:rPr>
              <w:t xml:space="preserve">» ՓԲԸ-ն մասնավորեցման ցանկից հանելու համար որպես հիմնավորում նշված էր, որ ընկերության կողմից իրականացվող իրավական, ֆինանսական և կազմակերպչական կոնկրետ աշխատանքների արդյունքում ընկերությունը ներկայումս աշխատում է շահույթով։ </w:t>
            </w:r>
          </w:p>
          <w:p w:rsidR="0043140B" w:rsidRPr="00CD340F" w:rsidRDefault="0043140B" w:rsidP="00927987">
            <w:pPr>
              <w:ind w:firstLine="720"/>
              <w:jc w:val="both"/>
              <w:rPr>
                <w:rFonts w:ascii="GHEA Grapalat" w:hAnsi="GHEA Grapalat" w:cs="Sylfaen"/>
                <w:spacing w:val="-6"/>
                <w:sz w:val="20"/>
                <w:szCs w:val="20"/>
                <w:lang w:val="hy-AM"/>
              </w:rPr>
            </w:pPr>
            <w:r w:rsidRPr="00CD340F">
              <w:rPr>
                <w:rFonts w:ascii="GHEA Grapalat" w:hAnsi="GHEA Grapalat" w:cs="Sylfaen"/>
                <w:spacing w:val="-6"/>
                <w:sz w:val="20"/>
                <w:szCs w:val="20"/>
                <w:lang w:val="hy-AM"/>
              </w:rPr>
              <w:t xml:space="preserve">Ելնելով նրանից, որ </w:t>
            </w:r>
            <w:proofErr w:type="spellStart"/>
            <w:r w:rsidRPr="00CD340F">
              <w:rPr>
                <w:rFonts w:ascii="GHEA Grapalat" w:hAnsi="GHEA Grapalat" w:cs="Sylfaen"/>
                <w:spacing w:val="-6"/>
                <w:sz w:val="20"/>
                <w:szCs w:val="20"/>
                <w:lang w:val="hy-AM"/>
              </w:rPr>
              <w:t>ավտոկայարանի</w:t>
            </w:r>
            <w:proofErr w:type="spellEnd"/>
            <w:r w:rsidRPr="00CD340F">
              <w:rPr>
                <w:rFonts w:ascii="GHEA Grapalat" w:hAnsi="GHEA Grapalat" w:cs="Sylfaen"/>
                <w:spacing w:val="-6"/>
                <w:sz w:val="20"/>
                <w:szCs w:val="20"/>
                <w:lang w:val="hy-AM"/>
              </w:rPr>
              <w:t xml:space="preserve"> գործունեության գնահատման չափանիշը ոչ թե պետք է լինի միայն շահույթի ստացումը, այլ </w:t>
            </w:r>
            <w:r w:rsidRPr="00CD340F">
              <w:rPr>
                <w:rFonts w:ascii="GHEA Grapalat" w:hAnsi="GHEA Grapalat" w:cs="Sylfaen"/>
                <w:spacing w:val="-6"/>
                <w:sz w:val="20"/>
                <w:szCs w:val="20"/>
                <w:lang w:val="hy-AM"/>
              </w:rPr>
              <w:lastRenderedPageBreak/>
              <w:t>սպասարկման որակի բարձրացումը, ինչպես նաև այն, որ 2017թ. գործունեության արդյունքում «</w:t>
            </w:r>
            <w:proofErr w:type="spellStart"/>
            <w:r w:rsidRPr="00CD340F">
              <w:rPr>
                <w:rFonts w:ascii="GHEA Grapalat" w:hAnsi="GHEA Grapalat" w:cs="Sylfaen"/>
                <w:spacing w:val="-6"/>
                <w:sz w:val="20"/>
                <w:szCs w:val="20"/>
                <w:lang w:val="hy-AM"/>
              </w:rPr>
              <w:t>Հայավտոկայարան</w:t>
            </w:r>
            <w:proofErr w:type="spellEnd"/>
            <w:r w:rsidRPr="00CD340F">
              <w:rPr>
                <w:rFonts w:ascii="GHEA Grapalat" w:hAnsi="GHEA Grapalat" w:cs="Sylfaen"/>
                <w:spacing w:val="-6"/>
                <w:sz w:val="20"/>
                <w:szCs w:val="20"/>
                <w:lang w:val="hy-AM"/>
              </w:rPr>
              <w:t xml:space="preserve">» ՓԲԸ-ի վնասը կազմել է 1872.0 հազար դրամ, իսկ 2018թ. արդյունքները </w:t>
            </w:r>
            <w:proofErr w:type="spellStart"/>
            <w:r w:rsidRPr="00CD340F">
              <w:rPr>
                <w:rFonts w:ascii="GHEA Grapalat" w:hAnsi="GHEA Grapalat" w:cs="Sylfaen"/>
                <w:spacing w:val="-6"/>
                <w:sz w:val="20"/>
                <w:szCs w:val="20"/>
                <w:lang w:val="hy-AM"/>
              </w:rPr>
              <w:t>դեռևս</w:t>
            </w:r>
            <w:proofErr w:type="spellEnd"/>
            <w:r w:rsidRPr="00CD340F">
              <w:rPr>
                <w:rFonts w:ascii="GHEA Grapalat" w:hAnsi="GHEA Grapalat" w:cs="Sylfaen"/>
                <w:spacing w:val="-6"/>
                <w:sz w:val="20"/>
                <w:szCs w:val="20"/>
                <w:lang w:val="hy-AM"/>
              </w:rPr>
              <w:t xml:space="preserve"> ամփոփված չեն՝ </w:t>
            </w:r>
            <w:r>
              <w:rPr>
                <w:rFonts w:ascii="GHEA Grapalat" w:hAnsi="GHEA Grapalat" w:cs="Sylfaen"/>
                <w:spacing w:val="-6"/>
                <w:sz w:val="20"/>
                <w:szCs w:val="20"/>
                <w:lang w:val="hy-AM"/>
              </w:rPr>
              <w:t>Պետական գույքի</w:t>
            </w:r>
            <w:r w:rsidRPr="00F701F9">
              <w:rPr>
                <w:rFonts w:ascii="GHEA Grapalat" w:hAnsi="GHEA Grapalat" w:cs="Sylfaen"/>
                <w:spacing w:val="-6"/>
                <w:sz w:val="20"/>
                <w:szCs w:val="20"/>
                <w:lang w:val="hy-AM"/>
              </w:rPr>
              <w:t xml:space="preserve"> </w:t>
            </w:r>
            <w:r>
              <w:rPr>
                <w:rFonts w:ascii="GHEA Grapalat" w:hAnsi="GHEA Grapalat" w:cs="Sylfaen"/>
                <w:spacing w:val="-6"/>
                <w:sz w:val="20"/>
                <w:szCs w:val="20"/>
                <w:lang w:val="hy-AM"/>
              </w:rPr>
              <w:t>կառավարման կոմիտեն</w:t>
            </w:r>
            <w:r w:rsidRPr="00CD340F">
              <w:rPr>
                <w:rFonts w:ascii="GHEA Grapalat" w:hAnsi="GHEA Grapalat" w:cs="Sylfaen"/>
                <w:spacing w:val="-6"/>
                <w:sz w:val="20"/>
                <w:szCs w:val="20"/>
                <w:lang w:val="hy-AM"/>
              </w:rPr>
              <w:t xml:space="preserve"> «</w:t>
            </w:r>
            <w:proofErr w:type="spellStart"/>
            <w:r w:rsidRPr="00CD340F">
              <w:rPr>
                <w:rFonts w:ascii="GHEA Grapalat" w:hAnsi="GHEA Grapalat" w:cs="Sylfaen"/>
                <w:spacing w:val="-6"/>
                <w:sz w:val="20"/>
                <w:szCs w:val="20"/>
                <w:lang w:val="hy-AM"/>
              </w:rPr>
              <w:t>Հայավտոկայարան</w:t>
            </w:r>
            <w:proofErr w:type="spellEnd"/>
            <w:r w:rsidRPr="00CD340F">
              <w:rPr>
                <w:rFonts w:ascii="GHEA Grapalat" w:hAnsi="GHEA Grapalat" w:cs="Sylfaen"/>
                <w:spacing w:val="-6"/>
                <w:sz w:val="20"/>
                <w:szCs w:val="20"/>
                <w:lang w:val="hy-AM"/>
              </w:rPr>
              <w:t xml:space="preserve">» ՓԲԸ-ն մասնավորեցման ցանկից հանելու ոչ նպատակահարմար լինելու մասին իր դիրքորոշումը ՀՀ </w:t>
            </w:r>
            <w:proofErr w:type="spellStart"/>
            <w:r w:rsidRPr="00CD340F">
              <w:rPr>
                <w:rFonts w:ascii="GHEA Grapalat" w:hAnsi="GHEA Grapalat" w:cs="Sylfaen"/>
                <w:spacing w:val="-6"/>
                <w:sz w:val="20"/>
                <w:szCs w:val="20"/>
                <w:lang w:val="hy-AM"/>
              </w:rPr>
              <w:t>վաչապետի</w:t>
            </w:r>
            <w:proofErr w:type="spellEnd"/>
            <w:r w:rsidRPr="00CD340F">
              <w:rPr>
                <w:rFonts w:ascii="GHEA Grapalat" w:hAnsi="GHEA Grapalat" w:cs="Sylfaen"/>
                <w:spacing w:val="-6"/>
                <w:sz w:val="20"/>
                <w:szCs w:val="20"/>
                <w:lang w:val="hy-AM"/>
              </w:rPr>
              <w:t xml:space="preserve"> աշխատակազմ ներկայացրել է 01.02.2019թ. N 01/650-19 գրությամբ </w:t>
            </w:r>
          </w:p>
          <w:p w:rsidR="0043140B" w:rsidRPr="00CD340F" w:rsidRDefault="0043140B" w:rsidP="00927987">
            <w:pPr>
              <w:ind w:firstLine="720"/>
              <w:jc w:val="both"/>
              <w:rPr>
                <w:rFonts w:ascii="GHEA Grapalat" w:eastAsia="Batang" w:hAnsi="GHEA Grapalat" w:cs="Sylfaen"/>
                <w:spacing w:val="-6"/>
                <w:sz w:val="20"/>
                <w:szCs w:val="20"/>
                <w:lang w:val="hy-AM" w:eastAsia="ko-KR"/>
              </w:rPr>
            </w:pPr>
            <w:r w:rsidRPr="00CD340F">
              <w:rPr>
                <w:rFonts w:ascii="GHEA Grapalat" w:hAnsi="GHEA Grapalat" w:cs="Sylfaen"/>
                <w:spacing w:val="-6"/>
                <w:sz w:val="20"/>
                <w:szCs w:val="20"/>
                <w:lang w:val="hy-AM"/>
              </w:rPr>
              <w:t>Հաշվի առնելով, որ ՀՀ տրանսպորտի, կապի և տեղեկատվական տեխնոլոգիաների նախարարությունը «</w:t>
            </w:r>
            <w:proofErr w:type="spellStart"/>
            <w:r w:rsidRPr="00CD340F">
              <w:rPr>
                <w:rFonts w:ascii="GHEA Grapalat" w:hAnsi="GHEA Grapalat" w:cs="Sylfaen"/>
                <w:spacing w:val="-6"/>
                <w:sz w:val="20"/>
                <w:szCs w:val="20"/>
                <w:lang w:val="hy-AM"/>
              </w:rPr>
              <w:t>Հայավտոկայարան</w:t>
            </w:r>
            <w:proofErr w:type="spellEnd"/>
            <w:r w:rsidRPr="00CD340F">
              <w:rPr>
                <w:rFonts w:ascii="GHEA Grapalat" w:hAnsi="GHEA Grapalat" w:cs="Sylfaen"/>
                <w:spacing w:val="-6"/>
                <w:sz w:val="20"/>
                <w:szCs w:val="20"/>
                <w:lang w:val="hy-AM"/>
              </w:rPr>
              <w:t xml:space="preserve">» ՓԲԸ-ն մասնավորեցման ցանկից հանելու վերաբերյալ նոր հիմնավորում չի ներկայացրել, </w:t>
            </w:r>
            <w:r>
              <w:rPr>
                <w:rFonts w:ascii="GHEA Grapalat" w:hAnsi="GHEA Grapalat" w:cs="Sylfaen"/>
                <w:spacing w:val="-6"/>
                <w:sz w:val="20"/>
                <w:szCs w:val="20"/>
                <w:lang w:val="hy-AM"/>
              </w:rPr>
              <w:t>Պետական գույքի</w:t>
            </w:r>
            <w:r w:rsidRPr="00F701F9">
              <w:rPr>
                <w:rFonts w:ascii="GHEA Grapalat" w:hAnsi="GHEA Grapalat" w:cs="Sylfaen"/>
                <w:spacing w:val="-6"/>
                <w:sz w:val="20"/>
                <w:szCs w:val="20"/>
                <w:lang w:val="hy-AM"/>
              </w:rPr>
              <w:t xml:space="preserve"> </w:t>
            </w:r>
            <w:r>
              <w:rPr>
                <w:rFonts w:ascii="GHEA Grapalat" w:hAnsi="GHEA Grapalat" w:cs="Sylfaen"/>
                <w:spacing w:val="-6"/>
                <w:sz w:val="20"/>
                <w:szCs w:val="20"/>
                <w:lang w:val="hy-AM"/>
              </w:rPr>
              <w:t>կառավարման կոմիտեն</w:t>
            </w:r>
            <w:r w:rsidRPr="00CD340F">
              <w:rPr>
                <w:rFonts w:ascii="GHEA Grapalat" w:hAnsi="GHEA Grapalat" w:cs="Sylfaen"/>
                <w:spacing w:val="-6"/>
                <w:sz w:val="20"/>
                <w:szCs w:val="20"/>
                <w:lang w:val="hy-AM"/>
              </w:rPr>
              <w:t xml:space="preserve"> մնում է իր դիրքորոշմանը։</w:t>
            </w:r>
          </w:p>
        </w:tc>
      </w:tr>
      <w:tr w:rsidR="0043140B" w:rsidRPr="00584640" w:rsidTr="00927987">
        <w:trPr>
          <w:trHeight w:val="651"/>
          <w:jc w:val="center"/>
        </w:trPr>
        <w:tc>
          <w:tcPr>
            <w:tcW w:w="630" w:type="dxa"/>
            <w:tcBorders>
              <w:top w:val="single" w:sz="4" w:space="0" w:color="auto"/>
              <w:left w:val="single" w:sz="4" w:space="0" w:color="auto"/>
              <w:bottom w:val="single" w:sz="4" w:space="0" w:color="auto"/>
              <w:right w:val="single" w:sz="4" w:space="0" w:color="auto"/>
            </w:tcBorders>
          </w:tcPr>
          <w:p w:rsidR="0043140B" w:rsidRPr="002A1C8F" w:rsidRDefault="0043140B" w:rsidP="00927987">
            <w:pPr>
              <w:ind w:left="180" w:firstLine="529"/>
              <w:jc w:val="center"/>
              <w:rPr>
                <w:rFonts w:ascii="GHEA Grapalat" w:hAnsi="GHEA Grapalat"/>
                <w:sz w:val="20"/>
                <w:szCs w:val="20"/>
                <w:lang w:val="hy-AM"/>
              </w:rPr>
            </w:pPr>
          </w:p>
        </w:tc>
        <w:tc>
          <w:tcPr>
            <w:tcW w:w="3996" w:type="dxa"/>
            <w:tcBorders>
              <w:top w:val="single" w:sz="4" w:space="0" w:color="auto"/>
              <w:left w:val="single" w:sz="4" w:space="0" w:color="auto"/>
              <w:bottom w:val="single" w:sz="4" w:space="0" w:color="auto"/>
              <w:right w:val="single" w:sz="4" w:space="0" w:color="auto"/>
            </w:tcBorders>
          </w:tcPr>
          <w:p w:rsidR="0043140B" w:rsidRDefault="0043140B" w:rsidP="00927987">
            <w:pPr>
              <w:rPr>
                <w:rFonts w:ascii="GHEA Grapalat" w:hAnsi="GHEA Grapalat"/>
                <w:color w:val="000000"/>
                <w:sz w:val="20"/>
                <w:szCs w:val="20"/>
                <w:lang w:val="hy-AM"/>
              </w:rPr>
            </w:pPr>
            <w:r>
              <w:rPr>
                <w:rFonts w:ascii="GHEA Grapalat" w:hAnsi="GHEA Grapalat"/>
                <w:color w:val="000000"/>
                <w:sz w:val="20"/>
                <w:szCs w:val="20"/>
                <w:lang w:val="hy-AM"/>
              </w:rPr>
              <w:t>ՀՀ արդարադատության նախարարություն</w:t>
            </w:r>
          </w:p>
          <w:p w:rsidR="0043140B" w:rsidRPr="002A1C8F" w:rsidRDefault="0043140B" w:rsidP="00927987">
            <w:pPr>
              <w:rPr>
                <w:rFonts w:ascii="GHEA Grapalat" w:hAnsi="GHEA Grapalat"/>
                <w:color w:val="000000"/>
                <w:sz w:val="20"/>
                <w:szCs w:val="20"/>
                <w:lang w:val="hy-AM"/>
              </w:rPr>
            </w:pPr>
            <w:r>
              <w:rPr>
                <w:rFonts w:ascii="GHEA Grapalat" w:hAnsi="GHEA Grapalat"/>
                <w:color w:val="000000"/>
                <w:sz w:val="20"/>
                <w:szCs w:val="20"/>
                <w:lang w:val="hy-AM"/>
              </w:rPr>
              <w:t xml:space="preserve">17.04.2019թ. </w:t>
            </w:r>
            <w:r w:rsidRPr="0043140B">
              <w:rPr>
                <w:rFonts w:ascii="GHEA Grapalat" w:hAnsi="GHEA Grapalat"/>
                <w:color w:val="000000"/>
                <w:sz w:val="20"/>
                <w:szCs w:val="20"/>
                <w:lang w:val="hy-AM"/>
              </w:rPr>
              <w:t>N 01/14/8176-19</w:t>
            </w:r>
          </w:p>
        </w:tc>
        <w:tc>
          <w:tcPr>
            <w:tcW w:w="5400" w:type="dxa"/>
            <w:tcBorders>
              <w:top w:val="single" w:sz="4" w:space="0" w:color="auto"/>
              <w:left w:val="single" w:sz="4" w:space="0" w:color="auto"/>
              <w:bottom w:val="single" w:sz="4" w:space="0" w:color="auto"/>
              <w:right w:val="single" w:sz="4" w:space="0" w:color="auto"/>
            </w:tcBorders>
          </w:tcPr>
          <w:p w:rsidR="0043140B" w:rsidRPr="00584640" w:rsidRDefault="0043140B" w:rsidP="00584640">
            <w:pPr>
              <w:spacing w:line="276" w:lineRule="auto"/>
              <w:jc w:val="both"/>
              <w:rPr>
                <w:rFonts w:ascii="GHEA Grapalat" w:hAnsi="GHEA Grapalat"/>
                <w:bCs/>
                <w:lang w:val="hy-AM"/>
              </w:rPr>
            </w:pPr>
            <w:r w:rsidRPr="00584640">
              <w:rPr>
                <w:rFonts w:ascii="GHEA Grapalat" w:hAnsi="GHEA Grapalat"/>
                <w:lang w:val="hy-AM"/>
              </w:rPr>
              <w:t>«</w:t>
            </w:r>
            <w:r w:rsidRPr="0043140B">
              <w:rPr>
                <w:rFonts w:ascii="GHEA Grapalat" w:hAnsi="GHEA Grapalat" w:cs="Sylfaen"/>
                <w:spacing w:val="-6"/>
                <w:sz w:val="20"/>
                <w:szCs w:val="20"/>
                <w:lang w:val="hy-AM"/>
              </w:rPr>
              <w:t xml:space="preserve">Պետական գույքի մասնավորեցման 2017-2020 թվականների ծրագրի մասին» Հայաստանի Հանրապետության օրենքում փոփոխություններ կատարելու մասին» Հայաստանի Հանրապետության օրենքի </w:t>
            </w:r>
            <w:proofErr w:type="spellStart"/>
            <w:r w:rsidRPr="0043140B">
              <w:rPr>
                <w:rFonts w:ascii="GHEA Grapalat" w:hAnsi="GHEA Grapalat" w:cs="Sylfaen"/>
                <w:spacing w:val="-6"/>
                <w:sz w:val="20"/>
                <w:szCs w:val="20"/>
                <w:lang w:val="hy-AM"/>
              </w:rPr>
              <w:t>լրամշակված</w:t>
            </w:r>
            <w:proofErr w:type="spellEnd"/>
            <w:r w:rsidRPr="0043140B">
              <w:rPr>
                <w:rFonts w:ascii="GHEA Grapalat" w:hAnsi="GHEA Grapalat" w:cs="Sylfaen"/>
                <w:spacing w:val="-6"/>
                <w:sz w:val="20"/>
                <w:szCs w:val="20"/>
                <w:lang w:val="hy-AM"/>
              </w:rPr>
              <w:t xml:space="preserve"> նախագիծը համապատասխանում է Հայաստանի Հանրապետության օրենսդրության  պահանջներին:</w:t>
            </w:r>
            <w:bookmarkStart w:id="0" w:name="_GoBack"/>
            <w:bookmarkEnd w:id="0"/>
          </w:p>
        </w:tc>
        <w:tc>
          <w:tcPr>
            <w:tcW w:w="1781" w:type="dxa"/>
            <w:tcBorders>
              <w:top w:val="single" w:sz="4" w:space="0" w:color="auto"/>
              <w:left w:val="single" w:sz="4" w:space="0" w:color="auto"/>
              <w:bottom w:val="single" w:sz="4" w:space="0" w:color="auto"/>
              <w:right w:val="single" w:sz="4" w:space="0" w:color="auto"/>
            </w:tcBorders>
          </w:tcPr>
          <w:p w:rsidR="0043140B" w:rsidRPr="00584640" w:rsidRDefault="0043140B" w:rsidP="00927987">
            <w:pPr>
              <w:rPr>
                <w:rFonts w:ascii="GHEA Grapalat"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43140B" w:rsidRPr="00CD340F" w:rsidRDefault="0043140B" w:rsidP="00927987">
            <w:pPr>
              <w:ind w:firstLine="720"/>
              <w:jc w:val="both"/>
              <w:rPr>
                <w:rFonts w:ascii="GHEA Grapalat" w:hAnsi="GHEA Grapalat" w:cs="Sylfaen"/>
                <w:spacing w:val="-6"/>
                <w:sz w:val="20"/>
                <w:szCs w:val="20"/>
                <w:lang w:val="hy-AM"/>
              </w:rPr>
            </w:pPr>
          </w:p>
        </w:tc>
      </w:tr>
    </w:tbl>
    <w:p w:rsidR="0043140B" w:rsidRPr="00F877D4" w:rsidRDefault="0043140B" w:rsidP="0043140B">
      <w:pPr>
        <w:ind w:left="180"/>
        <w:jc w:val="right"/>
        <w:rPr>
          <w:rFonts w:ascii="GHEA Grapalat" w:hAnsi="GHEA Grapalat"/>
          <w:sz w:val="16"/>
          <w:szCs w:val="16"/>
          <w:lang w:val="af-ZA"/>
        </w:rPr>
      </w:pPr>
    </w:p>
    <w:p w:rsidR="00762281" w:rsidRPr="0043140B" w:rsidRDefault="00762281">
      <w:pPr>
        <w:rPr>
          <w:lang w:val="af-ZA"/>
        </w:rPr>
      </w:pPr>
    </w:p>
    <w:sectPr w:rsidR="00762281" w:rsidRPr="0043140B" w:rsidSect="00280407">
      <w:pgSz w:w="16840" w:h="11907" w:orient="landscape" w:code="9"/>
      <w:pgMar w:top="1138" w:right="547" w:bottom="562"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4F" w:rsidRDefault="00C35A4F" w:rsidP="0043140B">
      <w:r>
        <w:separator/>
      </w:r>
    </w:p>
  </w:endnote>
  <w:endnote w:type="continuationSeparator" w:id="0">
    <w:p w:rsidR="00C35A4F" w:rsidRDefault="00C35A4F" w:rsidP="0043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584640">
    <w:pPr>
      <w:pStyle w:val="Footer"/>
    </w:pPr>
  </w:p>
  <w:p w:rsidR="00D92037" w:rsidRDefault="005846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4F" w:rsidRDefault="00C35A4F" w:rsidP="0043140B">
      <w:r>
        <w:separator/>
      </w:r>
    </w:p>
  </w:footnote>
  <w:footnote w:type="continuationSeparator" w:id="0">
    <w:p w:rsidR="00C35A4F" w:rsidRDefault="00C35A4F" w:rsidP="004314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A4587"/>
    <w:multiLevelType w:val="hybridMultilevel"/>
    <w:tmpl w:val="0104595A"/>
    <w:lvl w:ilvl="0" w:tplc="963E42AA">
      <w:start w:val="1"/>
      <w:numFmt w:val="decimal"/>
      <w:lvlText w:val="%1)"/>
      <w:lvlJc w:val="left"/>
      <w:pPr>
        <w:ind w:left="360" w:hanging="360"/>
      </w:pPr>
      <w:rPr>
        <w:rFonts w:eastAsia="Batang" w:cstheme="minorBidi" w:hint="default"/>
        <w:color w:val="auto"/>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79"/>
    <w:rsid w:val="002A1C8F"/>
    <w:rsid w:val="003D1C9F"/>
    <w:rsid w:val="0043140B"/>
    <w:rsid w:val="00584640"/>
    <w:rsid w:val="005C37E2"/>
    <w:rsid w:val="00762281"/>
    <w:rsid w:val="008B1979"/>
    <w:rsid w:val="00C3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AB34"/>
  <w15:chartTrackingRefBased/>
  <w15:docId w15:val="{42CE0B92-36CF-4F2B-AFDD-5B9DDEDE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0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140B"/>
    <w:pPr>
      <w:tabs>
        <w:tab w:val="center" w:pos="4677"/>
        <w:tab w:val="right" w:pos="9355"/>
      </w:tabs>
    </w:pPr>
    <w:rPr>
      <w:sz w:val="20"/>
      <w:szCs w:val="20"/>
    </w:rPr>
  </w:style>
  <w:style w:type="character" w:customStyle="1" w:styleId="FooterChar">
    <w:name w:val="Footer Char"/>
    <w:basedOn w:val="DefaultParagraphFont"/>
    <w:link w:val="Footer"/>
    <w:uiPriority w:val="99"/>
    <w:rsid w:val="0043140B"/>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43140B"/>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43140B"/>
    <w:pPr>
      <w:ind w:firstLine="720"/>
      <w:jc w:val="both"/>
    </w:pPr>
    <w:rPr>
      <w:rFonts w:ascii="Times Armenian" w:eastAsia="Batang" w:hAnsi="Times Armenian" w:cs="Arial"/>
      <w:kern w:val="16"/>
      <w:lang w:val="en-US" w:eastAsia="en-US"/>
    </w:rPr>
  </w:style>
  <w:style w:type="character" w:customStyle="1" w:styleId="BodyTextIndentChar">
    <w:name w:val="Body Text Indent Char"/>
    <w:basedOn w:val="DefaultParagraphFont"/>
    <w:link w:val="BodyTextIndent"/>
    <w:rsid w:val="0043140B"/>
    <w:rPr>
      <w:rFonts w:ascii="Times Armenian" w:eastAsia="Batang" w:hAnsi="Times Armenian" w:cs="Arial"/>
      <w:kern w:val="16"/>
      <w:sz w:val="24"/>
      <w:szCs w:val="24"/>
    </w:rPr>
  </w:style>
  <w:style w:type="paragraph" w:styleId="NoSpacing">
    <w:name w:val="No Spacing"/>
    <w:uiPriority w:val="1"/>
    <w:qFormat/>
    <w:rsid w:val="0043140B"/>
    <w:pPr>
      <w:spacing w:after="0" w:line="240" w:lineRule="auto"/>
    </w:pPr>
    <w:rPr>
      <w:rFonts w:ascii="Calibri" w:eastAsia="Times New Roman" w:hAnsi="Calibri" w:cs="Times New Roman"/>
    </w:rPr>
  </w:style>
  <w:style w:type="paragraph" w:styleId="NormalWeb">
    <w:name w:val="Normal (Web)"/>
    <w:basedOn w:val="Normal"/>
    <w:uiPriority w:val="99"/>
    <w:unhideWhenUsed/>
    <w:rsid w:val="0043140B"/>
    <w:pPr>
      <w:spacing w:after="200" w:line="276" w:lineRule="auto"/>
    </w:pPr>
    <w:rPr>
      <w:lang w:val="en-US" w:eastAsia="en-US"/>
    </w:rPr>
  </w:style>
  <w:style w:type="paragraph" w:styleId="Header">
    <w:name w:val="header"/>
    <w:basedOn w:val="Normal"/>
    <w:link w:val="HeaderChar"/>
    <w:uiPriority w:val="99"/>
    <w:unhideWhenUsed/>
    <w:rsid w:val="0043140B"/>
    <w:pPr>
      <w:tabs>
        <w:tab w:val="center" w:pos="4680"/>
        <w:tab w:val="right" w:pos="9360"/>
      </w:tabs>
    </w:pPr>
  </w:style>
  <w:style w:type="character" w:customStyle="1" w:styleId="HeaderChar">
    <w:name w:val="Header Char"/>
    <w:basedOn w:val="DefaultParagraphFont"/>
    <w:link w:val="Header"/>
    <w:uiPriority w:val="99"/>
    <w:rsid w:val="0043140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https://mul2.gov.am/tasks/61622/oneclick/naxagic.docx?token=3a1c411b13d78b93dadd5757e7e56559</cp:keywords>
  <dc:description/>
  <cp:lastModifiedBy>Anjelika Khachanyan</cp:lastModifiedBy>
  <cp:revision>5</cp:revision>
  <dcterms:created xsi:type="dcterms:W3CDTF">2019-04-29T13:22:00Z</dcterms:created>
  <dcterms:modified xsi:type="dcterms:W3CDTF">2019-05-22T07:50:00Z</dcterms:modified>
</cp:coreProperties>
</file>