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C" w:rsidRPr="00DA3C5A" w:rsidRDefault="00DA3C5A" w:rsidP="00DA3C5A">
      <w:pPr>
        <w:pStyle w:val="BodyTextIndent"/>
        <w:ind w:left="0"/>
        <w:jc w:val="center"/>
        <w:rPr>
          <w:rFonts w:ascii="GHEA Grapalat" w:hAnsi="GHEA Grapalat" w:cs="Times Armenian"/>
          <w:b/>
          <w:lang w:val="ru-RU"/>
        </w:rPr>
      </w:pPr>
      <w:r>
        <w:rPr>
          <w:rFonts w:ascii="GHEA Grapalat" w:hAnsi="GHEA Grapalat" w:cs="Sylfaen"/>
          <w:b/>
          <w:lang w:val="ru-RU"/>
        </w:rPr>
        <w:t>ԱՄՓՈՓԱԹԵՐԹ</w:t>
      </w:r>
    </w:p>
    <w:p w:rsidR="00676FBC" w:rsidRDefault="005623D4" w:rsidP="00DA3C5A">
      <w:pPr>
        <w:pStyle w:val="BodyTextIndent"/>
        <w:ind w:left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FB3DBA" w:rsidRPr="00FB3DBA">
        <w:rPr>
          <w:rFonts w:ascii="GHEA Grapalat" w:hAnsi="GHEA Grapalat"/>
          <w:b/>
          <w:lang w:val="hy-AM"/>
        </w:rPr>
        <w:t xml:space="preserve">ՀԱՅԱՍՏԱՆԻ ՀԱՆՐԱՊԵՏՈՒԹՅԱՆ ԿԱՌԱՎԱՐՈՒԹՅԱՆ 2004 ԹՎԱԿԱՆԻ ՀՈՒԼԻՍԻ 29-Ի </w:t>
      </w:r>
      <w:r w:rsidR="00CB7C7D">
        <w:rPr>
          <w:rFonts w:ascii="GHEA Grapalat" w:hAnsi="GHEA Grapalat"/>
          <w:b/>
        </w:rPr>
        <w:t>N</w:t>
      </w:r>
      <w:r w:rsidR="00FB3DBA" w:rsidRPr="00FB3DBA">
        <w:rPr>
          <w:rFonts w:ascii="GHEA Grapalat" w:hAnsi="GHEA Grapalat"/>
          <w:b/>
          <w:lang w:val="hy-AM"/>
        </w:rPr>
        <w:t>1164-Ն ՈՐՈՇՄԱՆ ՄԵՋ ՓՈՓՈԽՈւԹՅՈւՆՆԵՐ ԿԱՏԱՐԵԼՈւ ՄԱՍԻՆ</w:t>
      </w:r>
      <w:r>
        <w:rPr>
          <w:rFonts w:ascii="GHEA Grapalat" w:hAnsi="GHEA Grapalat"/>
          <w:b/>
          <w:lang w:val="hy-AM"/>
        </w:rPr>
        <w:t>» ԿԱՌԱՎԱՐՈՒԹՅԱՆ</w:t>
      </w:r>
      <w:r w:rsidR="00F82131" w:rsidRPr="00331B45">
        <w:rPr>
          <w:rFonts w:ascii="GHEA Grapalat" w:hAnsi="GHEA Grapalat"/>
          <w:b/>
          <w:lang w:val="hy-AM"/>
        </w:rPr>
        <w:t xml:space="preserve"> ՈՐՈՇՄԱՆ </w:t>
      </w:r>
      <w:r w:rsidR="00A45B09" w:rsidRPr="00331B45">
        <w:rPr>
          <w:rFonts w:ascii="GHEA Grapalat" w:hAnsi="GHEA Grapalat"/>
          <w:b/>
          <w:lang w:val="hy-AM"/>
        </w:rPr>
        <w:t xml:space="preserve">ՆԱԽԱԳԾԻ </w:t>
      </w:r>
      <w:r w:rsidR="00E2390C" w:rsidRPr="00331B45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1564F1" w:rsidRDefault="001564F1" w:rsidP="00DA3C5A">
      <w:pPr>
        <w:pStyle w:val="BodyTextIndent"/>
        <w:ind w:left="0"/>
        <w:jc w:val="center"/>
        <w:rPr>
          <w:rFonts w:ascii="GHEA Grapalat" w:hAnsi="GHEA Grapalat"/>
          <w:b/>
          <w:lang w:val="ru-RU"/>
        </w:rPr>
      </w:pPr>
    </w:p>
    <w:p w:rsidR="00B45AED" w:rsidRPr="00DA3C5A" w:rsidRDefault="00B45AED" w:rsidP="00817D96">
      <w:pPr>
        <w:pStyle w:val="BodyTextIndent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552"/>
        <w:gridCol w:w="5953"/>
        <w:gridCol w:w="2184"/>
        <w:gridCol w:w="3969"/>
      </w:tblGrid>
      <w:tr w:rsidR="00DA3C5A" w:rsidRPr="00DA3C5A" w:rsidTr="000670D2">
        <w:trPr>
          <w:trHeight w:val="740"/>
        </w:trPr>
        <w:tc>
          <w:tcPr>
            <w:tcW w:w="652" w:type="dxa"/>
          </w:tcPr>
          <w:p w:rsidR="00DA3C5A" w:rsidRPr="00DA3C5A" w:rsidRDefault="00DA3C5A" w:rsidP="00DA3C5A">
            <w:pPr>
              <w:jc w:val="center"/>
              <w:rPr>
                <w:rFonts w:ascii="GHEA Grapalat" w:hAnsi="GHEA Grapalat"/>
                <w:b/>
                <w:sz w:val="22"/>
              </w:rPr>
            </w:pPr>
            <w:r w:rsidRPr="00DA3C5A">
              <w:rPr>
                <w:rFonts w:ascii="GHEA Grapalat" w:hAnsi="GHEA Grapalat" w:cs="Sylfaen"/>
                <w:b/>
                <w:sz w:val="22"/>
              </w:rPr>
              <w:t>Հ</w:t>
            </w:r>
            <w:r w:rsidRPr="00DA3C5A">
              <w:rPr>
                <w:rFonts w:ascii="GHEA Grapalat" w:hAnsi="GHEA Grapalat"/>
                <w:b/>
                <w:sz w:val="22"/>
              </w:rPr>
              <w:t>/</w:t>
            </w:r>
            <w:r w:rsidRPr="00DA3C5A">
              <w:rPr>
                <w:rFonts w:ascii="GHEA Grapalat" w:hAnsi="GHEA Grapalat" w:cs="Sylfaen"/>
                <w:b/>
                <w:sz w:val="22"/>
              </w:rPr>
              <w:t>Հ</w:t>
            </w:r>
          </w:p>
        </w:tc>
        <w:tc>
          <w:tcPr>
            <w:tcW w:w="2552" w:type="dxa"/>
          </w:tcPr>
          <w:p w:rsidR="00DA3C5A" w:rsidRPr="00DA3C5A" w:rsidRDefault="00DA3C5A" w:rsidP="00DA3C5A">
            <w:pPr>
              <w:jc w:val="center"/>
              <w:rPr>
                <w:rFonts w:ascii="GHEA Grapalat" w:hAnsi="GHEA Grapalat"/>
                <w:b/>
                <w:sz w:val="22"/>
              </w:rPr>
            </w:pP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Առաջարկության</w:t>
            </w:r>
            <w:proofErr w:type="spellEnd"/>
            <w:r w:rsidRPr="00DA3C5A">
              <w:rPr>
                <w:rFonts w:ascii="GHEA Grapalat" w:hAnsi="GHEA Grapalat"/>
                <w:b/>
                <w:sz w:val="22"/>
              </w:rPr>
              <w:t xml:space="preserve"> </w:t>
            </w: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հեղինակը</w:t>
            </w:r>
            <w:proofErr w:type="spellEnd"/>
            <w:r w:rsidRPr="00DA3C5A">
              <w:rPr>
                <w:rFonts w:ascii="GHEA Grapalat" w:hAnsi="GHEA Grapalat"/>
                <w:b/>
                <w:sz w:val="22"/>
              </w:rPr>
              <w:t xml:space="preserve">, </w:t>
            </w: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գրության</w:t>
            </w:r>
            <w:proofErr w:type="spellEnd"/>
            <w:r w:rsidRPr="00DA3C5A">
              <w:rPr>
                <w:rFonts w:ascii="GHEA Grapalat" w:hAnsi="GHEA Grapalat"/>
                <w:b/>
                <w:sz w:val="22"/>
              </w:rPr>
              <w:t xml:space="preserve"> </w:t>
            </w: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ամսաթիվը</w:t>
            </w:r>
            <w:proofErr w:type="spellEnd"/>
            <w:r w:rsidRPr="00DA3C5A">
              <w:rPr>
                <w:rFonts w:ascii="GHEA Grapalat" w:hAnsi="GHEA Grapalat"/>
                <w:b/>
                <w:sz w:val="22"/>
              </w:rPr>
              <w:t xml:space="preserve">, </w:t>
            </w: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գրության</w:t>
            </w:r>
            <w:proofErr w:type="spellEnd"/>
            <w:r w:rsidRPr="00DA3C5A">
              <w:rPr>
                <w:rFonts w:ascii="GHEA Grapalat" w:hAnsi="GHEA Grapalat"/>
                <w:b/>
                <w:sz w:val="22"/>
              </w:rPr>
              <w:t xml:space="preserve"> </w:t>
            </w: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համարը</w:t>
            </w:r>
            <w:proofErr w:type="spellEnd"/>
          </w:p>
        </w:tc>
        <w:tc>
          <w:tcPr>
            <w:tcW w:w="5953" w:type="dxa"/>
          </w:tcPr>
          <w:p w:rsidR="00DA3C5A" w:rsidRPr="00DA3C5A" w:rsidRDefault="00DA3C5A" w:rsidP="00DA3C5A">
            <w:pPr>
              <w:jc w:val="center"/>
              <w:rPr>
                <w:rFonts w:ascii="GHEA Grapalat" w:hAnsi="GHEA Grapalat"/>
                <w:b/>
                <w:sz w:val="22"/>
              </w:rPr>
            </w:pP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Առաջարկության</w:t>
            </w:r>
            <w:proofErr w:type="spellEnd"/>
            <w:r w:rsidRPr="00DA3C5A">
              <w:rPr>
                <w:rFonts w:ascii="GHEA Grapalat" w:hAnsi="GHEA Grapalat"/>
                <w:b/>
                <w:sz w:val="22"/>
              </w:rPr>
              <w:t xml:space="preserve"> </w:t>
            </w: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բովանդակությունը</w:t>
            </w:r>
            <w:proofErr w:type="spellEnd"/>
          </w:p>
        </w:tc>
        <w:tc>
          <w:tcPr>
            <w:tcW w:w="2184" w:type="dxa"/>
          </w:tcPr>
          <w:p w:rsidR="00DA3C5A" w:rsidRPr="00DA3C5A" w:rsidRDefault="00DA3C5A" w:rsidP="00DA3C5A">
            <w:pPr>
              <w:jc w:val="center"/>
              <w:rPr>
                <w:rFonts w:ascii="GHEA Grapalat" w:hAnsi="GHEA Grapalat"/>
                <w:b/>
                <w:sz w:val="22"/>
              </w:rPr>
            </w:pP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Եզրակացություն</w:t>
            </w:r>
            <w:proofErr w:type="spellEnd"/>
          </w:p>
        </w:tc>
        <w:tc>
          <w:tcPr>
            <w:tcW w:w="3969" w:type="dxa"/>
          </w:tcPr>
          <w:p w:rsidR="00DA3C5A" w:rsidRPr="00DA3C5A" w:rsidRDefault="00DA3C5A" w:rsidP="00DA3C5A">
            <w:pPr>
              <w:jc w:val="center"/>
              <w:rPr>
                <w:rFonts w:ascii="GHEA Grapalat" w:hAnsi="GHEA Grapalat"/>
                <w:b/>
                <w:sz w:val="22"/>
              </w:rPr>
            </w:pP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Կատարված</w:t>
            </w:r>
            <w:proofErr w:type="spellEnd"/>
            <w:r w:rsidRPr="00DA3C5A">
              <w:rPr>
                <w:rFonts w:ascii="GHEA Grapalat" w:hAnsi="GHEA Grapalat"/>
                <w:b/>
                <w:sz w:val="22"/>
              </w:rPr>
              <w:t xml:space="preserve"> </w:t>
            </w:r>
            <w:proofErr w:type="spellStart"/>
            <w:r w:rsidRPr="00DA3C5A">
              <w:rPr>
                <w:rFonts w:ascii="GHEA Grapalat" w:hAnsi="GHEA Grapalat" w:cs="Sylfaen"/>
                <w:b/>
                <w:sz w:val="22"/>
              </w:rPr>
              <w:t>փոփոխությունը</w:t>
            </w:r>
            <w:proofErr w:type="spellEnd"/>
          </w:p>
        </w:tc>
      </w:tr>
      <w:tr w:rsidR="000670D2" w:rsidRPr="001564F1" w:rsidTr="001564F1">
        <w:trPr>
          <w:trHeight w:val="2344"/>
        </w:trPr>
        <w:tc>
          <w:tcPr>
            <w:tcW w:w="652" w:type="dxa"/>
            <w:vMerge w:val="restart"/>
          </w:tcPr>
          <w:p w:rsidR="000670D2" w:rsidRPr="000670D2" w:rsidRDefault="000670D2" w:rsidP="000670D2">
            <w:pPr>
              <w:pStyle w:val="BodyTextIndent"/>
              <w:numPr>
                <w:ilvl w:val="0"/>
                <w:numId w:val="9"/>
              </w:num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670D2" w:rsidRPr="00DA3C5A" w:rsidRDefault="000670D2" w:rsidP="00CB7C7D">
            <w:pPr>
              <w:pStyle w:val="BodyTextIndent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>ՀՀ տնտեսական զարգացման և ներդրումների նախարարություն</w:t>
            </w:r>
          </w:p>
          <w:p w:rsidR="000670D2" w:rsidRDefault="000670D2" w:rsidP="00CB7C7D">
            <w:pPr>
              <w:pStyle w:val="BodyTextIndent"/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A3C5A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09.04.2019թ. </w:t>
            </w:r>
          </w:p>
          <w:p w:rsidR="000670D2" w:rsidRPr="00DA3C5A" w:rsidRDefault="000670D2" w:rsidP="00DA3C5A">
            <w:pPr>
              <w:pStyle w:val="BodyTextIndent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>01/09.4/2942-19</w:t>
            </w:r>
            <w:r w:rsidRPr="00DA3C5A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:rsidR="000670D2" w:rsidRPr="000670D2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«Հայաստանի Հանրապետության կառավարության 2004 թվականի հուլիսի 29-ի N 1164 Ն որոշման մեջ փոփոխություններ կատարելու մասին» ՀՀ կառավարության որոշման նախագծի 1-ին կետի 5-րդ ենթակետից հանել «Ստորագրություններով հաստատված հերթական անհատական համարը կնքվում է այդ կազմակերպության կնիքով (կնիքի առկայության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դեպքում)» բառերը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184" w:type="dxa"/>
          </w:tcPr>
          <w:p w:rsidR="000670D2" w:rsidRPr="00DA3C5A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</w:p>
          <w:p w:rsidR="000670D2" w:rsidRPr="00DA3C5A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</w:tcPr>
          <w:p w:rsidR="000670D2" w:rsidRPr="00043084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3084">
              <w:rPr>
                <w:rFonts w:ascii="GHEA Grapalat" w:hAnsi="GHEA Grapalat"/>
                <w:sz w:val="20"/>
                <w:szCs w:val="20"/>
                <w:lang w:val="hy-AM"/>
              </w:rPr>
              <w:t>Նախագիծը խմբագրվել է:</w:t>
            </w:r>
          </w:p>
          <w:p w:rsidR="000670D2" w:rsidRPr="00043084" w:rsidRDefault="000670D2" w:rsidP="001564F1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3084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ախագծի 1-ին կետի 5-րդ են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թա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կե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տից հան</w:t>
            </w:r>
            <w:r w:rsidRPr="00043084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Pr="000430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«Ստորագրություններով հաստատված հերթական անհատական համարը կնքվում է այդ կազ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մա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կեր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պու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թյան կնիքով (կնիքի առկայության դեպքում)» բառերը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0670D2" w:rsidRPr="001564F1" w:rsidTr="001564F1">
        <w:trPr>
          <w:trHeight w:val="2959"/>
        </w:trPr>
        <w:tc>
          <w:tcPr>
            <w:tcW w:w="652" w:type="dxa"/>
            <w:vMerge/>
          </w:tcPr>
          <w:p w:rsidR="000670D2" w:rsidRPr="00DA3C5A" w:rsidRDefault="000670D2" w:rsidP="00CB7C7D">
            <w:pPr>
              <w:pStyle w:val="BodyTextIndent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</w:tcPr>
          <w:p w:rsidR="000670D2" w:rsidRPr="00DA3C5A" w:rsidRDefault="000670D2" w:rsidP="00CB7C7D">
            <w:pPr>
              <w:pStyle w:val="BodyTextIndent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</w:tcPr>
          <w:p w:rsidR="000670D2" w:rsidRPr="00DA3C5A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2004 թվականի գործող N 1164-Ն  որոշման Ձև 6-ից հանել «Կ.Տ. (առկայության դեպքում)» բառերը՝ հիմք ընդունելով ՀՀ կառավարության գործարար շրջանառության մեջ կնիքի կիրառության բացառմանն ուղղված քաղաքականությունը, ինչպես նաև ՀՀ վարչապետի 2018թ. մայիսի 5-ի N 477-Ա որոշմամբ հաստատված Հայաստանի գործարար միջավայրի բարելավման 2018 թվականի միջոցառումների ծրագրի 1-ին կետի 2-րդ ենթակետով նախատեսված միջոցառումը:</w:t>
            </w:r>
          </w:p>
        </w:tc>
        <w:tc>
          <w:tcPr>
            <w:tcW w:w="2184" w:type="dxa"/>
          </w:tcPr>
          <w:p w:rsidR="000670D2" w:rsidRPr="00DA3C5A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670D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</w:p>
        </w:tc>
        <w:tc>
          <w:tcPr>
            <w:tcW w:w="3969" w:type="dxa"/>
          </w:tcPr>
          <w:p w:rsidR="000670D2" w:rsidRPr="00043084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</w:t>
            </w:r>
            <w:r w:rsidRPr="00043084">
              <w:rPr>
                <w:rFonts w:ascii="GHEA Grapalat" w:hAnsi="GHEA Grapalat" w:cs="Sylfaen"/>
                <w:sz w:val="20"/>
                <w:szCs w:val="20"/>
                <w:lang w:val="hy-AM"/>
              </w:rPr>
              <w:t>ի 1-ին կետը լրացվել է նոր՝ 6-րդ ենթակետով, որի համաձայն՝ որոշ</w:t>
            </w:r>
            <w:r w:rsidRPr="000670D2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0430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մամբ հաստատված հավելվածի 1-ին կետով սահմանված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Ձև 6-ից հան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t xml:space="preserve">վում են 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«Կ.Տ. (առկայության դեպքում)» բառերը</w:t>
            </w:r>
            <w:r w:rsidRPr="0004308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9077A2" w:rsidRPr="001564F1" w:rsidTr="000670D2">
        <w:trPr>
          <w:trHeight w:val="740"/>
        </w:trPr>
        <w:tc>
          <w:tcPr>
            <w:tcW w:w="652" w:type="dxa"/>
            <w:vMerge w:val="restart"/>
          </w:tcPr>
          <w:p w:rsidR="009077A2" w:rsidRPr="001564F1" w:rsidRDefault="009077A2" w:rsidP="000670D2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 w:val="restart"/>
          </w:tcPr>
          <w:p w:rsidR="009077A2" w:rsidRDefault="009077A2" w:rsidP="00DA3C5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ֆինանսների նախարարություն (04.04.2019թ. </w:t>
            </w:r>
          </w:p>
          <w:p w:rsidR="009077A2" w:rsidRPr="00DA3C5A" w:rsidRDefault="009077A2" w:rsidP="00DA3C5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N01/28/5528-2019</w:t>
            </w: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5953" w:type="dxa"/>
          </w:tcPr>
          <w:p w:rsidR="009077A2" w:rsidRPr="00DA3C5A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«Հայաստանի Հանրապետության կառավարության 2004 թվականի հուլիսի 29-ի N 1164 Ն որոշման մեջ փոփոխություններ կատարելու մասին» ՀՀ կառավարության որոշման նախագծում (այսուհետ՝ Նախագիծ) առաջարկում ենք 5-րդ կետում «մինչև հաջորդ աշխատանքային օրը» բառերը փոխարինել «մինչև դրան հաջորդող երկրորդ  աշխատանքային օրը» բառերով և լրացնել նոր նախադասությամբ հետևյալ բովանդակությամբ.</w:t>
            </w:r>
          </w:p>
          <w:p w:rsidR="009077A2" w:rsidRPr="00DA3C5A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«Վերահսկող մարմինը հերթական անհատական համարի վերաբերյալ տեղեկատվությու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նը մինչև դրան հաջորդող երկրորդ 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օրը տրամադրում է լիազոր մարմնին»:</w:t>
            </w:r>
          </w:p>
        </w:tc>
        <w:tc>
          <w:tcPr>
            <w:tcW w:w="2184" w:type="dxa"/>
          </w:tcPr>
          <w:p w:rsidR="009077A2" w:rsidRPr="00DA3C5A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Ընդունվել է</w:t>
            </w:r>
          </w:p>
          <w:p w:rsidR="009077A2" w:rsidRPr="00DA3C5A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</w:tcPr>
          <w:p w:rsidR="009077A2" w:rsidRPr="001564F1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30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5-րդ կետ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«մինչև հաջորդ աշխատանքային օրը» բառերը փոխարին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 xml:space="preserve">ել 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t xml:space="preserve">են 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«մինչև դրան հաջորդող երկ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րորդ  աշխատանքային օրը» բառերով</w:t>
            </w: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  <w:p w:rsidR="009077A2" w:rsidRPr="00DA3C5A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70D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Կետը 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լրաց</w:t>
            </w:r>
            <w:r w:rsidRPr="001564F1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ել</w:t>
            </w:r>
            <w:r w:rsidRPr="001564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>նոր նախադասությամբ</w:t>
            </w:r>
            <w:r w:rsidRPr="001564F1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հետևյալ բովանդակությամբ.</w:t>
            </w:r>
          </w:p>
          <w:p w:rsidR="009077A2" w:rsidRPr="00043084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«Վերահսկող մարմինը հերթական անհատական համարի վերաբերյալ տեղեկատվությունը մինչև դրան հաջորդող երկրորդ  աշխատանքային օրը տրամադրում է լիազոր մարմնին»:</w:t>
            </w:r>
          </w:p>
        </w:tc>
      </w:tr>
      <w:tr w:rsidR="009077A2" w:rsidRPr="001564F1" w:rsidTr="000670D2">
        <w:trPr>
          <w:trHeight w:val="740"/>
        </w:trPr>
        <w:tc>
          <w:tcPr>
            <w:tcW w:w="652" w:type="dxa"/>
            <w:vMerge/>
          </w:tcPr>
          <w:p w:rsidR="009077A2" w:rsidRPr="001564F1" w:rsidRDefault="009077A2" w:rsidP="000670D2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</w:tcPr>
          <w:p w:rsidR="009077A2" w:rsidRPr="00DA3C5A" w:rsidRDefault="009077A2" w:rsidP="00DA3C5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</w:tcPr>
          <w:p w:rsidR="009077A2" w:rsidRPr="00DA3C5A" w:rsidRDefault="009077A2" w:rsidP="009448CD">
            <w:pPr>
              <w:spacing w:line="276" w:lineRule="auto"/>
              <w:ind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77A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Միաժամանակ հայտնում ենք, որ անհրաժեշտ է Նախագծերը համապատասխանեցնել «Նորմատիվ իրավական ակտերի մասին» ՀՀ օրենքի 14-րդ հոդվածի 2-րդ մասի, ինչպես նաև Նախագծի 3-րդ կետը՝  33-րդ հոդվածի 1-ին մասի 1-ին ենթակետի պահանջներին</w:t>
            </w:r>
          </w:p>
        </w:tc>
        <w:tc>
          <w:tcPr>
            <w:tcW w:w="2184" w:type="dxa"/>
          </w:tcPr>
          <w:p w:rsidR="009077A2" w:rsidRPr="00DA3C5A" w:rsidRDefault="009077A2" w:rsidP="00B40BEA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Ընդունվել է </w:t>
            </w:r>
          </w:p>
        </w:tc>
        <w:tc>
          <w:tcPr>
            <w:tcW w:w="3969" w:type="dxa"/>
          </w:tcPr>
          <w:p w:rsidR="009077A2" w:rsidRPr="00043084" w:rsidRDefault="0018415A" w:rsidP="00B40BEA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B40BE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ախագիծը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համապատասխանեցվել է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077A2">
              <w:rPr>
                <w:rFonts w:ascii="GHEA Grapalat" w:hAnsi="GHEA Grapalat"/>
                <w:sz w:val="20"/>
                <w:szCs w:val="20"/>
                <w:lang w:val="hy-AM"/>
              </w:rPr>
              <w:t>«Նորմատիվ իրավական ակտերի մասին» ՀՀ օրենքի պահանջներին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0670D2" w:rsidRPr="001564F1" w:rsidTr="000670D2">
        <w:trPr>
          <w:trHeight w:val="3525"/>
        </w:trPr>
        <w:tc>
          <w:tcPr>
            <w:tcW w:w="652" w:type="dxa"/>
            <w:vMerge w:val="restart"/>
          </w:tcPr>
          <w:p w:rsidR="000670D2" w:rsidRPr="001564F1" w:rsidRDefault="000670D2" w:rsidP="000670D2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 w:val="restart"/>
          </w:tcPr>
          <w:p w:rsidR="000670D2" w:rsidRPr="00DA3C5A" w:rsidRDefault="000670D2" w:rsidP="000670D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արդարադատության նախարարություն (19.04.2019թ. </w:t>
            </w: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>01/14/8445-19)</w:t>
            </w:r>
          </w:p>
        </w:tc>
        <w:tc>
          <w:tcPr>
            <w:tcW w:w="5953" w:type="dxa"/>
          </w:tcPr>
          <w:p w:rsidR="000670D2" w:rsidRDefault="000670D2" w:rsidP="009448CD">
            <w:pPr>
              <w:pStyle w:val="ListParagraph"/>
              <w:numPr>
                <w:ilvl w:val="0"/>
                <w:numId w:val="11"/>
              </w:numPr>
              <w:tabs>
                <w:tab w:val="left" w:pos="475"/>
              </w:tabs>
              <w:ind w:left="0" w:firstLine="23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 1-ին կետի.</w:t>
            </w:r>
          </w:p>
          <w:p w:rsidR="000670D2" w:rsidRPr="00963454" w:rsidRDefault="000670D2" w:rsidP="009448CD">
            <w:pPr>
              <w:pStyle w:val="ListParagraph"/>
              <w:numPr>
                <w:ilvl w:val="0"/>
                <w:numId w:val="10"/>
              </w:numPr>
              <w:tabs>
                <w:tab w:val="left" w:pos="516"/>
              </w:tabs>
              <w:ind w:left="0" w:firstLine="23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>2-րդ ենթակետում անհրաժեշտ է հստակ նշել, թե որոշման որ կետերում, ենթակետերում է կատարվում համապատ</w:t>
            </w:r>
            <w:r w:rsidR="00963454"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>ասխան փոփոխությունը՝ համաձայն «Նորմատիվ իրավական ակտերի մասին»</w:t>
            </w:r>
            <w:r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ՀՀ օրենքի 33 հոդվածի 1-ին մասի պահանջների:</w:t>
            </w:r>
          </w:p>
          <w:p w:rsidR="000670D2" w:rsidRPr="00963454" w:rsidRDefault="00963454" w:rsidP="009448CD">
            <w:pPr>
              <w:pStyle w:val="ListParagraph"/>
              <w:numPr>
                <w:ilvl w:val="0"/>
                <w:numId w:val="10"/>
              </w:numPr>
              <w:tabs>
                <w:tab w:val="left" w:pos="516"/>
              </w:tabs>
              <w:ind w:left="0" w:firstLine="2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>4-րդ ենթակետում «հայտարարագրի» բառն անհրաժեշտ է փոխարինել «հայտի»</w:t>
            </w:r>
            <w:r w:rsidR="000670D2"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բառով՝ նկատի ունենալով Ձև 3-ի վերնագիրը:</w:t>
            </w:r>
          </w:p>
        </w:tc>
        <w:tc>
          <w:tcPr>
            <w:tcW w:w="2184" w:type="dxa"/>
          </w:tcPr>
          <w:p w:rsidR="000670D2" w:rsidRPr="00DA3C5A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C5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</w:p>
          <w:p w:rsidR="000670D2" w:rsidRPr="00DA3C5A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</w:tcPr>
          <w:p w:rsidR="00963454" w:rsidRPr="00F46139" w:rsidRDefault="00963454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6345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1-ին կետի 2-րդ են</w:t>
            </w:r>
            <w:r w:rsidR="00F46139" w:rsidRPr="00F461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63454">
              <w:rPr>
                <w:rFonts w:ascii="GHEA Grapalat" w:hAnsi="GHEA Grapalat" w:cs="Sylfaen"/>
                <w:sz w:val="20"/>
                <w:szCs w:val="20"/>
                <w:lang w:val="hy-AM"/>
              </w:rPr>
              <w:t>թա</w:t>
            </w:r>
            <w:r w:rsidR="00F46139" w:rsidRPr="00F461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63454">
              <w:rPr>
                <w:rFonts w:ascii="GHEA Grapalat" w:hAnsi="GHEA Grapalat" w:cs="Sylfaen"/>
                <w:sz w:val="20"/>
                <w:szCs w:val="20"/>
                <w:lang w:val="hy-AM"/>
              </w:rPr>
              <w:t>կետը ներկայացվել է հետևյալ խմբագրությամբ՝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0670D2" w:rsidRPr="001564F1" w:rsidRDefault="00963454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«2</w:t>
            </w:r>
            <w:r w:rsidRPr="009634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Որոշման 7-րդ և 8-րդ կետերից հանել «կառավարությանն առընթեր» բառերը, իսկ 7-րդ կետից՝ «օրենքով սահմանված այլ պարտադիր» </w:t>
            </w: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63454">
              <w:rPr>
                <w:rFonts w:ascii="GHEA Grapalat" w:hAnsi="GHEA Grapalat" w:cs="Sylfaen"/>
                <w:sz w:val="20"/>
                <w:szCs w:val="20"/>
                <w:lang w:val="hy-AM"/>
              </w:rPr>
              <w:t>առերը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963454">
              <w:rPr>
                <w:rFonts w:ascii="GHEA Grapalat" w:hAnsi="GHEA Grapalat" w:cs="Sylfaen"/>
                <w:sz w:val="20"/>
                <w:szCs w:val="20"/>
                <w:lang w:val="hy-AM"/>
              </w:rPr>
              <w:t>»:</w:t>
            </w:r>
          </w:p>
          <w:p w:rsidR="00963454" w:rsidRPr="001564F1" w:rsidRDefault="00963454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1-ին կետի 4-րդ են</w:t>
            </w:r>
            <w:r w:rsidR="00F46139"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թա</w:t>
            </w:r>
            <w:r w:rsidR="00F46139"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կետում «հայտարարագրի» բառ</w:t>
            </w:r>
            <w:r w:rsidR="00F46139"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 </w:t>
            </w: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</w:t>
            </w:r>
            <w:r w:rsidR="00F46139"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ել</w:t>
            </w:r>
            <w:r w:rsidR="00F46139"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է</w:t>
            </w:r>
            <w:r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«հայտի» բառով</w:t>
            </w:r>
            <w:r w:rsidR="00F46139" w:rsidRPr="001564F1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</w:tr>
      <w:tr w:rsidR="000670D2" w:rsidRPr="001564F1" w:rsidTr="000670D2">
        <w:trPr>
          <w:trHeight w:val="1291"/>
        </w:trPr>
        <w:tc>
          <w:tcPr>
            <w:tcW w:w="652" w:type="dxa"/>
            <w:vMerge/>
          </w:tcPr>
          <w:p w:rsidR="000670D2" w:rsidRPr="00963454" w:rsidRDefault="000670D2" w:rsidP="000670D2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vMerge/>
          </w:tcPr>
          <w:p w:rsidR="000670D2" w:rsidRPr="00DA3C5A" w:rsidRDefault="000670D2" w:rsidP="000670D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</w:tcPr>
          <w:p w:rsidR="00963454" w:rsidRPr="00963454" w:rsidRDefault="00963454" w:rsidP="009448CD">
            <w:pPr>
              <w:pStyle w:val="ListParagraph"/>
              <w:numPr>
                <w:ilvl w:val="0"/>
                <w:numId w:val="11"/>
              </w:numPr>
              <w:tabs>
                <w:tab w:val="left" w:pos="475"/>
              </w:tabs>
              <w:ind w:left="0" w:firstLine="23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 2-րդ կետն անհրաժեշտ է խմբագրել՝ համապատասխանեցնելով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63454">
              <w:rPr>
                <w:rFonts w:ascii="GHEA Grapalat" w:hAnsi="GHEA Grapalat" w:cs="Sylfaen"/>
                <w:sz w:val="20"/>
                <w:szCs w:val="20"/>
                <w:lang w:val="af-ZA"/>
              </w:rPr>
              <w:t>«Նորմատիվ իրավական ակտերի մասին» ՀՀ օրենքի 23 հոդվածի 1-ին մասի պահանջներին:</w:t>
            </w:r>
          </w:p>
          <w:p w:rsidR="000670D2" w:rsidRPr="00963454" w:rsidRDefault="000670D2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184" w:type="dxa"/>
          </w:tcPr>
          <w:p w:rsidR="000670D2" w:rsidRPr="00DA3C5A" w:rsidRDefault="00963454" w:rsidP="009448CD">
            <w:pPr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6345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</w:p>
        </w:tc>
        <w:tc>
          <w:tcPr>
            <w:tcW w:w="3969" w:type="dxa"/>
          </w:tcPr>
          <w:p w:rsidR="009448CD" w:rsidRPr="009448CD" w:rsidRDefault="009448CD" w:rsidP="009448CD">
            <w:pPr>
              <w:tabs>
                <w:tab w:val="left" w:pos="258"/>
              </w:tabs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</w:t>
            </w:r>
            <w:r w:rsidRPr="009448C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9448CD">
              <w:rPr>
                <w:rFonts w:ascii="GHEA Grapalat" w:hAnsi="GHEA Grapalat" w:cs="Sylfaen"/>
                <w:sz w:val="20"/>
                <w:szCs w:val="20"/>
                <w:lang w:val="hy-AM"/>
              </w:rPr>
              <w:t>ը ներկայացվել է հետևյալ խմբագրությամբ՝</w:t>
            </w:r>
          </w:p>
          <w:p w:rsidR="000670D2" w:rsidRPr="009448CD" w:rsidRDefault="009448CD" w:rsidP="009448CD">
            <w:pPr>
              <w:tabs>
                <w:tab w:val="left" w:pos="258"/>
              </w:tabs>
              <w:spacing w:line="276" w:lineRule="auto"/>
              <w:ind w:firstLine="232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«2. </w:t>
            </w:r>
            <w:r w:rsidRPr="009448CD">
              <w:rPr>
                <w:rFonts w:ascii="GHEA Grapalat" w:hAnsi="GHEA Grapalat" w:cs="Sylfaen"/>
                <w:sz w:val="20"/>
                <w:szCs w:val="20"/>
                <w:lang w:val="hy-AM"/>
              </w:rPr>
              <w:t>Սույն որոշումն ուժի մեջ է մտնում պաշտոնական հրապարակմանը հաջորդող օրվանից: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»:</w:t>
            </w:r>
          </w:p>
        </w:tc>
      </w:tr>
    </w:tbl>
    <w:p w:rsidR="00675CB2" w:rsidRDefault="00675CB2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276B2B" w:rsidRPr="009448CD" w:rsidRDefault="00276B2B" w:rsidP="00276B2B">
      <w:pPr>
        <w:jc w:val="both"/>
        <w:rPr>
          <w:rFonts w:ascii="GHEA Grapalat" w:hAnsi="GHEA Grapalat" w:cs="IRTEK Courier"/>
          <w:lang w:val="hy-AM"/>
        </w:rPr>
      </w:pPr>
    </w:p>
    <w:sectPr w:rsidR="00276B2B" w:rsidRPr="009448CD" w:rsidSect="00DA3C5A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A88"/>
    <w:multiLevelType w:val="hybridMultilevel"/>
    <w:tmpl w:val="CE726C52"/>
    <w:lvl w:ilvl="0" w:tplc="75B662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9538F"/>
    <w:multiLevelType w:val="hybridMultilevel"/>
    <w:tmpl w:val="782A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96E4F"/>
    <w:multiLevelType w:val="hybridMultilevel"/>
    <w:tmpl w:val="4104A8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D64463"/>
    <w:multiLevelType w:val="hybridMultilevel"/>
    <w:tmpl w:val="FEAA6E82"/>
    <w:lvl w:ilvl="0" w:tplc="47D8A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4555D"/>
    <w:multiLevelType w:val="hybridMultilevel"/>
    <w:tmpl w:val="3FE6A4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42ACA"/>
    <w:multiLevelType w:val="hybridMultilevel"/>
    <w:tmpl w:val="6126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0AF39EA"/>
    <w:multiLevelType w:val="hybridMultilevel"/>
    <w:tmpl w:val="CE726C52"/>
    <w:lvl w:ilvl="0" w:tplc="75B662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153DD7"/>
    <w:multiLevelType w:val="hybridMultilevel"/>
    <w:tmpl w:val="D8B0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37815"/>
    <w:multiLevelType w:val="hybridMultilevel"/>
    <w:tmpl w:val="F572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D"/>
    <w:rsid w:val="0002103D"/>
    <w:rsid w:val="0003022A"/>
    <w:rsid w:val="00040327"/>
    <w:rsid w:val="00043084"/>
    <w:rsid w:val="00044204"/>
    <w:rsid w:val="00045BF3"/>
    <w:rsid w:val="000670D2"/>
    <w:rsid w:val="00070EB9"/>
    <w:rsid w:val="000733B7"/>
    <w:rsid w:val="000855C8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564F1"/>
    <w:rsid w:val="00164143"/>
    <w:rsid w:val="001835D8"/>
    <w:rsid w:val="001838E8"/>
    <w:rsid w:val="0018415A"/>
    <w:rsid w:val="001962A8"/>
    <w:rsid w:val="00197A0A"/>
    <w:rsid w:val="001B2FCF"/>
    <w:rsid w:val="001B4411"/>
    <w:rsid w:val="001B600A"/>
    <w:rsid w:val="001D4AA0"/>
    <w:rsid w:val="001D7503"/>
    <w:rsid w:val="001E33BD"/>
    <w:rsid w:val="002033D6"/>
    <w:rsid w:val="00214B66"/>
    <w:rsid w:val="0023565B"/>
    <w:rsid w:val="00244347"/>
    <w:rsid w:val="00252966"/>
    <w:rsid w:val="002613D1"/>
    <w:rsid w:val="002619D4"/>
    <w:rsid w:val="0027027C"/>
    <w:rsid w:val="00271556"/>
    <w:rsid w:val="00276B2B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05D99"/>
    <w:rsid w:val="00310AF3"/>
    <w:rsid w:val="00312A5E"/>
    <w:rsid w:val="00312D14"/>
    <w:rsid w:val="00326A60"/>
    <w:rsid w:val="00331B45"/>
    <w:rsid w:val="00346ED3"/>
    <w:rsid w:val="003510E1"/>
    <w:rsid w:val="0035614D"/>
    <w:rsid w:val="00356278"/>
    <w:rsid w:val="0036079C"/>
    <w:rsid w:val="00364C0B"/>
    <w:rsid w:val="00371103"/>
    <w:rsid w:val="00383ECD"/>
    <w:rsid w:val="003950C1"/>
    <w:rsid w:val="003A06D7"/>
    <w:rsid w:val="003A64E6"/>
    <w:rsid w:val="003B78DD"/>
    <w:rsid w:val="003C031A"/>
    <w:rsid w:val="003D406E"/>
    <w:rsid w:val="003D4279"/>
    <w:rsid w:val="003D4FC4"/>
    <w:rsid w:val="003E0CFF"/>
    <w:rsid w:val="003E5478"/>
    <w:rsid w:val="003F72DE"/>
    <w:rsid w:val="00401083"/>
    <w:rsid w:val="00412E8B"/>
    <w:rsid w:val="004200C4"/>
    <w:rsid w:val="00421CBC"/>
    <w:rsid w:val="004308A8"/>
    <w:rsid w:val="00431078"/>
    <w:rsid w:val="0044064A"/>
    <w:rsid w:val="00462E39"/>
    <w:rsid w:val="00473FA8"/>
    <w:rsid w:val="004750AD"/>
    <w:rsid w:val="004941A0"/>
    <w:rsid w:val="004B3E0D"/>
    <w:rsid w:val="004C6E3A"/>
    <w:rsid w:val="004D1F57"/>
    <w:rsid w:val="004D33F9"/>
    <w:rsid w:val="004E28E8"/>
    <w:rsid w:val="004E48AF"/>
    <w:rsid w:val="00517CD9"/>
    <w:rsid w:val="00521028"/>
    <w:rsid w:val="00522779"/>
    <w:rsid w:val="0054428C"/>
    <w:rsid w:val="00545BAC"/>
    <w:rsid w:val="0054769B"/>
    <w:rsid w:val="005623D4"/>
    <w:rsid w:val="00563ADD"/>
    <w:rsid w:val="00567C53"/>
    <w:rsid w:val="005727AE"/>
    <w:rsid w:val="005B2D29"/>
    <w:rsid w:val="005E3698"/>
    <w:rsid w:val="005E4E1F"/>
    <w:rsid w:val="00612E1C"/>
    <w:rsid w:val="0061429A"/>
    <w:rsid w:val="0061720F"/>
    <w:rsid w:val="0062081E"/>
    <w:rsid w:val="006444A5"/>
    <w:rsid w:val="006460D1"/>
    <w:rsid w:val="006625ED"/>
    <w:rsid w:val="006701B7"/>
    <w:rsid w:val="00675CB2"/>
    <w:rsid w:val="00676616"/>
    <w:rsid w:val="00676FBC"/>
    <w:rsid w:val="006A1D98"/>
    <w:rsid w:val="006C0709"/>
    <w:rsid w:val="00711072"/>
    <w:rsid w:val="00712924"/>
    <w:rsid w:val="00712B06"/>
    <w:rsid w:val="0072021C"/>
    <w:rsid w:val="00721BC9"/>
    <w:rsid w:val="0072629B"/>
    <w:rsid w:val="00743913"/>
    <w:rsid w:val="00755590"/>
    <w:rsid w:val="00762619"/>
    <w:rsid w:val="00764673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0B53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4924"/>
    <w:rsid w:val="008C5FCA"/>
    <w:rsid w:val="008D14A8"/>
    <w:rsid w:val="008F39BC"/>
    <w:rsid w:val="009077A2"/>
    <w:rsid w:val="00926C46"/>
    <w:rsid w:val="00940CE5"/>
    <w:rsid w:val="009448CD"/>
    <w:rsid w:val="00962008"/>
    <w:rsid w:val="00963454"/>
    <w:rsid w:val="00965842"/>
    <w:rsid w:val="00972AF6"/>
    <w:rsid w:val="00983264"/>
    <w:rsid w:val="00984966"/>
    <w:rsid w:val="00990927"/>
    <w:rsid w:val="0099608F"/>
    <w:rsid w:val="009A4B0C"/>
    <w:rsid w:val="009A5681"/>
    <w:rsid w:val="009E0FD9"/>
    <w:rsid w:val="009F475B"/>
    <w:rsid w:val="009F4A45"/>
    <w:rsid w:val="00A019AA"/>
    <w:rsid w:val="00A2124E"/>
    <w:rsid w:val="00A23122"/>
    <w:rsid w:val="00A256F8"/>
    <w:rsid w:val="00A27669"/>
    <w:rsid w:val="00A324F6"/>
    <w:rsid w:val="00A33957"/>
    <w:rsid w:val="00A34C93"/>
    <w:rsid w:val="00A40E1B"/>
    <w:rsid w:val="00A453D9"/>
    <w:rsid w:val="00A45B09"/>
    <w:rsid w:val="00A66907"/>
    <w:rsid w:val="00A7012C"/>
    <w:rsid w:val="00A73FF2"/>
    <w:rsid w:val="00A80097"/>
    <w:rsid w:val="00A8173F"/>
    <w:rsid w:val="00A920E6"/>
    <w:rsid w:val="00AA78CF"/>
    <w:rsid w:val="00AB78D2"/>
    <w:rsid w:val="00AC0B23"/>
    <w:rsid w:val="00AD50EF"/>
    <w:rsid w:val="00AE3550"/>
    <w:rsid w:val="00AF0701"/>
    <w:rsid w:val="00AF1415"/>
    <w:rsid w:val="00B00F83"/>
    <w:rsid w:val="00B05524"/>
    <w:rsid w:val="00B15C7D"/>
    <w:rsid w:val="00B24041"/>
    <w:rsid w:val="00B40BEA"/>
    <w:rsid w:val="00B45AED"/>
    <w:rsid w:val="00B65CC8"/>
    <w:rsid w:val="00B67647"/>
    <w:rsid w:val="00B90DFD"/>
    <w:rsid w:val="00B9420B"/>
    <w:rsid w:val="00B95E2C"/>
    <w:rsid w:val="00BC6382"/>
    <w:rsid w:val="00BD5558"/>
    <w:rsid w:val="00BE687B"/>
    <w:rsid w:val="00BE6B10"/>
    <w:rsid w:val="00BF2C24"/>
    <w:rsid w:val="00C10395"/>
    <w:rsid w:val="00C3615A"/>
    <w:rsid w:val="00C60576"/>
    <w:rsid w:val="00C60BE5"/>
    <w:rsid w:val="00C83D55"/>
    <w:rsid w:val="00C90863"/>
    <w:rsid w:val="00C93C64"/>
    <w:rsid w:val="00C963E3"/>
    <w:rsid w:val="00CA668D"/>
    <w:rsid w:val="00CB68B7"/>
    <w:rsid w:val="00CB7C7D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2687A"/>
    <w:rsid w:val="00DA3C5A"/>
    <w:rsid w:val="00DB29A7"/>
    <w:rsid w:val="00DC05F5"/>
    <w:rsid w:val="00DC408B"/>
    <w:rsid w:val="00DE13C7"/>
    <w:rsid w:val="00DE1A9E"/>
    <w:rsid w:val="00DF5243"/>
    <w:rsid w:val="00E13C94"/>
    <w:rsid w:val="00E2390C"/>
    <w:rsid w:val="00E2482A"/>
    <w:rsid w:val="00E25E0C"/>
    <w:rsid w:val="00E4195B"/>
    <w:rsid w:val="00E429F8"/>
    <w:rsid w:val="00E42CB8"/>
    <w:rsid w:val="00E87E16"/>
    <w:rsid w:val="00E903F4"/>
    <w:rsid w:val="00EA1A8D"/>
    <w:rsid w:val="00EB166A"/>
    <w:rsid w:val="00EC275C"/>
    <w:rsid w:val="00EE190D"/>
    <w:rsid w:val="00EE4C69"/>
    <w:rsid w:val="00F043E8"/>
    <w:rsid w:val="00F05C95"/>
    <w:rsid w:val="00F15683"/>
    <w:rsid w:val="00F364C4"/>
    <w:rsid w:val="00F435AE"/>
    <w:rsid w:val="00F46139"/>
    <w:rsid w:val="00F46344"/>
    <w:rsid w:val="00F75C72"/>
    <w:rsid w:val="00F75F85"/>
    <w:rsid w:val="00F7732B"/>
    <w:rsid w:val="00F77438"/>
    <w:rsid w:val="00F82131"/>
    <w:rsid w:val="00F93425"/>
    <w:rsid w:val="00F97B64"/>
    <w:rsid w:val="00FA6918"/>
    <w:rsid w:val="00FB3DBA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https://mul2.gov.am/tasks/65766/oneclick/4_AMPOPATERT_2.docx?token=e3d2fcb3142278c911cd2b22bb476bd5</cp:keywords>
  <cp:lastModifiedBy>Karen Galfayan</cp:lastModifiedBy>
  <cp:revision>4</cp:revision>
  <cp:lastPrinted>2019-05-03T11:37:00Z</cp:lastPrinted>
  <dcterms:created xsi:type="dcterms:W3CDTF">2019-05-03T07:50:00Z</dcterms:created>
  <dcterms:modified xsi:type="dcterms:W3CDTF">2019-05-03T11:43:00Z</dcterms:modified>
</cp:coreProperties>
</file>