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14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0"/>
        <w:gridCol w:w="1710"/>
        <w:gridCol w:w="4230"/>
        <w:gridCol w:w="1710"/>
        <w:gridCol w:w="3420"/>
      </w:tblGrid>
      <w:tr w:rsidR="006E0B96" w:rsidRPr="00E53623" w:rsidTr="00277ECB">
        <w:tc>
          <w:tcPr>
            <w:tcW w:w="13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 xml:space="preserve">  </w:t>
            </w:r>
            <w:r w:rsidRPr="00E53623">
              <w:rPr>
                <w:rFonts w:ascii="GHEA Grapalat" w:hAnsi="GHEA Grapalat"/>
                <w:b/>
                <w:bCs/>
              </w:rPr>
              <w:t xml:space="preserve"> Ամփոփաթերթ նախագծի  վերաբերյալ ստացված դիտողությունների և առաջարկությունների, դրանց ընդունման կամ չընդունման վերաբերյալ</w:t>
            </w:r>
          </w:p>
        </w:tc>
      </w:tr>
      <w:tr w:rsidR="006E0B96" w:rsidRPr="00E53623" w:rsidTr="00277EC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Առարկության, առաջարկության հեղինակը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Առարկության, առաջարկության ստացման ամսաթիվը, գրության համարը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Առարկության  կամ առաջարկության բովանդակությունը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Եզրակացություն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/>
                <w:b/>
                <w:bCs/>
                <w:sz w:val="18"/>
                <w:szCs w:val="18"/>
              </w:rPr>
              <w:t>Կատարված փոփոխու</w:t>
            </w:r>
            <w:r w:rsidRPr="00E53623">
              <w:rPr>
                <w:rFonts w:ascii="GHEA Grapalat" w:hAnsi="GHEA Grapalat"/>
                <w:b/>
                <w:bCs/>
                <w:sz w:val="18"/>
                <w:szCs w:val="18"/>
              </w:rPr>
              <w:t>թյունները</w:t>
            </w:r>
          </w:p>
        </w:tc>
      </w:tr>
      <w:tr w:rsidR="006E0B96" w:rsidRPr="00E53623" w:rsidTr="00277EC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jc w:val="both"/>
              <w:rPr>
                <w:rFonts w:ascii="GHEA Grapalat" w:hAnsi="GHEA Grapalat"/>
                <w:bCs/>
                <w:sz w:val="18"/>
                <w:szCs w:val="18"/>
              </w:rPr>
            </w:pPr>
            <w:r w:rsidRPr="00E53623">
              <w:rPr>
                <w:rFonts w:ascii="GHEA Grapalat" w:hAnsi="GHEA Grapalat"/>
                <w:bCs/>
                <w:sz w:val="18"/>
                <w:szCs w:val="18"/>
              </w:rPr>
              <w:t xml:space="preserve">ՀՀ ֆինանսների նախարարություն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96" w:rsidRPr="00F904D0" w:rsidRDefault="006E0B96" w:rsidP="00277ECB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96" w:rsidRPr="006D015A" w:rsidRDefault="006E0B96" w:rsidP="00277ECB">
            <w:pPr>
              <w:rPr>
                <w:rFonts w:ascii="GHEA Grapalat" w:hAnsi="GHEA Grapalat"/>
                <w:sz w:val="16"/>
                <w:szCs w:val="16"/>
              </w:rPr>
            </w:pPr>
            <w:r w:rsidRPr="006D015A">
              <w:rPr>
                <w:rFonts w:ascii="GHEA Grapalat" w:hAnsi="GHEA Grapalat"/>
                <w:sz w:val="16"/>
                <w:szCs w:val="16"/>
              </w:rPr>
              <w:t>Ներկայացվել է առաջարկություններ `</w:t>
            </w:r>
          </w:p>
          <w:p w:rsidR="006E0B96" w:rsidRPr="006D015A" w:rsidRDefault="006E0B96" w:rsidP="00277ECB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sz w:val="16"/>
                <w:szCs w:val="16"/>
              </w:rPr>
            </w:pPr>
            <w:r w:rsidRPr="006D015A">
              <w:rPr>
                <w:rFonts w:ascii="GHEA Grapalat" w:hAnsi="GHEA Grapalat"/>
                <w:sz w:val="16"/>
                <w:szCs w:val="16"/>
              </w:rPr>
              <w:t>ԳՖԿ-ի գործունեությունը դադարեցնելու մասին որոշումը  նորմատիվ բնույթի իրավական ակտով ընդունել:</w:t>
            </w:r>
          </w:p>
          <w:p w:rsidR="006E0B96" w:rsidRPr="006D015A" w:rsidRDefault="006E0B96" w:rsidP="00277ECB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sz w:val="16"/>
                <w:szCs w:val="16"/>
              </w:rPr>
            </w:pPr>
            <w:r w:rsidRPr="006D015A">
              <w:rPr>
                <w:rFonts w:ascii="GHEA Grapalat" w:hAnsi="GHEA Grapalat"/>
                <w:sz w:val="16"/>
                <w:szCs w:val="16"/>
              </w:rPr>
              <w:t>Նախագծի 1-ին կետի  1-ին և 2-րդ ենթակետերում</w:t>
            </w:r>
            <w:bookmarkStart w:id="0" w:name="_GoBack"/>
            <w:bookmarkEnd w:id="0"/>
            <w:r w:rsidRPr="006D015A">
              <w:rPr>
                <w:rFonts w:ascii="GHEA Grapalat" w:hAnsi="GHEA Grapalat"/>
                <w:sz w:val="16"/>
                <w:szCs w:val="16"/>
              </w:rPr>
              <w:t xml:space="preserve"> &lt;&lt; 2014 Թ ՀՈՒՆԻՍԻ 30_Ի.. բառերը փոխարինել &lt;&lt; սույն որոշման ուժի մեջ մտնելու օրվա դրությամբ&gt;&gt;  բառերով:</w:t>
            </w:r>
          </w:p>
          <w:p w:rsidR="006E0B96" w:rsidRPr="006D015A" w:rsidRDefault="006E0B96" w:rsidP="00277ECB">
            <w:pPr>
              <w:pStyle w:val="ListParagraph"/>
              <w:numPr>
                <w:ilvl w:val="0"/>
                <w:numId w:val="8"/>
              </w:numPr>
              <w:rPr>
                <w:rFonts w:ascii="GHEA Grapalat" w:hAnsi="GHEA Grapalat"/>
                <w:sz w:val="16"/>
                <w:szCs w:val="16"/>
              </w:rPr>
            </w:pPr>
            <w:r w:rsidRPr="006D015A">
              <w:rPr>
                <w:rFonts w:ascii="GHEA Grapalat" w:hAnsi="GHEA Grapalat"/>
                <w:sz w:val="16"/>
                <w:szCs w:val="16"/>
              </w:rPr>
              <w:t>Ուժը կորցրած ճանաչել 2011թ դեկտեմբերի 1783-Ն որոշման 5 –րդ կետի դրույթները: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Ընդունվել է 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Ներկայացված առաջին երկու առաջարկությունները ընդունվել  է , երրորդը ոչ: Համապատասխան փոփոխությունները արվել են </w:t>
            </w:r>
          </w:p>
        </w:tc>
      </w:tr>
      <w:tr w:rsidR="006E0B96" w:rsidRPr="00E53623" w:rsidTr="00277ECB">
        <w:trPr>
          <w:trHeight w:val="64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jc w:val="both"/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/>
                <w:bCs/>
                <w:sz w:val="18"/>
                <w:szCs w:val="18"/>
              </w:rPr>
              <w:t>ՀՀ Գյուղատնտեսության նախարարություն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6D015A" w:rsidRDefault="006E0B96" w:rsidP="00277ECB">
            <w:pPr>
              <w:rPr>
                <w:rFonts w:ascii="GHEA Grapalat" w:hAnsi="GHEA Grapalat"/>
                <w:sz w:val="16"/>
                <w:szCs w:val="16"/>
              </w:rPr>
            </w:pPr>
            <w:r w:rsidRPr="006D015A">
              <w:rPr>
                <w:rFonts w:ascii="GHEA Grapalat" w:hAnsi="GHEA Grapalat"/>
                <w:sz w:val="16"/>
                <w:szCs w:val="16"/>
              </w:rPr>
              <w:t xml:space="preserve">Ներկայացվել է   դիտողություն: </w:t>
            </w:r>
          </w:p>
          <w:p w:rsidR="006E0B96" w:rsidRPr="006D015A" w:rsidRDefault="006E0B96" w:rsidP="00277ECB">
            <w:pPr>
              <w:rPr>
                <w:rFonts w:ascii="GHEA Grapalat" w:hAnsi="GHEA Grapalat"/>
                <w:sz w:val="16"/>
                <w:szCs w:val="16"/>
              </w:rPr>
            </w:pPr>
            <w:r w:rsidRPr="006D015A">
              <w:rPr>
                <w:rFonts w:ascii="GHEA Grapalat" w:hAnsi="GHEA Grapalat"/>
                <w:sz w:val="16"/>
                <w:szCs w:val="16"/>
              </w:rPr>
              <w:t>Որը նախագծով ԳՖԿ-ի գործունեությունը կհամարվի դադարված  միասնական պետական գրանցամատյանում համապատասխան պետական գրանցում կատարելու պահից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Չի ընդունվել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96" w:rsidRPr="00E53623" w:rsidRDefault="006E0B96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3623">
              <w:rPr>
                <w:rFonts w:ascii="GHEA Grapalat" w:hAnsi="GHEA Grapalat"/>
                <w:sz w:val="18"/>
                <w:szCs w:val="18"/>
              </w:rPr>
              <w:t>-</w:t>
            </w:r>
          </w:p>
          <w:p w:rsidR="006E0B96" w:rsidRPr="00E53623" w:rsidRDefault="006E0B96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Դիտողությունը չի ընդունվել, քանզի  բարձրացված հարցը քննարկվել է շահագրգիռ մարմինների հետ և վերջիններիս  խորհրդով է նման որոշման ստեղծման անհրաժեշտություն առաջացել</w:t>
            </w:r>
          </w:p>
        </w:tc>
      </w:tr>
      <w:tr w:rsidR="006E0B96" w:rsidRPr="00E53623" w:rsidTr="00277ECB">
        <w:trPr>
          <w:trHeight w:val="64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Default="006E0B96" w:rsidP="00277ECB">
            <w:pPr>
              <w:jc w:val="both"/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/>
                <w:bCs/>
                <w:sz w:val="18"/>
                <w:szCs w:val="18"/>
              </w:rPr>
              <w:t>ՀՀ արդարադատության նախարարություն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96" w:rsidRDefault="006E0B96" w:rsidP="00277ECB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Ներկայացրել է փորձագիտական եզրակացություն: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Ընդունվել է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96" w:rsidRPr="00E53623" w:rsidRDefault="006E0B96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Համապատասխան փոփոխությունը կատարվել է</w:t>
            </w:r>
          </w:p>
          <w:p w:rsidR="006E0B96" w:rsidRPr="00E53623" w:rsidRDefault="006E0B96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6E0B96" w:rsidRPr="00E53623" w:rsidTr="006D015A">
        <w:trPr>
          <w:trHeight w:val="113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Default="006E0B96" w:rsidP="00277ECB">
            <w:pPr>
              <w:jc w:val="both"/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/>
                <w:bCs/>
                <w:sz w:val="18"/>
                <w:szCs w:val="18"/>
              </w:rPr>
              <w:t>ՀՀ Էկոնոմիկայի նախարարություն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Default="006E0B96" w:rsidP="00277ECB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Դիտողություններ և առաջարկություններ չկան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Pr="00E53623" w:rsidRDefault="006E0B96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96" w:rsidRPr="00E53623" w:rsidRDefault="006E0B96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6E0B96" w:rsidRPr="00E53623" w:rsidTr="00277ECB">
        <w:trPr>
          <w:trHeight w:val="64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Default="006E0B96" w:rsidP="00277ECB">
            <w:pPr>
              <w:jc w:val="both"/>
              <w:rPr>
                <w:rFonts w:ascii="GHEA Grapalat" w:hAnsi="GHEA Grapalat"/>
                <w:bCs/>
                <w:sz w:val="18"/>
                <w:szCs w:val="18"/>
              </w:rPr>
            </w:pPr>
            <w:r>
              <w:rPr>
                <w:rFonts w:ascii="GHEA Grapalat" w:hAnsi="GHEA Grapalat"/>
                <w:bCs/>
                <w:sz w:val="18"/>
                <w:szCs w:val="18"/>
              </w:rPr>
              <w:t>ՀՀ Կառավարությանը առընթեր պետական գույքի կառավարման վարչություն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Default="006E0B96" w:rsidP="00277ECB">
            <w:pPr>
              <w:rPr>
                <w:rFonts w:ascii="GHEA Grapalat" w:hAnsi="GHEA Grapalat"/>
                <w:bCs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15A" w:rsidRPr="006D015A" w:rsidRDefault="006D015A" w:rsidP="006D015A">
            <w:pPr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6D015A">
              <w:rPr>
                <w:rFonts w:ascii="GHEA Grapalat" w:hAnsi="GHEA Grapalat"/>
                <w:sz w:val="16"/>
                <w:szCs w:val="16"/>
              </w:rPr>
              <w:t>Ներկայացվել է հետևյալ առաջարկությունները և դիտողությունները`1. որոշման նախագծի 1-ին կետի 1-ին ենթակետն առաջարկում եմ համարակալել որպես 2-րդ կետ և շարադրել հետևյալ խմբագրությամբ՝</w:t>
            </w:r>
          </w:p>
          <w:p w:rsidR="006D015A" w:rsidRPr="006D015A" w:rsidRDefault="006D015A" w:rsidP="006D015A">
            <w:pPr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6D015A">
              <w:rPr>
                <w:rFonts w:ascii="GHEA Grapalat" w:hAnsi="GHEA Grapalat"/>
                <w:sz w:val="16"/>
                <w:szCs w:val="16"/>
              </w:rPr>
              <w:t xml:space="preserve">«2. Հայաստանի Հանրապետության ֆինանսների  նախարարին՝  սույն որոշման ուժի մեջ մտնելուց հետո 10 աշխատանքային օրվա ընթացքում «Գյուղական ֆինանսավորման կառույց-ծրագրի իրականացման գրասենյակ» պետական հիմնարկի  սույն որոշումն ուժի մեջ մտնելու օրվա դրությամբ առկա ակտիվները և պարտավորությունները, որոնք  համաձայն Հայաստանի Հանրապետության կառավարության  </w:t>
            </w:r>
            <w:r w:rsidRPr="006D015A">
              <w:rPr>
                <w:rFonts w:ascii="GHEA Grapalat" w:hAnsi="GHEA Grapalat"/>
                <w:sz w:val="16"/>
                <w:szCs w:val="16"/>
              </w:rPr>
              <w:lastRenderedPageBreak/>
              <w:t>2005 թվականի հուլիսի 14-ի N 1005-Ն որոշմամբ հաստատված կանոնադրության 4-րդ կետի պատկանում են Հայաստանի Հանրապետության ֆինանսների և Էկոնոմիկային նախարարությանը, սեփականության իրավունքով փոխանցել Հայաստանի Հանրապետությանը՝ ի դեմս Հայաստանի Հանրապետության կառավարության աշխատակազմի՝ համաձայն հավելվածի, Հայաստանի Հանրապետության կառավարության աշխատակազմի «Գյուղական տարածքների տնտեսական զարգացման ծրագրերի իրականցման գրասենյակ»  պետական հիմնարկին հանձնելու նպատակով:»,</w:t>
            </w:r>
          </w:p>
          <w:p w:rsidR="006D015A" w:rsidRPr="006D015A" w:rsidRDefault="006D015A" w:rsidP="006D015A">
            <w:pPr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6D015A">
              <w:rPr>
                <w:rFonts w:ascii="GHEA Grapalat" w:hAnsi="GHEA Grapalat"/>
                <w:sz w:val="16"/>
                <w:szCs w:val="16"/>
              </w:rPr>
              <w:t>2. որոշման նախագծի 2-րդ կետն առաջարկում եմ համարել 3-րդ կետ և շարադրել հետևյալ խմբագրությամբ՝</w:t>
            </w:r>
          </w:p>
          <w:p w:rsidR="006D015A" w:rsidRPr="006D015A" w:rsidRDefault="006D015A" w:rsidP="006D015A">
            <w:pPr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6D015A">
              <w:rPr>
                <w:rFonts w:ascii="GHEA Grapalat" w:hAnsi="GHEA Grapalat"/>
                <w:sz w:val="16"/>
                <w:szCs w:val="16"/>
              </w:rPr>
              <w:t>«3. Հայաստանի Հանրապետության կառավարության աշխատակազմի ղեկավար-նախարարին և Հայաստանի Հանրապետության ֆինանսների նախարարին` սույն որոշումն ուժի մեջ մտնելուց հետո Հայաստանի Հանրապետության օրենսդրությամբ սահմանված  կարգով ապահովել՝</w:t>
            </w:r>
          </w:p>
          <w:p w:rsidR="006D015A" w:rsidRPr="006D015A" w:rsidRDefault="006D015A" w:rsidP="006D015A">
            <w:pPr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6D015A">
              <w:rPr>
                <w:rFonts w:ascii="GHEA Grapalat" w:hAnsi="GHEA Grapalat"/>
                <w:sz w:val="16"/>
                <w:szCs w:val="16"/>
              </w:rPr>
              <w:t>1) «Գյուղական ֆինանսավորման կառույց-ծրագրի իրականացման գրասենյակ» պետական հիմնարկի գործունեության դադարման պետական գրանցումը,</w:t>
            </w:r>
          </w:p>
          <w:p w:rsidR="006D015A" w:rsidRPr="006D015A" w:rsidRDefault="006D015A" w:rsidP="006D015A">
            <w:pPr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6D015A">
              <w:rPr>
                <w:rFonts w:ascii="GHEA Grapalat" w:hAnsi="GHEA Grapalat"/>
                <w:sz w:val="16"/>
                <w:szCs w:val="16"/>
              </w:rPr>
              <w:t>2)  սույն որոշման 2-րդ կետով սահմանված ժամկետում «Գյուղական ֆինանսավորման կառույց-ծրագրի իրականացման գրասենյակ» պետական հիմնարկի ակտիվների և պարտավորությունների  հանձման-ընդունման գործընթացը Հայաստանի Հանրապետության կառավարության աշխատակազմի «Գյուղական տարածքների տնտեսական զարգացման ծրագրերի իրականցման գրասենյակ»  պետական հիմնարկին:»:</w:t>
            </w:r>
          </w:p>
          <w:p w:rsidR="006E0B96" w:rsidRPr="00E53623" w:rsidRDefault="006E0B96" w:rsidP="00277ECB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6" w:rsidRDefault="006D015A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Ընդունվել է</w:t>
            </w: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մասնակի</w:t>
            </w: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ind w:left="21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C40C50">
            <w:pPr>
              <w:ind w:left="218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Ընդունվել է</w:t>
            </w:r>
          </w:p>
          <w:p w:rsidR="00C40C50" w:rsidRDefault="00C40C50" w:rsidP="00C40C50">
            <w:pPr>
              <w:ind w:left="218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C40C50">
            <w:pPr>
              <w:ind w:left="218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C40C50">
            <w:pPr>
              <w:ind w:left="218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C40C50">
            <w:pPr>
              <w:ind w:left="218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C40C50">
            <w:pPr>
              <w:ind w:left="218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C40C50">
            <w:pPr>
              <w:ind w:left="218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Ընդունվել է</w:t>
            </w:r>
          </w:p>
          <w:p w:rsidR="00C40C50" w:rsidRDefault="00C40C50" w:rsidP="00C40C50">
            <w:pPr>
              <w:ind w:left="218"/>
              <w:rPr>
                <w:rFonts w:ascii="GHEA Grapalat" w:hAnsi="GHEA Grapalat"/>
                <w:sz w:val="18"/>
                <w:szCs w:val="18"/>
              </w:rPr>
            </w:pPr>
          </w:p>
          <w:p w:rsidR="00C40C50" w:rsidRPr="00E53623" w:rsidRDefault="00C40C50" w:rsidP="00C40C50">
            <w:pPr>
              <w:ind w:left="218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5A" w:rsidRPr="00E53623" w:rsidRDefault="00C40C50" w:rsidP="006D015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Կատարվե է համապատասխան փոփոխություններ</w:t>
            </w:r>
          </w:p>
          <w:p w:rsidR="006E0B96" w:rsidRDefault="006E0B96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Կատարվել է համապատասխան փոփոխություններ</w:t>
            </w: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C40C5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C40C5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Default="00C40C50" w:rsidP="00C40C5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Կատարվել է համապատասխան փոփոխություններ</w:t>
            </w:r>
          </w:p>
          <w:p w:rsidR="00C40C50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C40C50" w:rsidRPr="00E53623" w:rsidRDefault="00C40C50" w:rsidP="00277EC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</w:tbl>
    <w:p w:rsidR="006E0B96" w:rsidRPr="004E59EA" w:rsidRDefault="006E0B96" w:rsidP="006E0B96">
      <w:pPr>
        <w:pStyle w:val="BodyText"/>
        <w:ind w:right="180"/>
        <w:rPr>
          <w:rFonts w:ascii="GHEA Grapalat" w:hAnsi="GHEA Grapalat"/>
          <w:bCs/>
          <w:kern w:val="16"/>
          <w:lang w:val="en-US"/>
        </w:rPr>
      </w:pPr>
    </w:p>
    <w:p w:rsidR="006E0B96" w:rsidRPr="00DA6AFD" w:rsidRDefault="006E0B96" w:rsidP="006E0B96"/>
    <w:p w:rsidR="006E0B96" w:rsidRPr="00DA6AFD" w:rsidRDefault="006E0B96" w:rsidP="006E0B96"/>
    <w:p w:rsidR="006E0B96" w:rsidRPr="00DA6AFD" w:rsidRDefault="006E0B96" w:rsidP="006E0B96"/>
    <w:p w:rsidR="006E0B96" w:rsidRPr="00DA6AFD" w:rsidRDefault="006E0B96" w:rsidP="006E0B96"/>
    <w:p w:rsidR="006E0B96" w:rsidRPr="00DA6AFD" w:rsidRDefault="006E0B96" w:rsidP="006E0B96"/>
    <w:p w:rsidR="006E0B96" w:rsidRDefault="006E0B96" w:rsidP="006E0B96"/>
    <w:p w:rsidR="006E0B96" w:rsidRPr="00DA6AFD" w:rsidRDefault="006E0B96" w:rsidP="006E0B96"/>
    <w:p w:rsidR="00C869E4" w:rsidRDefault="00FC3C14"/>
    <w:sectPr w:rsidR="00C869E4" w:rsidSect="00681F20">
      <w:pgSz w:w="15840" w:h="12240" w:orient="landscape"/>
      <w:pgMar w:top="794" w:right="531" w:bottom="680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6317"/>
    <w:multiLevelType w:val="hybridMultilevel"/>
    <w:tmpl w:val="AAD8B23C"/>
    <w:lvl w:ilvl="0" w:tplc="7FBE052C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">
    <w:nsid w:val="0E14576C"/>
    <w:multiLevelType w:val="hybridMultilevel"/>
    <w:tmpl w:val="08DC4E44"/>
    <w:lvl w:ilvl="0" w:tplc="04090011">
      <w:start w:val="1"/>
      <w:numFmt w:val="decimal"/>
      <w:lvlText w:val="%1)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88408B00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1384893"/>
    <w:multiLevelType w:val="hybridMultilevel"/>
    <w:tmpl w:val="860CE20E"/>
    <w:lvl w:ilvl="0" w:tplc="AD067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3D2BB6"/>
    <w:multiLevelType w:val="hybridMultilevel"/>
    <w:tmpl w:val="F4726F2A"/>
    <w:lvl w:ilvl="0" w:tplc="2F0645D8">
      <w:start w:val="3"/>
      <w:numFmt w:val="decimal"/>
      <w:lvlText w:val="%1."/>
      <w:lvlJc w:val="left"/>
      <w:pPr>
        <w:ind w:left="70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1ED224FB"/>
    <w:multiLevelType w:val="hybridMultilevel"/>
    <w:tmpl w:val="204E9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F3A45"/>
    <w:multiLevelType w:val="hybridMultilevel"/>
    <w:tmpl w:val="72FE150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229D2C3A"/>
    <w:multiLevelType w:val="hybridMultilevel"/>
    <w:tmpl w:val="7994A122"/>
    <w:lvl w:ilvl="0" w:tplc="2520814A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8" w:hanging="360"/>
      </w:pPr>
    </w:lvl>
    <w:lvl w:ilvl="2" w:tplc="0409001B" w:tentative="1">
      <w:start w:val="1"/>
      <w:numFmt w:val="lowerRoman"/>
      <w:lvlText w:val="%3."/>
      <w:lvlJc w:val="right"/>
      <w:pPr>
        <w:ind w:left="1938" w:hanging="180"/>
      </w:pPr>
    </w:lvl>
    <w:lvl w:ilvl="3" w:tplc="0409000F" w:tentative="1">
      <w:start w:val="1"/>
      <w:numFmt w:val="decimal"/>
      <w:lvlText w:val="%4."/>
      <w:lvlJc w:val="left"/>
      <w:pPr>
        <w:ind w:left="2658" w:hanging="360"/>
      </w:pPr>
    </w:lvl>
    <w:lvl w:ilvl="4" w:tplc="04090019" w:tentative="1">
      <w:start w:val="1"/>
      <w:numFmt w:val="lowerLetter"/>
      <w:lvlText w:val="%5."/>
      <w:lvlJc w:val="left"/>
      <w:pPr>
        <w:ind w:left="3378" w:hanging="360"/>
      </w:pPr>
    </w:lvl>
    <w:lvl w:ilvl="5" w:tplc="0409001B" w:tentative="1">
      <w:start w:val="1"/>
      <w:numFmt w:val="lowerRoman"/>
      <w:lvlText w:val="%6."/>
      <w:lvlJc w:val="right"/>
      <w:pPr>
        <w:ind w:left="4098" w:hanging="180"/>
      </w:pPr>
    </w:lvl>
    <w:lvl w:ilvl="6" w:tplc="0409000F" w:tentative="1">
      <w:start w:val="1"/>
      <w:numFmt w:val="decimal"/>
      <w:lvlText w:val="%7."/>
      <w:lvlJc w:val="left"/>
      <w:pPr>
        <w:ind w:left="4818" w:hanging="360"/>
      </w:pPr>
    </w:lvl>
    <w:lvl w:ilvl="7" w:tplc="04090019" w:tentative="1">
      <w:start w:val="1"/>
      <w:numFmt w:val="lowerLetter"/>
      <w:lvlText w:val="%8."/>
      <w:lvlJc w:val="left"/>
      <w:pPr>
        <w:ind w:left="5538" w:hanging="360"/>
      </w:pPr>
    </w:lvl>
    <w:lvl w:ilvl="8" w:tplc="040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7">
    <w:nsid w:val="3E162380"/>
    <w:multiLevelType w:val="hybridMultilevel"/>
    <w:tmpl w:val="AD982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7"/>
  <w:defaultTabStop w:val="720"/>
  <w:characterSpacingControl w:val="doNotCompress"/>
  <w:compat/>
  <w:rsids>
    <w:rsidRoot w:val="006319B6"/>
    <w:rsid w:val="004018A3"/>
    <w:rsid w:val="0051707C"/>
    <w:rsid w:val="006319B6"/>
    <w:rsid w:val="006D015A"/>
    <w:rsid w:val="006E0B96"/>
    <w:rsid w:val="0087694E"/>
    <w:rsid w:val="00C40C50"/>
    <w:rsid w:val="00D73E1E"/>
    <w:rsid w:val="00E1520F"/>
    <w:rsid w:val="00EA2FA5"/>
    <w:rsid w:val="00FC3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6E0B96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6E0B96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6E0B96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6E0B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6E0B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E0B9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B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B96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E0B96"/>
    <w:pPr>
      <w:spacing w:before="100" w:beforeAutospacing="1" w:after="100" w:afterAutospacing="1"/>
    </w:pPr>
  </w:style>
  <w:style w:type="character" w:customStyle="1" w:styleId="textexposedshow">
    <w:name w:val="text_exposed_show"/>
    <w:basedOn w:val="DefaultParagraphFont"/>
    <w:rsid w:val="006E0B96"/>
  </w:style>
  <w:style w:type="paragraph" w:styleId="BodyText">
    <w:name w:val="Body Text"/>
    <w:basedOn w:val="Normal"/>
    <w:link w:val="BodyTextChar"/>
    <w:rsid w:val="006E0B96"/>
    <w:pPr>
      <w:spacing w:after="120"/>
    </w:pPr>
    <w:rPr>
      <w:rFonts w:ascii="Arial Armenian" w:hAnsi="Arial Armenian" w:cs="Sylfaen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6E0B96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B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B96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E0B96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6E0B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6E0B96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6E0B96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6E0B96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6E0B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6E0B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E0B9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B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B96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E0B96"/>
    <w:pPr>
      <w:spacing w:before="100" w:beforeAutospacing="1" w:after="100" w:afterAutospacing="1"/>
    </w:pPr>
  </w:style>
  <w:style w:type="character" w:customStyle="1" w:styleId="textexposedshow">
    <w:name w:val="text_exposed_show"/>
    <w:basedOn w:val="DefaultParagraphFont"/>
    <w:rsid w:val="006E0B96"/>
  </w:style>
  <w:style w:type="paragraph" w:styleId="BodyText">
    <w:name w:val="Body Text"/>
    <w:basedOn w:val="Normal"/>
    <w:link w:val="BodyTextChar"/>
    <w:rsid w:val="006E0B96"/>
    <w:pPr>
      <w:spacing w:after="120"/>
    </w:pPr>
    <w:rPr>
      <w:rFonts w:ascii="Arial Armenian" w:hAnsi="Arial Armenian" w:cs="Sylfaen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6E0B96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B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B96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E0B96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6E0B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2959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Gabrielyan</dc:creator>
  <cp:keywords/>
  <dc:description/>
  <cp:lastModifiedBy>AnjelikaKh</cp:lastModifiedBy>
  <cp:revision>3</cp:revision>
  <dcterms:created xsi:type="dcterms:W3CDTF">2014-08-05T08:11:00Z</dcterms:created>
  <dcterms:modified xsi:type="dcterms:W3CDTF">2014-08-07T06:26:00Z</dcterms:modified>
</cp:coreProperties>
</file>