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FB3" w:rsidRPr="00BF0CC3" w:rsidRDefault="00F43FB3" w:rsidP="00F43FB3">
      <w:pPr>
        <w:pStyle w:val="BodyText"/>
        <w:spacing w:line="360" w:lineRule="auto"/>
        <w:jc w:val="center"/>
        <w:rPr>
          <w:rFonts w:ascii="GHEA Mariam" w:hAnsi="GHEA Mariam"/>
          <w:caps/>
        </w:rPr>
      </w:pPr>
      <w:r w:rsidRPr="00BF0CC3">
        <w:rPr>
          <w:rFonts w:ascii="GHEA Mariam" w:hAnsi="GHEA Mariam"/>
          <w:caps/>
        </w:rPr>
        <w:t>Եզրակացություն</w:t>
      </w:r>
    </w:p>
    <w:p w:rsidR="00F43FB3" w:rsidRDefault="00F43FB3" w:rsidP="00F43FB3">
      <w:pPr>
        <w:pStyle w:val="BodyText"/>
        <w:spacing w:line="360" w:lineRule="auto"/>
        <w:jc w:val="center"/>
        <w:rPr>
          <w:rFonts w:ascii="GHEA Mariam" w:hAnsi="GHEA Mariam" w:cs="Sylfaen"/>
        </w:rPr>
      </w:pPr>
      <w:r>
        <w:rPr>
          <w:rFonts w:ascii="GHEA Mariam" w:hAnsi="GHEA Mariam"/>
          <w:lang w:val="hy-AM"/>
        </w:rPr>
        <w:t>«</w:t>
      </w:r>
      <w:r>
        <w:rPr>
          <w:rFonts w:ascii="GHEA Mariam" w:hAnsi="GHEA Mariam"/>
        </w:rPr>
        <w:t>Բաժնետիրական ընկերությունների</w:t>
      </w:r>
      <w:r>
        <w:rPr>
          <w:rFonts w:ascii="GHEA Mariam" w:hAnsi="GHEA Mariam"/>
          <w:lang w:val="hy-AM"/>
        </w:rPr>
        <w:t xml:space="preserve"> մասին» Հայաստանի Հանրապետության օրենքում </w:t>
      </w:r>
      <w:r>
        <w:rPr>
          <w:rFonts w:ascii="GHEA Mariam" w:hAnsi="GHEA Mariam"/>
        </w:rPr>
        <w:t>փոփո</w:t>
      </w:r>
      <w:r>
        <w:rPr>
          <w:rFonts w:ascii="GHEA Mariam" w:hAnsi="GHEA Mariam"/>
        </w:rPr>
        <w:softHyphen/>
        <w:t xml:space="preserve">խություններ </w:t>
      </w:r>
      <w:r>
        <w:rPr>
          <w:rFonts w:ascii="GHEA Mariam" w:hAnsi="GHEA Mariam"/>
          <w:lang w:val="hy-AM"/>
        </w:rPr>
        <w:t>կատարելու մասին»</w:t>
      </w:r>
      <w:r w:rsidRPr="00C50AAA">
        <w:rPr>
          <w:rFonts w:ascii="GHEA Mariam" w:hAnsi="GHEA Mariam" w:cs="Sylfaen"/>
          <w:lang w:val="de-AT"/>
        </w:rPr>
        <w:t xml:space="preserve"> </w:t>
      </w:r>
      <w:r w:rsidRPr="00C50AAA">
        <w:rPr>
          <w:rFonts w:ascii="GHEA Mariam" w:hAnsi="GHEA Mariam" w:cs="Sylfaen"/>
          <w:lang w:val="hy-AM"/>
        </w:rPr>
        <w:t>Հայաստանի</w:t>
      </w:r>
      <w:r w:rsidRPr="00C50AAA">
        <w:rPr>
          <w:rFonts w:ascii="GHEA Mariam" w:hAnsi="GHEA Mariam" w:cs="Sylfaen"/>
          <w:lang w:val="de-AT"/>
        </w:rPr>
        <w:t xml:space="preserve"> </w:t>
      </w:r>
      <w:r w:rsidRPr="00C50AAA">
        <w:rPr>
          <w:rFonts w:ascii="GHEA Mariam" w:hAnsi="GHEA Mariam" w:cs="Sylfaen"/>
          <w:lang w:val="hy-AM"/>
        </w:rPr>
        <w:t>Հանրապետության</w:t>
      </w:r>
      <w:r w:rsidRPr="00C50AAA">
        <w:rPr>
          <w:rFonts w:ascii="GHEA Mariam" w:hAnsi="GHEA Mariam" w:cs="Sylfaen"/>
          <w:lang w:val="de-AT"/>
        </w:rPr>
        <w:t xml:space="preserve"> օրենքի </w:t>
      </w:r>
      <w:r w:rsidRPr="00592A0B">
        <w:rPr>
          <w:rFonts w:ascii="GHEA Mariam" w:hAnsi="GHEA Mariam" w:cs="Sylfaen"/>
          <w:lang w:val="hy-AM"/>
        </w:rPr>
        <w:t>նախագծի</w:t>
      </w:r>
      <w:r>
        <w:rPr>
          <w:rFonts w:ascii="GHEA Mariam" w:hAnsi="GHEA Mariam" w:cs="Sylfaen"/>
        </w:rPr>
        <w:t>` բյուջետային բնագավառում կարգավորման ազդեցության գնահատման վերաբերյալ</w:t>
      </w:r>
    </w:p>
    <w:p w:rsidR="00F43FB3" w:rsidRDefault="00F43FB3" w:rsidP="00F43FB3">
      <w:pPr>
        <w:pStyle w:val="BodyText"/>
        <w:spacing w:line="360" w:lineRule="auto"/>
        <w:jc w:val="center"/>
        <w:rPr>
          <w:rFonts w:ascii="GHEA Mariam" w:hAnsi="GHEA Mariam" w:cs="Sylfaen"/>
        </w:rPr>
      </w:pPr>
    </w:p>
    <w:p w:rsidR="00F43FB3" w:rsidRDefault="00F43FB3" w:rsidP="00F43FB3">
      <w:pPr>
        <w:pStyle w:val="BodyText"/>
        <w:spacing w:line="360" w:lineRule="auto"/>
        <w:rPr>
          <w:rFonts w:ascii="GHEA Mariam" w:hAnsi="GHEA Mariam" w:cs="Sylfaen"/>
        </w:rPr>
      </w:pPr>
      <w:r>
        <w:rPr>
          <w:rFonts w:ascii="GHEA Mariam" w:hAnsi="GHEA Mariam" w:cs="Sylfaen"/>
        </w:rPr>
        <w:tab/>
        <w:t>Նախագծով առաջարկվում է վերացնել «Բաժնետիրական ընկերությունների մասին» Հայաս</w:t>
      </w:r>
      <w:r>
        <w:rPr>
          <w:rFonts w:ascii="GHEA Mariam" w:hAnsi="GHEA Mariam" w:cs="Sylfaen"/>
        </w:rPr>
        <w:softHyphen/>
        <w:t>տանի Հանրապետության օրենքի 35-րդ հոդվածի 5-րդ և 8-րդ մասերով նախատեսված սահ</w:t>
      </w:r>
      <w:r>
        <w:rPr>
          <w:rFonts w:ascii="GHEA Mariam" w:hAnsi="GHEA Mariam" w:cs="Sylfaen"/>
        </w:rPr>
        <w:softHyphen/>
        <w:t>մա</w:t>
      </w:r>
      <w:r>
        <w:rPr>
          <w:rFonts w:ascii="GHEA Mariam" w:hAnsi="GHEA Mariam" w:cs="Sylfaen"/>
        </w:rPr>
        <w:softHyphen/>
        <w:t>նափակումները` նպատակ ունենալով ստեղծել հնարավորություններ ընկերությունների կանո</w:t>
      </w:r>
      <w:r>
        <w:rPr>
          <w:rFonts w:ascii="GHEA Mariam" w:hAnsi="GHEA Mariam" w:cs="Sylfaen"/>
        </w:rPr>
        <w:softHyphen/>
      </w:r>
      <w:r>
        <w:rPr>
          <w:rFonts w:ascii="GHEA Mariam" w:hAnsi="GHEA Mariam" w:cs="Sylfaen"/>
        </w:rPr>
        <w:softHyphen/>
        <w:t>նադրական կապիտալը ընդլայնելու և ֆինանսական կայունությունը բարձրացնելու համար:</w:t>
      </w:r>
    </w:p>
    <w:p w:rsidR="00F43FB3" w:rsidRPr="00CE3E5A" w:rsidRDefault="00F43FB3" w:rsidP="00F43FB3">
      <w:pPr>
        <w:pStyle w:val="BodyText"/>
        <w:spacing w:line="360" w:lineRule="auto"/>
        <w:rPr>
          <w:rFonts w:ascii="GHEA Mariam" w:hAnsi="GHEA Mariam"/>
          <w:b/>
        </w:rPr>
      </w:pPr>
      <w:r>
        <w:rPr>
          <w:rFonts w:ascii="GHEA Mariam" w:hAnsi="GHEA Mariam" w:cs="Sylfaen"/>
        </w:rPr>
        <w:tab/>
        <w:t>Հաշվի առնելով վերոգրյալը` գտնում ենք, որ նախագծի ընդունման ազդեցությունը պետա</w:t>
      </w:r>
      <w:r>
        <w:rPr>
          <w:rFonts w:ascii="GHEA Mariam" w:hAnsi="GHEA Mariam" w:cs="Sylfaen"/>
        </w:rPr>
        <w:softHyphen/>
        <w:t>կան բյուջեի եկամուտների վրա կլինի չեզոք:</w:t>
      </w:r>
    </w:p>
    <w:p w:rsidR="00F43FB3" w:rsidRDefault="00F43FB3" w:rsidP="00F43FB3">
      <w:pPr>
        <w:pStyle w:val="BodyText"/>
        <w:spacing w:line="360" w:lineRule="auto"/>
        <w:jc w:val="center"/>
        <w:rPr>
          <w:rFonts w:ascii="GHEA Mariam" w:hAnsi="GHEA Mariam"/>
          <w:b/>
        </w:rPr>
      </w:pPr>
    </w:p>
    <w:p w:rsidR="00FF00DF" w:rsidRDefault="00FF00DF"/>
    <w:sectPr w:rsidR="00FF00DF" w:rsidSect="00FF00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20"/>
  <w:characterSpacingControl w:val="doNotCompress"/>
  <w:compat/>
  <w:rsids>
    <w:rsidRoot w:val="00F43FB3"/>
    <w:rsid w:val="00F43FB3"/>
    <w:rsid w:val="00FF0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0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43FB3"/>
    <w:pPr>
      <w:autoSpaceDE w:val="0"/>
      <w:autoSpaceDN w:val="0"/>
      <w:adjustRightInd w:val="0"/>
      <w:spacing w:after="0" w:line="240" w:lineRule="auto"/>
      <w:jc w:val="both"/>
    </w:pPr>
    <w:rPr>
      <w:rFonts w:ascii="IRTEK Courier" w:eastAsia="Times New Roman" w:hAnsi="IRTEK Courier" w:cs="IRTEK Courier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F43FB3"/>
    <w:rPr>
      <w:rFonts w:ascii="IRTEK Courier" w:eastAsia="Times New Roman" w:hAnsi="IRTEK Courier" w:cs="IRTEK Courie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ZalikoB</dc:creator>
  <cp:keywords/>
  <dc:description/>
  <cp:lastModifiedBy>ZalikoB</cp:lastModifiedBy>
  <cp:revision>2</cp:revision>
  <dcterms:created xsi:type="dcterms:W3CDTF">2013-09-20T07:37:00Z</dcterms:created>
  <dcterms:modified xsi:type="dcterms:W3CDTF">2013-09-20T07:37:00Z</dcterms:modified>
</cp:coreProperties>
</file>