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B76735" w:rsidRDefault="007613DF" w:rsidP="007613DF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7613DF">
        <w:rPr>
          <w:rFonts w:ascii="GHEA Grapalat" w:hAnsi="GHEA Grapalat"/>
          <w:lang w:val="pt-BR"/>
        </w:rPr>
        <w:t>«</w:t>
      </w:r>
      <w:r w:rsidRPr="007613DF">
        <w:rPr>
          <w:rStyle w:val="Strong"/>
          <w:rFonts w:ascii="GHEA Grapalat" w:hAnsi="GHEA Grapalat" w:cs="Sylfaen"/>
          <w:lang w:val="af-ZA"/>
        </w:rPr>
        <w:t>Հ</w:t>
      </w:r>
      <w:proofErr w:type="spellStart"/>
      <w:r w:rsidRPr="007613DF">
        <w:rPr>
          <w:rStyle w:val="Strong"/>
          <w:rFonts w:ascii="GHEA Grapalat" w:hAnsi="GHEA Grapalat" w:cs="Sylfaen"/>
        </w:rPr>
        <w:t>այաստանի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Հանրապետության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2018 </w:t>
      </w:r>
      <w:proofErr w:type="spellStart"/>
      <w:r w:rsidRPr="007613DF">
        <w:rPr>
          <w:rStyle w:val="Strong"/>
          <w:rFonts w:ascii="GHEA Grapalat" w:hAnsi="GHEA Grapalat" w:cs="Sylfaen"/>
        </w:rPr>
        <w:t>թվականի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պետական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բյուջեում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վերաբաշխում</w:t>
      </w:r>
      <w:proofErr w:type="spellEnd"/>
      <w:r w:rsidRPr="007613DF">
        <w:rPr>
          <w:rStyle w:val="Strong"/>
          <w:rFonts w:ascii="GHEA Grapalat" w:hAnsi="GHEA Grapalat" w:cs="Sylfaen"/>
        </w:rPr>
        <w:t>,</w:t>
      </w:r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Հայաստանի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Հանրապետության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կառավարության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2017 </w:t>
      </w:r>
      <w:proofErr w:type="spellStart"/>
      <w:r w:rsidRPr="007613DF">
        <w:rPr>
          <w:rStyle w:val="Strong"/>
          <w:rFonts w:ascii="GHEA Grapalat" w:hAnsi="GHEA Grapalat" w:cs="Sylfaen"/>
        </w:rPr>
        <w:t>թվականի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դեկտեմբերի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28-</w:t>
      </w:r>
      <w:r w:rsidRPr="007613DF">
        <w:rPr>
          <w:rStyle w:val="Strong"/>
          <w:rFonts w:ascii="GHEA Grapalat" w:hAnsi="GHEA Grapalat" w:cs="Sylfaen"/>
        </w:rPr>
        <w:t>ի</w:t>
      </w:r>
      <w:r w:rsidRPr="007613DF">
        <w:rPr>
          <w:rStyle w:val="Strong"/>
          <w:rFonts w:ascii="GHEA Grapalat" w:hAnsi="GHEA Grapalat"/>
          <w:lang w:val="af-ZA"/>
        </w:rPr>
        <w:t xml:space="preserve"> N 1717-</w:t>
      </w:r>
      <w:r w:rsidRPr="007613DF">
        <w:rPr>
          <w:rStyle w:val="Strong"/>
          <w:rFonts w:ascii="GHEA Grapalat" w:hAnsi="GHEA Grapalat" w:cs="Sylfaen"/>
        </w:rPr>
        <w:t>Ն</w:t>
      </w:r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որոշման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մեջ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փոփոխություններ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r w:rsidRPr="007613DF">
        <w:rPr>
          <w:rStyle w:val="Strong"/>
          <w:rFonts w:ascii="GHEA Grapalat" w:hAnsi="GHEA Grapalat" w:cs="Sylfaen"/>
        </w:rPr>
        <w:t>և</w:t>
      </w:r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լրացումներ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կատարելու</w:t>
      </w:r>
      <w:proofErr w:type="spellEnd"/>
      <w:r w:rsidRPr="007613DF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7613DF">
        <w:rPr>
          <w:rStyle w:val="Strong"/>
          <w:rFonts w:ascii="GHEA Grapalat" w:hAnsi="GHEA Grapalat" w:cs="Sylfaen"/>
        </w:rPr>
        <w:t>մասին</w:t>
      </w:r>
      <w:proofErr w:type="spellEnd"/>
      <w:r w:rsidRPr="007613DF">
        <w:rPr>
          <w:rFonts w:ascii="GHEA Grapalat" w:hAnsi="GHEA Grapalat"/>
          <w:lang w:val="fr-FR"/>
        </w:rPr>
        <w:t xml:space="preserve">» </w:t>
      </w:r>
      <w:r w:rsidR="00691F5F" w:rsidRPr="007613D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7613DF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7613DF" w:rsidRDefault="00FE1FCE" w:rsidP="007613D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</w:t>
            </w:r>
            <w:r w:rsidRPr="007613DF">
              <w:rPr>
                <w:rFonts w:ascii="GHEA Grapalat" w:eastAsia="Times New Roman" w:hAnsi="GHEA Grapalat"/>
              </w:rPr>
              <w:t xml:space="preserve">ՀՀ </w:t>
            </w:r>
            <w:r w:rsidRPr="007613DF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7613DF">
              <w:rPr>
                <w:rFonts w:ascii="GHEA Grapalat" w:eastAsia="Times New Roman" w:hAnsi="GHEA Grapalat"/>
              </w:rPr>
              <w:t xml:space="preserve"> </w:t>
            </w:r>
            <w:r w:rsidRPr="007613DF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7613DF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7613DF" w:rsidP="007613DF">
            <w:pPr>
              <w:spacing w:after="0" w:line="240" w:lineRule="auto"/>
              <w:rPr>
                <w:rFonts w:ascii="GHEA Grapalat" w:hAnsi="GHEA Grapalat"/>
              </w:rPr>
            </w:pPr>
            <w:r w:rsidRPr="007613DF">
              <w:rPr>
                <w:rFonts w:ascii="GHEA Grapalat" w:hAnsi="GHEA Grapalat"/>
                <w:color w:val="000000"/>
                <w:shd w:val="clear" w:color="auto" w:fill="FFFFFF"/>
              </w:rPr>
              <w:t>01/8-5/8304-18</w:t>
            </w:r>
            <w:r w:rsidR="005D1176" w:rsidRPr="007613DF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7613DF">
              <w:rPr>
                <w:rFonts w:ascii="GHEA Grapalat" w:eastAsia="Times New Roman" w:hAnsi="GHEA Grapalat"/>
              </w:rPr>
              <w:t>08.05.2018թ</w:t>
            </w:r>
            <w:r w:rsidR="009A1B15" w:rsidRPr="007613DF">
              <w:rPr>
                <w:rFonts w:ascii="GHEA Grapalat" w:eastAsia="Times New Roman" w:hAnsi="GHEA Grapalat"/>
              </w:rPr>
              <w:t>.</w:t>
            </w:r>
            <w:r w:rsidR="009A1B15" w:rsidRPr="00520926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390" w:type="dxa"/>
          </w:tcPr>
          <w:p w:rsidR="007613DF" w:rsidRPr="007613DF" w:rsidRDefault="007613DF" w:rsidP="007613DF">
            <w:pPr>
              <w:pStyle w:val="BlockText"/>
              <w:spacing w:line="276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613DF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1.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Նախագծի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N 1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հավելվածի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N 1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աղյուսակի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5-րդ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սյունակում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ավելացնել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«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փոփո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խութ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յունը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(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գու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մար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ների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ավելացումները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նշված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են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դրական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նշանով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իսկ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նվազեցումները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`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փա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կագծերում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)»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բա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ռերը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N 2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աղյուսակից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հանել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7-րդ և 8-րդ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տողերը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, N 3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աղյուսակը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հանել</w:t>
            </w:r>
            <w:proofErr w:type="spellEnd"/>
          </w:p>
          <w:p w:rsidR="007613DF" w:rsidRPr="007613DF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  <w:p w:rsidR="007613DF" w:rsidRPr="007613DF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3.Նախագծի N 2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հավելվածի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6-րդ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սյունակում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«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»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անհրաժեշտ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է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փո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խա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րինել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«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փոփոխությունը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(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ավելացումները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նշված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են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դրական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նշանով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,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իսկ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նվա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զեցումները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`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փակագծերում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)»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բառերով</w:t>
            </w:r>
            <w:proofErr w:type="spellEnd"/>
          </w:p>
          <w:p w:rsidR="007613DF" w:rsidRPr="007613DF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  <w:p w:rsidR="007613DF" w:rsidRPr="007613DF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4.Նախագծի N 1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աղյուսակը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համապատասխանեցնել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յաստանի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Հան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րա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պե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տութ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յան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կառա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վա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րության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2017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թվականի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դեկտեմբերի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28-ի N 1717-Ն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որոշման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N 11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հավելվածի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N 11.52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յուսակի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ձևաչափին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, N 2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աղյուսակի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5-րդ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սյունակում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«ՀՀ 2018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թվականի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»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բառերից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հետո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ավելացնել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 «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պե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տա</w:t>
            </w:r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softHyphen/>
              <w:t>կան</w:t>
            </w:r>
            <w:proofErr w:type="spellEnd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 xml:space="preserve">» </w:t>
            </w:r>
            <w:proofErr w:type="spellStart"/>
            <w:r w:rsidRPr="007613DF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proofErr w:type="spellEnd"/>
          </w:p>
        </w:tc>
        <w:tc>
          <w:tcPr>
            <w:tcW w:w="2520" w:type="dxa"/>
          </w:tcPr>
          <w:p w:rsidR="00520926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7613DF" w:rsidRPr="007613DF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7613DF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7613DF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7613DF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7613DF" w:rsidRDefault="00C85030" w:rsidP="007613DF">
      <w:pPr>
        <w:rPr>
          <w:rFonts w:ascii="Sylfaen" w:hAnsi="Sylfaen"/>
        </w:rPr>
      </w:pPr>
    </w:p>
    <w:sectPr w:rsidR="00C85030" w:rsidRPr="007613DF" w:rsidSect="007613DF">
      <w:footerReference w:type="default" r:id="rId7"/>
      <w:pgSz w:w="16840" w:h="11907" w:orient="landscape" w:code="9"/>
      <w:pgMar w:top="864" w:right="1138" w:bottom="720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BF" w:rsidRDefault="00E256BF" w:rsidP="008E35C2">
      <w:pPr>
        <w:spacing w:after="0" w:line="240" w:lineRule="auto"/>
      </w:pPr>
      <w:r>
        <w:separator/>
      </w:r>
    </w:p>
  </w:endnote>
  <w:endnote w:type="continuationSeparator" w:id="0">
    <w:p w:rsidR="00E256BF" w:rsidRDefault="00E256BF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BF" w:rsidRDefault="00E256BF" w:rsidP="008E35C2">
      <w:pPr>
        <w:spacing w:after="0" w:line="240" w:lineRule="auto"/>
      </w:pPr>
      <w:r>
        <w:separator/>
      </w:r>
    </w:p>
  </w:footnote>
  <w:footnote w:type="continuationSeparator" w:id="0">
    <w:p w:rsidR="00E256BF" w:rsidRDefault="00E256BF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8BE"/>
    <w:multiLevelType w:val="hybridMultilevel"/>
    <w:tmpl w:val="82CC30D6"/>
    <w:lvl w:ilvl="0" w:tplc="A148F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834EE"/>
    <w:rsid w:val="00595E3D"/>
    <w:rsid w:val="005D1176"/>
    <w:rsid w:val="00621784"/>
    <w:rsid w:val="00691CE8"/>
    <w:rsid w:val="00691F5F"/>
    <w:rsid w:val="006D4B69"/>
    <w:rsid w:val="006F18F1"/>
    <w:rsid w:val="007477AF"/>
    <w:rsid w:val="007613DF"/>
    <w:rsid w:val="0078029B"/>
    <w:rsid w:val="007819B2"/>
    <w:rsid w:val="00782149"/>
    <w:rsid w:val="007E2258"/>
    <w:rsid w:val="008E35C2"/>
    <w:rsid w:val="008E47CD"/>
    <w:rsid w:val="00900307"/>
    <w:rsid w:val="00904854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256BF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BlockText">
    <w:name w:val="Block Text"/>
    <w:basedOn w:val="Normal"/>
    <w:rsid w:val="007613DF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LatRu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https://mul.gov.am/tasks/docs/attachment.php?id=472749&amp;fn=ampopatert.docx&amp;out=1&amp;token=d79eda8aae50463c57c9</cp:keywords>
</cp:coreProperties>
</file>