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AB" w:rsidRDefault="003970AB" w:rsidP="003970AB">
      <w:pPr>
        <w:ind w:firstLine="851"/>
        <w:jc w:val="right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ՆԱԽԱԳԻԾ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970AB" w:rsidRDefault="003970AB" w:rsidP="003970AB">
      <w:pPr>
        <w:spacing w:line="360" w:lineRule="auto"/>
        <w:ind w:firstLine="851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ՀԱՅԱ</w:t>
      </w:r>
      <w:r>
        <w:rPr>
          <w:rFonts w:ascii="GHEA Grapalat" w:hAnsi="GHEA Grapalat"/>
          <w:sz w:val="22"/>
          <w:szCs w:val="22"/>
          <w:lang w:val="hy-AM"/>
        </w:rPr>
        <w:t>U</w:t>
      </w:r>
      <w:r>
        <w:rPr>
          <w:rFonts w:ascii="GHEA Grapalat" w:hAnsi="GHEA Grapalat" w:cs="Sylfaen"/>
          <w:sz w:val="22"/>
          <w:szCs w:val="22"/>
          <w:lang w:val="hy-AM"/>
        </w:rPr>
        <w:t>ՏԱՆԻ</w:t>
      </w:r>
      <w:r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  ԿԱՌԱՎԱՐՈՒԹՅՈԻՆ</w:t>
      </w:r>
    </w:p>
    <w:p w:rsidR="003970AB" w:rsidRDefault="003970AB" w:rsidP="003970AB">
      <w:pPr>
        <w:spacing w:line="360" w:lineRule="auto"/>
        <w:ind w:firstLine="851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ՈՐՈՇՈՒՄ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&lt;&lt;       &gt;&gt; ---------------------  </w:t>
      </w:r>
      <w:r>
        <w:rPr>
          <w:rFonts w:ascii="GHEA Grapalat" w:hAnsi="GHEA Grapalat" w:cs="Sylfaen"/>
          <w:sz w:val="22"/>
          <w:szCs w:val="22"/>
          <w:lang w:val="hy-AM"/>
        </w:rPr>
        <w:t>թվականի   N –Ն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pacing w:val="-8"/>
          <w:sz w:val="22"/>
          <w:szCs w:val="22"/>
          <w:lang w:val="is-IS"/>
        </w:rPr>
        <w:t>ՀԱՅԱՍՏԱՆԻ ՀԱՆՐԱՊԵՏՈՒԹՅԱՆ ԿԱՌԱՎԱՐՈՒԹՅԱՆ ԱՇԽԱՏԱԿԱԶՄԻՆ ԳՈՒՄԱՐ ՀԱՏԿԱՑՆԵԼՈՒ ԵՎ ՀԱՅԱՍՏԱՆԻ ՀԱՆՐԱՊԵՏՈՒԹՅԱՆ ԿԱՌԱՎԱՐՈՒԹՅԱՆ 201</w:t>
      </w:r>
      <w:r w:rsidR="00342E3C">
        <w:rPr>
          <w:rFonts w:ascii="GHEA Grapalat" w:hAnsi="GHEA Grapalat" w:cs="Sylfaen"/>
          <w:spacing w:val="-8"/>
          <w:sz w:val="22"/>
          <w:szCs w:val="22"/>
          <w:lang w:val="hy-AM"/>
        </w:rPr>
        <w:t>6</w:t>
      </w:r>
      <w:r>
        <w:rPr>
          <w:rFonts w:ascii="GHEA Grapalat" w:hAnsi="GHEA Grapalat" w:cs="Sylfaen"/>
          <w:spacing w:val="-8"/>
          <w:sz w:val="22"/>
          <w:szCs w:val="22"/>
          <w:lang w:val="is-IS"/>
        </w:rPr>
        <w:t xml:space="preserve"> ԹՎԱԿԱՆԻ </w:t>
      </w:r>
      <w:r>
        <w:rPr>
          <w:rFonts w:ascii="GHEA Grapalat" w:hAnsi="GHEA Grapalat" w:cs="Sylfaen"/>
          <w:sz w:val="22"/>
          <w:szCs w:val="22"/>
          <w:lang w:val="is-IS"/>
        </w:rPr>
        <w:t>ԴԵԿՏԵՄԲԵՐԻ 2</w:t>
      </w:r>
      <w:r w:rsidR="00342E3C">
        <w:rPr>
          <w:rFonts w:ascii="GHEA Grapalat" w:hAnsi="GHEA Grapalat" w:cs="Sylfaen"/>
          <w:sz w:val="22"/>
          <w:szCs w:val="22"/>
          <w:lang w:val="hy-AM"/>
        </w:rPr>
        <w:t>9</w:t>
      </w:r>
      <w:r>
        <w:rPr>
          <w:rFonts w:ascii="GHEA Grapalat" w:hAnsi="GHEA Grapalat" w:cs="Sylfaen"/>
          <w:sz w:val="22"/>
          <w:szCs w:val="22"/>
          <w:lang w:val="is-IS"/>
        </w:rPr>
        <w:t>-Ի N 1</w:t>
      </w:r>
      <w:r w:rsidR="00342E3C">
        <w:rPr>
          <w:rFonts w:ascii="GHEA Grapalat" w:hAnsi="GHEA Grapalat" w:cs="Sylfaen"/>
          <w:sz w:val="22"/>
          <w:szCs w:val="22"/>
          <w:lang w:val="hy-AM"/>
        </w:rPr>
        <w:t>313</w:t>
      </w:r>
      <w:r>
        <w:rPr>
          <w:rFonts w:ascii="GHEA Grapalat" w:hAnsi="GHEA Grapalat" w:cs="Sylfaen"/>
          <w:sz w:val="22"/>
          <w:szCs w:val="22"/>
          <w:lang w:val="is-IS"/>
        </w:rPr>
        <w:t xml:space="preserve">-Ն ՈՐՈՇՄԱՆ ՄԵՋ ԼՐԱՑՈՒՄՆԵՐ ԿԱՏԱՐԵԼՈՒ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Մ Ա Ս Ի 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----------------------------------------------------------------------------------------------------------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pacing w:val="-6"/>
          <w:sz w:val="22"/>
          <w:szCs w:val="22"/>
          <w:lang w:val="is-IS"/>
        </w:rPr>
        <w:t>«Հայաստանի Հանրապետության բյուջետային համակարգի մասին»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Հայաստանի Հանրապետության օրենքի 19-րդ հոդվածի 3-րդ կետին համապատասխան` Հայաստանի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Հանրապետության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կառավարությունը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   </w:t>
      </w:r>
      <w:r>
        <w:rPr>
          <w:rFonts w:ascii="GHEA Grapalat" w:hAnsi="GHEA Grapalat" w:cs="Sylfaen"/>
          <w:sz w:val="22"/>
          <w:szCs w:val="22"/>
          <w:lang w:val="is-IS"/>
        </w:rPr>
        <w:t>ո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ր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ո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շ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ու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մ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    </w:t>
      </w:r>
      <w:r>
        <w:rPr>
          <w:rFonts w:ascii="GHEA Grapalat" w:hAnsi="GHEA Grapalat" w:cs="Sylfaen"/>
          <w:sz w:val="22"/>
          <w:szCs w:val="22"/>
          <w:lang w:val="is-IS"/>
        </w:rPr>
        <w:t>է</w:t>
      </w:r>
      <w:r>
        <w:rPr>
          <w:rFonts w:ascii="GHEA Grapalat" w:hAnsi="GHEA Grapalat" w:cs="Arial Armenian"/>
          <w:sz w:val="22"/>
          <w:szCs w:val="22"/>
          <w:lang w:val="is-IS"/>
        </w:rPr>
        <w:t>.</w:t>
      </w: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1. Հայաստանի Հանրապետության 201</w:t>
      </w:r>
      <w:r w:rsidR="00342E3C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«Լավագույն դաստիարակ» և «Լավագույն ուսուցիչ» մրցույթների հաղթողներին մեկական ավտոմեքենայով </w:t>
      </w:r>
      <w:r>
        <w:rPr>
          <w:rFonts w:ascii="GHEA Grapalat" w:hAnsi="GHEA Grapalat" w:cs="Sylfaen"/>
          <w:spacing w:val="-4"/>
          <w:sz w:val="22"/>
          <w:szCs w:val="22"/>
          <w:lang w:val="is-IS"/>
        </w:rPr>
        <w:t>պարգևատրելու նպատակով Հայաստանի Հանրապետության կառավարության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աշխատա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 xml:space="preserve">կազմին հատկացնել </w:t>
      </w:r>
      <w:r w:rsidRPr="002F0E65">
        <w:rPr>
          <w:rFonts w:ascii="GHEA Grapalat" w:hAnsi="GHEA Grapalat" w:cs="Sylfaen"/>
          <w:sz w:val="22"/>
          <w:szCs w:val="22"/>
          <w:lang w:val="is-IS"/>
        </w:rPr>
        <w:t xml:space="preserve">10,400.0 հազ. դրամ, </w:t>
      </w:r>
      <w:r w:rsidRPr="002F0E65">
        <w:rPr>
          <w:rFonts w:ascii="GHEA Grapalat" w:hAnsi="GHEA Grapalat" w:cs="Sylfaen"/>
          <w:sz w:val="22"/>
          <w:szCs w:val="22"/>
          <w:lang w:val="hy-AM"/>
        </w:rPr>
        <w:t>յուրանքանչյուր ավտոմեքենաի համար 5,200</w:t>
      </w:r>
      <w:r w:rsidR="00D01239" w:rsidRPr="002F0E65"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  <w:r w:rsidRPr="002F0E65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2F0E65">
        <w:rPr>
          <w:rFonts w:ascii="GHEA Grapalat" w:hAnsi="GHEA Grapalat" w:cs="GHEA Grapalat"/>
          <w:sz w:val="22"/>
          <w:szCs w:val="22"/>
          <w:lang w:val="hy-AM"/>
        </w:rPr>
        <w:t>հազ</w:t>
      </w:r>
      <w:r w:rsidRPr="002F0E65"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  <w:r w:rsidRPr="002F0E65">
        <w:rPr>
          <w:rFonts w:ascii="GHEA Grapalat" w:hAnsi="GHEA Grapalat" w:cs="GHEA Grapalat"/>
          <w:sz w:val="22"/>
          <w:szCs w:val="22"/>
          <w:lang w:val="hy-AM"/>
        </w:rPr>
        <w:t>դրամ</w:t>
      </w:r>
      <w:r w:rsidRPr="002F0E65">
        <w:rPr>
          <w:rFonts w:ascii="GHEA Grapalat" w:hAnsi="GHEA Grapalat" w:cs="Sylfaen"/>
          <w:sz w:val="22"/>
          <w:szCs w:val="22"/>
          <w:lang w:val="is-IS"/>
        </w:rPr>
        <w:t>`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Հայաստանի Հանրապետության 201</w:t>
      </w:r>
      <w:r w:rsidR="00342E3C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պետական բյուջեով նախատեսված Հայաստանի Հանրապետության կառավարության պահուստային ֆոնդի հաշվին (բյուջե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>տային ծախսերի տնտեսագիտական դասակարգման «Տրանսպորտային սարքավորում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>ներ» հոդվածով):</w:t>
      </w: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2. Հայաստանի Հանրապետության կառավարության 201</w:t>
      </w:r>
      <w:r w:rsidR="007B09BA">
        <w:rPr>
          <w:rFonts w:ascii="GHEA Grapalat" w:hAnsi="GHEA Grapalat" w:cs="Sylfaen"/>
          <w:sz w:val="22"/>
          <w:szCs w:val="22"/>
          <w:lang w:val="hy-AM"/>
        </w:rPr>
        <w:t>6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դեկտեմբերի 2</w:t>
      </w:r>
      <w:r w:rsidR="007B09BA">
        <w:rPr>
          <w:rFonts w:ascii="GHEA Grapalat" w:hAnsi="GHEA Grapalat" w:cs="Sylfaen"/>
          <w:sz w:val="22"/>
          <w:szCs w:val="22"/>
          <w:lang w:val="hy-AM"/>
        </w:rPr>
        <w:t>9</w:t>
      </w:r>
      <w:r>
        <w:rPr>
          <w:rFonts w:ascii="GHEA Grapalat" w:hAnsi="GHEA Grapalat" w:cs="Sylfaen"/>
          <w:sz w:val="22"/>
          <w:szCs w:val="22"/>
          <w:lang w:val="is-IS"/>
        </w:rPr>
        <w:t>-ի «Հայաստանի Հանրապետության 201</w:t>
      </w:r>
      <w:r w:rsidR="007B09BA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պետական բյուջեի կատարումն ապահովող միջոցառումների մասին» N 1</w:t>
      </w:r>
      <w:r w:rsidR="007B09BA">
        <w:rPr>
          <w:rFonts w:ascii="GHEA Grapalat" w:hAnsi="GHEA Grapalat" w:cs="Sylfaen"/>
          <w:sz w:val="22"/>
          <w:szCs w:val="22"/>
          <w:lang w:val="hy-AM"/>
        </w:rPr>
        <w:t>313</w:t>
      </w:r>
      <w:r>
        <w:rPr>
          <w:rFonts w:ascii="GHEA Grapalat" w:hAnsi="GHEA Grapalat" w:cs="Sylfaen"/>
          <w:sz w:val="22"/>
          <w:szCs w:val="22"/>
          <w:lang w:val="is-IS"/>
        </w:rPr>
        <w:t xml:space="preserve">-Ն որոշման N 11 </w:t>
      </w:r>
      <w:r>
        <w:rPr>
          <w:rFonts w:ascii="GHEA Grapalat" w:hAnsi="GHEA Grapalat" w:cs="Sylfaen"/>
          <w:sz w:val="22"/>
          <w:szCs w:val="22"/>
          <w:lang w:val="hy-AM"/>
        </w:rPr>
        <w:t xml:space="preserve">և 12 </w:t>
      </w:r>
      <w:r>
        <w:rPr>
          <w:rFonts w:ascii="GHEA Grapalat" w:hAnsi="GHEA Grapalat" w:cs="Sylfaen"/>
          <w:sz w:val="22"/>
          <w:szCs w:val="22"/>
          <w:lang w:val="is-IS"/>
        </w:rPr>
        <w:t>հավելվածում կատարել լրացումներ` համաձայն NN 1 և 2 հավելվածների:</w:t>
      </w:r>
    </w:p>
    <w:p w:rsidR="003970AB" w:rsidRDefault="003970AB" w:rsidP="003970AB">
      <w:pPr>
        <w:spacing w:line="480" w:lineRule="auto"/>
        <w:ind w:firstLine="706"/>
        <w:jc w:val="both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  <w:lang w:val="hy-AM"/>
        </w:rPr>
        <w:lastRenderedPageBreak/>
        <w:t>3</w:t>
      </w:r>
      <w:r>
        <w:rPr>
          <w:rFonts w:ascii="GHEA Grapalat" w:hAnsi="GHEA Grapalat" w:cs="Sylfaen"/>
          <w:sz w:val="22"/>
          <w:szCs w:val="22"/>
          <w:lang w:val="is-IS"/>
        </w:rPr>
        <w:t xml:space="preserve">. </w:t>
      </w:r>
      <w:proofErr w:type="spellStart"/>
      <w:r>
        <w:rPr>
          <w:rFonts w:ascii="GHEA Grapalat" w:hAnsi="GHEA Grapalat" w:cs="Sylfaen"/>
          <w:sz w:val="22"/>
          <w:szCs w:val="22"/>
        </w:rPr>
        <w:t>Սույն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որոշումն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ուժի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մեջ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մտնում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պաշտոնական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հրապարակմանը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հաջորդող</w:t>
      </w:r>
      <w:proofErr w:type="spellEnd"/>
      <w:r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օրվանից</w:t>
      </w:r>
      <w:proofErr w:type="spellEnd"/>
      <w:r>
        <w:rPr>
          <w:rFonts w:ascii="GHEA Grapalat" w:hAnsi="GHEA Grapalat" w:cs="Arial Armenian"/>
          <w:sz w:val="22"/>
          <w:szCs w:val="22"/>
        </w:rPr>
        <w:t>:</w:t>
      </w:r>
    </w:p>
    <w:p w:rsidR="003970AB" w:rsidRDefault="003970AB" w:rsidP="003970AB">
      <w:pPr>
        <w:spacing w:line="360" w:lineRule="auto"/>
        <w:rPr>
          <w:rFonts w:ascii="GHEA Grapalat" w:hAnsi="GHEA Grapalat" w:cs="Sylfaen"/>
          <w:sz w:val="22"/>
          <w:szCs w:val="22"/>
          <w:lang w:val="is-IS"/>
        </w:rPr>
        <w:sectPr w:rsidR="003970AB">
          <w:pgSz w:w="11906" w:h="16838"/>
          <w:pgMar w:top="1440" w:right="1440" w:bottom="1021" w:left="1440" w:header="720" w:footer="720" w:gutter="0"/>
          <w:pgNumType w:start="1"/>
          <w:cols w:space="720"/>
        </w:sectPr>
      </w:pPr>
    </w:p>
    <w:p w:rsidR="003970AB" w:rsidRDefault="003970AB" w:rsidP="003970AB">
      <w:pPr>
        <w:pStyle w:val="mechtex"/>
        <w:ind w:left="10800"/>
        <w:jc w:val="left"/>
        <w:rPr>
          <w:rFonts w:ascii="GHEA Grapalat" w:hAnsi="GHEA Grapalat" w:cs="Times New Roman"/>
          <w:spacing w:val="-8"/>
          <w:szCs w:val="20"/>
        </w:rPr>
      </w:pPr>
      <w:proofErr w:type="spellStart"/>
      <w:r>
        <w:rPr>
          <w:rFonts w:ascii="GHEA Grapalat" w:hAnsi="GHEA Grapalat"/>
          <w:spacing w:val="-8"/>
        </w:rPr>
        <w:lastRenderedPageBreak/>
        <w:t>Հավելված</w:t>
      </w:r>
      <w:proofErr w:type="spellEnd"/>
      <w:r>
        <w:rPr>
          <w:rFonts w:ascii="GHEA Grapalat" w:hAnsi="GHEA Grapalat"/>
          <w:spacing w:val="-8"/>
        </w:rPr>
        <w:t xml:space="preserve"> N 1</w:t>
      </w:r>
    </w:p>
    <w:p w:rsidR="003970AB" w:rsidRDefault="003970AB" w:rsidP="003970AB">
      <w:pPr>
        <w:pStyle w:val="mechtex"/>
        <w:ind w:left="5040"/>
        <w:jc w:val="lef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</w:t>
      </w:r>
      <w:r>
        <w:rPr>
          <w:rFonts w:ascii="GHEA Grapalat" w:hAnsi="GHEA Grapalat"/>
          <w:spacing w:val="-2"/>
        </w:rPr>
        <w:t xml:space="preserve">ՀՀ </w:t>
      </w:r>
      <w:proofErr w:type="spellStart"/>
      <w:r>
        <w:rPr>
          <w:rFonts w:ascii="GHEA Grapalat" w:hAnsi="GHEA Grapalat"/>
          <w:spacing w:val="-2"/>
        </w:rPr>
        <w:t>կառավարության</w:t>
      </w:r>
      <w:proofErr w:type="spellEnd"/>
      <w:r w:rsidR="00260015">
        <w:rPr>
          <w:rFonts w:ascii="GHEA Grapalat" w:hAnsi="GHEA Grapalat"/>
          <w:spacing w:val="-2"/>
        </w:rPr>
        <w:t xml:space="preserve"> 2016</w:t>
      </w:r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թվականի</w:t>
      </w:r>
      <w:proofErr w:type="spellEnd"/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N              </w:t>
      </w:r>
      <w:proofErr w:type="gramStart"/>
      <w:r>
        <w:rPr>
          <w:rFonts w:ascii="GHEA Grapalat" w:hAnsi="GHEA Grapalat"/>
          <w:spacing w:val="-8"/>
        </w:rPr>
        <w:t>-  Ն</w:t>
      </w:r>
      <w:proofErr w:type="gramEnd"/>
      <w:r>
        <w:rPr>
          <w:rFonts w:ascii="GHEA Grapalat" w:hAnsi="GHEA Grapalat"/>
          <w:spacing w:val="-8"/>
        </w:rPr>
        <w:t xml:space="preserve"> </w:t>
      </w:r>
      <w:proofErr w:type="spellStart"/>
      <w:r>
        <w:rPr>
          <w:rFonts w:ascii="GHEA Grapalat" w:hAnsi="GHEA Grapalat"/>
          <w:spacing w:val="-8"/>
        </w:rPr>
        <w:t>որոշման</w:t>
      </w:r>
      <w:proofErr w:type="spellEnd"/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jc w:val="center"/>
        <w:rPr>
          <w:rFonts w:ascii="GHEA Grapalat" w:hAnsi="GHEA Grapalat" w:cs="Arial"/>
          <w:bCs/>
          <w:caps/>
          <w:sz w:val="22"/>
          <w:szCs w:val="22"/>
          <w:lang w:eastAsia="en-US"/>
        </w:rPr>
      </w:pPr>
      <w:r>
        <w:rPr>
          <w:rFonts w:ascii="GHEA Grapalat" w:hAnsi="GHEA Grapalat" w:cs="Sylfaen"/>
          <w:bCs/>
          <w:caps/>
          <w:sz w:val="22"/>
          <w:szCs w:val="22"/>
          <w:lang w:val="fr-FR" w:eastAsia="en-US"/>
        </w:rPr>
        <w:t>Հայաստանի</w:t>
      </w:r>
      <w:r>
        <w:rPr>
          <w:rFonts w:ascii="GHEA Grapalat" w:hAnsi="GHEA Grapalat" w:cs="Arial Armenian"/>
          <w:bCs/>
          <w:caps/>
          <w:sz w:val="22"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caps/>
          <w:sz w:val="22"/>
          <w:szCs w:val="22"/>
          <w:lang w:val="fr-FR" w:eastAsia="en-US"/>
        </w:rPr>
        <w:t>Հանրապետության</w:t>
      </w:r>
      <w:r w:rsidR="006A1A38">
        <w:rPr>
          <w:rFonts w:ascii="GHEA Grapalat" w:hAnsi="GHEA Grapalat" w:cs="Arial"/>
          <w:bCs/>
          <w:caps/>
          <w:sz w:val="22"/>
          <w:szCs w:val="22"/>
          <w:lang w:eastAsia="en-US"/>
        </w:rPr>
        <w:t xml:space="preserve"> կառավարության 2016 թվականի դեկտեմբերի 29-ի N 1313</w:t>
      </w:r>
      <w:r>
        <w:rPr>
          <w:rFonts w:ascii="GHEA Grapalat" w:hAnsi="GHEA Grapalat" w:cs="Arial"/>
          <w:bCs/>
          <w:caps/>
          <w:sz w:val="22"/>
          <w:szCs w:val="22"/>
          <w:lang w:eastAsia="en-US"/>
        </w:rPr>
        <w:t xml:space="preserve">-Ն որոշման N 12 հավելվածում կատարվող լրացումը </w:t>
      </w:r>
    </w:p>
    <w:p w:rsidR="003970AB" w:rsidRDefault="003970AB" w:rsidP="003970AB">
      <w:pPr>
        <w:jc w:val="center"/>
        <w:rPr>
          <w:rFonts w:ascii="GHEA Grapalat" w:hAnsi="GHEA Grapalat" w:cs="Arial"/>
          <w:bCs/>
          <w:caps/>
          <w:sz w:val="22"/>
          <w:szCs w:val="22"/>
          <w:lang w:eastAsia="en-US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  <w:r>
        <w:rPr>
          <w:rFonts w:ascii="Courier New" w:hAnsi="Courier New" w:cs="Courier New"/>
          <w:bCs/>
          <w:lang w:eastAsia="en-US"/>
        </w:rPr>
        <w:t> </w:t>
      </w:r>
    </w:p>
    <w:tbl>
      <w:tblPr>
        <w:tblW w:w="1506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873"/>
        <w:gridCol w:w="3745"/>
        <w:gridCol w:w="1951"/>
        <w:gridCol w:w="2263"/>
        <w:gridCol w:w="1951"/>
        <w:gridCol w:w="1248"/>
        <w:gridCol w:w="2029"/>
      </w:tblGrid>
      <w:tr w:rsidR="003970AB" w:rsidTr="003970AB">
        <w:trPr>
          <w:trHeight w:val="5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</w:tr>
      <w:tr w:rsidR="003970AB" w:rsidTr="003970AB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)</w:t>
            </w:r>
          </w:p>
        </w:tc>
      </w:tr>
      <w:tr w:rsidR="003970AB" w:rsidTr="003970AB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            (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)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աշխատակազմ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 w:rsidR="00260015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N 11,    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N 01,     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N 01                                                                                      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 w:rsidR="00260015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 w:rsidR="00260015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 w:rsidR="00260015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34111130/1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Սեդան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թափքով</w:t>
            </w:r>
            <w:proofErr w:type="spellEnd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Pr="003A5B31" w:rsidRDefault="003A5B3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ԳՀ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0AB" w:rsidRDefault="00260015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5,200,000.</w:t>
            </w:r>
            <w:r w:rsidR="003970AB">
              <w:rPr>
                <w:rFonts w:ascii="GHEA Grapalat" w:hAnsi="GHEA Grapalat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 w:rsidR="00260015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</w:tbl>
    <w:p w:rsidR="003970AB" w:rsidRDefault="003970AB" w:rsidP="003970AB">
      <w:pPr>
        <w:pStyle w:val="mechtex"/>
        <w:rPr>
          <w:rFonts w:ascii="GHEA Grapalat" w:hAnsi="GHEA Grapalat" w:cs="Sylfaen"/>
          <w:szCs w:val="20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</w:t>
      </w:r>
      <w:proofErr w:type="gramStart"/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proofErr w:type="gramEnd"/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proofErr w:type="gramStart"/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ԱՇԽԱՏԱԿԱԶՄԻ</w:t>
      </w:r>
      <w:proofErr w:type="gramEnd"/>
    </w:p>
    <w:p w:rsidR="003970AB" w:rsidRPr="006A1A38" w:rsidRDefault="003970AB" w:rsidP="003970AB">
      <w:pPr>
        <w:rPr>
          <w:rFonts w:ascii="GHEA Grapalat" w:hAnsi="GHEA Grapalat" w:cs="Sylfaen"/>
          <w:spacing w:val="-8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ab/>
        <w:t xml:space="preserve">        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/>
          <w:sz w:val="22"/>
          <w:szCs w:val="22"/>
        </w:rPr>
        <w:tab/>
        <w:t xml:space="preserve">   </w:t>
      </w:r>
      <w:r>
        <w:rPr>
          <w:rFonts w:ascii="GHEA Grapalat" w:hAnsi="GHEA Grapalat" w:cs="Sylfaen"/>
          <w:sz w:val="22"/>
          <w:szCs w:val="22"/>
        </w:rPr>
        <w:t>ՂԵԿԱՎԱՐ-ՆԱԽԱՐԱՐ</w:t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 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</w:t>
      </w:r>
      <w:r w:rsidR="006A1A38">
        <w:rPr>
          <w:rFonts w:ascii="GHEA Grapalat" w:hAnsi="GHEA Grapalat" w:cs="Arial Armenian"/>
          <w:spacing w:val="-8"/>
          <w:sz w:val="22"/>
          <w:szCs w:val="22"/>
          <w:lang w:val="hy-AM"/>
        </w:rPr>
        <w:t>Վ</w:t>
      </w:r>
      <w:r>
        <w:rPr>
          <w:rFonts w:ascii="GHEA Grapalat" w:hAnsi="GHEA Grapalat" w:cs="Arial Armenian"/>
          <w:spacing w:val="-8"/>
          <w:sz w:val="22"/>
          <w:szCs w:val="22"/>
        </w:rPr>
        <w:t xml:space="preserve">. </w:t>
      </w:r>
      <w:r w:rsidR="006A1A38">
        <w:rPr>
          <w:rFonts w:ascii="GHEA Grapalat" w:hAnsi="GHEA Grapalat" w:cs="Arial Armenian"/>
          <w:spacing w:val="-8"/>
          <w:sz w:val="22"/>
          <w:szCs w:val="22"/>
          <w:lang w:val="hy-AM"/>
        </w:rPr>
        <w:t>ՍՏԵՓԱՆՅԱՆ</w:t>
      </w:r>
    </w:p>
    <w:p w:rsidR="003970AB" w:rsidRDefault="003970AB" w:rsidP="003970AB">
      <w:pPr>
        <w:rPr>
          <w:rFonts w:ascii="GHEA Grapalat" w:hAnsi="GHEA Grapalat"/>
          <w:sz w:val="22"/>
          <w:szCs w:val="22"/>
        </w:rPr>
        <w:sectPr w:rsidR="003970AB">
          <w:pgSz w:w="16834" w:h="11909" w:orient="landscape"/>
          <w:pgMar w:top="1087" w:right="1440" w:bottom="1021" w:left="1440" w:header="720" w:footer="578" w:gutter="0"/>
          <w:pgNumType w:start="1"/>
          <w:cols w:space="720"/>
        </w:sectPr>
      </w:pPr>
    </w:p>
    <w:p w:rsidR="003970AB" w:rsidRDefault="003970AB" w:rsidP="003970AB">
      <w:pPr>
        <w:pStyle w:val="mechtex"/>
        <w:ind w:left="10800"/>
        <w:jc w:val="left"/>
        <w:rPr>
          <w:rFonts w:ascii="GHEA Grapalat" w:hAnsi="GHEA Grapalat" w:cs="Times New Roman"/>
          <w:spacing w:val="-8"/>
          <w:szCs w:val="20"/>
        </w:rPr>
      </w:pPr>
      <w:proofErr w:type="spellStart"/>
      <w:r>
        <w:rPr>
          <w:rFonts w:ascii="GHEA Grapalat" w:hAnsi="GHEA Grapalat"/>
          <w:spacing w:val="-8"/>
        </w:rPr>
        <w:lastRenderedPageBreak/>
        <w:t>Հավելված</w:t>
      </w:r>
      <w:proofErr w:type="spellEnd"/>
      <w:r>
        <w:rPr>
          <w:rFonts w:ascii="GHEA Grapalat" w:hAnsi="GHEA Grapalat"/>
          <w:spacing w:val="-8"/>
        </w:rPr>
        <w:t xml:space="preserve"> N 2</w:t>
      </w:r>
    </w:p>
    <w:p w:rsidR="003970AB" w:rsidRDefault="003970AB" w:rsidP="003970AB">
      <w:pPr>
        <w:pStyle w:val="mechtex"/>
        <w:ind w:left="5040"/>
        <w:jc w:val="lef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</w:t>
      </w:r>
      <w:r>
        <w:rPr>
          <w:rFonts w:ascii="GHEA Grapalat" w:hAnsi="GHEA Grapalat"/>
          <w:spacing w:val="-2"/>
        </w:rPr>
        <w:t xml:space="preserve">ՀՀ </w:t>
      </w:r>
      <w:proofErr w:type="spellStart"/>
      <w:r>
        <w:rPr>
          <w:rFonts w:ascii="GHEA Grapalat" w:hAnsi="GHEA Grapalat"/>
          <w:spacing w:val="-2"/>
        </w:rPr>
        <w:t>կառավարության</w:t>
      </w:r>
      <w:proofErr w:type="spellEnd"/>
      <w:r>
        <w:rPr>
          <w:rFonts w:ascii="GHEA Grapalat" w:hAnsi="GHEA Grapalat"/>
          <w:spacing w:val="-2"/>
        </w:rPr>
        <w:t xml:space="preserve"> 201</w:t>
      </w:r>
      <w:r w:rsidR="006A1A38">
        <w:rPr>
          <w:rFonts w:ascii="GHEA Grapalat" w:hAnsi="GHEA Grapalat"/>
          <w:spacing w:val="-2"/>
          <w:lang w:val="hy-AM"/>
        </w:rPr>
        <w:t>7</w:t>
      </w:r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թվականի</w:t>
      </w:r>
      <w:proofErr w:type="spellEnd"/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       N              </w:t>
      </w:r>
      <w:proofErr w:type="gramStart"/>
      <w:r>
        <w:rPr>
          <w:rFonts w:ascii="GHEA Grapalat" w:hAnsi="GHEA Grapalat"/>
          <w:spacing w:val="-8"/>
        </w:rPr>
        <w:t>-  Ն</w:t>
      </w:r>
      <w:proofErr w:type="gramEnd"/>
      <w:r>
        <w:rPr>
          <w:rFonts w:ascii="GHEA Grapalat" w:hAnsi="GHEA Grapalat"/>
          <w:spacing w:val="-8"/>
        </w:rPr>
        <w:t xml:space="preserve"> </w:t>
      </w:r>
      <w:proofErr w:type="spellStart"/>
      <w:r>
        <w:rPr>
          <w:rFonts w:ascii="GHEA Grapalat" w:hAnsi="GHEA Grapalat"/>
          <w:spacing w:val="-8"/>
        </w:rPr>
        <w:t>որոշման</w:t>
      </w:r>
      <w:proofErr w:type="spellEnd"/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</w:p>
    <w:p w:rsidR="003970AB" w:rsidRDefault="003970AB" w:rsidP="003970AB">
      <w:pPr>
        <w:rPr>
          <w:rFonts w:ascii="GHEA Grapalat" w:hAnsi="GHEA Grapalat"/>
          <w:sz w:val="22"/>
          <w:szCs w:val="22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Աղյուսակ</w:t>
      </w:r>
      <w:proofErr w:type="spellEnd"/>
      <w:r>
        <w:rPr>
          <w:rFonts w:ascii="GHEA Grapalat" w:hAnsi="GHEA Grapalat"/>
        </w:rPr>
        <w:t xml:space="preserve"> N 1</w:t>
      </w: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 w:cs="Sylfaen"/>
          <w:caps/>
          <w:lang w:val="fr-FR"/>
        </w:rPr>
        <w:t>Հայաստանի</w:t>
      </w:r>
      <w:r>
        <w:rPr>
          <w:rFonts w:ascii="GHEA Grapalat" w:hAnsi="GHEA Grapalat" w:cs="Arial Armenian"/>
          <w:caps/>
          <w:lang w:val="fr-FR"/>
        </w:rPr>
        <w:t xml:space="preserve"> </w:t>
      </w:r>
      <w:r>
        <w:rPr>
          <w:rFonts w:ascii="GHEA Grapalat" w:hAnsi="GHEA Grapalat" w:cs="Sylfaen"/>
          <w:caps/>
          <w:lang w:val="fr-FR"/>
        </w:rPr>
        <w:t>Հանրապետության</w:t>
      </w:r>
      <w:r>
        <w:rPr>
          <w:rFonts w:ascii="GHEA Grapalat" w:hAnsi="GHEA Grapalat"/>
          <w:caps/>
        </w:rPr>
        <w:t xml:space="preserve"> կառավարության 2015 </w:t>
      </w:r>
      <w:r>
        <w:rPr>
          <w:rFonts w:ascii="GHEA Grapalat" w:hAnsi="GHEA Grapalat" w:cs="Sylfaen"/>
          <w:caps/>
          <w:spacing w:val="-4"/>
          <w:lang w:val="pt-BR"/>
        </w:rPr>
        <w:t>թվականի</w:t>
      </w:r>
      <w:r>
        <w:rPr>
          <w:rFonts w:ascii="GHEA Grapalat" w:hAnsi="GHEA Grapalat"/>
          <w:caps/>
          <w:lang w:val="pt-BR"/>
        </w:rPr>
        <w:t xml:space="preserve"> </w:t>
      </w:r>
      <w:r>
        <w:rPr>
          <w:rFonts w:ascii="GHEA Grapalat" w:hAnsi="GHEA Grapalat"/>
          <w:caps/>
        </w:rPr>
        <w:t xml:space="preserve"> դեկտեմբերի 2</w:t>
      </w:r>
      <w:r w:rsidR="006A1A38">
        <w:rPr>
          <w:rFonts w:ascii="GHEA Grapalat" w:hAnsi="GHEA Grapalat"/>
          <w:caps/>
          <w:lang w:val="hy-AM"/>
        </w:rPr>
        <w:t>9</w:t>
      </w:r>
      <w:r>
        <w:rPr>
          <w:rFonts w:ascii="GHEA Grapalat" w:hAnsi="GHEA Grapalat"/>
          <w:caps/>
        </w:rPr>
        <w:t>-ի N 1</w:t>
      </w:r>
      <w:r w:rsidR="006A1A38">
        <w:rPr>
          <w:rFonts w:ascii="GHEA Grapalat" w:hAnsi="GHEA Grapalat"/>
          <w:caps/>
          <w:lang w:val="hy-AM"/>
        </w:rPr>
        <w:t>1313</w:t>
      </w:r>
      <w:r>
        <w:rPr>
          <w:rFonts w:ascii="GHEA Grapalat" w:hAnsi="GHEA Grapalat"/>
          <w:caps/>
        </w:rPr>
        <w:t xml:space="preserve">-Ն որոշման </w:t>
      </w: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>N 11 հավելվածի N 11.3 աղյուսակում կատարվող լրացումը</w:t>
      </w:r>
    </w:p>
    <w:p w:rsidR="003970AB" w:rsidRDefault="003970AB" w:rsidP="003970AB">
      <w:pPr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3970AB" w:rsidRDefault="003970AB" w:rsidP="003970AB">
      <w:pPr>
        <w:rPr>
          <w:rFonts w:ascii="GHEA Grapalat" w:hAnsi="GHEA Grapalat"/>
        </w:rPr>
      </w:pP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99"/>
        <w:gridCol w:w="4718"/>
        <w:gridCol w:w="1150"/>
        <w:gridCol w:w="1151"/>
        <w:gridCol w:w="2160"/>
        <w:gridCol w:w="45"/>
        <w:gridCol w:w="2205"/>
      </w:tblGrid>
      <w:tr w:rsidR="003970AB" w:rsidTr="00EB45BD">
        <w:trPr>
          <w:trHeight w:val="600"/>
        </w:trPr>
        <w:tc>
          <w:tcPr>
            <w:tcW w:w="7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Չափորոշիչներ</w:t>
            </w:r>
            <w:proofErr w:type="spellEnd"/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Ցուցանիշների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փոփոխությունը</w:t>
            </w:r>
            <w:proofErr w:type="spellEnd"/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ավելացումները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նշանով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</w:tr>
      <w:tr w:rsidR="003970AB" w:rsidTr="00EB45BD">
        <w:trPr>
          <w:trHeight w:val="134"/>
        </w:trPr>
        <w:tc>
          <w:tcPr>
            <w:tcW w:w="7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ոչ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ֆինանսական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ցուցանիշներ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ֆինանսական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ցուցանիշներ</w:t>
            </w:r>
            <w:proofErr w:type="spellEnd"/>
          </w:p>
        </w:tc>
      </w:tr>
      <w:tr w:rsidR="00EB45BD" w:rsidTr="006224F6">
        <w:trPr>
          <w:trHeight w:val="134"/>
        </w:trPr>
        <w:tc>
          <w:tcPr>
            <w:tcW w:w="7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Pr="007B09BA" w:rsidRDefault="00EB45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Ինն ամիս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BD" w:rsidRPr="007B09BA" w:rsidRDefault="00EB45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տարի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BD" w:rsidRPr="00EB45BD" w:rsidRDefault="00EB45BD">
            <w:pPr>
              <w:tabs>
                <w:tab w:val="center" w:pos="1303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Ինն ամիդ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տարի</w:t>
            </w:r>
            <w:proofErr w:type="spellEnd"/>
          </w:p>
        </w:tc>
      </w:tr>
      <w:tr w:rsidR="003970AB" w:rsidTr="00EB45BD">
        <w:trPr>
          <w:trHeight w:val="602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Ծրագրային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դասիչ</w:t>
            </w:r>
            <w:proofErr w:type="spellEnd"/>
          </w:p>
        </w:tc>
        <w:tc>
          <w:tcPr>
            <w:tcW w:w="114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Անվանումը</w:t>
            </w:r>
            <w:proofErr w:type="spellEnd"/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>«Լավագույն դաստիարակ» և «Լավագույն ուսուցիչ»</w:t>
            </w:r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 xml:space="preserve"> մրցույթների հաղթողներին խրախուսելու համար ավտոմեքենաների ձեռքբերում</w:t>
            </w:r>
          </w:p>
          <w:p w:rsidR="003970AB" w:rsidRDefault="003970AB">
            <w:pPr>
              <w:rPr>
                <w:rFonts w:ascii="GHEA Grapalat" w:hAnsi="GHEA Grapalat"/>
              </w:rPr>
            </w:pPr>
          </w:p>
          <w:p w:rsidR="003970AB" w:rsidRDefault="003970AB">
            <w:pPr>
              <w:rPr>
                <w:rFonts w:ascii="GHEA Grapalat" w:hAnsi="GHEA Grapalat"/>
                <w:u w:val="single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Նկարագրությունը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Ավտոմեքենաների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ձեռքբերում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տրամադրում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մրցույթի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հաղթողներին</w:t>
            </w:r>
            <w:proofErr w:type="spellEnd"/>
          </w:p>
        </w:tc>
      </w:tr>
      <w:tr w:rsidR="003970AB" w:rsidTr="00EB45BD">
        <w:trPr>
          <w:trHeight w:val="9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ԾՏ39</w:t>
            </w:r>
          </w:p>
        </w:tc>
        <w:tc>
          <w:tcPr>
            <w:tcW w:w="114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  <w:tr w:rsidR="00EB45BD" w:rsidTr="00C27ECC">
        <w:trPr>
          <w:trHeight w:val="265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Շահառուների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քանակը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Պարգևատրում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ուսուցիչների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թիվը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5BD" w:rsidRPr="00EB45BD" w:rsidRDefault="00EB45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5BD" w:rsidRDefault="00EB45BD" w:rsidP="003522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10,400.0</w:t>
            </w:r>
          </w:p>
        </w:tc>
      </w:tr>
      <w:tr w:rsidR="00EB45BD" w:rsidTr="00C27ECC">
        <w:trPr>
          <w:trHeight w:val="261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Գումարը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հազ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BD" w:rsidRDefault="00EB45BD">
            <w:pPr>
              <w:rPr>
                <w:rFonts w:ascii="GHEA Grapalat" w:hAnsi="GHEA Grapalat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</w:p>
        </w:tc>
      </w:tr>
      <w:tr w:rsidR="00EB45BD" w:rsidTr="00C27ECC">
        <w:trPr>
          <w:trHeight w:val="279"/>
        </w:trPr>
        <w:tc>
          <w:tcPr>
            <w:tcW w:w="7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BD" w:rsidRDefault="00EB45BD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Տրանսֆերտի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հաճախականությունը</w:t>
            </w:r>
            <w:proofErr w:type="spellEnd"/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BD" w:rsidRPr="00EB45BD" w:rsidRDefault="00EB45B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BD" w:rsidRPr="00EB45BD" w:rsidRDefault="00EB45B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միանվագ</w:t>
            </w:r>
            <w:proofErr w:type="spellEnd"/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BD" w:rsidRDefault="00EB45BD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միանվագ</w:t>
            </w:r>
            <w:proofErr w:type="spellEnd"/>
          </w:p>
        </w:tc>
      </w:tr>
      <w:tr w:rsidR="003970AB" w:rsidTr="00EB45BD">
        <w:trPr>
          <w:trHeight w:val="265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Շահառուների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ընտրության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չափանիշները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>Ընտրվում են «Տարվա լավագույն դաստիարակ» և «Տարվա լավագույն ուսուցիչ» հանրապետական մրցույթների արդյունքների հիման վրա:</w:t>
            </w:r>
          </w:p>
        </w:tc>
      </w:tr>
      <w:tr w:rsidR="003970AB" w:rsidTr="00EB45BD">
        <w:trPr>
          <w:trHeight w:val="279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Ծրագիրը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(</w:t>
            </w:r>
            <w:proofErr w:type="spellStart"/>
            <w:r>
              <w:rPr>
                <w:rFonts w:ascii="GHEA Grapalat" w:hAnsi="GHEA Grapalat"/>
                <w:u w:val="single"/>
              </w:rPr>
              <w:t>ծրագրերը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), </w:t>
            </w:r>
            <w:proofErr w:type="spellStart"/>
            <w:r>
              <w:rPr>
                <w:rFonts w:ascii="GHEA Grapalat" w:hAnsi="GHEA Grapalat"/>
                <w:u w:val="single"/>
              </w:rPr>
              <w:t>որի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(</w:t>
            </w:r>
            <w:proofErr w:type="spellStart"/>
            <w:r>
              <w:rPr>
                <w:rFonts w:ascii="GHEA Grapalat" w:hAnsi="GHEA Grapalat"/>
                <w:u w:val="single"/>
              </w:rPr>
              <w:t>որոնց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) </w:t>
            </w:r>
            <w:proofErr w:type="spellStart"/>
            <w:r>
              <w:rPr>
                <w:rFonts w:ascii="GHEA Grapalat" w:hAnsi="GHEA Grapalat"/>
                <w:u w:val="single"/>
              </w:rPr>
              <w:t>շրջանակներում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իրականացվում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է </w:t>
            </w:r>
            <w:proofErr w:type="spellStart"/>
            <w:r>
              <w:rPr>
                <w:rFonts w:ascii="GHEA Grapalat" w:hAnsi="GHEA Grapalat"/>
                <w:u w:val="single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միջոցառումը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1146    </w:t>
            </w:r>
            <w:proofErr w:type="spellStart"/>
            <w:r>
              <w:rPr>
                <w:rFonts w:ascii="GHEA Grapalat" w:hAnsi="GHEA Grapalat"/>
              </w:rPr>
              <w:t>Հանրակրթական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ծրագիր</w:t>
            </w:r>
            <w:proofErr w:type="spellEnd"/>
          </w:p>
        </w:tc>
      </w:tr>
      <w:tr w:rsidR="003970AB" w:rsidTr="00EB45BD">
        <w:trPr>
          <w:trHeight w:val="279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Վերջնական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արդյունքի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u w:val="single"/>
              </w:rPr>
              <w:t>նկարագրությունը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Հանրակրթական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մակարդակում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սովորողների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ընդգրկվածության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գրագիտության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համակողմանի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զարգացման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մակարդակի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ապահովում</w:t>
            </w:r>
            <w:proofErr w:type="spellEnd"/>
          </w:p>
        </w:tc>
      </w:tr>
    </w:tbl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260015" w:rsidRDefault="00260015" w:rsidP="003970AB">
      <w:pPr>
        <w:jc w:val="right"/>
        <w:rPr>
          <w:rFonts w:ascii="GHEA Grapalat" w:hAnsi="GHEA Grapalat"/>
        </w:rPr>
      </w:pPr>
    </w:p>
    <w:p w:rsidR="00260015" w:rsidRDefault="00260015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Աղյուսակ</w:t>
      </w:r>
      <w:proofErr w:type="spellEnd"/>
      <w:r>
        <w:rPr>
          <w:rFonts w:ascii="GHEA Grapalat" w:hAnsi="GHEA Grapalat"/>
        </w:rPr>
        <w:t xml:space="preserve"> N 2</w:t>
      </w: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 w:cs="Sylfaen"/>
          <w:caps/>
          <w:lang w:val="fr-FR"/>
        </w:rPr>
        <w:t>Հայաստանի</w:t>
      </w:r>
      <w:r>
        <w:rPr>
          <w:rFonts w:ascii="GHEA Grapalat" w:hAnsi="GHEA Grapalat" w:cs="Arial Armenian"/>
          <w:caps/>
          <w:lang w:val="fr-FR"/>
        </w:rPr>
        <w:t xml:space="preserve"> </w:t>
      </w:r>
      <w:r>
        <w:rPr>
          <w:rFonts w:ascii="GHEA Grapalat" w:hAnsi="GHEA Grapalat" w:cs="Sylfaen"/>
          <w:caps/>
          <w:lang w:val="fr-FR"/>
        </w:rPr>
        <w:t>Հանրապետության</w:t>
      </w:r>
      <w:r>
        <w:rPr>
          <w:rFonts w:ascii="GHEA Grapalat" w:hAnsi="GHEA Grapalat"/>
          <w:caps/>
        </w:rPr>
        <w:t xml:space="preserve"> կառավարության 201</w:t>
      </w:r>
      <w:r w:rsidR="006A1A38">
        <w:rPr>
          <w:rFonts w:ascii="GHEA Grapalat" w:hAnsi="GHEA Grapalat"/>
          <w:caps/>
          <w:lang w:val="hy-AM"/>
        </w:rPr>
        <w:t>6</w:t>
      </w:r>
      <w:r>
        <w:rPr>
          <w:rFonts w:ascii="GHEA Grapalat" w:hAnsi="GHEA Grapalat"/>
          <w:caps/>
          <w:lang w:val="hy-AM"/>
        </w:rPr>
        <w:t xml:space="preserve"> </w:t>
      </w:r>
      <w:r>
        <w:rPr>
          <w:rFonts w:ascii="GHEA Grapalat" w:hAnsi="GHEA Grapalat" w:cs="Sylfaen"/>
          <w:caps/>
          <w:spacing w:val="-4"/>
          <w:lang w:val="pt-BR"/>
        </w:rPr>
        <w:t>թվականի</w:t>
      </w:r>
      <w:r>
        <w:rPr>
          <w:rFonts w:ascii="GHEA Grapalat" w:hAnsi="GHEA Grapalat"/>
          <w:caps/>
        </w:rPr>
        <w:t xml:space="preserve"> դեկտեմբերի 2</w:t>
      </w:r>
      <w:r w:rsidR="006A1A38">
        <w:rPr>
          <w:rFonts w:ascii="GHEA Grapalat" w:hAnsi="GHEA Grapalat"/>
          <w:caps/>
          <w:lang w:val="hy-AM"/>
        </w:rPr>
        <w:t>9</w:t>
      </w:r>
      <w:r>
        <w:rPr>
          <w:rFonts w:ascii="GHEA Grapalat" w:hAnsi="GHEA Grapalat"/>
          <w:caps/>
        </w:rPr>
        <w:t>-ի N 1</w:t>
      </w:r>
      <w:r w:rsidR="006A1A38">
        <w:rPr>
          <w:rFonts w:ascii="GHEA Grapalat" w:hAnsi="GHEA Grapalat"/>
          <w:caps/>
          <w:lang w:val="hy-AM"/>
        </w:rPr>
        <w:t>313</w:t>
      </w:r>
      <w:r>
        <w:rPr>
          <w:rFonts w:ascii="GHEA Grapalat" w:hAnsi="GHEA Grapalat"/>
          <w:caps/>
        </w:rPr>
        <w:t xml:space="preserve">-Ն որոշման </w:t>
      </w: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>N 11 հավելվածի N 12 աղյուսակում կատարվող լրացումը</w:t>
      </w:r>
    </w:p>
    <w:p w:rsidR="003970AB" w:rsidRDefault="003970AB" w:rsidP="003970AB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3970AB" w:rsidRDefault="003970AB" w:rsidP="003970AB">
      <w:pPr>
        <w:jc w:val="center"/>
        <w:rPr>
          <w:rFonts w:ascii="GHEA Grapalat" w:hAnsi="GHEA Grapalat"/>
          <w:b/>
        </w:rPr>
      </w:pPr>
      <w:proofErr w:type="spellStart"/>
      <w:r>
        <w:rPr>
          <w:rFonts w:ascii="GHEA Grapalat" w:hAnsi="GHEA Grapalat" w:cs="Sylfaen"/>
          <w:b/>
          <w:lang w:val="fr-FR"/>
        </w:rPr>
        <w:t>Հայաստանի</w:t>
      </w:r>
      <w:proofErr w:type="spellEnd"/>
      <w:r>
        <w:rPr>
          <w:rFonts w:ascii="GHEA Grapalat" w:hAnsi="GHEA Grapalat" w:cs="Arial Armenia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աշխատակազմ</w:t>
      </w:r>
      <w:proofErr w:type="spellEnd"/>
    </w:p>
    <w:p w:rsidR="003970AB" w:rsidRDefault="003970AB" w:rsidP="003970AB">
      <w:pPr>
        <w:jc w:val="center"/>
        <w:rPr>
          <w:rFonts w:ascii="GHEA Grapalat" w:hAnsi="GHEA Grapalat"/>
          <w:b/>
        </w:rPr>
      </w:pPr>
    </w:p>
    <w:tbl>
      <w:tblPr>
        <w:tblW w:w="138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561"/>
        <w:gridCol w:w="2808"/>
        <w:gridCol w:w="4982"/>
        <w:gridCol w:w="3115"/>
        <w:gridCol w:w="11"/>
      </w:tblGrid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Ծրագրային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դասիչը</w:t>
            </w:r>
            <w:proofErr w:type="spellEnd"/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Գործառական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դասիչը</w:t>
            </w:r>
            <w:proofErr w:type="spellEnd"/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բաժինը</w:t>
            </w:r>
            <w:proofErr w:type="spellEnd"/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GHEA Grapalat" w:hAnsi="GHEA Grapalat" w:cs="Sylfaen"/>
              </w:rPr>
              <w:t>խումբը</w:t>
            </w:r>
            <w:proofErr w:type="spellEnd"/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GHEA Grapalat" w:hAnsi="GHEA Grapalat" w:cs="Sylfaen"/>
              </w:rPr>
              <w:t>դասը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Ծրագիրը</w:t>
            </w:r>
            <w:proofErr w:type="spellEnd"/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GHEA Grapalat" w:hAnsi="GHEA Grapalat" w:cs="Sylfaen"/>
              </w:rPr>
              <w:t>քաղաքականության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միջոցառումը</w:t>
            </w:r>
            <w:proofErr w:type="spellEnd"/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Ցուցանիշների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փոփոխությունը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գումարների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ավելացումները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նշանով</w:t>
            </w:r>
            <w:proofErr w:type="spellEnd"/>
            <w:r>
              <w:rPr>
                <w:rFonts w:ascii="GHEA Grapalat" w:hAnsi="GHEA Grapalat"/>
              </w:rPr>
              <w:t>)</w:t>
            </w:r>
          </w:p>
        </w:tc>
      </w:tr>
      <w:tr w:rsidR="003970AB" w:rsidTr="003970AB">
        <w:trPr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ծրագիրը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 w:rsidP="007B09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</w:rPr>
              <w:t xml:space="preserve"> 201</w:t>
            </w:r>
            <w:r w:rsidR="007B09BA"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բյուջե</w:t>
            </w:r>
            <w:proofErr w:type="spellEnd"/>
            <w:r>
              <w:rPr>
                <w:rFonts w:ascii="GHEA Grapalat" w:hAnsi="GHEA Grapalat" w:cs="Sylfaen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հազ</w:t>
            </w:r>
            <w:proofErr w:type="spellEnd"/>
            <w:r>
              <w:rPr>
                <w:rFonts w:ascii="GHEA Grapalat" w:hAnsi="GHEA Grapalat" w:cs="Sylfaen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</w:rPr>
              <w:t>դրամ</w:t>
            </w:r>
            <w:proofErr w:type="spellEnd"/>
            <w:r>
              <w:rPr>
                <w:rFonts w:ascii="GHEA Grapalat" w:hAnsi="GHEA Grapalat" w:cs="Sylfaen"/>
              </w:rPr>
              <w:t>)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 w:cs="Sylfaen"/>
                <w:u w:val="single"/>
              </w:rPr>
              <w:t>ԾՐԱԳԻՐ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2600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</w:t>
            </w:r>
            <w:r w:rsidR="003970AB">
              <w:rPr>
                <w:rFonts w:ascii="GHEA Grapalat" w:hAnsi="GHEA Grapalat" w:cs="Sylfaen"/>
                <w:sz w:val="22"/>
                <w:szCs w:val="22"/>
                <w:lang w:val="is-IS"/>
              </w:rPr>
              <w:t>0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Հանրակրթական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ծրագիր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u w:val="single"/>
              </w:rPr>
              <w:t>Ծրագրի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u w:val="single"/>
              </w:rPr>
              <w:t>նկարագրությունը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Տարրական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հիմնական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միջնակարգ</w:t>
            </w:r>
            <w:proofErr w:type="spellEnd"/>
            <w:r>
              <w:rPr>
                <w:rFonts w:ascii="GHEA Grapalat" w:hAnsi="GHEA Grapalat" w:cs="Sylfaen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</w:rPr>
              <w:t>լրիվ</w:t>
            </w:r>
            <w:proofErr w:type="spellEnd"/>
            <w:r>
              <w:rPr>
                <w:rFonts w:ascii="GHEA Grapalat" w:hAnsi="GHEA Grapalat" w:cs="Sylfaen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</w:rPr>
              <w:t>ընդհանուր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կրթության</w:t>
            </w:r>
            <w:proofErr w:type="spellEnd"/>
            <w:r>
              <w:rPr>
                <w:rFonts w:ascii="GHEA Grapalat" w:hAnsi="GHEA Grapalat" w:cs="Sylfaen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մատուցում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u w:val="single"/>
              </w:rPr>
              <w:t>Վերջնական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u w:val="single"/>
              </w:rPr>
              <w:t>արդյունքի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u w:val="single"/>
              </w:rPr>
              <w:t>նկարագրությունը</w:t>
            </w:r>
            <w:proofErr w:type="spellEnd"/>
          </w:p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Հանրակրթական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մակարդակում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սովորողների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ընդգրկվածության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գրագիտության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համակողմանի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զարգացման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մակարդակի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ապահովում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ԾՏ 33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  <w:spacing w:val="-8"/>
                <w:u w:val="single"/>
              </w:rPr>
            </w:pPr>
            <w:proofErr w:type="spellStart"/>
            <w:r>
              <w:rPr>
                <w:rFonts w:ascii="GHEA Grapalat" w:hAnsi="GHEA Grapalat"/>
                <w:spacing w:val="-8"/>
                <w:u w:val="single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spacing w:val="-8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8"/>
                <w:u w:val="single"/>
              </w:rPr>
              <w:t>միջոցառումներ</w:t>
            </w:r>
            <w:proofErr w:type="spellEnd"/>
            <w:r>
              <w:rPr>
                <w:rFonts w:ascii="GHEA Grapalat" w:hAnsi="GHEA Grapalat"/>
                <w:spacing w:val="-8"/>
                <w:u w:val="single"/>
              </w:rPr>
              <w:t xml:space="preserve">. </w:t>
            </w:r>
            <w:proofErr w:type="spellStart"/>
            <w:r>
              <w:rPr>
                <w:rFonts w:ascii="GHEA Grapalat" w:hAnsi="GHEA Grapalat"/>
                <w:spacing w:val="-8"/>
                <w:u w:val="single"/>
              </w:rPr>
              <w:t>տրանսֆերտներ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2600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</w:t>
            </w:r>
            <w:r w:rsidR="003970AB">
              <w:rPr>
                <w:rFonts w:ascii="GHEA Grapalat" w:hAnsi="GHEA Grapalat" w:cs="Sylfaen"/>
                <w:sz w:val="22"/>
                <w:szCs w:val="22"/>
                <w:lang w:val="is-IS"/>
              </w:rPr>
              <w:t>0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>«Տարվա լավագույն դաստիարակ» և «Տարվա լավագույն ուսուցիչ» հանրապետական մրցույթների հաղթողների համար ավտոմեքենաների ձեռքբերում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  <w:u w:val="single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u w:val="single"/>
              </w:rPr>
              <w:t>ծախսերի</w:t>
            </w:r>
            <w:proofErr w:type="spellEnd"/>
            <w:r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u w:val="single"/>
              </w:rPr>
              <w:t>նկարագրությունը</w:t>
            </w:r>
            <w:proofErr w:type="spellEnd"/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>«Լավագույն դաստիարակ» և «Լավագույն ուսուցիչ»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 xml:space="preserve"> մրցույթների հաղթողներին խրախուսելու համար ավտոմեքենաների ձեռքբերում </w:t>
            </w:r>
            <w:r>
              <w:rPr>
                <w:rFonts w:ascii="GHEA Grapalat" w:hAnsi="GHEA Grapalat"/>
              </w:rPr>
              <w:t xml:space="preserve">և </w:t>
            </w:r>
            <w:proofErr w:type="spellStart"/>
            <w:r>
              <w:rPr>
                <w:rFonts w:ascii="GHEA Grapalat" w:hAnsi="GHEA Grapalat"/>
              </w:rPr>
              <w:t>տրամադրում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մրցույթի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հաղթողներին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</w:tbl>
    <w:p w:rsidR="003970AB" w:rsidRDefault="003970AB" w:rsidP="003970AB">
      <w:pPr>
        <w:rPr>
          <w:rFonts w:ascii="GHEA Grapalat" w:hAnsi="GHEA Grapalat"/>
        </w:rPr>
      </w:pPr>
    </w:p>
    <w:p w:rsidR="003970AB" w:rsidRDefault="003970AB" w:rsidP="003970AB">
      <w:pPr>
        <w:rPr>
          <w:rFonts w:ascii="GHEA Grapalat" w:hAnsi="GHEA Grapalat"/>
        </w:rPr>
      </w:pP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</w:t>
      </w:r>
      <w:proofErr w:type="gramStart"/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proofErr w:type="gramEnd"/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proofErr w:type="gramStart"/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ԱՇԽԱՏԱԿԱԶՄԻ</w:t>
      </w:r>
      <w:proofErr w:type="gramEnd"/>
    </w:p>
    <w:p w:rsidR="003970AB" w:rsidRDefault="003970AB" w:rsidP="003970AB">
      <w:pPr>
        <w:rPr>
          <w:rFonts w:ascii="GHEA Grapalat" w:hAnsi="GHEA Grapalat" w:cs="Sylfaen"/>
          <w:spacing w:val="-8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  <w:t xml:space="preserve">        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/>
          <w:sz w:val="22"/>
          <w:szCs w:val="22"/>
        </w:rPr>
        <w:tab/>
        <w:t xml:space="preserve">   </w:t>
      </w:r>
      <w:r>
        <w:rPr>
          <w:rFonts w:ascii="GHEA Grapalat" w:hAnsi="GHEA Grapalat" w:cs="Sylfaen"/>
          <w:sz w:val="22"/>
          <w:szCs w:val="22"/>
        </w:rPr>
        <w:t>ՂԵԿԱՎԱՐ</w:t>
      </w:r>
      <w:bookmarkStart w:id="0" w:name="_GoBack"/>
      <w:bookmarkEnd w:id="0"/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 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</w:p>
    <w:p w:rsidR="003970AB" w:rsidRDefault="003970AB" w:rsidP="003970AB">
      <w:pPr>
        <w:rPr>
          <w:rFonts w:ascii="GHEA Grapalat" w:hAnsi="GHEA Grapalat" w:cs="Sylfaen"/>
          <w:spacing w:val="-8"/>
          <w:sz w:val="22"/>
          <w:szCs w:val="22"/>
        </w:rPr>
        <w:sectPr w:rsidR="003970AB">
          <w:pgSz w:w="16834" w:h="11909" w:orient="landscape"/>
          <w:pgMar w:top="1222" w:right="1440" w:bottom="272" w:left="1440" w:header="720" w:footer="578" w:gutter="0"/>
          <w:pgNumType w:start="1"/>
          <w:cols w:space="720"/>
        </w:sect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ՏԵՂԵԿԱՆՔ- ՀԻՄՆԱՎՈՐՈՒՄ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jc w:val="right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spacing w:line="480" w:lineRule="auto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Արդեն 15-րդ տարին է, ինչ լավագույններին խրախուսելու նպատակով անցկացվում են &lt;&lt;Տարվա լավագույն դաստիարակ&gt;&gt; և &lt;&lt;Տարվա լավագույն ուսուցիչ&gt;&gt; հանրապետական մրցույթները, որոնց հաղթողները Հայաստանի Հանրապետության կառավարության կողմից պարգևատրվում են ավտոմեքենայով: </w:t>
      </w:r>
    </w:p>
    <w:p w:rsidR="003970AB" w:rsidRDefault="003970AB" w:rsidP="003970AB">
      <w:pPr>
        <w:pStyle w:val="BodyTextIndent"/>
        <w:spacing w:line="48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 w:val="22"/>
          <w:szCs w:val="22"/>
          <w:lang w:val="is-IS"/>
        </w:rPr>
        <w:t>Առաջարկվում է Հայաստանի Հանրապետության 201</w:t>
      </w:r>
      <w:r w:rsidR="007B09BA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&lt;&lt;Լավագույն դաստիարակ&gt;&gt; և &lt;&lt;Լավագույն ուսուցիչ&gt;&gt; մրցույթների հաղթողներին 5 միլիոն 200 հազար դրամ արժեքով մեկական ավտոմեքենայով պարգևատրելու նպատակով Հայաստանի Հանրապետության կառավարության աշխատակազմին հատկացնել 10,400.0 հազար դրամ` Հայաստանի Հանրապետության 201</w:t>
      </w:r>
      <w:r w:rsidR="007B09BA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պետական բյուջեով նախատեսված Հայաստանի Հանրապետության կառավարության պահուստային ֆոնդի հաշվին:</w:t>
      </w:r>
      <w:r>
        <w:rPr>
          <w:rFonts w:ascii="GHEA Grapalat" w:hAnsi="GHEA Grapalat" w:cs="Sylfaen"/>
          <w:szCs w:val="24"/>
        </w:rPr>
        <w:t xml:space="preserve"> </w:t>
      </w:r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ՏԵՂԵԿԱՆՔ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ՀՀ ԿԱՌԱՎԱՐՈՒԹՅԱՆ ՈՐՈՇՄԱՆ ՆԱԽԱԳԾԻ ԸՆԴՈՒՆՄԱՆ ԴԵՊՔՈՒՄ ԱՅԼ ԻՐԱՎԱԿԱՆ ԱԿՏԵՐՈՒՄ ՓՈՓՈԽՈՒԹՅՈՒՆՆԵՐ ԵՎ ԼՐԱՑՈՒՄՆԵՐ ԿԱՏԱՐԵԼՈՒ ԱՆՀՐԱԺԵՇՏՈՒԹՅԱՆ ՄԱՍԻՆ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ab/>
      </w:r>
    </w:p>
    <w:p w:rsidR="003970AB" w:rsidRDefault="003970AB" w:rsidP="003970AB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Հայաստանի Հանրապետության կառավարության որոշման նախագծի ընդունմամբ այլ իրավական ակտերի ընդունման անհրաժեշտություն չի առաջանում: </w:t>
      </w:r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ՏԵՂԵԿԱՆՔ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 ՀՀ ԿԱՌԱՎԱՐՈՒԹՅԱՆ ՈՐՈՇՄԱՆ ՆԱԽԱԳԾԻ ԸՆԴՈՒՆՄԱՆ ԴԵՊՔՈՒՄ  ՊԵՏԱԿԱՆ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ԲՅՈՒՋԵՈՒՄ ԾԱԽՍԵՐԻ ԵՎ ԵԿԱՄՈՒՏՆԵՐԻ ՓՈՓՈԽՈՒԹՅԱՆ ՄԱՍԻՆ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ind w:left="180" w:firstLine="52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2"/>
          <w:szCs w:val="22"/>
          <w:lang w:val="is-IS"/>
        </w:rPr>
        <w:lastRenderedPageBreak/>
        <w:t>Հայաստանի Հանրապետության կառավարության որոշման նախագծի ընդունմամբ Հայաստանի Հանրապետության 201</w:t>
      </w:r>
      <w:r w:rsidR="007B09BA">
        <w:rPr>
          <w:rFonts w:ascii="GHEA Grapalat" w:hAnsi="GHEA Grapalat" w:cs="Sylfaen"/>
          <w:sz w:val="22"/>
          <w:szCs w:val="22"/>
          <w:lang w:val="hy-AM"/>
        </w:rPr>
        <w:t>7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թվականի պետական բյուջեով նախատեսված Հայաստանի Հանրապետության կառավարության պահուստային ֆոնդի հաշվին հատկացնել 10,400.0 հազար դրամ։</w:t>
      </w:r>
    </w:p>
    <w:p w:rsidR="003970AB" w:rsidRDefault="003970AB" w:rsidP="003970AB">
      <w:pPr>
        <w:spacing w:line="360" w:lineRule="auto"/>
        <w:ind w:firstLine="708"/>
        <w:jc w:val="center"/>
        <w:rPr>
          <w:rFonts w:ascii="GHEA Grapalat" w:hAnsi="GHEA Grapalat" w:cs="Sylfaen"/>
          <w:sz w:val="24"/>
          <w:szCs w:val="24"/>
        </w:rPr>
      </w:pPr>
    </w:p>
    <w:p w:rsidR="003970AB" w:rsidRDefault="003970AB" w:rsidP="003970AB">
      <w:pPr>
        <w:spacing w:line="360" w:lineRule="auto"/>
        <w:ind w:firstLine="708"/>
        <w:jc w:val="center"/>
        <w:rPr>
          <w:rFonts w:ascii="GHEA Grapalat" w:hAnsi="GHEA Grapalat" w:cs="Sylfaen"/>
          <w:sz w:val="24"/>
          <w:szCs w:val="24"/>
        </w:rPr>
      </w:pPr>
    </w:p>
    <w:p w:rsidR="003970AB" w:rsidRDefault="003970AB" w:rsidP="003970AB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17EB2" w:rsidRDefault="00417EB2"/>
    <w:sectPr w:rsidR="0041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3A"/>
    <w:rsid w:val="00260015"/>
    <w:rsid w:val="002F0E65"/>
    <w:rsid w:val="00342E3C"/>
    <w:rsid w:val="00345B3A"/>
    <w:rsid w:val="003970AB"/>
    <w:rsid w:val="00397CB9"/>
    <w:rsid w:val="003A5B31"/>
    <w:rsid w:val="00417EB2"/>
    <w:rsid w:val="006A1A38"/>
    <w:rsid w:val="007B09BA"/>
    <w:rsid w:val="00D01239"/>
    <w:rsid w:val="00E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4D922-DFB8-49B5-8329-104C83A7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A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970AB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70AB"/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mechtexChar">
    <w:name w:val="mechtex Char"/>
    <w:link w:val="mechtex"/>
    <w:locked/>
    <w:rsid w:val="003970A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970AB"/>
    <w:pPr>
      <w:jc w:val="center"/>
    </w:pPr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Knarik Sayadyan</cp:lastModifiedBy>
  <cp:revision>13</cp:revision>
  <cp:lastPrinted>2017-09-25T12:44:00Z</cp:lastPrinted>
  <dcterms:created xsi:type="dcterms:W3CDTF">2016-09-27T06:32:00Z</dcterms:created>
  <dcterms:modified xsi:type="dcterms:W3CDTF">2017-09-27T06:50:00Z</dcterms:modified>
</cp:coreProperties>
</file>