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page" w:tblpX="311" w:tblpY="348"/>
        <w:tblW w:w="14778" w:type="dxa"/>
        <w:tblLayout w:type="fixed"/>
        <w:tblLook w:val="04A0"/>
      </w:tblPr>
      <w:tblGrid>
        <w:gridCol w:w="532"/>
        <w:gridCol w:w="3716"/>
        <w:gridCol w:w="540"/>
        <w:gridCol w:w="1350"/>
        <w:gridCol w:w="1260"/>
        <w:gridCol w:w="1260"/>
        <w:gridCol w:w="1350"/>
        <w:gridCol w:w="4770"/>
      </w:tblGrid>
      <w:tr w:rsidR="00F1567D" w:rsidRPr="00E029DF" w:rsidTr="00B93C19">
        <w:tc>
          <w:tcPr>
            <w:tcW w:w="532" w:type="dxa"/>
          </w:tcPr>
          <w:p w:rsidR="00F1567D" w:rsidRPr="008C16A1" w:rsidRDefault="00F1567D" w:rsidP="00F1567D">
            <w:pPr>
              <w:jc w:val="center"/>
              <w:rPr>
                <w:rFonts w:ascii="GHEAMariam" w:hAnsi="GHEAMariam" w:cs="GHEAMariam"/>
                <w:b/>
                <w:sz w:val="21"/>
                <w:szCs w:val="21"/>
              </w:rPr>
            </w:pPr>
          </w:p>
          <w:p w:rsidR="00F1567D" w:rsidRPr="008C16A1" w:rsidRDefault="00F1567D" w:rsidP="00F1567D">
            <w:pPr>
              <w:jc w:val="center"/>
              <w:rPr>
                <w:rFonts w:ascii="GHEAMariam" w:hAnsi="GHEAMariam" w:cs="GHEAMariam"/>
                <w:b/>
                <w:sz w:val="21"/>
                <w:szCs w:val="21"/>
              </w:rPr>
            </w:pPr>
            <w:r w:rsidRPr="008C16A1">
              <w:rPr>
                <w:rFonts w:ascii="GHEAMariam" w:hAnsi="GHEAMariam" w:cs="GHEAMariam"/>
                <w:b/>
                <w:sz w:val="21"/>
                <w:szCs w:val="21"/>
              </w:rPr>
              <w:t>NN</w:t>
            </w:r>
          </w:p>
        </w:tc>
        <w:tc>
          <w:tcPr>
            <w:tcW w:w="3716" w:type="dxa"/>
          </w:tcPr>
          <w:p w:rsidR="00F1567D" w:rsidRPr="008C16A1" w:rsidRDefault="00F1567D" w:rsidP="00F1567D">
            <w:pPr>
              <w:jc w:val="center"/>
              <w:rPr>
                <w:rFonts w:ascii="GHEAMariam" w:hAnsi="GHEAMariam" w:cs="GHEAMariam"/>
                <w:b/>
                <w:sz w:val="21"/>
                <w:szCs w:val="21"/>
              </w:rPr>
            </w:pPr>
          </w:p>
          <w:p w:rsidR="00F1567D" w:rsidRPr="008C16A1" w:rsidRDefault="00F1567D" w:rsidP="00F1567D">
            <w:pPr>
              <w:jc w:val="center"/>
              <w:rPr>
                <w:rFonts w:ascii="GHEAMariam" w:hAnsi="GHEAMariam" w:cs="GHEAMariam"/>
                <w:b/>
                <w:sz w:val="21"/>
                <w:szCs w:val="21"/>
              </w:rPr>
            </w:pPr>
            <w:r w:rsidRPr="008C16A1">
              <w:rPr>
                <w:rFonts w:ascii="GHEAMariam" w:hAnsi="GHEAMariam" w:cs="GHEAMariam"/>
                <w:b/>
                <w:sz w:val="21"/>
                <w:szCs w:val="21"/>
              </w:rPr>
              <w:t>Անվանումը</w:t>
            </w:r>
          </w:p>
          <w:p w:rsidR="00F1567D" w:rsidRPr="008C16A1" w:rsidRDefault="00F1567D" w:rsidP="00F1567D">
            <w:pPr>
              <w:jc w:val="center"/>
              <w:rPr>
                <w:rFonts w:ascii="GHEAMariam" w:hAnsi="GHEAMariam" w:cs="GHEAMariam"/>
                <w:b/>
                <w:sz w:val="21"/>
                <w:szCs w:val="21"/>
              </w:rPr>
            </w:pPr>
          </w:p>
        </w:tc>
        <w:tc>
          <w:tcPr>
            <w:tcW w:w="540" w:type="dxa"/>
          </w:tcPr>
          <w:p w:rsidR="00F1567D" w:rsidRPr="00F1567D" w:rsidRDefault="00F1567D" w:rsidP="00F1567D">
            <w:pPr>
              <w:jc w:val="center"/>
              <w:rPr>
                <w:rFonts w:ascii="GHEAMariam" w:hAnsi="GHEAMariam" w:cs="GHEAMariam"/>
                <w:b/>
                <w:sz w:val="16"/>
                <w:szCs w:val="16"/>
              </w:rPr>
            </w:pPr>
          </w:p>
          <w:p w:rsidR="00F1567D" w:rsidRPr="00F1567D" w:rsidRDefault="00F1567D" w:rsidP="00F1567D">
            <w:pPr>
              <w:jc w:val="center"/>
              <w:rPr>
                <w:rFonts w:ascii="GHEAMariam" w:hAnsi="GHEAMariam" w:cs="GHEAMariam"/>
                <w:b/>
                <w:sz w:val="16"/>
                <w:szCs w:val="16"/>
              </w:rPr>
            </w:pPr>
            <w:r w:rsidRPr="00F1567D">
              <w:rPr>
                <w:rFonts w:ascii="GHEAMariam" w:hAnsi="GHEAMariam" w:cs="GHEAMariam"/>
                <w:b/>
                <w:sz w:val="16"/>
                <w:szCs w:val="16"/>
              </w:rPr>
              <w:t>Քանակը</w:t>
            </w:r>
          </w:p>
        </w:tc>
        <w:tc>
          <w:tcPr>
            <w:tcW w:w="1350" w:type="dxa"/>
          </w:tcPr>
          <w:p w:rsidR="00F1567D" w:rsidRPr="00F1567D" w:rsidRDefault="00F1567D" w:rsidP="00F1567D">
            <w:pPr>
              <w:jc w:val="center"/>
              <w:rPr>
                <w:rFonts w:ascii="GHEAMariam" w:hAnsi="GHEAMariam" w:cs="GHEAMariam"/>
                <w:b/>
                <w:sz w:val="18"/>
                <w:szCs w:val="18"/>
              </w:rPr>
            </w:pPr>
            <w:r w:rsidRPr="00F1567D">
              <w:rPr>
                <w:rFonts w:ascii="GHEAMariam" w:hAnsi="GHEAMariam" w:cs="GHEAMariam"/>
                <w:b/>
                <w:sz w:val="18"/>
                <w:szCs w:val="18"/>
              </w:rPr>
              <w:t>Սկզբնական</w:t>
            </w:r>
          </w:p>
          <w:p w:rsidR="00F1567D" w:rsidRPr="00F1567D" w:rsidRDefault="00F1567D" w:rsidP="00F1567D">
            <w:pPr>
              <w:jc w:val="center"/>
              <w:rPr>
                <w:rFonts w:ascii="GHEAMariam" w:hAnsi="GHEAMariam" w:cs="GHEAMariam"/>
                <w:b/>
                <w:sz w:val="18"/>
                <w:szCs w:val="18"/>
              </w:rPr>
            </w:pPr>
            <w:r w:rsidRPr="00F1567D">
              <w:rPr>
                <w:rFonts w:ascii="GHEAMariam" w:hAnsi="GHEAMariam" w:cs="GHEAMariam"/>
                <w:b/>
                <w:sz w:val="18"/>
                <w:szCs w:val="18"/>
              </w:rPr>
              <w:t>արժեք</w:t>
            </w:r>
          </w:p>
        </w:tc>
        <w:tc>
          <w:tcPr>
            <w:tcW w:w="1260" w:type="dxa"/>
          </w:tcPr>
          <w:p w:rsidR="00F1567D" w:rsidRPr="00F1567D" w:rsidRDefault="00F1567D" w:rsidP="00F1567D">
            <w:pPr>
              <w:jc w:val="center"/>
              <w:rPr>
                <w:rFonts w:ascii="GHEAMariam" w:hAnsi="GHEAMariam" w:cs="GHEAMariam"/>
                <w:b/>
                <w:sz w:val="18"/>
                <w:szCs w:val="18"/>
              </w:rPr>
            </w:pPr>
            <w:r w:rsidRPr="00F1567D">
              <w:rPr>
                <w:rFonts w:ascii="GHEAMariam" w:hAnsi="GHEAMariam" w:cs="GHEAMariam"/>
                <w:b/>
                <w:sz w:val="18"/>
                <w:szCs w:val="18"/>
              </w:rPr>
              <w:t>Մաշվա</w:t>
            </w:r>
          </w:p>
          <w:p w:rsidR="00F1567D" w:rsidRPr="00F1567D" w:rsidRDefault="00F1567D" w:rsidP="00F1567D">
            <w:pPr>
              <w:jc w:val="center"/>
              <w:rPr>
                <w:rFonts w:ascii="GHEAMariam" w:hAnsi="GHEAMariam" w:cs="GHEAMariam"/>
                <w:b/>
                <w:sz w:val="18"/>
                <w:szCs w:val="18"/>
              </w:rPr>
            </w:pPr>
            <w:r w:rsidRPr="00F1567D">
              <w:rPr>
                <w:rFonts w:ascii="GHEAMariam" w:hAnsi="GHEAMariam" w:cs="GHEAMariam"/>
                <w:b/>
                <w:sz w:val="18"/>
                <w:szCs w:val="18"/>
              </w:rPr>
              <w:t>ծություն</w:t>
            </w:r>
          </w:p>
        </w:tc>
        <w:tc>
          <w:tcPr>
            <w:tcW w:w="1260" w:type="dxa"/>
          </w:tcPr>
          <w:p w:rsidR="00F1567D" w:rsidRPr="00A359F6" w:rsidRDefault="00F1567D" w:rsidP="00F1567D">
            <w:pPr>
              <w:jc w:val="center"/>
              <w:rPr>
                <w:rFonts w:ascii="GHEAMariam" w:hAnsi="GHEAMariam" w:cs="GHEAMariam"/>
                <w:b/>
                <w:sz w:val="14"/>
                <w:szCs w:val="14"/>
              </w:rPr>
            </w:pPr>
            <w:r w:rsidRPr="00A359F6">
              <w:rPr>
                <w:rFonts w:ascii="GHEAMariam" w:hAnsi="GHEAMariam" w:cs="GHEAMariam"/>
                <w:b/>
                <w:sz w:val="14"/>
                <w:szCs w:val="14"/>
              </w:rPr>
              <w:t>Հաշվեկշռային</w:t>
            </w:r>
          </w:p>
          <w:p w:rsidR="00F1567D" w:rsidRPr="00A359F6" w:rsidRDefault="00F1567D" w:rsidP="00F1567D">
            <w:pPr>
              <w:jc w:val="center"/>
              <w:rPr>
                <w:rFonts w:ascii="GHEAMariam" w:hAnsi="GHEAMariam" w:cs="GHEAMariam"/>
                <w:b/>
                <w:sz w:val="14"/>
                <w:szCs w:val="14"/>
              </w:rPr>
            </w:pPr>
            <w:r w:rsidRPr="00A359F6">
              <w:rPr>
                <w:rFonts w:ascii="GHEAMariam" w:hAnsi="GHEAMariam" w:cs="GHEAMariam"/>
                <w:b/>
                <w:sz w:val="14"/>
                <w:szCs w:val="14"/>
              </w:rPr>
              <w:t>արժեք</w:t>
            </w:r>
          </w:p>
          <w:p w:rsidR="00F1567D" w:rsidRPr="00F1567D" w:rsidRDefault="00F1567D" w:rsidP="00F1567D">
            <w:pPr>
              <w:jc w:val="center"/>
              <w:rPr>
                <w:rFonts w:ascii="GHEAMariam" w:hAnsi="GHEAMariam" w:cs="GHEAMariam"/>
                <w:b/>
                <w:sz w:val="16"/>
                <w:szCs w:val="16"/>
              </w:rPr>
            </w:pPr>
          </w:p>
        </w:tc>
        <w:tc>
          <w:tcPr>
            <w:tcW w:w="1350" w:type="dxa"/>
          </w:tcPr>
          <w:p w:rsidR="00A359F6" w:rsidRDefault="00A359F6" w:rsidP="00F1567D">
            <w:pPr>
              <w:jc w:val="center"/>
              <w:rPr>
                <w:rFonts w:ascii="GHEAMariam" w:hAnsi="GHEAMariam" w:cs="GHEAMariam"/>
                <w:b/>
                <w:sz w:val="14"/>
                <w:szCs w:val="14"/>
              </w:rPr>
            </w:pPr>
            <w:r>
              <w:rPr>
                <w:rFonts w:ascii="GHEAMariam" w:hAnsi="GHEAMariam" w:cs="GHEAMariam"/>
                <w:b/>
                <w:sz w:val="14"/>
                <w:szCs w:val="14"/>
              </w:rPr>
              <w:t>Ընդամենը</w:t>
            </w:r>
          </w:p>
          <w:p w:rsidR="00F1567D" w:rsidRPr="00A359F6" w:rsidRDefault="00A359F6" w:rsidP="00F1567D">
            <w:pPr>
              <w:jc w:val="center"/>
              <w:rPr>
                <w:rFonts w:ascii="GHEAMariam" w:hAnsi="GHEAMariam" w:cs="GHEAMariam"/>
                <w:b/>
                <w:sz w:val="14"/>
                <w:szCs w:val="14"/>
              </w:rPr>
            </w:pPr>
            <w:r>
              <w:rPr>
                <w:rFonts w:ascii="GHEAMariam" w:hAnsi="GHEAMariam" w:cs="GHEAMariam"/>
                <w:b/>
                <w:sz w:val="14"/>
                <w:szCs w:val="14"/>
              </w:rPr>
              <w:t>հ</w:t>
            </w:r>
            <w:r w:rsidR="00F1567D" w:rsidRPr="00A359F6">
              <w:rPr>
                <w:rFonts w:ascii="GHEAMariam" w:hAnsi="GHEAMariam" w:cs="GHEAMariam"/>
                <w:b/>
                <w:sz w:val="14"/>
                <w:szCs w:val="14"/>
              </w:rPr>
              <w:t>աշվեկշռային</w:t>
            </w:r>
          </w:p>
          <w:p w:rsidR="00F1567D" w:rsidRPr="00A359F6" w:rsidRDefault="00F1567D" w:rsidP="00F1567D">
            <w:pPr>
              <w:jc w:val="center"/>
              <w:rPr>
                <w:rFonts w:ascii="GHEAMariam" w:hAnsi="GHEAMariam" w:cs="GHEAMariam"/>
                <w:b/>
                <w:sz w:val="14"/>
                <w:szCs w:val="14"/>
              </w:rPr>
            </w:pPr>
            <w:r w:rsidRPr="00A359F6">
              <w:rPr>
                <w:rFonts w:ascii="GHEAMariam" w:hAnsi="GHEAMariam" w:cs="GHEAMariam"/>
                <w:b/>
                <w:sz w:val="14"/>
                <w:szCs w:val="14"/>
              </w:rPr>
              <w:t>արժեք</w:t>
            </w:r>
          </w:p>
          <w:p w:rsidR="00F1567D" w:rsidRPr="00A359F6" w:rsidRDefault="00F1567D" w:rsidP="00F1567D">
            <w:pPr>
              <w:jc w:val="center"/>
              <w:rPr>
                <w:rFonts w:ascii="GHEAMariam" w:hAnsi="GHEAMariam" w:cs="GHEAMariam"/>
                <w:b/>
                <w:sz w:val="14"/>
                <w:szCs w:val="14"/>
              </w:rPr>
            </w:pPr>
          </w:p>
        </w:tc>
        <w:tc>
          <w:tcPr>
            <w:tcW w:w="4770" w:type="dxa"/>
          </w:tcPr>
          <w:p w:rsidR="00F1567D" w:rsidRPr="00F1567D" w:rsidRDefault="00F1567D" w:rsidP="00F1567D">
            <w:pPr>
              <w:jc w:val="center"/>
              <w:rPr>
                <w:rFonts w:ascii="GHEAMariam" w:hAnsi="GHEAMariam" w:cs="GHEAMariam"/>
                <w:b/>
                <w:sz w:val="18"/>
                <w:szCs w:val="18"/>
              </w:rPr>
            </w:pPr>
          </w:p>
          <w:p w:rsidR="00F1567D" w:rsidRPr="00F1567D" w:rsidRDefault="00F1567D" w:rsidP="00F1567D">
            <w:pPr>
              <w:jc w:val="center"/>
              <w:rPr>
                <w:rFonts w:ascii="GHEAMariam" w:hAnsi="GHEAMariam" w:cs="GHEAMariam"/>
                <w:b/>
                <w:sz w:val="18"/>
                <w:szCs w:val="18"/>
              </w:rPr>
            </w:pPr>
            <w:r w:rsidRPr="00F1567D">
              <w:rPr>
                <w:rFonts w:ascii="GHEAMariam" w:hAnsi="GHEAMariam" w:cs="GHEAMariam"/>
                <w:b/>
                <w:sz w:val="18"/>
                <w:szCs w:val="18"/>
              </w:rPr>
              <w:t>Տրամադրվել է</w:t>
            </w:r>
          </w:p>
        </w:tc>
      </w:tr>
      <w:tr w:rsidR="00F1567D" w:rsidRPr="00E029DF" w:rsidTr="00B93C19">
        <w:tc>
          <w:tcPr>
            <w:tcW w:w="532"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r w:rsidRPr="00E029DF">
              <w:rPr>
                <w:rFonts w:ascii="GHEAMariam" w:hAnsi="GHEAMariam" w:cs="GHEAMariam"/>
                <w:sz w:val="21"/>
                <w:szCs w:val="21"/>
              </w:rPr>
              <w:t>1.</w:t>
            </w:r>
          </w:p>
          <w:p w:rsidR="00F1567D" w:rsidRPr="00E029DF" w:rsidRDefault="00F1567D" w:rsidP="00F1567D">
            <w:pPr>
              <w:jc w:val="center"/>
              <w:rPr>
                <w:rFonts w:ascii="GHEAMariam" w:hAnsi="GHEAMariam" w:cs="GHEAMariam"/>
                <w:sz w:val="21"/>
                <w:szCs w:val="21"/>
              </w:rPr>
            </w:pPr>
          </w:p>
        </w:tc>
        <w:tc>
          <w:tcPr>
            <w:tcW w:w="3716" w:type="dxa"/>
          </w:tcPr>
          <w:p w:rsidR="00F1567D" w:rsidRDefault="00F1567D" w:rsidP="00F1567D">
            <w:pPr>
              <w:rPr>
                <w:rFonts w:ascii="GHEAMariam" w:hAnsi="GHEAMariam" w:cs="GHEAMariam"/>
                <w:sz w:val="21"/>
                <w:szCs w:val="21"/>
              </w:rPr>
            </w:pPr>
            <w:r>
              <w:rPr>
                <w:rFonts w:ascii="GHEAMariam" w:hAnsi="GHEAMariam" w:cs="GHEAMariam"/>
                <w:sz w:val="21"/>
                <w:szCs w:val="21"/>
              </w:rPr>
              <w:t>Մոնիթոր</w:t>
            </w:r>
          </w:p>
          <w:p w:rsidR="00F1567D" w:rsidRPr="00E029DF" w:rsidRDefault="00F1567D" w:rsidP="00F1567D">
            <w:pPr>
              <w:rPr>
                <w:rFonts w:ascii="GHEAMariam" w:hAnsi="GHEAMariam" w:cs="GHEAMariam"/>
                <w:sz w:val="21"/>
                <w:szCs w:val="21"/>
              </w:rPr>
            </w:pPr>
            <w:r>
              <w:rPr>
                <w:rFonts w:ascii="GHEAMariam" w:hAnsi="GHEAMariam" w:cs="GHEAMariam"/>
                <w:sz w:val="21"/>
                <w:szCs w:val="21"/>
              </w:rPr>
              <w:t>GEnxLCD19 Chimei CMV937A</w:t>
            </w:r>
          </w:p>
        </w:tc>
        <w:tc>
          <w:tcPr>
            <w:tcW w:w="540" w:type="dxa"/>
          </w:tcPr>
          <w:p w:rsidR="00F1567D" w:rsidRDefault="00F1567D" w:rsidP="00F1567D">
            <w:pPr>
              <w:jc w:val="center"/>
              <w:rPr>
                <w:rFonts w:ascii="GHEAMariam" w:hAnsi="GHEAMariam" w:cs="GHEAMariam"/>
                <w:sz w:val="21"/>
                <w:szCs w:val="21"/>
              </w:rPr>
            </w:pPr>
          </w:p>
          <w:p w:rsidR="00F1567D" w:rsidRPr="00E029DF" w:rsidRDefault="00F1567D" w:rsidP="00F1567D">
            <w:pPr>
              <w:jc w:val="center"/>
              <w:rPr>
                <w:rFonts w:ascii="GHEAMariam" w:hAnsi="GHEAMariam" w:cs="GHEAMariam"/>
                <w:sz w:val="21"/>
                <w:szCs w:val="21"/>
              </w:rPr>
            </w:pPr>
            <w:r>
              <w:rPr>
                <w:rFonts w:ascii="GHEAMariam" w:hAnsi="GHEAMariam" w:cs="GHEAMariam"/>
                <w:sz w:val="21"/>
                <w:szCs w:val="21"/>
              </w:rPr>
              <w:t xml:space="preserve">20 </w:t>
            </w:r>
          </w:p>
        </w:tc>
        <w:tc>
          <w:tcPr>
            <w:tcW w:w="1350" w:type="dxa"/>
          </w:tcPr>
          <w:p w:rsidR="00F1567D" w:rsidRDefault="00F1567D" w:rsidP="00F1567D">
            <w:pPr>
              <w:jc w:val="center"/>
              <w:rPr>
                <w:rFonts w:ascii="GHEAMariam" w:hAnsi="GHEAMariam" w:cs="GHEAMariam"/>
                <w:sz w:val="21"/>
                <w:szCs w:val="21"/>
              </w:rPr>
            </w:pPr>
          </w:p>
          <w:p w:rsidR="00A359F6" w:rsidRPr="00E029DF" w:rsidRDefault="00A359F6" w:rsidP="00F1567D">
            <w:pPr>
              <w:jc w:val="center"/>
              <w:rPr>
                <w:rFonts w:ascii="GHEAMariam" w:hAnsi="GHEAMariam" w:cs="GHEAMariam"/>
                <w:sz w:val="21"/>
                <w:szCs w:val="21"/>
              </w:rPr>
            </w:pPr>
            <w:r>
              <w:rPr>
                <w:rFonts w:ascii="GHEAMariam" w:hAnsi="GHEAMariam" w:cs="GHEAMariam"/>
                <w:sz w:val="21"/>
                <w:szCs w:val="21"/>
              </w:rPr>
              <w:t>17904.00</w:t>
            </w:r>
          </w:p>
        </w:tc>
        <w:tc>
          <w:tcPr>
            <w:tcW w:w="1260" w:type="dxa"/>
          </w:tcPr>
          <w:p w:rsidR="00F1567D" w:rsidRDefault="00F1567D" w:rsidP="00F1567D">
            <w:pPr>
              <w:jc w:val="center"/>
              <w:rPr>
                <w:rFonts w:ascii="GHEAMariam" w:hAnsi="GHEAMariam" w:cs="GHEAMariam"/>
                <w:sz w:val="21"/>
                <w:szCs w:val="21"/>
              </w:rPr>
            </w:pPr>
          </w:p>
          <w:p w:rsidR="00A359F6" w:rsidRPr="00E029DF" w:rsidRDefault="00A359F6" w:rsidP="00F1567D">
            <w:pPr>
              <w:jc w:val="center"/>
              <w:rPr>
                <w:rFonts w:ascii="GHEAMariam" w:hAnsi="GHEAMariam" w:cs="GHEAMariam"/>
                <w:sz w:val="21"/>
                <w:szCs w:val="21"/>
              </w:rPr>
            </w:pPr>
            <w:r>
              <w:rPr>
                <w:rFonts w:ascii="GHEAMariam" w:hAnsi="GHEAMariam" w:cs="GHEAMariam"/>
                <w:sz w:val="21"/>
                <w:szCs w:val="21"/>
              </w:rPr>
              <w:t>15250.37</w:t>
            </w:r>
          </w:p>
        </w:tc>
        <w:tc>
          <w:tcPr>
            <w:tcW w:w="1260" w:type="dxa"/>
          </w:tcPr>
          <w:p w:rsidR="00F1567D" w:rsidRDefault="00F1567D" w:rsidP="00F1567D">
            <w:pPr>
              <w:jc w:val="center"/>
              <w:rPr>
                <w:rFonts w:ascii="GHEAMariam" w:hAnsi="GHEAMariam" w:cs="GHEAMariam"/>
                <w:sz w:val="21"/>
                <w:szCs w:val="21"/>
              </w:rPr>
            </w:pPr>
          </w:p>
          <w:p w:rsidR="00A359F6" w:rsidRDefault="00A359F6" w:rsidP="00F1567D">
            <w:pPr>
              <w:jc w:val="center"/>
              <w:rPr>
                <w:rFonts w:ascii="GHEAMariam" w:hAnsi="GHEAMariam" w:cs="GHEAMariam"/>
                <w:sz w:val="21"/>
                <w:szCs w:val="21"/>
              </w:rPr>
            </w:pPr>
            <w:r>
              <w:rPr>
                <w:rFonts w:ascii="GHEAMariam" w:hAnsi="GHEAMariam" w:cs="GHEAMariam"/>
                <w:sz w:val="21"/>
                <w:szCs w:val="21"/>
              </w:rPr>
              <w:t>2653.63</w:t>
            </w:r>
          </w:p>
        </w:tc>
        <w:tc>
          <w:tcPr>
            <w:tcW w:w="1350" w:type="dxa"/>
          </w:tcPr>
          <w:p w:rsidR="00F1567D" w:rsidRDefault="00F1567D" w:rsidP="00F1567D">
            <w:pPr>
              <w:jc w:val="center"/>
              <w:rPr>
                <w:rFonts w:ascii="GHEAMariam" w:hAnsi="GHEAMariam" w:cs="GHEAMariam"/>
                <w:sz w:val="21"/>
                <w:szCs w:val="21"/>
              </w:rPr>
            </w:pPr>
          </w:p>
          <w:p w:rsidR="00F1567D" w:rsidRPr="00E029DF" w:rsidRDefault="00F1567D" w:rsidP="00F1567D">
            <w:pPr>
              <w:jc w:val="center"/>
              <w:rPr>
                <w:rFonts w:ascii="GHEAMariam" w:hAnsi="GHEAMariam" w:cs="GHEAMariam"/>
                <w:sz w:val="21"/>
                <w:szCs w:val="21"/>
              </w:rPr>
            </w:pPr>
            <w:r>
              <w:rPr>
                <w:rFonts w:ascii="GHEAMariam" w:hAnsi="GHEAMariam" w:cs="GHEAMariam"/>
                <w:sz w:val="21"/>
                <w:szCs w:val="21"/>
              </w:rPr>
              <w:t>53072.60</w:t>
            </w:r>
          </w:p>
        </w:tc>
        <w:tc>
          <w:tcPr>
            <w:tcW w:w="4770" w:type="dxa"/>
          </w:tcPr>
          <w:p w:rsidR="00F1567D" w:rsidRPr="00E029DF" w:rsidRDefault="00F1567D" w:rsidP="00F1567D">
            <w:pPr>
              <w:jc w:val="center"/>
              <w:rPr>
                <w:rFonts w:ascii="GHEAMariam" w:hAnsi="GHEAMariam" w:cs="GHEAMariam"/>
                <w:sz w:val="21"/>
                <w:szCs w:val="21"/>
              </w:rPr>
            </w:pPr>
            <w:r>
              <w:rPr>
                <w:rFonts w:ascii="GHEAMariam" w:hAnsi="GHEAMariam" w:cs="GHEAMariam"/>
                <w:sz w:val="21"/>
                <w:szCs w:val="21"/>
              </w:rPr>
              <w:t>Գեղարքունիքի մարզպետարան պետական կառավարչական հիմնրակ</w:t>
            </w:r>
          </w:p>
        </w:tc>
      </w:tr>
      <w:tr w:rsidR="00F1567D" w:rsidRPr="00E029DF" w:rsidTr="00B93C19">
        <w:trPr>
          <w:trHeight w:val="647"/>
        </w:trPr>
        <w:tc>
          <w:tcPr>
            <w:tcW w:w="532"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r>
              <w:rPr>
                <w:rFonts w:ascii="GHEAMariam" w:hAnsi="GHEAMariam" w:cs="GHEAMariam"/>
                <w:sz w:val="21"/>
                <w:szCs w:val="21"/>
              </w:rPr>
              <w:t>2.</w:t>
            </w:r>
          </w:p>
          <w:p w:rsidR="00F1567D" w:rsidRPr="00E029DF" w:rsidRDefault="00F1567D" w:rsidP="00F1567D">
            <w:pPr>
              <w:jc w:val="center"/>
              <w:rPr>
                <w:rFonts w:ascii="GHEAMariam" w:hAnsi="GHEAMariam" w:cs="GHEAMariam"/>
                <w:sz w:val="21"/>
                <w:szCs w:val="21"/>
              </w:rPr>
            </w:pPr>
          </w:p>
        </w:tc>
        <w:tc>
          <w:tcPr>
            <w:tcW w:w="3716" w:type="dxa"/>
          </w:tcPr>
          <w:p w:rsidR="00F1567D" w:rsidRDefault="00F1567D" w:rsidP="00F1567D">
            <w:pPr>
              <w:rPr>
                <w:rFonts w:ascii="GHEAMariam" w:hAnsi="GHEAMariam" w:cs="GHEAMariam"/>
                <w:sz w:val="21"/>
                <w:szCs w:val="21"/>
              </w:rPr>
            </w:pPr>
            <w:r>
              <w:rPr>
                <w:rFonts w:ascii="GHEAMariam" w:hAnsi="GHEAMariam" w:cs="GHEAMariam"/>
                <w:sz w:val="21"/>
                <w:szCs w:val="21"/>
              </w:rPr>
              <w:t>Պրոցեսոր</w:t>
            </w:r>
          </w:p>
          <w:p w:rsidR="00F1567D" w:rsidRPr="00E029DF" w:rsidRDefault="00F1567D" w:rsidP="00F1567D">
            <w:pPr>
              <w:rPr>
                <w:rFonts w:ascii="GHEAMariam" w:hAnsi="GHEAMariam" w:cs="GHEAMariam"/>
                <w:sz w:val="21"/>
                <w:szCs w:val="21"/>
              </w:rPr>
            </w:pPr>
            <w:r>
              <w:rPr>
                <w:rFonts w:ascii="GHEAMariam" w:hAnsi="GHEAMariam" w:cs="GHEAMariam"/>
                <w:sz w:val="21"/>
                <w:szCs w:val="21"/>
              </w:rPr>
              <w:t>GenX PC Envision C i945</w:t>
            </w:r>
          </w:p>
        </w:tc>
        <w:tc>
          <w:tcPr>
            <w:tcW w:w="540" w:type="dxa"/>
          </w:tcPr>
          <w:p w:rsidR="00F1567D" w:rsidRDefault="00F1567D" w:rsidP="00F1567D">
            <w:pPr>
              <w:jc w:val="center"/>
              <w:rPr>
                <w:rFonts w:ascii="GHEAMariam" w:hAnsi="GHEAMariam" w:cs="GHEAMariam"/>
                <w:sz w:val="21"/>
                <w:szCs w:val="21"/>
              </w:rPr>
            </w:pPr>
          </w:p>
          <w:p w:rsidR="00F1567D" w:rsidRPr="00E029DF" w:rsidRDefault="00F1567D" w:rsidP="00F1567D">
            <w:pPr>
              <w:jc w:val="center"/>
              <w:rPr>
                <w:rFonts w:ascii="GHEAMariam" w:hAnsi="GHEAMariam" w:cs="GHEAMariam"/>
                <w:sz w:val="21"/>
                <w:szCs w:val="21"/>
              </w:rPr>
            </w:pPr>
            <w:r>
              <w:rPr>
                <w:rFonts w:ascii="GHEAMariam" w:hAnsi="GHEAMariam" w:cs="GHEAMariam"/>
                <w:sz w:val="21"/>
                <w:szCs w:val="21"/>
              </w:rPr>
              <w:t>20</w:t>
            </w:r>
          </w:p>
        </w:tc>
        <w:tc>
          <w:tcPr>
            <w:tcW w:w="1350" w:type="dxa"/>
          </w:tcPr>
          <w:p w:rsidR="00F1567D" w:rsidRDefault="00F1567D" w:rsidP="00F1567D">
            <w:pPr>
              <w:jc w:val="center"/>
              <w:rPr>
                <w:rFonts w:ascii="GHEAMariam" w:hAnsi="GHEAMariam" w:cs="GHEAMariam"/>
                <w:sz w:val="21"/>
                <w:szCs w:val="21"/>
              </w:rPr>
            </w:pPr>
          </w:p>
          <w:p w:rsidR="00A359F6" w:rsidRPr="00E029DF" w:rsidRDefault="00A359F6" w:rsidP="00F1567D">
            <w:pPr>
              <w:jc w:val="center"/>
              <w:rPr>
                <w:rFonts w:ascii="GHEAMariam" w:hAnsi="GHEAMariam" w:cs="GHEAMariam"/>
                <w:sz w:val="21"/>
                <w:szCs w:val="21"/>
              </w:rPr>
            </w:pPr>
            <w:r>
              <w:rPr>
                <w:rFonts w:ascii="GHEAMariam" w:hAnsi="GHEAMariam" w:cs="GHEAMariam"/>
                <w:sz w:val="21"/>
                <w:szCs w:val="21"/>
              </w:rPr>
              <w:t>154510.00</w:t>
            </w:r>
          </w:p>
        </w:tc>
        <w:tc>
          <w:tcPr>
            <w:tcW w:w="1260" w:type="dxa"/>
          </w:tcPr>
          <w:p w:rsidR="00F1567D" w:rsidRDefault="00F1567D" w:rsidP="00F1567D">
            <w:pPr>
              <w:jc w:val="center"/>
              <w:rPr>
                <w:rFonts w:ascii="GHEAMariam" w:hAnsi="GHEAMariam" w:cs="GHEAMariam"/>
                <w:sz w:val="21"/>
                <w:szCs w:val="21"/>
              </w:rPr>
            </w:pPr>
          </w:p>
          <w:p w:rsidR="00A359F6" w:rsidRPr="00E029DF" w:rsidRDefault="00A359F6" w:rsidP="00F1567D">
            <w:pPr>
              <w:jc w:val="center"/>
              <w:rPr>
                <w:rFonts w:ascii="GHEAMariam" w:hAnsi="GHEAMariam" w:cs="GHEAMariam"/>
                <w:sz w:val="21"/>
                <w:szCs w:val="21"/>
              </w:rPr>
            </w:pPr>
            <w:r>
              <w:rPr>
                <w:rFonts w:ascii="GHEAMariam" w:hAnsi="GHEAMariam" w:cs="GHEAMariam"/>
                <w:sz w:val="21"/>
                <w:szCs w:val="21"/>
              </w:rPr>
              <w:t>131609.41</w:t>
            </w:r>
          </w:p>
        </w:tc>
        <w:tc>
          <w:tcPr>
            <w:tcW w:w="1260" w:type="dxa"/>
          </w:tcPr>
          <w:p w:rsidR="00F1567D" w:rsidRDefault="00F1567D" w:rsidP="00F1567D">
            <w:pPr>
              <w:jc w:val="center"/>
              <w:rPr>
                <w:rFonts w:ascii="GHEAMariam" w:hAnsi="GHEAMariam" w:cs="GHEAMariam"/>
                <w:sz w:val="21"/>
                <w:szCs w:val="21"/>
              </w:rPr>
            </w:pPr>
          </w:p>
          <w:p w:rsidR="00A359F6" w:rsidRDefault="00A359F6" w:rsidP="00F1567D">
            <w:pPr>
              <w:jc w:val="center"/>
              <w:rPr>
                <w:rFonts w:ascii="GHEAMariam" w:hAnsi="GHEAMariam" w:cs="GHEAMariam"/>
                <w:sz w:val="21"/>
                <w:szCs w:val="21"/>
              </w:rPr>
            </w:pPr>
            <w:r>
              <w:rPr>
                <w:rFonts w:ascii="GHEAMariam" w:hAnsi="GHEAMariam" w:cs="GHEAMariam"/>
                <w:sz w:val="21"/>
                <w:szCs w:val="21"/>
              </w:rPr>
              <w:t>22900.59</w:t>
            </w:r>
          </w:p>
        </w:tc>
        <w:tc>
          <w:tcPr>
            <w:tcW w:w="1350" w:type="dxa"/>
          </w:tcPr>
          <w:p w:rsidR="00F1567D" w:rsidRDefault="00F1567D" w:rsidP="00F1567D">
            <w:pPr>
              <w:jc w:val="center"/>
              <w:rPr>
                <w:rFonts w:ascii="GHEAMariam" w:hAnsi="GHEAMariam" w:cs="GHEAMariam"/>
                <w:sz w:val="21"/>
                <w:szCs w:val="21"/>
              </w:rPr>
            </w:pPr>
          </w:p>
          <w:p w:rsidR="00F1567D" w:rsidRPr="00E029DF" w:rsidRDefault="00F1567D" w:rsidP="00F1567D">
            <w:pPr>
              <w:jc w:val="center"/>
              <w:rPr>
                <w:rFonts w:ascii="GHEAMariam" w:hAnsi="GHEAMariam" w:cs="GHEAMariam"/>
                <w:sz w:val="21"/>
                <w:szCs w:val="21"/>
              </w:rPr>
            </w:pPr>
            <w:r>
              <w:rPr>
                <w:rFonts w:ascii="GHEAMariam" w:hAnsi="GHEAMariam" w:cs="GHEAMariam"/>
                <w:sz w:val="21"/>
                <w:szCs w:val="21"/>
              </w:rPr>
              <w:t>458011.80</w:t>
            </w:r>
          </w:p>
        </w:tc>
        <w:tc>
          <w:tcPr>
            <w:tcW w:w="4770" w:type="dxa"/>
          </w:tcPr>
          <w:p w:rsidR="00F1567D" w:rsidRPr="00E029DF" w:rsidRDefault="00F1567D" w:rsidP="00F1567D">
            <w:pPr>
              <w:jc w:val="center"/>
              <w:rPr>
                <w:rFonts w:ascii="GHEAMariam" w:hAnsi="GHEAMariam" w:cs="GHEAMariam"/>
                <w:sz w:val="21"/>
                <w:szCs w:val="21"/>
              </w:rPr>
            </w:pPr>
            <w:r>
              <w:rPr>
                <w:rFonts w:ascii="GHEAMariam" w:hAnsi="GHEAMariam" w:cs="GHEAMariam"/>
                <w:sz w:val="21"/>
                <w:szCs w:val="21"/>
              </w:rPr>
              <w:t>Գեղարքունիքի մարզպետարան պետական կառավարչական հիմնրակ</w:t>
            </w:r>
          </w:p>
        </w:tc>
      </w:tr>
      <w:tr w:rsidR="00F1567D" w:rsidRPr="00E029DF" w:rsidTr="00B93C19">
        <w:tc>
          <w:tcPr>
            <w:tcW w:w="532"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p>
          <w:p w:rsidR="00F1567D" w:rsidRDefault="00F1567D" w:rsidP="00F1567D">
            <w:pPr>
              <w:rPr>
                <w:rFonts w:ascii="GHEAMariam" w:hAnsi="GHEAMariam" w:cs="GHEAMariam"/>
                <w:sz w:val="21"/>
                <w:szCs w:val="21"/>
              </w:rPr>
            </w:pPr>
          </w:p>
          <w:p w:rsidR="00F1567D" w:rsidRDefault="00F1567D" w:rsidP="00F1567D">
            <w:pPr>
              <w:jc w:val="center"/>
              <w:rPr>
                <w:rFonts w:ascii="GHEAMariam" w:hAnsi="GHEAMariam" w:cs="GHEAMariam"/>
                <w:sz w:val="21"/>
                <w:szCs w:val="21"/>
              </w:rPr>
            </w:pPr>
          </w:p>
          <w:p w:rsidR="00F1567D" w:rsidRPr="00E029DF" w:rsidRDefault="00F1567D" w:rsidP="00F1567D">
            <w:pPr>
              <w:jc w:val="center"/>
              <w:rPr>
                <w:rFonts w:ascii="GHEAMariam" w:hAnsi="GHEAMariam" w:cs="GHEAMariam"/>
                <w:sz w:val="21"/>
                <w:szCs w:val="21"/>
              </w:rPr>
            </w:pPr>
            <w:r>
              <w:rPr>
                <w:rFonts w:ascii="GHEAMariam" w:hAnsi="GHEAMariam" w:cs="GHEAMariam"/>
                <w:sz w:val="21"/>
                <w:szCs w:val="21"/>
              </w:rPr>
              <w:t>3.</w:t>
            </w:r>
          </w:p>
        </w:tc>
        <w:tc>
          <w:tcPr>
            <w:tcW w:w="3716" w:type="dxa"/>
          </w:tcPr>
          <w:p w:rsidR="00F1567D" w:rsidRDefault="00F1567D" w:rsidP="00F1567D">
            <w:pPr>
              <w:autoSpaceDE w:val="0"/>
              <w:autoSpaceDN w:val="0"/>
              <w:adjustRightInd w:val="0"/>
              <w:rPr>
                <w:rFonts w:ascii="GHEA Mariam" w:hAnsi="GHEA Mariam" w:cs="GHEA Mariam"/>
                <w:sz w:val="21"/>
                <w:szCs w:val="21"/>
              </w:rPr>
            </w:pPr>
            <w:r>
              <w:rPr>
                <w:rFonts w:ascii="GHEAMariam" w:hAnsi="GHEAMariam" w:cs="GHEAMariam"/>
                <w:sz w:val="21"/>
                <w:szCs w:val="21"/>
              </w:rPr>
              <w:t xml:space="preserve">Երթուղիչ </w:t>
            </w:r>
            <w:r>
              <w:rPr>
                <w:rFonts w:ascii="GHEA Mariam" w:hAnsi="GHEA Mariam" w:cs="GHEA Mariam"/>
                <w:sz w:val="21"/>
                <w:szCs w:val="21"/>
              </w:rPr>
              <w:t>(a)</w:t>
            </w:r>
          </w:p>
          <w:p w:rsidR="00F1567D" w:rsidRDefault="00F1567D" w:rsidP="00F1567D">
            <w:pPr>
              <w:autoSpaceDE w:val="0"/>
              <w:autoSpaceDN w:val="0"/>
              <w:adjustRightInd w:val="0"/>
              <w:rPr>
                <w:rFonts w:ascii="GHEA Mariam" w:hAnsi="GHEA Mariam" w:cs="GHEA Mariam"/>
                <w:sz w:val="21"/>
                <w:szCs w:val="21"/>
              </w:rPr>
            </w:pPr>
            <w:r>
              <w:rPr>
                <w:rFonts w:ascii="GHEA Mariam" w:hAnsi="GHEA Mariam" w:cs="GHEA Mariam"/>
                <w:sz w:val="21"/>
                <w:szCs w:val="21"/>
              </w:rPr>
              <w:t>Mikrotik RouterBoard RB/1200 RB1200</w:t>
            </w:r>
          </w:p>
          <w:p w:rsidR="00F1567D" w:rsidRDefault="00F1567D" w:rsidP="00F1567D">
            <w:pPr>
              <w:autoSpaceDE w:val="0"/>
              <w:autoSpaceDN w:val="0"/>
              <w:adjustRightInd w:val="0"/>
              <w:rPr>
                <w:rFonts w:ascii="GHEA Mariam" w:hAnsi="GHEA Mariam" w:cs="GHEA Mariam"/>
                <w:sz w:val="21"/>
                <w:szCs w:val="21"/>
              </w:rPr>
            </w:pPr>
            <w:r>
              <w:rPr>
                <w:rFonts w:ascii="GHEA Mariam" w:hAnsi="GHEA Mariam" w:cs="GHEA Mariam"/>
                <w:sz w:val="21"/>
                <w:szCs w:val="21"/>
              </w:rPr>
              <w:t>S/N: 2E3202E457CF, 2E32022F769F, 2E32022A7C1D,2E3202A0A0BF,2E32028554C4, 2E32028B825D,2E3202B62DAE,2E320271213A,2E320239FB8E, 2E3202135B36,2E3202AA7F75,2E320236751B</w:t>
            </w:r>
          </w:p>
          <w:p w:rsidR="00F1567D" w:rsidRDefault="00F1567D" w:rsidP="00F1567D">
            <w:pPr>
              <w:autoSpaceDE w:val="0"/>
              <w:autoSpaceDN w:val="0"/>
              <w:adjustRightInd w:val="0"/>
              <w:rPr>
                <w:rFonts w:ascii="GHEA Mariam" w:hAnsi="GHEA Mariam" w:cs="GHEA Mariam"/>
                <w:sz w:val="21"/>
                <w:szCs w:val="21"/>
              </w:rPr>
            </w:pPr>
            <w:r>
              <w:rPr>
                <w:rFonts w:ascii="GHEA Mariam" w:hAnsi="GHEA Mariam" w:cs="GHEA Mariam"/>
                <w:sz w:val="21"/>
                <w:szCs w:val="21"/>
              </w:rPr>
              <w:t>2E3202C0A065,3202E3CB3B,2E32029EF7C0,2E3202F04CA8,2E3202D327F6,</w:t>
            </w:r>
          </w:p>
          <w:p w:rsidR="00F1567D" w:rsidRDefault="00F1567D" w:rsidP="00F1567D">
            <w:pPr>
              <w:autoSpaceDE w:val="0"/>
              <w:autoSpaceDN w:val="0"/>
              <w:adjustRightInd w:val="0"/>
              <w:rPr>
                <w:rFonts w:ascii="GHEA Mariam" w:hAnsi="GHEA Mariam" w:cs="GHEA Mariam"/>
                <w:sz w:val="21"/>
                <w:szCs w:val="21"/>
              </w:rPr>
            </w:pPr>
            <w:r>
              <w:rPr>
                <w:rFonts w:ascii="GHEA Mariam" w:hAnsi="GHEA Mariam" w:cs="GHEA Mariam"/>
                <w:sz w:val="21"/>
                <w:szCs w:val="21"/>
              </w:rPr>
              <w:t>2E3202324ABE,2E3202687963, 2E32026454A7,2E3202527C92,</w:t>
            </w:r>
          </w:p>
          <w:p w:rsidR="00F1567D" w:rsidRDefault="00F1567D" w:rsidP="00F1567D">
            <w:pPr>
              <w:autoSpaceDE w:val="0"/>
              <w:autoSpaceDN w:val="0"/>
              <w:adjustRightInd w:val="0"/>
              <w:rPr>
                <w:rFonts w:ascii="GHEA Mariam" w:hAnsi="GHEA Mariam" w:cs="GHEA Mariam"/>
                <w:sz w:val="21"/>
                <w:szCs w:val="21"/>
              </w:rPr>
            </w:pPr>
            <w:r>
              <w:rPr>
                <w:rFonts w:ascii="GHEA Mariam" w:hAnsi="GHEA Mariam" w:cs="GHEA Mariam"/>
                <w:sz w:val="21"/>
                <w:szCs w:val="21"/>
              </w:rPr>
              <w:t>2E3202F8849F, 2E320283FD17, 2E3202925B8F,2E32023F525D,</w:t>
            </w:r>
          </w:p>
          <w:p w:rsidR="00F1567D" w:rsidRPr="00E029DF" w:rsidRDefault="00F1567D" w:rsidP="00F1567D">
            <w:pPr>
              <w:autoSpaceDE w:val="0"/>
              <w:autoSpaceDN w:val="0"/>
              <w:adjustRightInd w:val="0"/>
              <w:rPr>
                <w:rFonts w:ascii="GHEA Mariam" w:hAnsi="GHEA Mariam" w:cs="GHEA Mariam"/>
                <w:sz w:val="21"/>
                <w:szCs w:val="21"/>
              </w:rPr>
            </w:pPr>
            <w:r>
              <w:rPr>
                <w:rFonts w:ascii="GHEA Mariam" w:hAnsi="GHEA Mariam" w:cs="GHEA Mariam"/>
                <w:sz w:val="21"/>
                <w:szCs w:val="21"/>
              </w:rPr>
              <w:lastRenderedPageBreak/>
              <w:t>2E32025E5156,2E32020C2B37, 2E320236AF4D,2E3202998794,2E320281DC1C</w:t>
            </w:r>
          </w:p>
        </w:tc>
        <w:tc>
          <w:tcPr>
            <w:tcW w:w="540"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p>
          <w:p w:rsidR="00F1567D" w:rsidRPr="00E029DF" w:rsidRDefault="00F1567D" w:rsidP="00F1567D">
            <w:pPr>
              <w:jc w:val="center"/>
              <w:rPr>
                <w:rFonts w:ascii="GHEAMariam" w:hAnsi="GHEAMariam" w:cs="GHEAMariam"/>
                <w:sz w:val="21"/>
                <w:szCs w:val="21"/>
              </w:rPr>
            </w:pPr>
            <w:r>
              <w:rPr>
                <w:rFonts w:ascii="GHEAMariam" w:hAnsi="GHEAMariam" w:cs="GHEAMariam"/>
                <w:sz w:val="21"/>
                <w:szCs w:val="21"/>
              </w:rPr>
              <w:t>30</w:t>
            </w:r>
          </w:p>
        </w:tc>
        <w:tc>
          <w:tcPr>
            <w:tcW w:w="1350" w:type="dxa"/>
          </w:tcPr>
          <w:p w:rsidR="00F1567D" w:rsidRDefault="00F1567D" w:rsidP="00F1567D">
            <w:pPr>
              <w:jc w:val="center"/>
              <w:rPr>
                <w:rFonts w:ascii="GHEAMariam" w:hAnsi="GHEAMariam" w:cs="GHEAMariam"/>
                <w:sz w:val="21"/>
                <w:szCs w:val="21"/>
              </w:rPr>
            </w:pPr>
          </w:p>
          <w:p w:rsidR="00A359F6" w:rsidRDefault="00A359F6" w:rsidP="00F1567D">
            <w:pPr>
              <w:jc w:val="center"/>
              <w:rPr>
                <w:rFonts w:ascii="GHEAMariam" w:hAnsi="GHEAMariam" w:cs="GHEAMariam"/>
                <w:sz w:val="21"/>
                <w:szCs w:val="21"/>
              </w:rPr>
            </w:pPr>
          </w:p>
          <w:p w:rsidR="00A359F6" w:rsidRDefault="00A359F6" w:rsidP="00F1567D">
            <w:pPr>
              <w:jc w:val="center"/>
              <w:rPr>
                <w:rFonts w:ascii="GHEAMariam" w:hAnsi="GHEAMariam" w:cs="GHEAMariam"/>
                <w:sz w:val="21"/>
                <w:szCs w:val="21"/>
              </w:rPr>
            </w:pPr>
          </w:p>
          <w:p w:rsidR="00A359F6" w:rsidRDefault="00A359F6" w:rsidP="00F1567D">
            <w:pPr>
              <w:jc w:val="center"/>
              <w:rPr>
                <w:rFonts w:ascii="GHEAMariam" w:hAnsi="GHEAMariam" w:cs="GHEAMariam"/>
                <w:sz w:val="21"/>
                <w:szCs w:val="21"/>
              </w:rPr>
            </w:pPr>
          </w:p>
          <w:p w:rsidR="00A359F6" w:rsidRPr="00E029DF" w:rsidRDefault="00A359F6" w:rsidP="00F1567D">
            <w:pPr>
              <w:jc w:val="center"/>
              <w:rPr>
                <w:rFonts w:ascii="GHEAMariam" w:hAnsi="GHEAMariam" w:cs="GHEAMariam"/>
                <w:sz w:val="21"/>
                <w:szCs w:val="21"/>
              </w:rPr>
            </w:pPr>
            <w:r>
              <w:rPr>
                <w:rFonts w:ascii="GHEAMariam" w:hAnsi="GHEAMariam" w:cs="GHEAMariam"/>
                <w:sz w:val="21"/>
                <w:szCs w:val="21"/>
              </w:rPr>
              <w:t>228720.00</w:t>
            </w:r>
          </w:p>
        </w:tc>
        <w:tc>
          <w:tcPr>
            <w:tcW w:w="1260" w:type="dxa"/>
          </w:tcPr>
          <w:p w:rsidR="00F1567D" w:rsidRDefault="00F1567D" w:rsidP="00F1567D">
            <w:pPr>
              <w:jc w:val="center"/>
              <w:rPr>
                <w:rFonts w:ascii="GHEAMariam" w:hAnsi="GHEAMariam" w:cs="GHEAMariam"/>
                <w:sz w:val="21"/>
                <w:szCs w:val="21"/>
              </w:rPr>
            </w:pPr>
          </w:p>
          <w:p w:rsidR="00A359F6" w:rsidRDefault="00A359F6" w:rsidP="00F1567D">
            <w:pPr>
              <w:jc w:val="center"/>
              <w:rPr>
                <w:rFonts w:ascii="GHEAMariam" w:hAnsi="GHEAMariam" w:cs="GHEAMariam"/>
                <w:sz w:val="21"/>
                <w:szCs w:val="21"/>
              </w:rPr>
            </w:pPr>
          </w:p>
          <w:p w:rsidR="00A359F6" w:rsidRDefault="00A359F6" w:rsidP="00F1567D">
            <w:pPr>
              <w:jc w:val="center"/>
              <w:rPr>
                <w:rFonts w:ascii="GHEAMariam" w:hAnsi="GHEAMariam" w:cs="GHEAMariam"/>
                <w:sz w:val="21"/>
                <w:szCs w:val="21"/>
              </w:rPr>
            </w:pPr>
          </w:p>
          <w:p w:rsidR="00A359F6" w:rsidRDefault="00A359F6" w:rsidP="00F1567D">
            <w:pPr>
              <w:jc w:val="center"/>
              <w:rPr>
                <w:rFonts w:ascii="GHEAMariam" w:hAnsi="GHEAMariam" w:cs="GHEAMariam"/>
                <w:sz w:val="21"/>
                <w:szCs w:val="21"/>
              </w:rPr>
            </w:pPr>
          </w:p>
          <w:p w:rsidR="00A359F6" w:rsidRPr="00E029DF" w:rsidRDefault="00A359F6" w:rsidP="00F1567D">
            <w:pPr>
              <w:jc w:val="center"/>
              <w:rPr>
                <w:rFonts w:ascii="GHEAMariam" w:hAnsi="GHEAMariam" w:cs="GHEAMariam"/>
                <w:sz w:val="21"/>
                <w:szCs w:val="21"/>
              </w:rPr>
            </w:pPr>
            <w:r>
              <w:rPr>
                <w:rFonts w:ascii="GHEAMariam" w:hAnsi="GHEAMariam" w:cs="GHEAMariam"/>
                <w:sz w:val="21"/>
                <w:szCs w:val="21"/>
              </w:rPr>
              <w:t>-</w:t>
            </w:r>
          </w:p>
        </w:tc>
        <w:tc>
          <w:tcPr>
            <w:tcW w:w="1260" w:type="dxa"/>
          </w:tcPr>
          <w:p w:rsidR="00F1567D" w:rsidRDefault="00F1567D" w:rsidP="00F1567D">
            <w:pPr>
              <w:jc w:val="center"/>
              <w:rPr>
                <w:rFonts w:ascii="GHEAMariam" w:hAnsi="GHEAMariam" w:cs="GHEAMariam"/>
                <w:sz w:val="21"/>
                <w:szCs w:val="21"/>
              </w:rPr>
            </w:pPr>
          </w:p>
          <w:p w:rsidR="00A359F6" w:rsidRDefault="00A359F6" w:rsidP="00F1567D">
            <w:pPr>
              <w:jc w:val="center"/>
              <w:rPr>
                <w:rFonts w:ascii="GHEAMariam" w:hAnsi="GHEAMariam" w:cs="GHEAMariam"/>
                <w:sz w:val="21"/>
                <w:szCs w:val="21"/>
              </w:rPr>
            </w:pPr>
          </w:p>
          <w:p w:rsidR="00A359F6" w:rsidRDefault="00A359F6" w:rsidP="00F1567D">
            <w:pPr>
              <w:jc w:val="center"/>
              <w:rPr>
                <w:rFonts w:ascii="GHEAMariam" w:hAnsi="GHEAMariam" w:cs="GHEAMariam"/>
                <w:sz w:val="21"/>
                <w:szCs w:val="21"/>
              </w:rPr>
            </w:pPr>
          </w:p>
          <w:p w:rsidR="00A359F6" w:rsidRDefault="00A359F6" w:rsidP="00F1567D">
            <w:pPr>
              <w:jc w:val="center"/>
              <w:rPr>
                <w:rFonts w:ascii="GHEAMariam" w:hAnsi="GHEAMariam" w:cs="GHEAMariam"/>
                <w:sz w:val="21"/>
                <w:szCs w:val="21"/>
              </w:rPr>
            </w:pPr>
          </w:p>
          <w:p w:rsidR="00A359F6" w:rsidRDefault="00A359F6" w:rsidP="00F1567D">
            <w:pPr>
              <w:jc w:val="center"/>
              <w:rPr>
                <w:rFonts w:ascii="GHEAMariam" w:hAnsi="GHEAMariam" w:cs="GHEAMariam"/>
                <w:sz w:val="21"/>
                <w:szCs w:val="21"/>
              </w:rPr>
            </w:pPr>
            <w:r>
              <w:rPr>
                <w:rFonts w:ascii="GHEAMariam" w:hAnsi="GHEAMariam" w:cs="GHEAMariam"/>
                <w:sz w:val="21"/>
                <w:szCs w:val="21"/>
              </w:rPr>
              <w:t>228720.00</w:t>
            </w:r>
          </w:p>
        </w:tc>
        <w:tc>
          <w:tcPr>
            <w:tcW w:w="1350"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p>
          <w:p w:rsidR="00F1567D" w:rsidRPr="00E029DF" w:rsidRDefault="00F1567D" w:rsidP="00F1567D">
            <w:pPr>
              <w:jc w:val="center"/>
              <w:rPr>
                <w:rFonts w:ascii="GHEAMariam" w:hAnsi="GHEAMariam" w:cs="GHEAMariam"/>
                <w:sz w:val="21"/>
                <w:szCs w:val="21"/>
              </w:rPr>
            </w:pPr>
            <w:r>
              <w:rPr>
                <w:rFonts w:ascii="GHEAMariam" w:hAnsi="GHEAMariam" w:cs="GHEAMariam"/>
                <w:sz w:val="21"/>
                <w:szCs w:val="21"/>
              </w:rPr>
              <w:t>6861600.00</w:t>
            </w:r>
          </w:p>
        </w:tc>
        <w:tc>
          <w:tcPr>
            <w:tcW w:w="4770" w:type="dxa"/>
          </w:tcPr>
          <w:p w:rsidR="00F1567D" w:rsidRDefault="00F1567D" w:rsidP="00F1567D">
            <w:pPr>
              <w:rPr>
                <w:rFonts w:ascii="GHEAMariam" w:hAnsi="GHEAMariam" w:cs="GHEAMariam"/>
                <w:sz w:val="21"/>
                <w:szCs w:val="21"/>
              </w:rPr>
            </w:pPr>
          </w:p>
          <w:p w:rsidR="00F1567D" w:rsidRPr="00E029DF" w:rsidRDefault="00F1567D" w:rsidP="00F1567D">
            <w:pPr>
              <w:jc w:val="center"/>
              <w:rPr>
                <w:rFonts w:ascii="GHEAMariam" w:hAnsi="GHEAMariam" w:cs="GHEAMariam"/>
                <w:sz w:val="21"/>
                <w:szCs w:val="21"/>
              </w:rPr>
            </w:pPr>
            <w:r w:rsidRPr="00E23348">
              <w:rPr>
                <w:rFonts w:ascii="GHEAMariam" w:hAnsi="GHEAMariam" w:cs="GHEAMariam"/>
                <w:sz w:val="21"/>
                <w:szCs w:val="21"/>
              </w:rPr>
              <w:t>ՀՀ գյուղատնտեսության նախարարություն պետական կառավարչական հիմնարկ,ՀՀ քաղաքաշինության նախարարություն պետական կառավարչական հիմնարկ,ՀՀ ֆինանսների նախարարություն պետական կառավարչական հիմնարկ,ՀՀ բնապահպանության նախարարություն պետական կառավարչական հիմնրակ,ՀՀ արտաքին գործերի նախարարություն  պետական կառավարչական հիմնրակ,ՀՀ տարածքային կառավարման նախարարություն պետական կառավարչական հիմնրակ</w:t>
            </w:r>
            <w:r w:rsidRPr="00E23348">
              <w:rPr>
                <w:rFonts w:ascii="GHEAMariam" w:hAnsi="GHEAMariam" w:cs="GHEAMariam"/>
                <w:sz w:val="21"/>
                <w:szCs w:val="21"/>
              </w:rPr>
              <w:br/>
              <w:t>ՀՀ աշխատանքի և սոցիալական հարցերի նախարարություն պետական կառավարչական հիմնրակ</w:t>
            </w:r>
            <w:r w:rsidRPr="00E23348">
              <w:rPr>
                <w:rFonts w:ascii="GHEAMariam" w:hAnsi="GHEAMariam" w:cs="GHEAMariam"/>
                <w:sz w:val="21"/>
                <w:szCs w:val="21"/>
              </w:rPr>
              <w:br/>
            </w:r>
            <w:r w:rsidRPr="00E23348">
              <w:rPr>
                <w:rFonts w:ascii="GHEAMariam" w:hAnsi="GHEAMariam" w:cs="GHEAMariam"/>
                <w:sz w:val="21"/>
                <w:szCs w:val="21"/>
              </w:rPr>
              <w:lastRenderedPageBreak/>
              <w:t>ՀՀ առողջապահության նախարարություն պետական կառավարչական հիմնրակ</w:t>
            </w:r>
            <w:r w:rsidRPr="00E23348">
              <w:rPr>
                <w:rFonts w:ascii="GHEAMariam" w:hAnsi="GHEAMariam" w:cs="GHEAMariam"/>
                <w:sz w:val="21"/>
                <w:szCs w:val="21"/>
              </w:rPr>
              <w:br/>
              <w:t>ՀՀ արդարադատության նախարարություն պետական կառավարչական հիմնրակ</w:t>
            </w:r>
            <w:r w:rsidRPr="00E23348">
              <w:rPr>
                <w:rFonts w:ascii="GHEAMariam" w:hAnsi="GHEAMariam" w:cs="GHEAMariam"/>
                <w:sz w:val="21"/>
                <w:szCs w:val="21"/>
              </w:rPr>
              <w:br/>
              <w:t>ՀՀ էներգետիկայի եւ բնական պաշարների նախարարություն պետական կառավարչական հիմնրակ</w:t>
            </w:r>
            <w:r w:rsidRPr="00E23348">
              <w:rPr>
                <w:rFonts w:ascii="GHEAMariam" w:hAnsi="GHEAMariam" w:cs="GHEAMariam"/>
                <w:sz w:val="21"/>
                <w:szCs w:val="21"/>
              </w:rPr>
              <w:br/>
              <w:t>ՀՀ կրթության և գիտության նախարարություն պետական կառավարչական հիմնրակ</w:t>
            </w:r>
            <w:r w:rsidRPr="00E23348">
              <w:rPr>
                <w:rFonts w:ascii="GHEAMariam" w:hAnsi="GHEAMariam" w:cs="GHEAMariam"/>
                <w:sz w:val="21"/>
                <w:szCs w:val="21"/>
              </w:rPr>
              <w:br/>
              <w:t>ՀՀ մշակույթի նախարարություն պետական կառավարչական հիմնրակ</w:t>
            </w:r>
            <w:r w:rsidRPr="00E23348">
              <w:rPr>
                <w:rFonts w:ascii="GHEAMariam" w:hAnsi="GHEAMariam" w:cs="GHEAMariam"/>
                <w:sz w:val="21"/>
                <w:szCs w:val="21"/>
              </w:rPr>
              <w:br/>
              <w:t>ՀՀ պաշտպանության նախարարություն պետական կառավարչական հիմնրակ</w:t>
            </w:r>
            <w:r w:rsidRPr="00E23348">
              <w:rPr>
                <w:rFonts w:ascii="GHEAMariam" w:hAnsi="GHEAMariam" w:cs="GHEAMariam"/>
                <w:sz w:val="21"/>
                <w:szCs w:val="21"/>
              </w:rPr>
              <w:br/>
              <w:t>ՀՀ սպորտի և երիտասարդական հարցերի նախարարություն պետական կառավարչական հիմնրակ</w:t>
            </w:r>
            <w:r w:rsidRPr="00E23348">
              <w:rPr>
                <w:rFonts w:ascii="GHEAMariam" w:hAnsi="GHEAMariam" w:cs="GHEAMariam"/>
                <w:sz w:val="21"/>
                <w:szCs w:val="21"/>
              </w:rPr>
              <w:br/>
              <w:t>ՀՀ տրանսպորտի և կապի նախարարություն պետական կառավարչական հիմնրակ</w:t>
            </w:r>
            <w:r w:rsidRPr="00E23348">
              <w:rPr>
                <w:rFonts w:ascii="GHEAMariam" w:hAnsi="GHEAMariam" w:cs="GHEAMariam"/>
                <w:sz w:val="21"/>
                <w:szCs w:val="21"/>
              </w:rPr>
              <w:br/>
              <w:t>ՀՀ էկոնոմիկայի նախարարություն  պետական կառավարչական հիմնրակ,ՀՀ արտակարգ իրավիճակների նախարարություն պետական կառավարչական հիմնրակ,ՀՀ Սփյուռքի նախարարություն պետական կառավարչական հիմնրակ</w:t>
            </w:r>
            <w:r>
              <w:rPr>
                <w:rFonts w:ascii="GHEAMariam" w:hAnsi="GHEAMariam" w:cs="GHEAMariam"/>
                <w:sz w:val="21"/>
                <w:szCs w:val="21"/>
              </w:rPr>
              <w:t>, Գեղարքունիքի մարզպետարան</w:t>
            </w:r>
            <w:r w:rsidRPr="00E23348">
              <w:rPr>
                <w:rFonts w:ascii="GHEAMariam" w:hAnsi="GHEAMariam" w:cs="GHEAMariam"/>
                <w:sz w:val="21"/>
                <w:szCs w:val="21"/>
              </w:rPr>
              <w:t xml:space="preserve"> պետական կառավարչական հիմնրակ</w:t>
            </w:r>
            <w:r>
              <w:rPr>
                <w:rFonts w:ascii="GHEAMariam" w:hAnsi="GHEAMariam" w:cs="GHEAMariam"/>
                <w:sz w:val="21"/>
                <w:szCs w:val="21"/>
              </w:rPr>
              <w:t>, Արմավիրի մարզպետարան</w:t>
            </w:r>
            <w:r w:rsidRPr="00E23348">
              <w:rPr>
                <w:rFonts w:ascii="GHEAMariam" w:hAnsi="GHEAMariam" w:cs="GHEAMariam"/>
                <w:sz w:val="21"/>
                <w:szCs w:val="21"/>
              </w:rPr>
              <w:t xml:space="preserve"> պետական կառավարչական հիմնրակ</w:t>
            </w:r>
            <w:r>
              <w:rPr>
                <w:rFonts w:ascii="GHEAMariam" w:hAnsi="GHEAMariam" w:cs="GHEAMariam"/>
                <w:sz w:val="21"/>
                <w:szCs w:val="21"/>
              </w:rPr>
              <w:t>, Արագածոտնի մարզպետարան</w:t>
            </w:r>
            <w:r w:rsidRPr="00E23348">
              <w:rPr>
                <w:rFonts w:ascii="GHEAMariam" w:hAnsi="GHEAMariam" w:cs="GHEAMariam"/>
                <w:sz w:val="21"/>
                <w:szCs w:val="21"/>
              </w:rPr>
              <w:t xml:space="preserve"> պետական </w:t>
            </w:r>
            <w:r w:rsidRPr="00E23348">
              <w:rPr>
                <w:rFonts w:ascii="GHEAMariam" w:hAnsi="GHEAMariam" w:cs="GHEAMariam"/>
                <w:sz w:val="21"/>
                <w:szCs w:val="21"/>
              </w:rPr>
              <w:lastRenderedPageBreak/>
              <w:t>կառավարչական հիմնրակ</w:t>
            </w:r>
            <w:r>
              <w:rPr>
                <w:rFonts w:ascii="GHEAMariam" w:hAnsi="GHEAMariam" w:cs="GHEAMariam"/>
                <w:sz w:val="21"/>
                <w:szCs w:val="21"/>
              </w:rPr>
              <w:t>, Արարատի մարզպետարան, Լոռում մարզպետարան</w:t>
            </w:r>
            <w:r w:rsidRPr="00E23348">
              <w:rPr>
                <w:rFonts w:ascii="GHEAMariam" w:hAnsi="GHEAMariam" w:cs="GHEAMariam"/>
                <w:sz w:val="21"/>
                <w:szCs w:val="21"/>
              </w:rPr>
              <w:t xml:space="preserve"> պետական կառավարչական հիմնրակ</w:t>
            </w:r>
            <w:r>
              <w:rPr>
                <w:rFonts w:ascii="GHEAMariam" w:hAnsi="GHEAMariam" w:cs="GHEAMariam"/>
                <w:sz w:val="21"/>
                <w:szCs w:val="21"/>
              </w:rPr>
              <w:t>, Կոտայքի մարզպետարան</w:t>
            </w:r>
            <w:r w:rsidRPr="00E23348">
              <w:rPr>
                <w:rFonts w:ascii="GHEAMariam" w:hAnsi="GHEAMariam" w:cs="GHEAMariam"/>
                <w:sz w:val="21"/>
                <w:szCs w:val="21"/>
              </w:rPr>
              <w:t xml:space="preserve"> պետական կառավարչական հիմնրակ</w:t>
            </w:r>
            <w:r>
              <w:rPr>
                <w:rFonts w:ascii="GHEAMariam" w:hAnsi="GHEAMariam" w:cs="GHEAMariam"/>
                <w:sz w:val="21"/>
                <w:szCs w:val="21"/>
              </w:rPr>
              <w:t>, Շիրակի մարզպետարան</w:t>
            </w:r>
            <w:r w:rsidRPr="00E23348">
              <w:rPr>
                <w:rFonts w:ascii="GHEAMariam" w:hAnsi="GHEAMariam" w:cs="GHEAMariam"/>
                <w:sz w:val="21"/>
                <w:szCs w:val="21"/>
              </w:rPr>
              <w:t xml:space="preserve"> պետական կառավարչական հիմնրակ</w:t>
            </w:r>
            <w:r>
              <w:rPr>
                <w:rFonts w:ascii="GHEAMariam" w:hAnsi="GHEAMariam" w:cs="GHEAMariam"/>
                <w:sz w:val="21"/>
                <w:szCs w:val="21"/>
              </w:rPr>
              <w:t>, Սյունիքի մարզպետարան</w:t>
            </w:r>
            <w:r w:rsidRPr="00E23348">
              <w:rPr>
                <w:rFonts w:ascii="GHEAMariam" w:hAnsi="GHEAMariam" w:cs="GHEAMariam"/>
                <w:sz w:val="21"/>
                <w:szCs w:val="21"/>
              </w:rPr>
              <w:t xml:space="preserve"> պետական կառավարչական հիմնրակ</w:t>
            </w:r>
            <w:r>
              <w:rPr>
                <w:rFonts w:ascii="GHEAMariam" w:hAnsi="GHEAMariam" w:cs="GHEAMariam"/>
                <w:sz w:val="21"/>
                <w:szCs w:val="21"/>
              </w:rPr>
              <w:t>, Վայոց Ձ որի մարզպետարան</w:t>
            </w:r>
            <w:r w:rsidRPr="00E23348">
              <w:rPr>
                <w:rFonts w:ascii="GHEAMariam" w:hAnsi="GHEAMariam" w:cs="GHEAMariam"/>
                <w:sz w:val="21"/>
                <w:szCs w:val="21"/>
              </w:rPr>
              <w:t xml:space="preserve"> պետական կառավարչական հիմնրակ</w:t>
            </w:r>
            <w:r>
              <w:rPr>
                <w:rFonts w:ascii="GHEAMariam" w:hAnsi="GHEAMariam" w:cs="GHEAMariam"/>
                <w:sz w:val="21"/>
                <w:szCs w:val="21"/>
              </w:rPr>
              <w:t>, Տավուշի մարզպետարան</w:t>
            </w:r>
            <w:r w:rsidRPr="00E23348">
              <w:rPr>
                <w:rFonts w:ascii="GHEAMariam" w:hAnsi="GHEAMariam" w:cs="GHEAMariam"/>
                <w:sz w:val="21"/>
                <w:szCs w:val="21"/>
              </w:rPr>
              <w:t xml:space="preserve"> պետական կառավարչական հիմնրակ</w:t>
            </w:r>
            <w:r>
              <w:rPr>
                <w:rFonts w:ascii="GHEAMariam" w:hAnsi="GHEAMariam" w:cs="GHEAMariam"/>
                <w:sz w:val="21"/>
                <w:szCs w:val="21"/>
              </w:rPr>
              <w:t>,  ՀՀ ԳՆ սննդամթերքի անվտանգության պետական ծառայություն պետական կառավարչական հիրմնարկ, ՀՀ ԿԱ պետական եկամուտների կոմիտե պետական կառավարչական հիմնարկ</w:t>
            </w:r>
          </w:p>
        </w:tc>
      </w:tr>
      <w:tr w:rsidR="00F1567D" w:rsidRPr="00E029DF" w:rsidTr="00B93C19">
        <w:tc>
          <w:tcPr>
            <w:tcW w:w="532" w:type="dxa"/>
          </w:tcPr>
          <w:p w:rsidR="00F1567D" w:rsidRPr="00E029DF" w:rsidRDefault="00F1567D" w:rsidP="00F1567D">
            <w:pPr>
              <w:jc w:val="center"/>
              <w:rPr>
                <w:rFonts w:ascii="GHEAMariam" w:hAnsi="GHEAMariam" w:cs="GHEAMariam"/>
                <w:sz w:val="21"/>
                <w:szCs w:val="21"/>
              </w:rPr>
            </w:pPr>
            <w:r>
              <w:rPr>
                <w:rFonts w:ascii="GHEAMariam" w:hAnsi="GHEAMariam" w:cs="GHEAMariam"/>
                <w:sz w:val="21"/>
                <w:szCs w:val="21"/>
              </w:rPr>
              <w:lastRenderedPageBreak/>
              <w:t>4.</w:t>
            </w:r>
          </w:p>
        </w:tc>
        <w:tc>
          <w:tcPr>
            <w:tcW w:w="3716" w:type="dxa"/>
          </w:tcPr>
          <w:p w:rsidR="00F1567D" w:rsidRDefault="00F1567D" w:rsidP="00F1567D">
            <w:pPr>
              <w:rPr>
                <w:rFonts w:ascii="GHEAMariam" w:hAnsi="GHEAMariam" w:cs="GHEAMariam"/>
                <w:sz w:val="21"/>
                <w:szCs w:val="21"/>
              </w:rPr>
            </w:pPr>
            <w:r>
              <w:rPr>
                <w:rFonts w:ascii="GHEAMariam" w:hAnsi="GHEAMariam" w:cs="GHEAMariam"/>
                <w:sz w:val="21"/>
                <w:szCs w:val="21"/>
              </w:rPr>
              <w:t xml:space="preserve">Սերվեր </w:t>
            </w:r>
            <w:r>
              <w:rPr>
                <w:rFonts w:ascii="GHEAMariam" w:hAnsi="GHEAMariam" w:cs="GHEAMariam"/>
                <w:sz w:val="21"/>
                <w:szCs w:val="21"/>
              </w:rPr>
              <w:pgNum/>
            </w:r>
          </w:p>
          <w:p w:rsidR="00F1567D" w:rsidRDefault="00F1567D" w:rsidP="00F1567D">
            <w:pPr>
              <w:rPr>
                <w:rFonts w:ascii="GHEAMariam" w:hAnsi="GHEAMariam" w:cs="GHEAMariam"/>
                <w:sz w:val="21"/>
                <w:szCs w:val="21"/>
              </w:rPr>
            </w:pPr>
            <w:r>
              <w:rPr>
                <w:rFonts w:ascii="GHEAMariam" w:hAnsi="GHEAMariam" w:cs="GHEAMariam"/>
                <w:sz w:val="21"/>
                <w:szCs w:val="21"/>
              </w:rPr>
              <w:t>Fujitsu Primergy RX200 S6</w:t>
            </w:r>
          </w:p>
          <w:p w:rsidR="00F1567D" w:rsidRPr="00E029DF" w:rsidRDefault="00F1567D" w:rsidP="00F1567D">
            <w:pPr>
              <w:rPr>
                <w:rFonts w:ascii="GHEAMariam" w:hAnsi="GHEAMariam" w:cs="GHEAMariam"/>
                <w:sz w:val="21"/>
                <w:szCs w:val="21"/>
              </w:rPr>
            </w:pPr>
            <w:r>
              <w:rPr>
                <w:rFonts w:ascii="GHEA Mariam" w:hAnsi="GHEA Mariam" w:cs="GHEA Mariam"/>
                <w:sz w:val="21"/>
                <w:szCs w:val="21"/>
              </w:rPr>
              <w:t>S/N: YL6S008378, YL6S008384</w:t>
            </w:r>
          </w:p>
        </w:tc>
        <w:tc>
          <w:tcPr>
            <w:tcW w:w="540" w:type="dxa"/>
          </w:tcPr>
          <w:p w:rsidR="00F1567D" w:rsidRDefault="00F1567D" w:rsidP="00F1567D">
            <w:pPr>
              <w:jc w:val="center"/>
              <w:rPr>
                <w:rFonts w:ascii="GHEAMariam" w:hAnsi="GHEAMariam" w:cs="GHEAMariam"/>
                <w:sz w:val="21"/>
                <w:szCs w:val="21"/>
              </w:rPr>
            </w:pPr>
          </w:p>
          <w:p w:rsidR="00F1567D" w:rsidRPr="00E029DF" w:rsidRDefault="00F1567D" w:rsidP="00F1567D">
            <w:pPr>
              <w:jc w:val="center"/>
              <w:rPr>
                <w:rFonts w:ascii="GHEAMariam" w:hAnsi="GHEAMariam" w:cs="GHEAMariam"/>
                <w:sz w:val="21"/>
                <w:szCs w:val="21"/>
              </w:rPr>
            </w:pPr>
            <w:r>
              <w:rPr>
                <w:rFonts w:ascii="GHEAMariam" w:hAnsi="GHEAMariam" w:cs="GHEAMariam"/>
                <w:sz w:val="21"/>
                <w:szCs w:val="21"/>
              </w:rPr>
              <w:t>2</w:t>
            </w:r>
          </w:p>
        </w:tc>
        <w:tc>
          <w:tcPr>
            <w:tcW w:w="1350" w:type="dxa"/>
          </w:tcPr>
          <w:p w:rsidR="00F1567D" w:rsidRDefault="00F1567D" w:rsidP="00F1567D">
            <w:pPr>
              <w:jc w:val="center"/>
              <w:rPr>
                <w:rFonts w:ascii="GHEAMariam" w:hAnsi="GHEAMariam" w:cs="GHEAMariam"/>
                <w:sz w:val="21"/>
                <w:szCs w:val="21"/>
              </w:rPr>
            </w:pPr>
          </w:p>
          <w:p w:rsidR="00F1567D" w:rsidRPr="00E029DF" w:rsidRDefault="00025245" w:rsidP="00F1567D">
            <w:pPr>
              <w:jc w:val="center"/>
              <w:rPr>
                <w:rFonts w:ascii="GHEAMariam" w:hAnsi="GHEAMariam" w:cs="GHEAMariam"/>
                <w:sz w:val="21"/>
                <w:szCs w:val="21"/>
              </w:rPr>
            </w:pPr>
            <w:r>
              <w:rPr>
                <w:rFonts w:ascii="GHEAMariam" w:hAnsi="GHEAMariam" w:cs="GHEAMariam"/>
                <w:sz w:val="21"/>
                <w:szCs w:val="21"/>
              </w:rPr>
              <w:t>1202580.00</w:t>
            </w:r>
          </w:p>
        </w:tc>
        <w:tc>
          <w:tcPr>
            <w:tcW w:w="1260" w:type="dxa"/>
          </w:tcPr>
          <w:p w:rsidR="00F1567D" w:rsidRDefault="00F1567D" w:rsidP="00F1567D">
            <w:pPr>
              <w:jc w:val="center"/>
              <w:rPr>
                <w:rFonts w:ascii="GHEAMariam" w:hAnsi="GHEAMariam" w:cs="GHEAMariam"/>
                <w:sz w:val="21"/>
                <w:szCs w:val="21"/>
              </w:rPr>
            </w:pPr>
          </w:p>
          <w:p w:rsidR="00F1567D" w:rsidRPr="00E029DF" w:rsidRDefault="00F1567D" w:rsidP="00F1567D">
            <w:pPr>
              <w:jc w:val="center"/>
              <w:rPr>
                <w:rFonts w:ascii="GHEAMariam" w:hAnsi="GHEAMariam" w:cs="GHEAMariam"/>
                <w:sz w:val="21"/>
                <w:szCs w:val="21"/>
              </w:rPr>
            </w:pPr>
            <w:r>
              <w:rPr>
                <w:rFonts w:ascii="GHEAMariam" w:hAnsi="GHEAMariam" w:cs="GHEAMariam"/>
                <w:sz w:val="21"/>
                <w:szCs w:val="21"/>
              </w:rPr>
              <w:t>-</w:t>
            </w:r>
          </w:p>
        </w:tc>
        <w:tc>
          <w:tcPr>
            <w:tcW w:w="1260" w:type="dxa"/>
          </w:tcPr>
          <w:p w:rsidR="00F1567D" w:rsidRDefault="00F1567D" w:rsidP="00F1567D">
            <w:pPr>
              <w:jc w:val="center"/>
              <w:rPr>
                <w:rFonts w:ascii="GHEAMariam" w:hAnsi="GHEAMariam" w:cs="GHEAMariam"/>
                <w:sz w:val="21"/>
                <w:szCs w:val="21"/>
              </w:rPr>
            </w:pPr>
          </w:p>
          <w:p w:rsidR="00025245" w:rsidRDefault="00025245" w:rsidP="00F1567D">
            <w:pPr>
              <w:jc w:val="center"/>
              <w:rPr>
                <w:rFonts w:ascii="GHEAMariam" w:hAnsi="GHEAMariam" w:cs="GHEAMariam"/>
                <w:sz w:val="21"/>
                <w:szCs w:val="21"/>
              </w:rPr>
            </w:pPr>
            <w:r>
              <w:rPr>
                <w:rFonts w:ascii="GHEAMariam" w:hAnsi="GHEAMariam" w:cs="GHEAMariam"/>
                <w:sz w:val="21"/>
                <w:szCs w:val="21"/>
              </w:rPr>
              <w:t>1202580.00</w:t>
            </w:r>
          </w:p>
        </w:tc>
        <w:tc>
          <w:tcPr>
            <w:tcW w:w="1350" w:type="dxa"/>
          </w:tcPr>
          <w:p w:rsidR="00F1567D" w:rsidRDefault="00F1567D" w:rsidP="00F1567D">
            <w:pPr>
              <w:jc w:val="center"/>
              <w:rPr>
                <w:rFonts w:ascii="GHEAMariam" w:hAnsi="GHEAMariam" w:cs="GHEAMariam"/>
                <w:sz w:val="21"/>
                <w:szCs w:val="21"/>
              </w:rPr>
            </w:pPr>
          </w:p>
          <w:p w:rsidR="00F1567D" w:rsidRPr="00E029DF" w:rsidRDefault="00F1567D" w:rsidP="00F1567D">
            <w:pPr>
              <w:jc w:val="center"/>
              <w:rPr>
                <w:rFonts w:ascii="GHEAMariam" w:hAnsi="GHEAMariam" w:cs="GHEAMariam"/>
                <w:sz w:val="21"/>
                <w:szCs w:val="21"/>
              </w:rPr>
            </w:pPr>
            <w:r>
              <w:rPr>
                <w:rFonts w:ascii="GHEAMariam" w:hAnsi="GHEAMariam" w:cs="GHEAMariam"/>
                <w:sz w:val="21"/>
                <w:szCs w:val="21"/>
              </w:rPr>
              <w:t>2405160.00</w:t>
            </w:r>
          </w:p>
        </w:tc>
        <w:tc>
          <w:tcPr>
            <w:tcW w:w="4770" w:type="dxa"/>
          </w:tcPr>
          <w:p w:rsidR="00F1567D" w:rsidRPr="00E029DF" w:rsidRDefault="00F1567D" w:rsidP="00F1567D">
            <w:pPr>
              <w:jc w:val="center"/>
              <w:rPr>
                <w:rFonts w:ascii="GHEAMariam" w:hAnsi="GHEAMariam" w:cs="GHEAMariam"/>
                <w:sz w:val="21"/>
                <w:szCs w:val="21"/>
              </w:rPr>
            </w:pPr>
            <w:r>
              <w:rPr>
                <w:rFonts w:ascii="GHEAMariam" w:hAnsi="GHEAMariam" w:cs="GHEAMariam"/>
                <w:sz w:val="21"/>
                <w:szCs w:val="21"/>
              </w:rPr>
              <w:t>ՀՀ ԳՆ Սննդամթերքի անվտանգության պետական ծառայություն</w:t>
            </w:r>
          </w:p>
        </w:tc>
      </w:tr>
      <w:tr w:rsidR="00F1567D" w:rsidRPr="00E029DF" w:rsidTr="00B93C19">
        <w:tc>
          <w:tcPr>
            <w:tcW w:w="532" w:type="dxa"/>
          </w:tcPr>
          <w:p w:rsidR="00F1567D" w:rsidRDefault="00F1567D" w:rsidP="00F1567D">
            <w:pPr>
              <w:jc w:val="center"/>
              <w:rPr>
                <w:rFonts w:ascii="GHEAMariam" w:hAnsi="GHEAMariam" w:cs="GHEAMariam"/>
                <w:sz w:val="21"/>
                <w:szCs w:val="21"/>
              </w:rPr>
            </w:pPr>
            <w:r>
              <w:rPr>
                <w:rFonts w:ascii="GHEAMariam" w:hAnsi="GHEAMariam" w:cs="GHEAMariam"/>
                <w:sz w:val="21"/>
                <w:szCs w:val="21"/>
              </w:rPr>
              <w:t>5.</w:t>
            </w:r>
          </w:p>
        </w:tc>
        <w:tc>
          <w:tcPr>
            <w:tcW w:w="3716" w:type="dxa"/>
          </w:tcPr>
          <w:p w:rsidR="00F1567D" w:rsidRDefault="00F1567D" w:rsidP="00F1567D">
            <w:pPr>
              <w:rPr>
                <w:rFonts w:ascii="GHEAMariam" w:hAnsi="GHEAMariam" w:cs="GHEAMariam"/>
                <w:sz w:val="21"/>
                <w:szCs w:val="21"/>
              </w:rPr>
            </w:pPr>
            <w:r>
              <w:rPr>
                <w:rFonts w:ascii="GHEAMariam" w:hAnsi="GHEAMariam" w:cs="GHEAMariam"/>
                <w:sz w:val="21"/>
                <w:szCs w:val="21"/>
              </w:rPr>
              <w:t>Սկաներ</w:t>
            </w:r>
          </w:p>
          <w:p w:rsidR="00F1567D" w:rsidRDefault="00F1567D" w:rsidP="00F1567D">
            <w:pPr>
              <w:rPr>
                <w:rFonts w:ascii="GHEAMariam" w:hAnsi="GHEAMariam" w:cs="GHEAMariam"/>
                <w:sz w:val="21"/>
                <w:szCs w:val="21"/>
              </w:rPr>
            </w:pPr>
            <w:r>
              <w:rPr>
                <w:rFonts w:ascii="GHEAMariam" w:hAnsi="GHEAMariam" w:cs="GHEAMariam"/>
                <w:sz w:val="21"/>
                <w:szCs w:val="21"/>
              </w:rPr>
              <w:t>Canon DR4010C</w:t>
            </w:r>
          </w:p>
          <w:p w:rsidR="00F1567D" w:rsidRDefault="00F1567D" w:rsidP="00F1567D">
            <w:pPr>
              <w:rPr>
                <w:rFonts w:ascii="GHEAMariam" w:hAnsi="GHEAMariam" w:cs="GHEAMariam"/>
                <w:sz w:val="21"/>
                <w:szCs w:val="21"/>
              </w:rPr>
            </w:pPr>
            <w:r>
              <w:rPr>
                <w:rFonts w:ascii="GHEA Mariam" w:hAnsi="GHEA Mariam" w:cs="GHEA Mariam"/>
                <w:sz w:val="21"/>
                <w:szCs w:val="21"/>
              </w:rPr>
              <w:t>S/N: DW409988</w:t>
            </w:r>
          </w:p>
        </w:tc>
        <w:tc>
          <w:tcPr>
            <w:tcW w:w="540"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r>
              <w:rPr>
                <w:rFonts w:ascii="GHEAMariam" w:hAnsi="GHEAMariam" w:cs="GHEAMariam"/>
                <w:sz w:val="21"/>
                <w:szCs w:val="21"/>
              </w:rPr>
              <w:t>1</w:t>
            </w:r>
          </w:p>
        </w:tc>
        <w:tc>
          <w:tcPr>
            <w:tcW w:w="1350"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r>
              <w:rPr>
                <w:rFonts w:ascii="GHEAMariam" w:hAnsi="GHEAMariam" w:cs="GHEAMariam"/>
                <w:sz w:val="21"/>
                <w:szCs w:val="21"/>
              </w:rPr>
              <w:t>757278.60</w:t>
            </w:r>
          </w:p>
        </w:tc>
        <w:tc>
          <w:tcPr>
            <w:tcW w:w="1260"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r>
              <w:rPr>
                <w:rFonts w:ascii="GHEAMariam" w:hAnsi="GHEAMariam" w:cs="GHEAMariam"/>
                <w:sz w:val="21"/>
                <w:szCs w:val="21"/>
              </w:rPr>
              <w:t>-</w:t>
            </w:r>
          </w:p>
        </w:tc>
        <w:tc>
          <w:tcPr>
            <w:tcW w:w="1260" w:type="dxa"/>
          </w:tcPr>
          <w:p w:rsidR="00025245" w:rsidRDefault="00025245" w:rsidP="00F1567D">
            <w:pPr>
              <w:jc w:val="center"/>
              <w:rPr>
                <w:rFonts w:ascii="GHEAMariam" w:hAnsi="GHEAMariam" w:cs="GHEAMariam"/>
                <w:sz w:val="21"/>
                <w:szCs w:val="21"/>
              </w:rPr>
            </w:pPr>
          </w:p>
          <w:p w:rsidR="00F1567D" w:rsidRDefault="00025245" w:rsidP="00F1567D">
            <w:pPr>
              <w:jc w:val="center"/>
              <w:rPr>
                <w:rFonts w:ascii="GHEAMariam" w:hAnsi="GHEAMariam" w:cs="GHEAMariam"/>
                <w:sz w:val="21"/>
                <w:szCs w:val="21"/>
              </w:rPr>
            </w:pPr>
            <w:r>
              <w:rPr>
                <w:rFonts w:ascii="GHEAMariam" w:hAnsi="GHEAMariam" w:cs="GHEAMariam"/>
                <w:sz w:val="21"/>
                <w:szCs w:val="21"/>
              </w:rPr>
              <w:t>757278.60</w:t>
            </w:r>
          </w:p>
        </w:tc>
        <w:tc>
          <w:tcPr>
            <w:tcW w:w="1350"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r>
              <w:rPr>
                <w:rFonts w:ascii="GHEAMariam" w:hAnsi="GHEAMariam" w:cs="GHEAMariam"/>
                <w:sz w:val="21"/>
                <w:szCs w:val="21"/>
              </w:rPr>
              <w:t>757278.60</w:t>
            </w:r>
          </w:p>
        </w:tc>
        <w:tc>
          <w:tcPr>
            <w:tcW w:w="4770" w:type="dxa"/>
          </w:tcPr>
          <w:p w:rsidR="00F1567D" w:rsidRDefault="00F1567D" w:rsidP="00F1567D">
            <w:pPr>
              <w:jc w:val="center"/>
              <w:rPr>
                <w:rFonts w:ascii="GHEAMariam" w:hAnsi="GHEAMariam" w:cs="GHEAMariam"/>
                <w:sz w:val="21"/>
                <w:szCs w:val="21"/>
              </w:rPr>
            </w:pPr>
            <w:r>
              <w:rPr>
                <w:rFonts w:ascii="GHEAMariam" w:hAnsi="GHEAMariam" w:cs="GHEAMariam"/>
                <w:sz w:val="21"/>
                <w:szCs w:val="21"/>
              </w:rPr>
              <w:t>ՀՀ ԳՆ Սննդամթերքի անվտանգության պետական ծառայություն  պետական կառավարչական հիմնարկ</w:t>
            </w:r>
          </w:p>
        </w:tc>
      </w:tr>
      <w:tr w:rsidR="00F1567D" w:rsidRPr="00E029DF" w:rsidTr="00B93C19">
        <w:tc>
          <w:tcPr>
            <w:tcW w:w="532" w:type="dxa"/>
          </w:tcPr>
          <w:p w:rsidR="00F1567D" w:rsidRDefault="00F1567D" w:rsidP="00F1567D">
            <w:pPr>
              <w:jc w:val="center"/>
              <w:rPr>
                <w:rFonts w:ascii="GHEAMariam" w:hAnsi="GHEAMariam" w:cs="GHEAMariam"/>
                <w:sz w:val="21"/>
                <w:szCs w:val="21"/>
              </w:rPr>
            </w:pPr>
            <w:r>
              <w:rPr>
                <w:rFonts w:ascii="GHEAMariam" w:hAnsi="GHEAMariam" w:cs="GHEAMariam"/>
                <w:sz w:val="21"/>
                <w:szCs w:val="21"/>
              </w:rPr>
              <w:t>6.</w:t>
            </w:r>
          </w:p>
        </w:tc>
        <w:tc>
          <w:tcPr>
            <w:tcW w:w="3716" w:type="dxa"/>
          </w:tcPr>
          <w:p w:rsidR="00F1567D" w:rsidRDefault="00F1567D" w:rsidP="00F1567D">
            <w:pPr>
              <w:rPr>
                <w:rFonts w:ascii="GHEAMariam" w:hAnsi="GHEAMariam" w:cs="GHEAMariam"/>
                <w:sz w:val="21"/>
                <w:szCs w:val="21"/>
              </w:rPr>
            </w:pPr>
            <w:r>
              <w:rPr>
                <w:rFonts w:ascii="GHEAMariam" w:hAnsi="GHEAMariam" w:cs="GHEAMariam"/>
                <w:sz w:val="21"/>
                <w:szCs w:val="21"/>
              </w:rPr>
              <w:t>Անխափան սնուցման սարք(ups)</w:t>
            </w:r>
          </w:p>
          <w:p w:rsidR="00F1567D" w:rsidRDefault="00F1567D" w:rsidP="00F1567D">
            <w:pPr>
              <w:rPr>
                <w:rFonts w:ascii="GHEAMariam" w:hAnsi="GHEAMariam" w:cs="GHEAMariam"/>
                <w:sz w:val="21"/>
                <w:szCs w:val="21"/>
              </w:rPr>
            </w:pPr>
            <w:r>
              <w:rPr>
                <w:rFonts w:ascii="GHEAMariam" w:hAnsi="GHEAMariam" w:cs="GHEAMariam"/>
                <w:sz w:val="21"/>
                <w:szCs w:val="21"/>
              </w:rPr>
              <w:t>PowerCom King Pro KIN-2200Ap</w:t>
            </w:r>
          </w:p>
          <w:p w:rsidR="00F1567D" w:rsidRDefault="00F1567D" w:rsidP="00F1567D">
            <w:pPr>
              <w:rPr>
                <w:rFonts w:ascii="GHEAMariam" w:hAnsi="GHEAMariam" w:cs="GHEAMariam"/>
                <w:sz w:val="21"/>
                <w:szCs w:val="21"/>
              </w:rPr>
            </w:pPr>
            <w:r>
              <w:rPr>
                <w:rFonts w:ascii="GHEA Mariam" w:hAnsi="GHEA Mariam" w:cs="GHEA Mariam"/>
                <w:sz w:val="21"/>
                <w:szCs w:val="21"/>
              </w:rPr>
              <w:t>S/N: 40006571007</w:t>
            </w:r>
          </w:p>
        </w:tc>
        <w:tc>
          <w:tcPr>
            <w:tcW w:w="540"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r>
              <w:rPr>
                <w:rFonts w:ascii="GHEAMariam" w:hAnsi="GHEAMariam" w:cs="GHEAMariam"/>
                <w:sz w:val="21"/>
                <w:szCs w:val="21"/>
              </w:rPr>
              <w:t>1</w:t>
            </w:r>
          </w:p>
        </w:tc>
        <w:tc>
          <w:tcPr>
            <w:tcW w:w="1350"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r>
              <w:rPr>
                <w:rFonts w:ascii="GHEAMariam" w:hAnsi="GHEAMariam" w:cs="GHEAMariam"/>
                <w:sz w:val="21"/>
                <w:szCs w:val="21"/>
              </w:rPr>
              <w:t>120819.00</w:t>
            </w:r>
          </w:p>
        </w:tc>
        <w:tc>
          <w:tcPr>
            <w:tcW w:w="1260"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r>
              <w:rPr>
                <w:rFonts w:ascii="GHEAMariam" w:hAnsi="GHEAMariam" w:cs="GHEAMariam"/>
                <w:sz w:val="21"/>
                <w:szCs w:val="21"/>
              </w:rPr>
              <w:t>-</w:t>
            </w:r>
          </w:p>
        </w:tc>
        <w:tc>
          <w:tcPr>
            <w:tcW w:w="1260" w:type="dxa"/>
          </w:tcPr>
          <w:p w:rsidR="00025245" w:rsidRDefault="00025245" w:rsidP="00F1567D">
            <w:pPr>
              <w:jc w:val="center"/>
              <w:rPr>
                <w:rFonts w:ascii="GHEAMariam" w:hAnsi="GHEAMariam" w:cs="GHEAMariam"/>
                <w:sz w:val="21"/>
                <w:szCs w:val="21"/>
              </w:rPr>
            </w:pPr>
          </w:p>
          <w:p w:rsidR="00F1567D" w:rsidRDefault="00025245" w:rsidP="00F1567D">
            <w:pPr>
              <w:jc w:val="center"/>
              <w:rPr>
                <w:rFonts w:ascii="GHEAMariam" w:hAnsi="GHEAMariam" w:cs="GHEAMariam"/>
                <w:sz w:val="21"/>
                <w:szCs w:val="21"/>
              </w:rPr>
            </w:pPr>
            <w:r>
              <w:rPr>
                <w:rFonts w:ascii="GHEAMariam" w:hAnsi="GHEAMariam" w:cs="GHEAMariam"/>
                <w:sz w:val="21"/>
                <w:szCs w:val="21"/>
              </w:rPr>
              <w:t>120819.00</w:t>
            </w:r>
          </w:p>
        </w:tc>
        <w:tc>
          <w:tcPr>
            <w:tcW w:w="1350"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r>
              <w:rPr>
                <w:rFonts w:ascii="GHEAMariam" w:hAnsi="GHEAMariam" w:cs="GHEAMariam"/>
                <w:sz w:val="21"/>
                <w:szCs w:val="21"/>
              </w:rPr>
              <w:t>120819.00</w:t>
            </w:r>
          </w:p>
        </w:tc>
        <w:tc>
          <w:tcPr>
            <w:tcW w:w="4770" w:type="dxa"/>
          </w:tcPr>
          <w:p w:rsidR="00F1567D" w:rsidRDefault="00F1567D" w:rsidP="00F1567D">
            <w:pPr>
              <w:jc w:val="center"/>
              <w:rPr>
                <w:rFonts w:ascii="GHEAMariam" w:hAnsi="GHEAMariam" w:cs="GHEAMariam"/>
                <w:sz w:val="21"/>
                <w:szCs w:val="21"/>
              </w:rPr>
            </w:pPr>
            <w:r>
              <w:rPr>
                <w:rFonts w:ascii="GHEAMariam" w:hAnsi="GHEAMariam" w:cs="GHEAMariam"/>
                <w:sz w:val="21"/>
                <w:szCs w:val="21"/>
              </w:rPr>
              <w:t>ՀՀ ԳՆ Սննդամթերքի անվտանգության պետական ծառայություն պետական կառավարչական հիմնարկ</w:t>
            </w:r>
          </w:p>
        </w:tc>
      </w:tr>
      <w:tr w:rsidR="00F1567D" w:rsidRPr="00E029DF" w:rsidTr="00B93C19">
        <w:tc>
          <w:tcPr>
            <w:tcW w:w="532" w:type="dxa"/>
          </w:tcPr>
          <w:p w:rsidR="00F1567D" w:rsidRPr="00E029DF" w:rsidRDefault="00F1567D" w:rsidP="00F1567D">
            <w:pPr>
              <w:jc w:val="center"/>
              <w:rPr>
                <w:rFonts w:ascii="GHEAMariam" w:hAnsi="GHEAMariam" w:cs="GHEAMariam"/>
                <w:sz w:val="21"/>
                <w:szCs w:val="21"/>
              </w:rPr>
            </w:pPr>
            <w:r>
              <w:rPr>
                <w:rFonts w:ascii="GHEAMariam" w:hAnsi="GHEAMariam" w:cs="GHEAMariam"/>
                <w:sz w:val="21"/>
                <w:szCs w:val="21"/>
              </w:rPr>
              <w:t>7.</w:t>
            </w:r>
          </w:p>
        </w:tc>
        <w:tc>
          <w:tcPr>
            <w:tcW w:w="3716" w:type="dxa"/>
          </w:tcPr>
          <w:p w:rsidR="00F1567D" w:rsidRDefault="00F1567D" w:rsidP="00F1567D">
            <w:pPr>
              <w:rPr>
                <w:rFonts w:ascii="GHEAMariam" w:hAnsi="GHEAMariam" w:cs="GHEAMariam"/>
                <w:sz w:val="21"/>
                <w:szCs w:val="21"/>
              </w:rPr>
            </w:pPr>
            <w:r>
              <w:rPr>
                <w:rFonts w:ascii="GHEAMariam" w:hAnsi="GHEAMariam" w:cs="GHEAMariam"/>
                <w:sz w:val="21"/>
                <w:szCs w:val="21"/>
              </w:rPr>
              <w:t>Պրոցեսոր</w:t>
            </w:r>
          </w:p>
          <w:p w:rsidR="00F1567D" w:rsidRDefault="00F1567D" w:rsidP="00F1567D">
            <w:pPr>
              <w:rPr>
                <w:rFonts w:ascii="GHEAMariam" w:hAnsi="GHEAMariam" w:cs="GHEAMariam"/>
                <w:sz w:val="21"/>
                <w:szCs w:val="21"/>
              </w:rPr>
            </w:pPr>
            <w:r>
              <w:rPr>
                <w:rFonts w:ascii="GHEAMariam" w:hAnsi="GHEAMariam" w:cs="GHEAMariam"/>
                <w:sz w:val="21"/>
                <w:szCs w:val="21"/>
              </w:rPr>
              <w:t>Fujitsu ESPRIMO P2560</w:t>
            </w:r>
          </w:p>
          <w:p w:rsidR="00F1567D" w:rsidRDefault="00F1567D" w:rsidP="00F1567D">
            <w:pPr>
              <w:rPr>
                <w:rFonts w:ascii="GHEAMariam" w:hAnsi="GHEAMariam" w:cs="GHEAMariam"/>
                <w:sz w:val="21"/>
                <w:szCs w:val="21"/>
              </w:rPr>
            </w:pPr>
            <w:r>
              <w:rPr>
                <w:rFonts w:ascii="GHEA Mariam" w:hAnsi="GHEA Mariam" w:cs="GHEA Mariam"/>
                <w:sz w:val="21"/>
                <w:szCs w:val="21"/>
              </w:rPr>
              <w:t xml:space="preserve">S/N: YL4Q503504, YL4Q503195, </w:t>
            </w:r>
            <w:r>
              <w:rPr>
                <w:rFonts w:ascii="GHEA Mariam" w:hAnsi="GHEA Mariam" w:cs="GHEA Mariam"/>
                <w:sz w:val="21"/>
                <w:szCs w:val="21"/>
              </w:rPr>
              <w:lastRenderedPageBreak/>
              <w:t>YL4Q503522, YL4Q503523, YL4Q503581, YL4Q503326, YL4Q503619, YL4Q503606</w:t>
            </w:r>
          </w:p>
          <w:p w:rsidR="00F1567D" w:rsidRPr="00E029DF" w:rsidRDefault="00F1567D" w:rsidP="00F1567D">
            <w:pPr>
              <w:rPr>
                <w:rFonts w:ascii="GHEAMariam" w:hAnsi="GHEAMariam" w:cs="GHEAMariam"/>
                <w:sz w:val="21"/>
                <w:szCs w:val="21"/>
              </w:rPr>
            </w:pPr>
          </w:p>
        </w:tc>
        <w:tc>
          <w:tcPr>
            <w:tcW w:w="540" w:type="dxa"/>
          </w:tcPr>
          <w:p w:rsidR="00F1567D" w:rsidRDefault="00F1567D" w:rsidP="00F1567D">
            <w:pPr>
              <w:jc w:val="center"/>
              <w:rPr>
                <w:rFonts w:ascii="GHEAMariam" w:hAnsi="GHEAMariam" w:cs="GHEAMariam"/>
                <w:sz w:val="21"/>
                <w:szCs w:val="21"/>
              </w:rPr>
            </w:pPr>
          </w:p>
          <w:p w:rsidR="00F1567D" w:rsidRPr="00E029DF" w:rsidRDefault="00F1567D" w:rsidP="00F1567D">
            <w:pPr>
              <w:jc w:val="center"/>
              <w:rPr>
                <w:rFonts w:ascii="GHEAMariam" w:hAnsi="GHEAMariam" w:cs="GHEAMariam"/>
                <w:sz w:val="21"/>
                <w:szCs w:val="21"/>
              </w:rPr>
            </w:pPr>
            <w:r>
              <w:rPr>
                <w:rFonts w:ascii="GHEAMariam" w:hAnsi="GHEAMariam" w:cs="GHEAMariam"/>
                <w:sz w:val="21"/>
                <w:szCs w:val="21"/>
              </w:rPr>
              <w:t>8</w:t>
            </w:r>
          </w:p>
        </w:tc>
        <w:tc>
          <w:tcPr>
            <w:tcW w:w="1350" w:type="dxa"/>
          </w:tcPr>
          <w:p w:rsidR="00025245" w:rsidRDefault="00025245" w:rsidP="00F1567D">
            <w:pPr>
              <w:jc w:val="center"/>
              <w:rPr>
                <w:rFonts w:ascii="GHEAMariam" w:hAnsi="GHEAMariam" w:cs="GHEAMariam"/>
                <w:sz w:val="21"/>
                <w:szCs w:val="21"/>
              </w:rPr>
            </w:pPr>
          </w:p>
          <w:p w:rsidR="00F1567D" w:rsidRDefault="00025245" w:rsidP="00F1567D">
            <w:pPr>
              <w:jc w:val="center"/>
              <w:rPr>
                <w:rFonts w:ascii="GHEAMariam" w:hAnsi="GHEAMariam" w:cs="GHEAMariam"/>
                <w:sz w:val="21"/>
                <w:szCs w:val="21"/>
              </w:rPr>
            </w:pPr>
            <w:r>
              <w:rPr>
                <w:rFonts w:ascii="GHEAMariam" w:hAnsi="GHEAMariam" w:cs="GHEAMariam"/>
                <w:sz w:val="21"/>
                <w:szCs w:val="21"/>
              </w:rPr>
              <w:t>150416.50</w:t>
            </w:r>
          </w:p>
        </w:tc>
        <w:tc>
          <w:tcPr>
            <w:tcW w:w="1260"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r>
              <w:rPr>
                <w:rFonts w:ascii="GHEAMariam" w:hAnsi="GHEAMariam" w:cs="GHEAMariam"/>
                <w:sz w:val="21"/>
                <w:szCs w:val="21"/>
              </w:rPr>
              <w:t>-</w:t>
            </w:r>
          </w:p>
        </w:tc>
        <w:tc>
          <w:tcPr>
            <w:tcW w:w="1260" w:type="dxa"/>
          </w:tcPr>
          <w:p w:rsidR="00025245" w:rsidRDefault="00025245" w:rsidP="00F1567D">
            <w:pPr>
              <w:jc w:val="center"/>
              <w:rPr>
                <w:rFonts w:ascii="GHEAMariam" w:hAnsi="GHEAMariam" w:cs="GHEAMariam"/>
                <w:sz w:val="21"/>
                <w:szCs w:val="21"/>
              </w:rPr>
            </w:pPr>
          </w:p>
          <w:p w:rsidR="00F1567D" w:rsidRDefault="00025245" w:rsidP="00F1567D">
            <w:pPr>
              <w:jc w:val="center"/>
              <w:rPr>
                <w:rFonts w:ascii="GHEAMariam" w:hAnsi="GHEAMariam" w:cs="GHEAMariam"/>
                <w:sz w:val="21"/>
                <w:szCs w:val="21"/>
              </w:rPr>
            </w:pPr>
            <w:r>
              <w:rPr>
                <w:rFonts w:ascii="GHEAMariam" w:hAnsi="GHEAMariam" w:cs="GHEAMariam"/>
                <w:sz w:val="21"/>
                <w:szCs w:val="21"/>
              </w:rPr>
              <w:t>150416.50</w:t>
            </w:r>
          </w:p>
        </w:tc>
        <w:tc>
          <w:tcPr>
            <w:tcW w:w="1350" w:type="dxa"/>
          </w:tcPr>
          <w:p w:rsidR="00F1567D" w:rsidRDefault="00F1567D" w:rsidP="00F1567D">
            <w:pPr>
              <w:jc w:val="center"/>
              <w:rPr>
                <w:rFonts w:ascii="GHEAMariam" w:hAnsi="GHEAMariam" w:cs="GHEAMariam"/>
                <w:sz w:val="21"/>
                <w:szCs w:val="21"/>
              </w:rPr>
            </w:pPr>
          </w:p>
          <w:p w:rsidR="00F1567D" w:rsidRPr="00E029DF" w:rsidRDefault="00F1567D" w:rsidP="00F1567D">
            <w:pPr>
              <w:jc w:val="center"/>
              <w:rPr>
                <w:rFonts w:ascii="GHEAMariam" w:hAnsi="GHEAMariam" w:cs="GHEAMariam"/>
                <w:sz w:val="21"/>
                <w:szCs w:val="21"/>
              </w:rPr>
            </w:pPr>
            <w:r>
              <w:rPr>
                <w:rFonts w:ascii="GHEAMariam" w:hAnsi="GHEAMariam" w:cs="GHEAMariam"/>
                <w:sz w:val="21"/>
                <w:szCs w:val="21"/>
              </w:rPr>
              <w:t>1203332.00</w:t>
            </w:r>
          </w:p>
        </w:tc>
        <w:tc>
          <w:tcPr>
            <w:tcW w:w="4770"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r>
              <w:rPr>
                <w:rFonts w:ascii="GHEAMariam" w:hAnsi="GHEAMariam" w:cs="GHEAMariam"/>
                <w:sz w:val="21"/>
                <w:szCs w:val="21"/>
              </w:rPr>
              <w:t>Գեղարքունիքի մարզպետարան</w:t>
            </w:r>
          </w:p>
          <w:p w:rsidR="00F1567D" w:rsidRPr="00E029DF" w:rsidRDefault="00F1567D" w:rsidP="00F1567D">
            <w:pPr>
              <w:jc w:val="center"/>
              <w:rPr>
                <w:rFonts w:ascii="GHEAMariam" w:hAnsi="GHEAMariam" w:cs="GHEAMariam"/>
                <w:sz w:val="21"/>
                <w:szCs w:val="21"/>
              </w:rPr>
            </w:pPr>
            <w:r w:rsidRPr="00E23348">
              <w:rPr>
                <w:rFonts w:ascii="GHEAMariam" w:hAnsi="GHEAMariam" w:cs="GHEAMariam"/>
                <w:sz w:val="21"/>
                <w:szCs w:val="21"/>
              </w:rPr>
              <w:t>պետական կառավարչական հիմնրակ</w:t>
            </w:r>
          </w:p>
        </w:tc>
      </w:tr>
      <w:tr w:rsidR="00F1567D" w:rsidRPr="00E029DF" w:rsidTr="00B93C19">
        <w:tc>
          <w:tcPr>
            <w:tcW w:w="532" w:type="dxa"/>
          </w:tcPr>
          <w:p w:rsidR="00F1567D" w:rsidRDefault="00F1567D" w:rsidP="00F1567D">
            <w:pPr>
              <w:jc w:val="center"/>
              <w:rPr>
                <w:rFonts w:ascii="GHEAMariam" w:hAnsi="GHEAMariam" w:cs="GHEAMariam"/>
                <w:sz w:val="21"/>
                <w:szCs w:val="21"/>
              </w:rPr>
            </w:pPr>
            <w:r>
              <w:rPr>
                <w:rFonts w:ascii="GHEAMariam" w:hAnsi="GHEAMariam" w:cs="GHEAMariam"/>
                <w:sz w:val="21"/>
                <w:szCs w:val="21"/>
              </w:rPr>
              <w:lastRenderedPageBreak/>
              <w:t>8.</w:t>
            </w:r>
          </w:p>
        </w:tc>
        <w:tc>
          <w:tcPr>
            <w:tcW w:w="3716" w:type="dxa"/>
          </w:tcPr>
          <w:p w:rsidR="00F1567D" w:rsidRDefault="00F1567D" w:rsidP="00F1567D">
            <w:pPr>
              <w:rPr>
                <w:rFonts w:ascii="GHEAMariam" w:hAnsi="GHEAMariam" w:cs="GHEAMariam"/>
                <w:sz w:val="21"/>
                <w:szCs w:val="21"/>
              </w:rPr>
            </w:pPr>
            <w:r>
              <w:rPr>
                <w:rFonts w:ascii="GHEAMariam" w:hAnsi="GHEAMariam" w:cs="GHEAMariam"/>
                <w:sz w:val="21"/>
                <w:szCs w:val="21"/>
              </w:rPr>
              <w:t>Մոնիտոր Samsung E1920N</w:t>
            </w:r>
          </w:p>
          <w:p w:rsidR="00F1567D" w:rsidRDefault="00F1567D" w:rsidP="00F1567D">
            <w:pPr>
              <w:rPr>
                <w:rFonts w:ascii="GHEAMariam" w:hAnsi="GHEAMariam" w:cs="GHEAMariam"/>
                <w:sz w:val="21"/>
                <w:szCs w:val="21"/>
              </w:rPr>
            </w:pPr>
            <w:r>
              <w:rPr>
                <w:rFonts w:ascii="GHEA Mariam" w:hAnsi="GHEA Mariam" w:cs="GHEA Mariam"/>
                <w:sz w:val="21"/>
                <w:szCs w:val="21"/>
              </w:rPr>
              <w:t>S/N: CL19HVHBC00440, CL19HVHBC00457, CL19HVHBC00410, CL19HVHBC00549, CL19HVHBC00460, CL19HVHBC00286, CL19HVHBC00675, CL19HVHBC00558</w:t>
            </w:r>
          </w:p>
          <w:p w:rsidR="00F1567D" w:rsidRDefault="00F1567D" w:rsidP="00F1567D">
            <w:pPr>
              <w:rPr>
                <w:rFonts w:ascii="GHEAMariam" w:hAnsi="GHEAMariam" w:cs="GHEAMariam"/>
                <w:sz w:val="21"/>
                <w:szCs w:val="21"/>
              </w:rPr>
            </w:pPr>
          </w:p>
        </w:tc>
        <w:tc>
          <w:tcPr>
            <w:tcW w:w="540"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r>
              <w:rPr>
                <w:rFonts w:ascii="GHEAMariam" w:hAnsi="GHEAMariam" w:cs="GHEAMariam"/>
                <w:sz w:val="21"/>
                <w:szCs w:val="21"/>
              </w:rPr>
              <w:t>8</w:t>
            </w:r>
          </w:p>
        </w:tc>
        <w:tc>
          <w:tcPr>
            <w:tcW w:w="1350" w:type="dxa"/>
          </w:tcPr>
          <w:p w:rsidR="00F1567D" w:rsidRDefault="00F1567D" w:rsidP="00F1567D">
            <w:pPr>
              <w:jc w:val="center"/>
              <w:rPr>
                <w:rFonts w:ascii="GHEAMariam" w:hAnsi="GHEAMariam" w:cs="GHEAMariam"/>
                <w:sz w:val="21"/>
                <w:szCs w:val="21"/>
              </w:rPr>
            </w:pPr>
          </w:p>
          <w:p w:rsidR="00F1567D" w:rsidRDefault="00025245" w:rsidP="00F1567D">
            <w:pPr>
              <w:jc w:val="center"/>
              <w:rPr>
                <w:rFonts w:ascii="GHEAMariam" w:hAnsi="GHEAMariam" w:cs="GHEAMariam"/>
                <w:sz w:val="21"/>
                <w:szCs w:val="21"/>
              </w:rPr>
            </w:pPr>
            <w:r>
              <w:rPr>
                <w:rFonts w:ascii="GHEAMariam" w:hAnsi="GHEAMariam" w:cs="GHEAMariam"/>
                <w:sz w:val="21"/>
                <w:szCs w:val="21"/>
              </w:rPr>
              <w:t>46155.20</w:t>
            </w:r>
          </w:p>
        </w:tc>
        <w:tc>
          <w:tcPr>
            <w:tcW w:w="1260"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r>
              <w:rPr>
                <w:rFonts w:ascii="GHEAMariam" w:hAnsi="GHEAMariam" w:cs="GHEAMariam"/>
                <w:sz w:val="21"/>
                <w:szCs w:val="21"/>
              </w:rPr>
              <w:t>-</w:t>
            </w:r>
          </w:p>
        </w:tc>
        <w:tc>
          <w:tcPr>
            <w:tcW w:w="1260" w:type="dxa"/>
          </w:tcPr>
          <w:p w:rsidR="00F1567D" w:rsidRDefault="00F1567D" w:rsidP="00F1567D">
            <w:pPr>
              <w:jc w:val="center"/>
              <w:rPr>
                <w:rFonts w:ascii="GHEAMariam" w:hAnsi="GHEAMariam" w:cs="GHEAMariam"/>
                <w:sz w:val="21"/>
                <w:szCs w:val="21"/>
              </w:rPr>
            </w:pPr>
          </w:p>
          <w:p w:rsidR="00025245" w:rsidRDefault="00025245" w:rsidP="00F1567D">
            <w:pPr>
              <w:jc w:val="center"/>
              <w:rPr>
                <w:rFonts w:ascii="GHEAMariam" w:hAnsi="GHEAMariam" w:cs="GHEAMariam"/>
                <w:sz w:val="21"/>
                <w:szCs w:val="21"/>
              </w:rPr>
            </w:pPr>
            <w:r>
              <w:rPr>
                <w:rFonts w:ascii="GHEAMariam" w:hAnsi="GHEAMariam" w:cs="GHEAMariam"/>
                <w:sz w:val="21"/>
                <w:szCs w:val="21"/>
              </w:rPr>
              <w:t>46155.20</w:t>
            </w:r>
          </w:p>
        </w:tc>
        <w:tc>
          <w:tcPr>
            <w:tcW w:w="1350"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r>
              <w:rPr>
                <w:rFonts w:ascii="GHEAMariam" w:hAnsi="GHEAMariam" w:cs="GHEAMariam"/>
                <w:sz w:val="21"/>
                <w:szCs w:val="21"/>
              </w:rPr>
              <w:t>369241.60</w:t>
            </w:r>
          </w:p>
        </w:tc>
        <w:tc>
          <w:tcPr>
            <w:tcW w:w="4770"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r>
              <w:rPr>
                <w:rFonts w:ascii="GHEAMariam" w:hAnsi="GHEAMariam" w:cs="GHEAMariam"/>
                <w:sz w:val="21"/>
                <w:szCs w:val="21"/>
              </w:rPr>
              <w:t>Գեղարքունիքի մարզպետարան</w:t>
            </w:r>
            <w:r w:rsidRPr="00E23348">
              <w:rPr>
                <w:rFonts w:ascii="GHEAMariam" w:hAnsi="GHEAMariam" w:cs="GHEAMariam"/>
                <w:sz w:val="21"/>
                <w:szCs w:val="21"/>
              </w:rPr>
              <w:t xml:space="preserve"> պետական կառավարչական հիմնրակ</w:t>
            </w:r>
          </w:p>
        </w:tc>
      </w:tr>
      <w:tr w:rsidR="00F1567D" w:rsidRPr="00E029DF" w:rsidTr="00B93C19">
        <w:tc>
          <w:tcPr>
            <w:tcW w:w="532" w:type="dxa"/>
          </w:tcPr>
          <w:p w:rsidR="00F1567D" w:rsidRDefault="00F1567D" w:rsidP="00F1567D">
            <w:pPr>
              <w:jc w:val="center"/>
              <w:rPr>
                <w:rFonts w:ascii="GHEAMariam" w:hAnsi="GHEAMariam" w:cs="GHEAMariam"/>
                <w:sz w:val="21"/>
                <w:szCs w:val="21"/>
              </w:rPr>
            </w:pPr>
            <w:r>
              <w:rPr>
                <w:rFonts w:ascii="GHEAMariam" w:hAnsi="GHEAMariam" w:cs="GHEAMariam"/>
                <w:sz w:val="21"/>
                <w:szCs w:val="21"/>
              </w:rPr>
              <w:t>9.</w:t>
            </w:r>
          </w:p>
        </w:tc>
        <w:tc>
          <w:tcPr>
            <w:tcW w:w="3716" w:type="dxa"/>
          </w:tcPr>
          <w:p w:rsidR="00F1567D" w:rsidRDefault="00F1567D" w:rsidP="00F1567D">
            <w:pPr>
              <w:rPr>
                <w:rFonts w:ascii="GHEAMariam" w:hAnsi="GHEAMariam" w:cs="GHEAMariam"/>
                <w:sz w:val="21"/>
                <w:szCs w:val="21"/>
              </w:rPr>
            </w:pPr>
            <w:r>
              <w:rPr>
                <w:rFonts w:ascii="GHEAMariam" w:hAnsi="GHEAMariam" w:cs="GHEAMariam"/>
                <w:sz w:val="21"/>
                <w:szCs w:val="21"/>
              </w:rPr>
              <w:t xml:space="preserve">Անխափան սնուցման սարք(ups) </w:t>
            </w:r>
          </w:p>
          <w:p w:rsidR="00F1567D" w:rsidRDefault="00F1567D" w:rsidP="00F1567D">
            <w:pPr>
              <w:rPr>
                <w:rFonts w:ascii="GHEAMariam" w:hAnsi="GHEAMariam" w:cs="GHEAMariam"/>
                <w:sz w:val="21"/>
                <w:szCs w:val="21"/>
              </w:rPr>
            </w:pPr>
            <w:r>
              <w:rPr>
                <w:rFonts w:ascii="GHEAMariam" w:hAnsi="GHEAMariam" w:cs="GHEAMariam"/>
                <w:sz w:val="21"/>
                <w:szCs w:val="21"/>
              </w:rPr>
              <w:t>PowerCom BNT-600AP</w:t>
            </w:r>
          </w:p>
          <w:p w:rsidR="00F1567D" w:rsidRDefault="00F1567D" w:rsidP="00F1567D">
            <w:pPr>
              <w:rPr>
                <w:rFonts w:ascii="GHEAMariam" w:hAnsi="GHEAMariam" w:cs="GHEAMariam"/>
                <w:sz w:val="21"/>
                <w:szCs w:val="21"/>
              </w:rPr>
            </w:pPr>
            <w:r>
              <w:rPr>
                <w:rFonts w:ascii="GHEA Mariam" w:hAnsi="GHEA Mariam" w:cs="GHEA Mariam"/>
                <w:sz w:val="21"/>
                <w:szCs w:val="21"/>
              </w:rPr>
              <w:t>S/N: 20024811112, 20024801112, 20025101112, 20025111112, 20025121112, 20024621112, 20024631112, 20024641112</w:t>
            </w:r>
          </w:p>
        </w:tc>
        <w:tc>
          <w:tcPr>
            <w:tcW w:w="540"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r>
              <w:rPr>
                <w:rFonts w:ascii="GHEAMariam" w:hAnsi="GHEAMariam" w:cs="GHEAMariam"/>
                <w:sz w:val="21"/>
                <w:szCs w:val="21"/>
              </w:rPr>
              <w:t>8</w:t>
            </w:r>
          </w:p>
        </w:tc>
        <w:tc>
          <w:tcPr>
            <w:tcW w:w="1350" w:type="dxa"/>
          </w:tcPr>
          <w:p w:rsidR="00F1567D" w:rsidRDefault="00F1567D" w:rsidP="00F1567D">
            <w:pPr>
              <w:jc w:val="center"/>
              <w:rPr>
                <w:rFonts w:ascii="GHEAMariam" w:hAnsi="GHEAMariam" w:cs="GHEAMariam"/>
                <w:sz w:val="21"/>
                <w:szCs w:val="21"/>
              </w:rPr>
            </w:pPr>
          </w:p>
          <w:p w:rsidR="00F1567D" w:rsidRDefault="00025245" w:rsidP="00F1567D">
            <w:pPr>
              <w:jc w:val="center"/>
              <w:rPr>
                <w:rFonts w:ascii="GHEAMariam" w:hAnsi="GHEAMariam" w:cs="GHEAMariam"/>
                <w:sz w:val="21"/>
                <w:szCs w:val="21"/>
              </w:rPr>
            </w:pPr>
            <w:r>
              <w:rPr>
                <w:rFonts w:ascii="GHEAMariam" w:hAnsi="GHEAMariam" w:cs="GHEAMariam"/>
                <w:sz w:val="21"/>
                <w:szCs w:val="21"/>
              </w:rPr>
              <w:t>18544.50</w:t>
            </w:r>
          </w:p>
        </w:tc>
        <w:tc>
          <w:tcPr>
            <w:tcW w:w="1260"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r>
              <w:rPr>
                <w:rFonts w:ascii="GHEAMariam" w:hAnsi="GHEAMariam" w:cs="GHEAMariam"/>
                <w:sz w:val="21"/>
                <w:szCs w:val="21"/>
              </w:rPr>
              <w:t>-</w:t>
            </w:r>
          </w:p>
          <w:p w:rsidR="00F1567D" w:rsidRDefault="00F1567D" w:rsidP="00F1567D">
            <w:pPr>
              <w:jc w:val="center"/>
              <w:rPr>
                <w:rFonts w:ascii="GHEAMariam" w:hAnsi="GHEAMariam" w:cs="GHEAMariam"/>
                <w:sz w:val="21"/>
                <w:szCs w:val="21"/>
              </w:rPr>
            </w:pPr>
          </w:p>
        </w:tc>
        <w:tc>
          <w:tcPr>
            <w:tcW w:w="1260" w:type="dxa"/>
          </w:tcPr>
          <w:p w:rsidR="00F1567D" w:rsidRDefault="00F1567D" w:rsidP="00F1567D">
            <w:pPr>
              <w:jc w:val="center"/>
              <w:rPr>
                <w:rFonts w:ascii="GHEAMariam" w:hAnsi="GHEAMariam" w:cs="GHEAMariam"/>
                <w:sz w:val="21"/>
                <w:szCs w:val="21"/>
              </w:rPr>
            </w:pPr>
          </w:p>
          <w:p w:rsidR="00025245" w:rsidRDefault="00025245" w:rsidP="00F1567D">
            <w:pPr>
              <w:jc w:val="center"/>
              <w:rPr>
                <w:rFonts w:ascii="GHEAMariam" w:hAnsi="GHEAMariam" w:cs="GHEAMariam"/>
                <w:sz w:val="21"/>
                <w:szCs w:val="21"/>
              </w:rPr>
            </w:pPr>
            <w:r>
              <w:rPr>
                <w:rFonts w:ascii="GHEAMariam" w:hAnsi="GHEAMariam" w:cs="GHEAMariam"/>
                <w:sz w:val="21"/>
                <w:szCs w:val="21"/>
              </w:rPr>
              <w:t>18544.50</w:t>
            </w:r>
          </w:p>
        </w:tc>
        <w:tc>
          <w:tcPr>
            <w:tcW w:w="1350"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r>
              <w:rPr>
                <w:rFonts w:ascii="GHEAMariam" w:hAnsi="GHEAMariam" w:cs="GHEAMariam"/>
                <w:sz w:val="21"/>
                <w:szCs w:val="21"/>
              </w:rPr>
              <w:t>148356.00</w:t>
            </w:r>
          </w:p>
        </w:tc>
        <w:tc>
          <w:tcPr>
            <w:tcW w:w="4770"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r>
              <w:rPr>
                <w:rFonts w:ascii="GHEAMariam" w:hAnsi="GHEAMariam" w:cs="GHEAMariam"/>
                <w:sz w:val="21"/>
                <w:szCs w:val="21"/>
              </w:rPr>
              <w:t>Գեղարքունիքի մարզպետարան</w:t>
            </w:r>
            <w:r w:rsidRPr="00E23348">
              <w:rPr>
                <w:rFonts w:ascii="GHEAMariam" w:hAnsi="GHEAMariam" w:cs="GHEAMariam"/>
                <w:sz w:val="21"/>
                <w:szCs w:val="21"/>
              </w:rPr>
              <w:t xml:space="preserve"> պետական կառավարչական հիմնրակ</w:t>
            </w:r>
          </w:p>
        </w:tc>
      </w:tr>
      <w:tr w:rsidR="00F1567D" w:rsidRPr="00E029DF" w:rsidTr="00B93C19">
        <w:tc>
          <w:tcPr>
            <w:tcW w:w="532" w:type="dxa"/>
          </w:tcPr>
          <w:p w:rsidR="00F1567D" w:rsidRDefault="00F1567D" w:rsidP="00F1567D">
            <w:pPr>
              <w:jc w:val="center"/>
              <w:rPr>
                <w:rFonts w:ascii="GHEAMariam" w:hAnsi="GHEAMariam" w:cs="GHEAMariam"/>
                <w:sz w:val="21"/>
                <w:szCs w:val="21"/>
              </w:rPr>
            </w:pPr>
            <w:r>
              <w:rPr>
                <w:rFonts w:ascii="GHEAMariam" w:hAnsi="GHEAMariam" w:cs="GHEAMariam"/>
                <w:sz w:val="21"/>
                <w:szCs w:val="21"/>
              </w:rPr>
              <w:t>10.</w:t>
            </w:r>
          </w:p>
        </w:tc>
        <w:tc>
          <w:tcPr>
            <w:tcW w:w="3716" w:type="dxa"/>
          </w:tcPr>
          <w:p w:rsidR="00F1567D" w:rsidRDefault="00F1567D" w:rsidP="00F1567D">
            <w:pPr>
              <w:autoSpaceDE w:val="0"/>
              <w:autoSpaceDN w:val="0"/>
              <w:adjustRightInd w:val="0"/>
              <w:rPr>
                <w:rFonts w:ascii="GHEA Mariam" w:hAnsi="GHEA Mariam" w:cs="GHEA Mariam"/>
                <w:sz w:val="21"/>
                <w:szCs w:val="21"/>
              </w:rPr>
            </w:pPr>
            <w:r>
              <w:rPr>
                <w:rFonts w:ascii="GHEAMariam" w:hAnsi="GHEAMariam" w:cs="GHEAMariam"/>
                <w:sz w:val="21"/>
                <w:szCs w:val="21"/>
              </w:rPr>
              <w:t xml:space="preserve">Երթուղիչ </w:t>
            </w:r>
          </w:p>
          <w:p w:rsidR="00F1567D" w:rsidRDefault="00F1567D" w:rsidP="00F1567D">
            <w:pPr>
              <w:autoSpaceDE w:val="0"/>
              <w:autoSpaceDN w:val="0"/>
              <w:adjustRightInd w:val="0"/>
              <w:rPr>
                <w:rFonts w:ascii="GHEA Mariam" w:hAnsi="GHEA Mariam" w:cs="GHEA Mariam"/>
                <w:sz w:val="21"/>
                <w:szCs w:val="21"/>
              </w:rPr>
            </w:pPr>
            <w:r>
              <w:rPr>
                <w:rFonts w:ascii="GHEA Mariam" w:hAnsi="GHEA Mariam" w:cs="GHEA Mariam"/>
                <w:sz w:val="21"/>
                <w:szCs w:val="21"/>
              </w:rPr>
              <w:t>Mikrotik RouterBoard RB/433UAH RB433UAH</w:t>
            </w:r>
          </w:p>
          <w:p w:rsidR="00F1567D" w:rsidRDefault="00F1567D" w:rsidP="00F1567D">
            <w:pPr>
              <w:rPr>
                <w:rFonts w:ascii="GHEA Mariam" w:hAnsi="GHEA Mariam" w:cs="GHEA Mariam"/>
                <w:sz w:val="21"/>
                <w:szCs w:val="21"/>
              </w:rPr>
            </w:pPr>
            <w:r>
              <w:rPr>
                <w:rFonts w:ascii="GHEA Mariam" w:hAnsi="GHEA Mariam" w:cs="GHEA Mariam"/>
                <w:sz w:val="21"/>
                <w:szCs w:val="21"/>
              </w:rPr>
              <w:t>S/N: 28050145E837, 28050145E8CA</w:t>
            </w:r>
          </w:p>
          <w:p w:rsidR="00F1567D" w:rsidRDefault="00F1567D" w:rsidP="00F1567D">
            <w:pPr>
              <w:rPr>
                <w:rFonts w:ascii="GHEAMariam" w:hAnsi="GHEAMariam" w:cs="GHEAMariam"/>
                <w:sz w:val="21"/>
                <w:szCs w:val="21"/>
              </w:rPr>
            </w:pPr>
          </w:p>
        </w:tc>
        <w:tc>
          <w:tcPr>
            <w:tcW w:w="540"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r>
              <w:rPr>
                <w:rFonts w:ascii="GHEAMariam" w:hAnsi="GHEAMariam" w:cs="GHEAMariam"/>
                <w:sz w:val="21"/>
                <w:szCs w:val="21"/>
              </w:rPr>
              <w:t>2</w:t>
            </w:r>
          </w:p>
          <w:p w:rsidR="00F1567D" w:rsidRDefault="00F1567D" w:rsidP="00F1567D">
            <w:pPr>
              <w:jc w:val="center"/>
              <w:rPr>
                <w:rFonts w:ascii="GHEAMariam" w:hAnsi="GHEAMariam" w:cs="GHEAMariam"/>
                <w:sz w:val="21"/>
                <w:szCs w:val="21"/>
              </w:rPr>
            </w:pPr>
          </w:p>
        </w:tc>
        <w:tc>
          <w:tcPr>
            <w:tcW w:w="1350" w:type="dxa"/>
          </w:tcPr>
          <w:p w:rsidR="00F1567D" w:rsidRDefault="00F1567D" w:rsidP="00F1567D">
            <w:pPr>
              <w:jc w:val="center"/>
              <w:rPr>
                <w:rFonts w:ascii="GHEAMariam" w:hAnsi="GHEAMariam" w:cs="GHEAMariam"/>
                <w:sz w:val="21"/>
                <w:szCs w:val="21"/>
              </w:rPr>
            </w:pPr>
          </w:p>
          <w:p w:rsidR="00F1567D" w:rsidRDefault="00025245" w:rsidP="00F1567D">
            <w:pPr>
              <w:jc w:val="center"/>
              <w:rPr>
                <w:rFonts w:ascii="GHEAMariam" w:hAnsi="GHEAMariam" w:cs="GHEAMariam"/>
                <w:sz w:val="21"/>
                <w:szCs w:val="21"/>
              </w:rPr>
            </w:pPr>
            <w:r>
              <w:rPr>
                <w:rFonts w:ascii="GHEAMariam" w:hAnsi="GHEAMariam" w:cs="GHEAMariam"/>
                <w:sz w:val="21"/>
                <w:szCs w:val="21"/>
              </w:rPr>
              <w:t>137640.00</w:t>
            </w:r>
          </w:p>
        </w:tc>
        <w:tc>
          <w:tcPr>
            <w:tcW w:w="1260"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r>
              <w:rPr>
                <w:rFonts w:ascii="GHEAMariam" w:hAnsi="GHEAMariam" w:cs="GHEAMariam"/>
                <w:sz w:val="21"/>
                <w:szCs w:val="21"/>
              </w:rPr>
              <w:t>-</w:t>
            </w:r>
          </w:p>
        </w:tc>
        <w:tc>
          <w:tcPr>
            <w:tcW w:w="1260" w:type="dxa"/>
          </w:tcPr>
          <w:p w:rsidR="00F1567D" w:rsidRDefault="00F1567D" w:rsidP="00F1567D">
            <w:pPr>
              <w:jc w:val="center"/>
              <w:rPr>
                <w:rFonts w:ascii="GHEAMariam" w:hAnsi="GHEAMariam" w:cs="GHEAMariam"/>
                <w:sz w:val="21"/>
                <w:szCs w:val="21"/>
              </w:rPr>
            </w:pPr>
          </w:p>
          <w:p w:rsidR="00025245" w:rsidRDefault="00025245" w:rsidP="00F1567D">
            <w:pPr>
              <w:jc w:val="center"/>
              <w:rPr>
                <w:rFonts w:ascii="GHEAMariam" w:hAnsi="GHEAMariam" w:cs="GHEAMariam"/>
                <w:sz w:val="21"/>
                <w:szCs w:val="21"/>
              </w:rPr>
            </w:pPr>
            <w:r>
              <w:rPr>
                <w:rFonts w:ascii="GHEAMariam" w:hAnsi="GHEAMariam" w:cs="GHEAMariam"/>
                <w:sz w:val="21"/>
                <w:szCs w:val="21"/>
              </w:rPr>
              <w:t>137640.00</w:t>
            </w:r>
          </w:p>
        </w:tc>
        <w:tc>
          <w:tcPr>
            <w:tcW w:w="1350"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r>
              <w:rPr>
                <w:rFonts w:ascii="GHEAMariam" w:hAnsi="GHEAMariam" w:cs="GHEAMariam"/>
                <w:sz w:val="21"/>
                <w:szCs w:val="21"/>
              </w:rPr>
              <w:t>275280.00</w:t>
            </w:r>
          </w:p>
        </w:tc>
        <w:tc>
          <w:tcPr>
            <w:tcW w:w="4770" w:type="dxa"/>
          </w:tcPr>
          <w:p w:rsidR="00F1567D" w:rsidRDefault="00F1567D" w:rsidP="00F1567D">
            <w:pPr>
              <w:jc w:val="center"/>
              <w:rPr>
                <w:rFonts w:ascii="GHEAMariam" w:hAnsi="GHEAMariam" w:cs="GHEAMariam"/>
                <w:sz w:val="21"/>
                <w:szCs w:val="21"/>
              </w:rPr>
            </w:pPr>
            <w:r>
              <w:rPr>
                <w:rFonts w:ascii="GHEAMariam" w:hAnsi="GHEAMariam" w:cs="GHEAMariam"/>
                <w:sz w:val="21"/>
                <w:szCs w:val="21"/>
              </w:rPr>
              <w:t>ՀՀ Պաշտպանության նախարարություն</w:t>
            </w:r>
            <w:r w:rsidRPr="00E23348">
              <w:rPr>
                <w:rFonts w:ascii="GHEAMariam" w:hAnsi="GHEAMariam" w:cs="GHEAMariam"/>
                <w:sz w:val="21"/>
                <w:szCs w:val="21"/>
              </w:rPr>
              <w:t xml:space="preserve"> պետական կառավարչական հիմնրակ</w:t>
            </w:r>
          </w:p>
        </w:tc>
      </w:tr>
      <w:tr w:rsidR="00F1567D" w:rsidRPr="00E029DF" w:rsidTr="00B93C19">
        <w:tc>
          <w:tcPr>
            <w:tcW w:w="532" w:type="dxa"/>
          </w:tcPr>
          <w:p w:rsidR="00F1567D" w:rsidRDefault="00F1567D" w:rsidP="00F1567D">
            <w:pPr>
              <w:jc w:val="center"/>
              <w:rPr>
                <w:rFonts w:ascii="GHEAMariam" w:hAnsi="GHEAMariam" w:cs="GHEAMariam"/>
                <w:sz w:val="21"/>
                <w:szCs w:val="21"/>
              </w:rPr>
            </w:pPr>
            <w:r>
              <w:rPr>
                <w:rFonts w:ascii="GHEAMariam" w:hAnsi="GHEAMariam" w:cs="GHEAMariam"/>
                <w:sz w:val="21"/>
                <w:szCs w:val="21"/>
              </w:rPr>
              <w:t>11.</w:t>
            </w:r>
          </w:p>
        </w:tc>
        <w:tc>
          <w:tcPr>
            <w:tcW w:w="3716" w:type="dxa"/>
          </w:tcPr>
          <w:p w:rsidR="00F1567D" w:rsidRDefault="00F1567D" w:rsidP="00F1567D">
            <w:pPr>
              <w:autoSpaceDE w:val="0"/>
              <w:autoSpaceDN w:val="0"/>
              <w:adjustRightInd w:val="0"/>
              <w:rPr>
                <w:rFonts w:ascii="GHEAMariam" w:hAnsi="GHEAMariam" w:cs="GHEAMariam"/>
                <w:sz w:val="21"/>
                <w:szCs w:val="21"/>
              </w:rPr>
            </w:pPr>
            <w:r>
              <w:rPr>
                <w:rFonts w:ascii="GHEAMariam" w:hAnsi="GHEAMariam" w:cs="GHEAMariam"/>
                <w:sz w:val="21"/>
                <w:szCs w:val="21"/>
              </w:rPr>
              <w:t>Անլար սարքավորում</w:t>
            </w:r>
          </w:p>
          <w:p w:rsidR="00F1567D" w:rsidRDefault="00F1567D" w:rsidP="00F1567D">
            <w:pPr>
              <w:autoSpaceDE w:val="0"/>
              <w:autoSpaceDN w:val="0"/>
              <w:adjustRightInd w:val="0"/>
              <w:rPr>
                <w:rFonts w:ascii="GHEA Mariam" w:hAnsi="GHEA Mariam" w:cs="GHEA Mariam"/>
                <w:sz w:val="21"/>
                <w:szCs w:val="21"/>
              </w:rPr>
            </w:pPr>
            <w:r>
              <w:rPr>
                <w:rFonts w:ascii="GHEA Mariam" w:hAnsi="GHEA Mariam" w:cs="GHEA Mariam"/>
                <w:sz w:val="21"/>
                <w:szCs w:val="21"/>
              </w:rPr>
              <w:t>NanoStation M5</w:t>
            </w:r>
          </w:p>
          <w:p w:rsidR="00F1567D" w:rsidRDefault="00F1567D" w:rsidP="00F1567D">
            <w:pPr>
              <w:rPr>
                <w:rFonts w:ascii="GHEAMariam" w:hAnsi="GHEAMariam" w:cs="GHEAMariam"/>
                <w:sz w:val="21"/>
                <w:szCs w:val="21"/>
              </w:rPr>
            </w:pPr>
            <w:r>
              <w:rPr>
                <w:rFonts w:ascii="GHEA Mariam" w:hAnsi="GHEA Mariam" w:cs="GHEA Mariam"/>
                <w:sz w:val="21"/>
                <w:szCs w:val="21"/>
              </w:rPr>
              <w:t>S/N: 002722D8B798, 002722D8B790</w:t>
            </w:r>
          </w:p>
        </w:tc>
        <w:tc>
          <w:tcPr>
            <w:tcW w:w="540"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r>
              <w:rPr>
                <w:rFonts w:ascii="GHEAMariam" w:hAnsi="GHEAMariam" w:cs="GHEAMariam"/>
                <w:sz w:val="21"/>
                <w:szCs w:val="21"/>
              </w:rPr>
              <w:t>2</w:t>
            </w:r>
          </w:p>
          <w:p w:rsidR="00F1567D" w:rsidRDefault="00F1567D" w:rsidP="00F1567D">
            <w:pPr>
              <w:jc w:val="center"/>
              <w:rPr>
                <w:rFonts w:ascii="GHEAMariam" w:hAnsi="GHEAMariam" w:cs="GHEAMariam"/>
                <w:sz w:val="21"/>
                <w:szCs w:val="21"/>
              </w:rPr>
            </w:pPr>
          </w:p>
        </w:tc>
        <w:tc>
          <w:tcPr>
            <w:tcW w:w="1350" w:type="dxa"/>
          </w:tcPr>
          <w:p w:rsidR="00F1567D" w:rsidRDefault="00F1567D" w:rsidP="00F1567D">
            <w:pPr>
              <w:jc w:val="center"/>
              <w:rPr>
                <w:rFonts w:ascii="GHEAMariam" w:hAnsi="GHEAMariam" w:cs="GHEAMariam"/>
                <w:sz w:val="21"/>
                <w:szCs w:val="21"/>
              </w:rPr>
            </w:pPr>
          </w:p>
          <w:p w:rsidR="00F1567D" w:rsidRDefault="00025245" w:rsidP="00F1567D">
            <w:pPr>
              <w:jc w:val="center"/>
              <w:rPr>
                <w:rFonts w:ascii="GHEAMariam" w:hAnsi="GHEAMariam" w:cs="GHEAMariam"/>
                <w:sz w:val="21"/>
                <w:szCs w:val="21"/>
              </w:rPr>
            </w:pPr>
            <w:r>
              <w:rPr>
                <w:rFonts w:ascii="GHEAMariam" w:hAnsi="GHEAMariam" w:cs="GHEAMariam"/>
                <w:sz w:val="21"/>
                <w:szCs w:val="21"/>
              </w:rPr>
              <w:t>85200.00</w:t>
            </w:r>
          </w:p>
        </w:tc>
        <w:tc>
          <w:tcPr>
            <w:tcW w:w="1260"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r>
              <w:rPr>
                <w:rFonts w:ascii="GHEAMariam" w:hAnsi="GHEAMariam" w:cs="GHEAMariam"/>
                <w:sz w:val="21"/>
                <w:szCs w:val="21"/>
              </w:rPr>
              <w:t>-</w:t>
            </w:r>
          </w:p>
        </w:tc>
        <w:tc>
          <w:tcPr>
            <w:tcW w:w="1260" w:type="dxa"/>
          </w:tcPr>
          <w:p w:rsidR="00F1567D" w:rsidRDefault="00F1567D" w:rsidP="00F1567D">
            <w:pPr>
              <w:jc w:val="center"/>
              <w:rPr>
                <w:rFonts w:ascii="GHEAMariam" w:hAnsi="GHEAMariam" w:cs="GHEAMariam"/>
                <w:sz w:val="21"/>
                <w:szCs w:val="21"/>
              </w:rPr>
            </w:pPr>
          </w:p>
          <w:p w:rsidR="00025245" w:rsidRDefault="00025245" w:rsidP="00F1567D">
            <w:pPr>
              <w:jc w:val="center"/>
              <w:rPr>
                <w:rFonts w:ascii="GHEAMariam" w:hAnsi="GHEAMariam" w:cs="GHEAMariam"/>
                <w:sz w:val="21"/>
                <w:szCs w:val="21"/>
              </w:rPr>
            </w:pPr>
            <w:r>
              <w:rPr>
                <w:rFonts w:ascii="GHEAMariam" w:hAnsi="GHEAMariam" w:cs="GHEAMariam"/>
                <w:sz w:val="21"/>
                <w:szCs w:val="21"/>
              </w:rPr>
              <w:t>85200.00</w:t>
            </w:r>
          </w:p>
        </w:tc>
        <w:tc>
          <w:tcPr>
            <w:tcW w:w="1350" w:type="dxa"/>
          </w:tcPr>
          <w:p w:rsidR="00F1567D" w:rsidRDefault="00F1567D" w:rsidP="00F1567D">
            <w:pPr>
              <w:jc w:val="center"/>
              <w:rPr>
                <w:rFonts w:ascii="GHEAMariam" w:hAnsi="GHEAMariam" w:cs="GHEAMariam"/>
                <w:sz w:val="21"/>
                <w:szCs w:val="21"/>
              </w:rPr>
            </w:pPr>
          </w:p>
          <w:p w:rsidR="00F1567D" w:rsidRDefault="00F1567D" w:rsidP="00F1567D">
            <w:pPr>
              <w:jc w:val="center"/>
              <w:rPr>
                <w:rFonts w:ascii="GHEAMariam" w:hAnsi="GHEAMariam" w:cs="GHEAMariam"/>
                <w:sz w:val="21"/>
                <w:szCs w:val="21"/>
              </w:rPr>
            </w:pPr>
            <w:r>
              <w:rPr>
                <w:rFonts w:ascii="GHEAMariam" w:hAnsi="GHEAMariam" w:cs="GHEAMariam"/>
                <w:sz w:val="21"/>
                <w:szCs w:val="21"/>
              </w:rPr>
              <w:t>170400.00</w:t>
            </w:r>
          </w:p>
        </w:tc>
        <w:tc>
          <w:tcPr>
            <w:tcW w:w="4770" w:type="dxa"/>
          </w:tcPr>
          <w:p w:rsidR="00F1567D" w:rsidRDefault="00F1567D" w:rsidP="00F1567D">
            <w:pPr>
              <w:jc w:val="center"/>
              <w:rPr>
                <w:rFonts w:ascii="GHEAMariam" w:hAnsi="GHEAMariam" w:cs="GHEAMariam"/>
                <w:sz w:val="21"/>
                <w:szCs w:val="21"/>
              </w:rPr>
            </w:pPr>
            <w:r>
              <w:rPr>
                <w:rFonts w:ascii="GHEAMariam" w:hAnsi="GHEAMariam" w:cs="GHEAMariam"/>
                <w:sz w:val="21"/>
                <w:szCs w:val="21"/>
              </w:rPr>
              <w:t>ՀՀ Պաշտպանության նախարարություն</w:t>
            </w:r>
            <w:r w:rsidRPr="00E23348">
              <w:rPr>
                <w:rFonts w:ascii="GHEAMariam" w:hAnsi="GHEAMariam" w:cs="GHEAMariam"/>
                <w:sz w:val="21"/>
                <w:szCs w:val="21"/>
              </w:rPr>
              <w:t xml:space="preserve"> պետական կառավարչական հիմնրակ</w:t>
            </w:r>
          </w:p>
        </w:tc>
      </w:tr>
      <w:tr w:rsidR="00F1567D" w:rsidRPr="00E029DF" w:rsidTr="00B93C19">
        <w:tc>
          <w:tcPr>
            <w:tcW w:w="532" w:type="dxa"/>
          </w:tcPr>
          <w:p w:rsidR="00F1567D" w:rsidRDefault="00F1567D" w:rsidP="00F1567D">
            <w:pPr>
              <w:jc w:val="center"/>
              <w:rPr>
                <w:rFonts w:ascii="GHEAMariam" w:hAnsi="GHEAMariam" w:cs="GHEAMariam"/>
                <w:sz w:val="21"/>
                <w:szCs w:val="21"/>
              </w:rPr>
            </w:pPr>
          </w:p>
        </w:tc>
        <w:tc>
          <w:tcPr>
            <w:tcW w:w="3716" w:type="dxa"/>
          </w:tcPr>
          <w:p w:rsidR="00F1567D" w:rsidRDefault="00F1567D" w:rsidP="00F1567D">
            <w:pPr>
              <w:autoSpaceDE w:val="0"/>
              <w:autoSpaceDN w:val="0"/>
              <w:adjustRightInd w:val="0"/>
              <w:rPr>
                <w:rFonts w:ascii="GHEAMariam" w:hAnsi="GHEAMariam" w:cs="GHEAMariam"/>
                <w:sz w:val="21"/>
                <w:szCs w:val="21"/>
              </w:rPr>
            </w:pPr>
            <w:r>
              <w:rPr>
                <w:rFonts w:ascii="GHEAMariam" w:hAnsi="GHEAMariam" w:cs="GHEAMariam"/>
                <w:sz w:val="21"/>
                <w:szCs w:val="21"/>
              </w:rPr>
              <w:t>Ընդամենը</w:t>
            </w:r>
          </w:p>
        </w:tc>
        <w:tc>
          <w:tcPr>
            <w:tcW w:w="540" w:type="dxa"/>
          </w:tcPr>
          <w:p w:rsidR="00F1567D" w:rsidRDefault="00F1567D" w:rsidP="00F1567D">
            <w:pPr>
              <w:jc w:val="center"/>
              <w:rPr>
                <w:rFonts w:ascii="GHEAMariam" w:hAnsi="GHEAMariam" w:cs="GHEAMariam"/>
                <w:sz w:val="21"/>
                <w:szCs w:val="21"/>
              </w:rPr>
            </w:pPr>
          </w:p>
        </w:tc>
        <w:tc>
          <w:tcPr>
            <w:tcW w:w="1350" w:type="dxa"/>
          </w:tcPr>
          <w:p w:rsidR="00F1567D" w:rsidRDefault="006F582F" w:rsidP="00F1567D">
            <w:pPr>
              <w:jc w:val="center"/>
              <w:rPr>
                <w:rFonts w:ascii="GHEAMariam" w:hAnsi="GHEAMariam" w:cs="GHEAMariam"/>
                <w:sz w:val="21"/>
                <w:szCs w:val="21"/>
              </w:rPr>
            </w:pPr>
            <w:r>
              <w:rPr>
                <w:rFonts w:ascii="GHEAMariam" w:hAnsi="GHEAMariam" w:cs="GHEAMariam"/>
                <w:sz w:val="21"/>
                <w:szCs w:val="21"/>
              </w:rPr>
              <w:t>2919767.80</w:t>
            </w:r>
          </w:p>
        </w:tc>
        <w:tc>
          <w:tcPr>
            <w:tcW w:w="1260" w:type="dxa"/>
          </w:tcPr>
          <w:p w:rsidR="006F582F" w:rsidRDefault="006F582F" w:rsidP="006F582F">
            <w:pPr>
              <w:jc w:val="center"/>
              <w:rPr>
                <w:rFonts w:ascii="GHEAMariam" w:hAnsi="GHEAMariam" w:cs="GHEAMariam"/>
                <w:sz w:val="21"/>
                <w:szCs w:val="21"/>
              </w:rPr>
            </w:pPr>
            <w:r>
              <w:rPr>
                <w:rFonts w:ascii="GHEAMariam" w:hAnsi="GHEAMariam" w:cs="GHEAMariam"/>
                <w:sz w:val="21"/>
                <w:szCs w:val="21"/>
              </w:rPr>
              <w:t>146859.78</w:t>
            </w:r>
          </w:p>
        </w:tc>
        <w:tc>
          <w:tcPr>
            <w:tcW w:w="1260" w:type="dxa"/>
          </w:tcPr>
          <w:p w:rsidR="00F1567D" w:rsidRDefault="006F582F" w:rsidP="00F1567D">
            <w:pPr>
              <w:jc w:val="center"/>
              <w:rPr>
                <w:rFonts w:ascii="GHEAMariam" w:hAnsi="GHEAMariam" w:cs="GHEAMariam"/>
                <w:sz w:val="21"/>
                <w:szCs w:val="21"/>
              </w:rPr>
            </w:pPr>
            <w:r>
              <w:rPr>
                <w:rFonts w:ascii="GHEAMariam" w:hAnsi="GHEAMariam" w:cs="GHEAMariam"/>
                <w:sz w:val="21"/>
                <w:szCs w:val="21"/>
              </w:rPr>
              <w:t>2772908.02</w:t>
            </w:r>
          </w:p>
        </w:tc>
        <w:tc>
          <w:tcPr>
            <w:tcW w:w="1350" w:type="dxa"/>
          </w:tcPr>
          <w:p w:rsidR="00F1567D" w:rsidRDefault="00F1567D" w:rsidP="00F1567D">
            <w:pPr>
              <w:jc w:val="center"/>
              <w:rPr>
                <w:rFonts w:ascii="GHEAMariam" w:hAnsi="GHEAMariam" w:cs="GHEAMariam"/>
                <w:sz w:val="21"/>
                <w:szCs w:val="21"/>
              </w:rPr>
            </w:pPr>
            <w:r>
              <w:rPr>
                <w:rFonts w:ascii="GHEAMariam" w:hAnsi="GHEAMariam" w:cs="GHEAMariam"/>
                <w:sz w:val="21"/>
                <w:szCs w:val="21"/>
              </w:rPr>
              <w:t>12642551.60</w:t>
            </w:r>
          </w:p>
        </w:tc>
        <w:tc>
          <w:tcPr>
            <w:tcW w:w="4770" w:type="dxa"/>
          </w:tcPr>
          <w:p w:rsidR="00F1567D" w:rsidRDefault="00F1567D" w:rsidP="00F1567D">
            <w:pPr>
              <w:jc w:val="center"/>
              <w:rPr>
                <w:rFonts w:ascii="GHEAMariam" w:hAnsi="GHEAMariam" w:cs="GHEAMariam"/>
                <w:sz w:val="21"/>
                <w:szCs w:val="21"/>
              </w:rPr>
            </w:pPr>
          </w:p>
        </w:tc>
      </w:tr>
    </w:tbl>
    <w:p w:rsidR="008C16A1" w:rsidRDefault="008C16A1" w:rsidP="0082121B">
      <w:pPr>
        <w:jc w:val="right"/>
      </w:pPr>
    </w:p>
    <w:p w:rsidR="000D3566" w:rsidRPr="00E029DF" w:rsidRDefault="000D3566" w:rsidP="00E029DF">
      <w:pPr>
        <w:spacing w:after="0" w:line="240" w:lineRule="auto"/>
        <w:jc w:val="center"/>
        <w:rPr>
          <w:rFonts w:ascii="GHEAMariam" w:hAnsi="GHEAMariam" w:cs="GHEAMariam"/>
          <w:sz w:val="21"/>
          <w:szCs w:val="21"/>
        </w:rPr>
      </w:pPr>
    </w:p>
    <w:sectPr w:rsidR="000D3566" w:rsidRPr="00E029DF" w:rsidSect="00E029DF">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89D" w:rsidRDefault="00BA089D" w:rsidP="004D1DE9">
      <w:pPr>
        <w:spacing w:after="0" w:line="240" w:lineRule="auto"/>
      </w:pPr>
      <w:r>
        <w:separator/>
      </w:r>
    </w:p>
  </w:endnote>
  <w:endnote w:type="continuationSeparator" w:id="0">
    <w:p w:rsidR="00BA089D" w:rsidRDefault="00BA089D" w:rsidP="004D1D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HEAMariam">
    <w:panose1 w:val="00000000000000000000"/>
    <w:charset w:val="00"/>
    <w:family w:val="auto"/>
    <w:notTrueType/>
    <w:pitch w:val="default"/>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89D" w:rsidRDefault="00BA089D" w:rsidP="004D1DE9">
      <w:pPr>
        <w:spacing w:after="0" w:line="240" w:lineRule="auto"/>
      </w:pPr>
      <w:r>
        <w:separator/>
      </w:r>
    </w:p>
  </w:footnote>
  <w:footnote w:type="continuationSeparator" w:id="0">
    <w:p w:rsidR="00BA089D" w:rsidRDefault="00BA089D" w:rsidP="004D1D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DE9" w:rsidRDefault="004D1DE9" w:rsidP="004D1DE9">
    <w:pPr>
      <w:pStyle w:val="BodyText"/>
      <w:tabs>
        <w:tab w:val="left" w:pos="9720"/>
      </w:tabs>
      <w:ind w:right="-29"/>
      <w:jc w:val="center"/>
      <w:rPr>
        <w:rFonts w:ascii="GHEA Grapalat" w:hAnsi="GHEA Grapalat"/>
        <w:b/>
        <w:sz w:val="22"/>
        <w:szCs w:val="22"/>
        <w:lang w:val="fr-FR"/>
      </w:rPr>
    </w:pPr>
  </w:p>
  <w:p w:rsidR="00F13F1F" w:rsidRDefault="00F13F1F" w:rsidP="00F13F1F">
    <w:pPr>
      <w:pStyle w:val="BodyText"/>
      <w:tabs>
        <w:tab w:val="left" w:pos="9720"/>
      </w:tabs>
      <w:ind w:right="-29"/>
      <w:jc w:val="right"/>
      <w:rPr>
        <w:rFonts w:ascii="GHEA Grapalat" w:hAnsi="GHEA Grapalat"/>
        <w:b/>
        <w:sz w:val="22"/>
        <w:szCs w:val="22"/>
        <w:lang w:val="fr-FR"/>
      </w:rPr>
    </w:pPr>
    <w:r>
      <w:rPr>
        <w:rFonts w:ascii="GHEA Grapalat" w:hAnsi="GHEA Grapalat"/>
        <w:b/>
        <w:sz w:val="22"/>
        <w:szCs w:val="22"/>
        <w:lang w:val="fr-FR"/>
      </w:rPr>
      <w:t xml:space="preserve">Հավելված </w:t>
    </w:r>
  </w:p>
  <w:p w:rsidR="00F13F1F" w:rsidRDefault="00F13F1F" w:rsidP="00F13F1F">
    <w:pPr>
      <w:pStyle w:val="BodyText"/>
      <w:tabs>
        <w:tab w:val="left" w:pos="9720"/>
      </w:tabs>
      <w:ind w:right="-29"/>
      <w:jc w:val="right"/>
      <w:rPr>
        <w:rFonts w:ascii="GHEA Grapalat" w:hAnsi="GHEA Grapalat"/>
        <w:b/>
        <w:sz w:val="22"/>
        <w:szCs w:val="22"/>
        <w:lang w:val="fr-FR"/>
      </w:rPr>
    </w:pPr>
    <w:r>
      <w:rPr>
        <w:rFonts w:ascii="GHEA Grapalat" w:hAnsi="GHEA Grapalat"/>
        <w:b/>
        <w:sz w:val="22"/>
        <w:szCs w:val="22"/>
        <w:lang w:val="fr-FR"/>
      </w:rPr>
      <w:t>ՀՀ կառավարության 2012 թվականի</w:t>
    </w:r>
  </w:p>
  <w:p w:rsidR="00F13F1F" w:rsidRDefault="00F13F1F" w:rsidP="00F13F1F">
    <w:pPr>
      <w:pStyle w:val="BodyText"/>
      <w:tabs>
        <w:tab w:val="left" w:pos="9720"/>
      </w:tabs>
      <w:ind w:right="-29"/>
      <w:jc w:val="right"/>
      <w:rPr>
        <w:rFonts w:ascii="GHEA Grapalat" w:hAnsi="GHEA Grapalat"/>
        <w:b/>
        <w:sz w:val="22"/>
        <w:szCs w:val="22"/>
        <w:lang w:val="fr-FR"/>
      </w:rPr>
    </w:pPr>
    <w:r>
      <w:rPr>
        <w:rFonts w:ascii="GHEA Grapalat" w:hAnsi="GHEA Grapalat"/>
        <w:b/>
        <w:sz w:val="22"/>
        <w:szCs w:val="22"/>
        <w:lang w:val="fr-FR"/>
      </w:rPr>
      <w:t>____________ N        Ա որոշման</w:t>
    </w:r>
  </w:p>
  <w:p w:rsidR="00F13F1F" w:rsidRDefault="00F13F1F" w:rsidP="00F13F1F">
    <w:pPr>
      <w:pStyle w:val="BodyText"/>
      <w:tabs>
        <w:tab w:val="left" w:pos="9720"/>
      </w:tabs>
      <w:ind w:right="-29"/>
      <w:jc w:val="center"/>
      <w:rPr>
        <w:rFonts w:ascii="GHEA Grapalat" w:hAnsi="GHEA Grapalat"/>
        <w:b/>
        <w:sz w:val="22"/>
        <w:szCs w:val="22"/>
        <w:lang w:val="fr-FR"/>
      </w:rPr>
    </w:pPr>
  </w:p>
  <w:p w:rsidR="00F13F1F" w:rsidRDefault="00F13F1F" w:rsidP="00F13F1F">
    <w:pPr>
      <w:pStyle w:val="BodyText"/>
      <w:tabs>
        <w:tab w:val="left" w:pos="9720"/>
      </w:tabs>
      <w:ind w:right="-29"/>
      <w:jc w:val="center"/>
      <w:rPr>
        <w:rFonts w:ascii="GHEA Grapalat" w:hAnsi="GHEA Grapalat"/>
        <w:b/>
        <w:sz w:val="22"/>
        <w:szCs w:val="22"/>
        <w:lang w:val="fr-FR"/>
      </w:rPr>
    </w:pPr>
    <w:r>
      <w:rPr>
        <w:rFonts w:ascii="GHEA Grapalat" w:hAnsi="GHEA Grapalat"/>
        <w:b/>
        <w:sz w:val="22"/>
        <w:szCs w:val="22"/>
        <w:lang w:val="fr-FR"/>
      </w:rPr>
      <w:t>ԿԱԶՄ</w:t>
    </w:r>
  </w:p>
  <w:p w:rsidR="004D1DE9" w:rsidRPr="005E7853" w:rsidRDefault="005955F6">
    <w:pPr>
      <w:pStyle w:val="Header"/>
      <w:rPr>
        <w:rFonts w:ascii="Sylfaen" w:hAnsi="Sylfaen"/>
      </w:rPr>
    </w:pPr>
    <w:r>
      <w:rPr>
        <w:rFonts w:ascii="Sylfaen" w:hAnsi="Sylfaen"/>
      </w:rPr>
      <w:tab/>
    </w:r>
    <w:r>
      <w:rPr>
        <w:rFonts w:ascii="Sylfaen" w:hAnsi="Sylfaen"/>
      </w:rPr>
      <w:tab/>
    </w:r>
    <w:r>
      <w:rPr>
        <w:rFonts w:ascii="Sylfaen" w:hAnsi="Sylfaen"/>
      </w:rPr>
      <w:tab/>
      <w:t xml:space="preserve">               </w:t>
    </w:r>
    <w:r>
      <w:rPr>
        <w:rFonts w:ascii="Sylfaen" w:hAnsi="Sylfaen"/>
      </w:rPr>
      <w:tab/>
      <w:t>ՀՀ դրամ</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029DF"/>
    <w:rsid w:val="00025245"/>
    <w:rsid w:val="000302F9"/>
    <w:rsid w:val="00086759"/>
    <w:rsid w:val="000868C9"/>
    <w:rsid w:val="0009036C"/>
    <w:rsid w:val="000A656F"/>
    <w:rsid w:val="000B384E"/>
    <w:rsid w:val="000B505B"/>
    <w:rsid w:val="000C6958"/>
    <w:rsid w:val="000C7A2B"/>
    <w:rsid w:val="000D3566"/>
    <w:rsid w:val="000D5884"/>
    <w:rsid w:val="000E3769"/>
    <w:rsid w:val="001035C4"/>
    <w:rsid w:val="001077EA"/>
    <w:rsid w:val="001349AF"/>
    <w:rsid w:val="00141531"/>
    <w:rsid w:val="0014295E"/>
    <w:rsid w:val="00172872"/>
    <w:rsid w:val="0017300A"/>
    <w:rsid w:val="00190E69"/>
    <w:rsid w:val="001B330D"/>
    <w:rsid w:val="001E0D74"/>
    <w:rsid w:val="00204DC5"/>
    <w:rsid w:val="00206C49"/>
    <w:rsid w:val="0021144A"/>
    <w:rsid w:val="00220AD0"/>
    <w:rsid w:val="00246B21"/>
    <w:rsid w:val="00252D3D"/>
    <w:rsid w:val="00254F22"/>
    <w:rsid w:val="002A019A"/>
    <w:rsid w:val="002A18AE"/>
    <w:rsid w:val="002A6CC5"/>
    <w:rsid w:val="002D7A75"/>
    <w:rsid w:val="003606C9"/>
    <w:rsid w:val="00363AC6"/>
    <w:rsid w:val="0037529F"/>
    <w:rsid w:val="003A6905"/>
    <w:rsid w:val="003C4363"/>
    <w:rsid w:val="003E2BBC"/>
    <w:rsid w:val="00424E56"/>
    <w:rsid w:val="0044403C"/>
    <w:rsid w:val="00465940"/>
    <w:rsid w:val="00467CF6"/>
    <w:rsid w:val="00494E15"/>
    <w:rsid w:val="004B33DC"/>
    <w:rsid w:val="004D05DB"/>
    <w:rsid w:val="004D1DE9"/>
    <w:rsid w:val="004F2207"/>
    <w:rsid w:val="004F2A26"/>
    <w:rsid w:val="004F3A25"/>
    <w:rsid w:val="0050079E"/>
    <w:rsid w:val="00502E6D"/>
    <w:rsid w:val="00506746"/>
    <w:rsid w:val="00511092"/>
    <w:rsid w:val="00512B27"/>
    <w:rsid w:val="005343DF"/>
    <w:rsid w:val="0053670A"/>
    <w:rsid w:val="00545DFA"/>
    <w:rsid w:val="005525F6"/>
    <w:rsid w:val="005949BB"/>
    <w:rsid w:val="005955F6"/>
    <w:rsid w:val="005A5C67"/>
    <w:rsid w:val="005C3402"/>
    <w:rsid w:val="005E7853"/>
    <w:rsid w:val="005F68B3"/>
    <w:rsid w:val="00605579"/>
    <w:rsid w:val="00611FFF"/>
    <w:rsid w:val="00632DD4"/>
    <w:rsid w:val="00684A2D"/>
    <w:rsid w:val="006E00EF"/>
    <w:rsid w:val="006F12C0"/>
    <w:rsid w:val="006F582F"/>
    <w:rsid w:val="00714CD7"/>
    <w:rsid w:val="00715493"/>
    <w:rsid w:val="00736780"/>
    <w:rsid w:val="007457ED"/>
    <w:rsid w:val="007663AB"/>
    <w:rsid w:val="00770ACB"/>
    <w:rsid w:val="00794ADE"/>
    <w:rsid w:val="007B40C7"/>
    <w:rsid w:val="007B61FD"/>
    <w:rsid w:val="007B7559"/>
    <w:rsid w:val="007C4057"/>
    <w:rsid w:val="007F3F8A"/>
    <w:rsid w:val="00800E32"/>
    <w:rsid w:val="0082067B"/>
    <w:rsid w:val="0082121B"/>
    <w:rsid w:val="00851195"/>
    <w:rsid w:val="00853320"/>
    <w:rsid w:val="008C16A1"/>
    <w:rsid w:val="008E0BA7"/>
    <w:rsid w:val="009250E2"/>
    <w:rsid w:val="009252F2"/>
    <w:rsid w:val="0095010E"/>
    <w:rsid w:val="0097439F"/>
    <w:rsid w:val="009820F0"/>
    <w:rsid w:val="00993D8B"/>
    <w:rsid w:val="00994FA2"/>
    <w:rsid w:val="009C3679"/>
    <w:rsid w:val="009F7ED6"/>
    <w:rsid w:val="00A04A38"/>
    <w:rsid w:val="00A3537B"/>
    <w:rsid w:val="00A359F6"/>
    <w:rsid w:val="00A408EA"/>
    <w:rsid w:val="00A91D84"/>
    <w:rsid w:val="00AB0B13"/>
    <w:rsid w:val="00AE6A2F"/>
    <w:rsid w:val="00AF796B"/>
    <w:rsid w:val="00B15655"/>
    <w:rsid w:val="00B2257E"/>
    <w:rsid w:val="00B45784"/>
    <w:rsid w:val="00B50FEB"/>
    <w:rsid w:val="00B93509"/>
    <w:rsid w:val="00B93C19"/>
    <w:rsid w:val="00B94F84"/>
    <w:rsid w:val="00BA089D"/>
    <w:rsid w:val="00BA4928"/>
    <w:rsid w:val="00BD134D"/>
    <w:rsid w:val="00BE7FF9"/>
    <w:rsid w:val="00C1618E"/>
    <w:rsid w:val="00C25AA6"/>
    <w:rsid w:val="00C34E19"/>
    <w:rsid w:val="00C357EF"/>
    <w:rsid w:val="00C80C3D"/>
    <w:rsid w:val="00CB4FC8"/>
    <w:rsid w:val="00CB56D1"/>
    <w:rsid w:val="00CB5B26"/>
    <w:rsid w:val="00CC69EC"/>
    <w:rsid w:val="00CD0B1D"/>
    <w:rsid w:val="00CE7D9C"/>
    <w:rsid w:val="00D2327E"/>
    <w:rsid w:val="00D51A78"/>
    <w:rsid w:val="00D835F5"/>
    <w:rsid w:val="00D910D6"/>
    <w:rsid w:val="00DA0F9A"/>
    <w:rsid w:val="00DA2461"/>
    <w:rsid w:val="00DB3012"/>
    <w:rsid w:val="00DC0F3B"/>
    <w:rsid w:val="00DD773D"/>
    <w:rsid w:val="00E029DF"/>
    <w:rsid w:val="00E23348"/>
    <w:rsid w:val="00E320A5"/>
    <w:rsid w:val="00E341C1"/>
    <w:rsid w:val="00E37701"/>
    <w:rsid w:val="00E44308"/>
    <w:rsid w:val="00E83BB5"/>
    <w:rsid w:val="00EB4CB5"/>
    <w:rsid w:val="00ED685E"/>
    <w:rsid w:val="00EE0FE5"/>
    <w:rsid w:val="00F07B19"/>
    <w:rsid w:val="00F13F1F"/>
    <w:rsid w:val="00F1567D"/>
    <w:rsid w:val="00F1569D"/>
    <w:rsid w:val="00F92A67"/>
    <w:rsid w:val="00FA194D"/>
    <w:rsid w:val="00FA1DC1"/>
    <w:rsid w:val="00FA57E0"/>
    <w:rsid w:val="00FB5694"/>
    <w:rsid w:val="00FD6654"/>
    <w:rsid w:val="00FF083D"/>
    <w:rsid w:val="00FF0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5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2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D1D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1DE9"/>
  </w:style>
  <w:style w:type="paragraph" w:styleId="Footer">
    <w:name w:val="footer"/>
    <w:basedOn w:val="Normal"/>
    <w:link w:val="FooterChar"/>
    <w:uiPriority w:val="99"/>
    <w:semiHidden/>
    <w:unhideWhenUsed/>
    <w:rsid w:val="004D1D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1DE9"/>
  </w:style>
  <w:style w:type="paragraph" w:styleId="BodyText">
    <w:name w:val="Body Text"/>
    <w:basedOn w:val="Normal"/>
    <w:link w:val="BodyTextChar"/>
    <w:rsid w:val="004D1DE9"/>
    <w:pPr>
      <w:spacing w:after="0" w:line="240" w:lineRule="auto"/>
      <w:jc w:val="both"/>
    </w:pPr>
    <w:rPr>
      <w:rFonts w:ascii="Times Armenian" w:eastAsia="Times New Roman" w:hAnsi="Times Armenian" w:cs="Times New Roman"/>
      <w:sz w:val="28"/>
      <w:szCs w:val="20"/>
      <w:lang w:eastAsia="ru-RU"/>
    </w:rPr>
  </w:style>
  <w:style w:type="character" w:customStyle="1" w:styleId="BodyTextChar">
    <w:name w:val="Body Text Char"/>
    <w:basedOn w:val="DefaultParagraphFont"/>
    <w:link w:val="BodyText"/>
    <w:rsid w:val="004D1DE9"/>
    <w:rPr>
      <w:rFonts w:ascii="Times Armenian" w:eastAsia="Times New Roman" w:hAnsi="Times Armenian" w:cs="Times New Roman"/>
      <w:sz w:val="28"/>
      <w:szCs w:val="20"/>
      <w:lang w:eastAsia="ru-RU"/>
    </w:rPr>
  </w:style>
  <w:style w:type="paragraph" w:styleId="BalloonText">
    <w:name w:val="Balloon Text"/>
    <w:basedOn w:val="Normal"/>
    <w:link w:val="BalloonTextChar"/>
    <w:uiPriority w:val="99"/>
    <w:semiHidden/>
    <w:unhideWhenUsed/>
    <w:rsid w:val="005E7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8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59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6081F-8585-41CB-9142-6ACB70AB4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dc:creator>
  <cp:keywords/>
  <dc:description/>
  <cp:lastModifiedBy>TamaraMu</cp:lastModifiedBy>
  <cp:revision>22</cp:revision>
  <cp:lastPrinted>2012-10-26T08:16:00Z</cp:lastPrinted>
  <dcterms:created xsi:type="dcterms:W3CDTF">2012-10-08T06:39:00Z</dcterms:created>
  <dcterms:modified xsi:type="dcterms:W3CDTF">2012-10-26T10:57:00Z</dcterms:modified>
</cp:coreProperties>
</file>