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654" w:rsidRPr="00C456B0" w:rsidRDefault="00337654" w:rsidP="00C456B0">
      <w:pPr>
        <w:widowControl w:val="0"/>
        <w:overflowPunct w:val="0"/>
        <w:autoSpaceDE w:val="0"/>
        <w:autoSpaceDN w:val="0"/>
        <w:adjustRightInd w:val="0"/>
        <w:spacing w:after="160" w:line="360" w:lineRule="auto"/>
        <w:jc w:val="center"/>
        <w:textAlignment w:val="baseline"/>
        <w:rPr>
          <w:rFonts w:ascii="GHEA Grapalat" w:eastAsia="Times New Roman" w:hAnsi="GHEA Grapalat"/>
          <w:b/>
          <w:sz w:val="24"/>
          <w:szCs w:val="24"/>
        </w:rPr>
      </w:pPr>
      <w:r w:rsidRPr="00967A82">
        <w:rPr>
          <w:rFonts w:ascii="GHEA Grapalat" w:hAnsi="GHEA Grapalat"/>
          <w:b/>
          <w:sz w:val="24"/>
          <w:szCs w:val="24"/>
        </w:rPr>
        <w:t>ԱՏԳ</w:t>
      </w:r>
      <w:r w:rsidR="00D41CE6">
        <w:rPr>
          <w:rFonts w:ascii="GHEA Grapalat" w:hAnsi="GHEA Grapalat"/>
          <w:b/>
          <w:sz w:val="24"/>
          <w:szCs w:val="24"/>
        </w:rPr>
        <w:t xml:space="preserve"> </w:t>
      </w:r>
      <w:r w:rsidRPr="00967A82">
        <w:rPr>
          <w:rFonts w:ascii="GHEA Grapalat" w:hAnsi="GHEA Grapalat"/>
          <w:b/>
          <w:sz w:val="24"/>
          <w:szCs w:val="24"/>
        </w:rPr>
        <w:t>ԱԱ</w:t>
      </w:r>
      <w:r w:rsidR="00D41CE6">
        <w:rPr>
          <w:rFonts w:ascii="GHEA Grapalat" w:hAnsi="GHEA Grapalat"/>
          <w:b/>
          <w:sz w:val="24"/>
          <w:szCs w:val="24"/>
        </w:rPr>
        <w:t xml:space="preserve"> </w:t>
      </w:r>
      <w:r w:rsidRPr="00C456B0">
        <w:rPr>
          <w:rFonts w:ascii="GHEA Grapalat" w:hAnsi="GHEA Grapalat"/>
          <w:b/>
          <w:sz w:val="24"/>
          <w:szCs w:val="24"/>
        </w:rPr>
        <w:t>ՄԵԿՆԱԲԱՆՄԱՆ</w:t>
      </w:r>
      <w:r w:rsidR="00D41CE6">
        <w:rPr>
          <w:rFonts w:ascii="GHEA Grapalat" w:hAnsi="GHEA Grapalat"/>
          <w:b/>
          <w:sz w:val="24"/>
          <w:szCs w:val="24"/>
        </w:rPr>
        <w:t xml:space="preserve"> </w:t>
      </w:r>
      <w:r w:rsidRPr="00C456B0">
        <w:rPr>
          <w:rFonts w:ascii="GHEA Grapalat" w:hAnsi="GHEA Grapalat"/>
          <w:b/>
          <w:sz w:val="24"/>
          <w:szCs w:val="24"/>
        </w:rPr>
        <w:t>ՀԻՄՆԱԿԱՆ</w:t>
      </w:r>
      <w:r w:rsidR="00D41CE6">
        <w:rPr>
          <w:rFonts w:ascii="GHEA Grapalat" w:hAnsi="GHEA Grapalat"/>
          <w:b/>
          <w:sz w:val="24"/>
          <w:szCs w:val="24"/>
        </w:rPr>
        <w:t xml:space="preserve"> </w:t>
      </w:r>
      <w:r w:rsidRPr="00C456B0">
        <w:rPr>
          <w:rFonts w:ascii="GHEA Grapalat" w:hAnsi="GHEA Grapalat"/>
          <w:b/>
          <w:sz w:val="24"/>
          <w:szCs w:val="24"/>
        </w:rPr>
        <w:t>ԿԱՆՈՆՆԵՐԸ</w:t>
      </w:r>
    </w:p>
    <w:p w:rsidR="00337654" w:rsidRPr="00C456B0" w:rsidRDefault="00337654" w:rsidP="00C456B0">
      <w:pPr>
        <w:overflowPunct w:val="0"/>
        <w:autoSpaceDE w:val="0"/>
        <w:autoSpaceDN w:val="0"/>
        <w:adjustRightInd w:val="0"/>
        <w:spacing w:after="160" w:line="360" w:lineRule="auto"/>
        <w:ind w:firstLine="284"/>
        <w:jc w:val="both"/>
        <w:textAlignment w:val="baseline"/>
        <w:rPr>
          <w:rFonts w:ascii="GHEA Grapalat" w:eastAsia="Times New Roman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t>Ապրանքների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="00262F7A">
        <w:rPr>
          <w:rFonts w:ascii="GHEA Grapalat" w:hAnsi="GHEA Grapalat"/>
          <w:sz w:val="24"/>
          <w:szCs w:val="24"/>
        </w:rPr>
        <w:t>դասակարգումն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Արտաքին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տնտեսական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գործունեության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անվանացանկում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(ԱՏԳ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ԱԱ)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իրականացվում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հետ</w:t>
      </w:r>
      <w:r w:rsidR="00D41CE6" w:rsidRPr="00967A82">
        <w:rPr>
          <w:rFonts w:ascii="GHEA Grapalat" w:hAnsi="GHEA Grapalat"/>
          <w:sz w:val="24"/>
          <w:szCs w:val="24"/>
        </w:rPr>
        <w:t>եւ</w:t>
      </w:r>
      <w:r w:rsidRPr="00967A82">
        <w:rPr>
          <w:rFonts w:ascii="GHEA Grapalat" w:hAnsi="GHEA Grapalat"/>
          <w:sz w:val="24"/>
          <w:szCs w:val="24"/>
        </w:rPr>
        <w:t>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կանոնների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համաձայն.</w:t>
      </w:r>
    </w:p>
    <w:p w:rsidR="00337654" w:rsidRPr="00C456B0" w:rsidRDefault="00337654" w:rsidP="00C456B0">
      <w:pPr>
        <w:overflowPunct w:val="0"/>
        <w:autoSpaceDE w:val="0"/>
        <w:autoSpaceDN w:val="0"/>
        <w:adjustRightInd w:val="0"/>
        <w:spacing w:after="160" w:line="360" w:lineRule="auto"/>
        <w:ind w:left="284" w:hanging="284"/>
        <w:jc w:val="both"/>
        <w:textAlignment w:val="baseline"/>
        <w:rPr>
          <w:rFonts w:ascii="GHEA Grapalat" w:eastAsia="Times New Roman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t>1.</w:t>
      </w:r>
      <w:r w:rsidR="00D41CE6">
        <w:rPr>
          <w:rFonts w:ascii="Sylfaen" w:hAnsi="Sylfaen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Բաժինների,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խմբերի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="00D41CE6" w:rsidRPr="00967A82">
        <w:rPr>
          <w:rFonts w:ascii="GHEA Grapalat" w:hAnsi="GHEA Grapalat"/>
          <w:sz w:val="24"/>
          <w:szCs w:val="24"/>
        </w:rPr>
        <w:t>եւ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ենթախմբերի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անվանումները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նշվում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միայն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ԱՏԳ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ԱԱ–</w:t>
      </w:r>
      <w:r w:rsidRPr="00967A82">
        <w:rPr>
          <w:rFonts w:ascii="GHEA Grapalat" w:hAnsi="GHEA Grapalat"/>
          <w:sz w:val="24"/>
          <w:szCs w:val="24"/>
        </w:rPr>
        <w:t>ից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օգտվելու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հարմարության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համար.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իրավաբանական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նպատակներով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դասակարգումը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ԱՏԳ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ԱԱ–ում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իրականացվում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է՝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ելնելով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դիրքերի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տեքստերից</w:t>
      </w:r>
      <w:r w:rsidR="00D41CE6">
        <w:rPr>
          <w:rFonts w:ascii="GHEA Grapalat" w:hAnsi="GHEA Grapalat"/>
          <w:sz w:val="24"/>
          <w:szCs w:val="24"/>
        </w:rPr>
        <w:t xml:space="preserve"> եւ </w:t>
      </w:r>
      <w:r w:rsidRPr="00C456B0">
        <w:rPr>
          <w:rFonts w:ascii="GHEA Grapalat" w:hAnsi="GHEA Grapalat"/>
          <w:sz w:val="24"/>
          <w:szCs w:val="24"/>
        </w:rPr>
        <w:t>բաժինների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խմբերի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համապատասխան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ծանոթագրություններից,</w:t>
      </w:r>
      <w:r w:rsidR="00D41CE6">
        <w:rPr>
          <w:rFonts w:ascii="GHEA Grapalat" w:hAnsi="GHEA Grapalat"/>
          <w:sz w:val="24"/>
          <w:szCs w:val="24"/>
        </w:rPr>
        <w:t xml:space="preserve"> եւ </w:t>
      </w:r>
      <w:r w:rsidRPr="00C456B0">
        <w:rPr>
          <w:rFonts w:ascii="GHEA Grapalat" w:hAnsi="GHEA Grapalat"/>
          <w:sz w:val="24"/>
          <w:szCs w:val="24"/>
        </w:rPr>
        <w:t>եթե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այդ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տեքստերով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բան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նախատեսված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չէ,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ապա՝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հետ</w:t>
      </w:r>
      <w:r w:rsidR="00D41CE6">
        <w:rPr>
          <w:rFonts w:ascii="GHEA Grapalat" w:hAnsi="GHEA Grapalat"/>
          <w:sz w:val="24"/>
          <w:szCs w:val="24"/>
        </w:rPr>
        <w:t>եւ</w:t>
      </w:r>
      <w:r w:rsidRPr="00C456B0">
        <w:rPr>
          <w:rFonts w:ascii="GHEA Grapalat" w:hAnsi="GHEA Grapalat"/>
          <w:sz w:val="24"/>
          <w:szCs w:val="24"/>
        </w:rPr>
        <w:t>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դրույթներին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համապատասխան.</w:t>
      </w:r>
    </w:p>
    <w:p w:rsidR="00337654" w:rsidRPr="00C456B0" w:rsidRDefault="00337654" w:rsidP="00C456B0">
      <w:pPr>
        <w:overflowPunct w:val="0"/>
        <w:autoSpaceDE w:val="0"/>
        <w:autoSpaceDN w:val="0"/>
        <w:adjustRightInd w:val="0"/>
        <w:spacing w:after="160" w:line="360" w:lineRule="auto"/>
        <w:ind w:left="567" w:hanging="567"/>
        <w:jc w:val="both"/>
        <w:textAlignment w:val="baseline"/>
        <w:rPr>
          <w:rFonts w:ascii="GHEA Grapalat" w:eastAsia="Times New Roman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t>2.</w:t>
      </w:r>
      <w:r w:rsidR="00D41CE6">
        <w:rPr>
          <w:rFonts w:ascii="Sylfaen" w:hAnsi="Sylfaen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դիրքի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անվանման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մեջ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որ</w:t>
      </w:r>
      <w:r w:rsidR="00D41CE6" w:rsidRPr="00967A82">
        <w:rPr>
          <w:rFonts w:ascii="GHEA Grapalat" w:hAnsi="GHEA Grapalat"/>
          <w:sz w:val="24"/>
          <w:szCs w:val="24"/>
        </w:rPr>
        <w:t>եւ</w:t>
      </w:r>
      <w:r w:rsidRPr="00967A82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ցանկացած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հղում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պետք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դիտարկվի</w:t>
      </w:r>
      <w:r w:rsidR="00D41CE6">
        <w:rPr>
          <w:rFonts w:ascii="GHEA Grapalat" w:hAnsi="GHEA Grapalat"/>
          <w:sz w:val="24"/>
          <w:szCs w:val="24"/>
        </w:rPr>
        <w:t xml:space="preserve"> եւ</w:t>
      </w:r>
      <w:r w:rsidRPr="00C456B0">
        <w:rPr>
          <w:rFonts w:ascii="GHEA Grapalat" w:hAnsi="GHEA Grapalat"/>
          <w:sz w:val="24"/>
          <w:szCs w:val="24"/>
        </w:rPr>
        <w:t>՛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որպես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չկոմպլեկտավորված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անավարտ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այդպիսի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հղում,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պայմանով,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չկոմպլեկտավորված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անավարտ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տեսքով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ներկայացված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լինելու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դեպքում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այդ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ունի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կոմպլեկտավորված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ավարտուն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հիմնական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հատկությունը,</w:t>
      </w:r>
      <w:r w:rsidR="00D41CE6">
        <w:rPr>
          <w:rFonts w:ascii="GHEA Grapalat" w:hAnsi="GHEA Grapalat"/>
          <w:sz w:val="24"/>
          <w:szCs w:val="24"/>
        </w:rPr>
        <w:t xml:space="preserve"> եւ</w:t>
      </w:r>
      <w:r w:rsidRPr="00C456B0">
        <w:rPr>
          <w:rFonts w:ascii="GHEA Grapalat" w:hAnsi="GHEA Grapalat"/>
          <w:sz w:val="24"/>
          <w:szCs w:val="24"/>
        </w:rPr>
        <w:t>՛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որպես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կոմպլեկտավորված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ավարտուն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հղում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(կամ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դիտարկվող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դիրքում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որպես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կոմպլեկտավորված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ավարտուն՝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սույն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Կանոնի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ուժով),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ներկայացված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չհավաքված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կազմատված։</w:t>
      </w:r>
    </w:p>
    <w:p w:rsidR="00337654" w:rsidRPr="00C456B0" w:rsidRDefault="00337654" w:rsidP="00C456B0">
      <w:pPr>
        <w:overflowPunct w:val="0"/>
        <w:autoSpaceDE w:val="0"/>
        <w:autoSpaceDN w:val="0"/>
        <w:adjustRightInd w:val="0"/>
        <w:spacing w:after="160" w:line="360" w:lineRule="auto"/>
        <w:ind w:left="568" w:hanging="284"/>
        <w:jc w:val="both"/>
        <w:textAlignment w:val="baseline"/>
        <w:rPr>
          <w:rFonts w:ascii="GHEA Grapalat" w:eastAsia="Times New Roman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t>բ)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դիրքի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անվանման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մեջ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</w:t>
      </w:r>
      <w:r w:rsidR="00D41CE6">
        <w:rPr>
          <w:rFonts w:ascii="GHEA Grapalat" w:hAnsi="GHEA Grapalat"/>
          <w:sz w:val="24"/>
          <w:szCs w:val="24"/>
        </w:rPr>
        <w:t>եւ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նյութեղենին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ցանկացած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հղում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պետք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դիտարկվի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նա</w:t>
      </w:r>
      <w:r w:rsidR="00D41CE6" w:rsidRPr="00967A82">
        <w:rPr>
          <w:rFonts w:ascii="GHEA Grapalat" w:hAnsi="GHEA Grapalat"/>
          <w:sz w:val="24"/>
          <w:szCs w:val="24"/>
        </w:rPr>
        <w:t>եւ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որպես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նյութեղենի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հետ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այդ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նյութեղենի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խառնուրդներին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միացություններին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հղում։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Որոշակի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նյութից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նյութեղենից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ցանկացած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հղում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պետք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դիտարկվի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նա</w:t>
      </w:r>
      <w:r w:rsidR="00D41CE6">
        <w:rPr>
          <w:rFonts w:ascii="GHEA Grapalat" w:hAnsi="GHEA Grapalat"/>
          <w:sz w:val="24"/>
          <w:szCs w:val="24"/>
        </w:rPr>
        <w:t xml:space="preserve">եւ </w:t>
      </w:r>
      <w:r w:rsidRPr="00C456B0">
        <w:rPr>
          <w:rFonts w:ascii="GHEA Grapalat" w:hAnsi="GHEA Grapalat"/>
          <w:sz w:val="24"/>
          <w:szCs w:val="24"/>
        </w:rPr>
        <w:t>որպես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հղում,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որոնք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ամբողջությամբ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մասամբ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բաղկացած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այդ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նյութից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նյութեղենից։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Ավելի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քան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մեկ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նյութից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նյութեղենից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բաղկացած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դասակարգումն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իրականացվում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3–</w:t>
      </w:r>
      <w:r w:rsidRPr="00967A82">
        <w:rPr>
          <w:rFonts w:ascii="GHEA Grapalat" w:hAnsi="GHEA Grapalat"/>
          <w:sz w:val="24"/>
          <w:szCs w:val="24"/>
        </w:rPr>
        <w:t>րդ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կանոնի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դրույթներին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համապատասխան։</w:t>
      </w:r>
    </w:p>
    <w:p w:rsidR="00337654" w:rsidRPr="00C456B0" w:rsidRDefault="00337654" w:rsidP="00C456B0">
      <w:pPr>
        <w:overflowPunct w:val="0"/>
        <w:autoSpaceDE w:val="0"/>
        <w:autoSpaceDN w:val="0"/>
        <w:adjustRightInd w:val="0"/>
        <w:spacing w:after="160" w:line="360" w:lineRule="auto"/>
        <w:ind w:left="284" w:hanging="284"/>
        <w:jc w:val="both"/>
        <w:textAlignment w:val="baseline"/>
        <w:rPr>
          <w:rFonts w:ascii="GHEA Grapalat" w:eastAsia="Times New Roman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lastRenderedPageBreak/>
        <w:t>3.</w:t>
      </w:r>
      <w:r w:rsidR="00D41CE6">
        <w:rPr>
          <w:rFonts w:ascii="Sylfaen" w:hAnsi="Sylfaen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դեպքում,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եթե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2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(բ)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կանոնի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ուժով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</w:t>
      </w:r>
      <w:r w:rsidR="00D41CE6">
        <w:rPr>
          <w:rFonts w:ascii="GHEA Grapalat" w:hAnsi="GHEA Grapalat"/>
          <w:sz w:val="24"/>
          <w:szCs w:val="24"/>
        </w:rPr>
        <w:t>եւ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պատճառով,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262F7A">
        <w:rPr>
          <w:rFonts w:ascii="GHEA Grapalat" w:hAnsi="GHEA Grapalat"/>
          <w:sz w:val="24"/>
          <w:szCs w:val="24"/>
        </w:rPr>
        <w:t>առաջին</w:t>
      </w:r>
      <w:r w:rsidR="00D41CE6" w:rsidRPr="00262F7A">
        <w:rPr>
          <w:rFonts w:ascii="GHEA Grapalat" w:hAnsi="GHEA Grapalat"/>
          <w:sz w:val="24"/>
          <w:szCs w:val="24"/>
        </w:rPr>
        <w:t xml:space="preserve"> </w:t>
      </w:r>
      <w:r w:rsidRPr="00262F7A">
        <w:rPr>
          <w:rFonts w:ascii="GHEA Grapalat" w:hAnsi="GHEA Grapalat"/>
          <w:sz w:val="24"/>
          <w:szCs w:val="24"/>
        </w:rPr>
        <w:t>հայացքից</w:t>
      </w:r>
      <w:r w:rsidRPr="00C456B0">
        <w:rPr>
          <w:rFonts w:ascii="GHEA Grapalat" w:hAnsi="GHEA Grapalat"/>
          <w:sz w:val="24"/>
          <w:szCs w:val="24"/>
        </w:rPr>
        <w:t>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հնարավոր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դասել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երկու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ավելի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դիրքերին,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ապա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այդպիսի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դասակարգումն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իրականացվում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հետ</w:t>
      </w:r>
      <w:r w:rsidR="00D41CE6">
        <w:rPr>
          <w:rFonts w:ascii="GHEA Grapalat" w:hAnsi="GHEA Grapalat"/>
          <w:sz w:val="24"/>
          <w:szCs w:val="24"/>
        </w:rPr>
        <w:t>եւ</w:t>
      </w:r>
      <w:r w:rsidRPr="00C456B0">
        <w:rPr>
          <w:rFonts w:ascii="GHEA Grapalat" w:hAnsi="GHEA Grapalat"/>
          <w:sz w:val="24"/>
          <w:szCs w:val="24"/>
        </w:rPr>
        <w:t>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կերպ.</w:t>
      </w:r>
    </w:p>
    <w:p w:rsidR="00337654" w:rsidRPr="00C456B0" w:rsidRDefault="00337654" w:rsidP="00C456B0">
      <w:pPr>
        <w:overflowPunct w:val="0"/>
        <w:autoSpaceDE w:val="0"/>
        <w:autoSpaceDN w:val="0"/>
        <w:adjustRightInd w:val="0"/>
        <w:spacing w:after="160" w:line="360" w:lineRule="auto"/>
        <w:ind w:left="568" w:hanging="284"/>
        <w:jc w:val="both"/>
        <w:textAlignment w:val="baseline"/>
        <w:rPr>
          <w:rFonts w:ascii="GHEA Grapalat" w:eastAsia="Times New Roman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t>ա)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նախապատվությունը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տրվում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դիրքին,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պարունակում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առավել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կոնկրետ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նկարագիր՝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առավել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ընդհանրական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նկարագիր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ունեցող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դիրքերի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համեմատությամբ։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Սակայն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երբ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երկու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ավելի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դիրքերից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յուրաքանչյուրն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առնչվում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խառնուրդի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բազմաբաղադրիչ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արտադրատեսակի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բաղադրության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մեջ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մտնող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նյութեղենի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միայն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մասին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մանրածախ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վաճառքի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համար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լրակազմում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ներկայացված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միայն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մասին,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ապա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տվյալ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դիրքերը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պետք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դիտարկվեն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համազոր՝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տվյալ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նկատմամբ,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նույնիսկ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եթե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դրանցից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մեկն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առավել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լիարժեք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ճշգրիտ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նկարագրում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ապրանքը։</w:t>
      </w:r>
    </w:p>
    <w:p w:rsidR="00337654" w:rsidRPr="00C456B0" w:rsidRDefault="00337654" w:rsidP="00C456B0">
      <w:pPr>
        <w:overflowPunct w:val="0"/>
        <w:autoSpaceDE w:val="0"/>
        <w:autoSpaceDN w:val="0"/>
        <w:adjustRightInd w:val="0"/>
        <w:spacing w:after="160" w:line="360" w:lineRule="auto"/>
        <w:ind w:left="568" w:hanging="284"/>
        <w:jc w:val="both"/>
        <w:textAlignment w:val="baseline"/>
        <w:rPr>
          <w:rFonts w:ascii="GHEA Grapalat" w:eastAsia="Times New Roman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t>բ)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Խառնուրդները,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բազմաբաղադրիչ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արտադրատեսակները՝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բաղկացած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տարբեր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նյութերից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պատրաստված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տարբեր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բաղադրիչներից,</w:t>
      </w:r>
      <w:r w:rsidR="00D41CE6">
        <w:rPr>
          <w:rFonts w:ascii="GHEA Grapalat" w:hAnsi="GHEA Grapalat"/>
          <w:sz w:val="24"/>
          <w:szCs w:val="24"/>
        </w:rPr>
        <w:t xml:space="preserve"> եւ </w:t>
      </w:r>
      <w:r w:rsidRPr="00C456B0">
        <w:rPr>
          <w:rFonts w:ascii="GHEA Grapalat" w:hAnsi="GHEA Grapalat"/>
          <w:sz w:val="24"/>
          <w:szCs w:val="24"/>
        </w:rPr>
        <w:t>մանրածախ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վաճառքի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համար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լրակազմում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ներկայացված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ապրանքները,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որոնց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դասակարգումը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չի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կարող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իրականացվել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3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(ա)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կանոնի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դրույթների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համաձայն,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պետք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դասակարգվեն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ըստ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բաղկացուցիչ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մասի,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որոնք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տվյալ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հիմնական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հատկություն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հաղորդում,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պայմանով,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այդ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չափորոշիչը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կիրառելի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է։</w:t>
      </w:r>
    </w:p>
    <w:p w:rsidR="00337654" w:rsidRPr="00C456B0" w:rsidRDefault="00337654" w:rsidP="00C456B0">
      <w:pPr>
        <w:overflowPunct w:val="0"/>
        <w:autoSpaceDE w:val="0"/>
        <w:autoSpaceDN w:val="0"/>
        <w:adjustRightInd w:val="0"/>
        <w:spacing w:after="160" w:line="360" w:lineRule="auto"/>
        <w:ind w:left="568" w:hanging="284"/>
        <w:jc w:val="both"/>
        <w:textAlignment w:val="baseline"/>
        <w:rPr>
          <w:rFonts w:ascii="GHEA Grapalat" w:eastAsia="Times New Roman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t>գ)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Ապրանքները,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որոնց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դասակարգումը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չի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կարող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իրականացվել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3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(ա)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3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(բ)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կանոնի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դրույթների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համաձայն,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պետք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դասակարգվեն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դիրքում,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վերջինն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ծածկագրերի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աճման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կարգում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դիրքերի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մեջ,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որոնք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հավասարապես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կիրառելի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տվյալ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դասակարգելիս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դիտարկման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համար։</w:t>
      </w:r>
    </w:p>
    <w:p w:rsidR="00450764" w:rsidRPr="00C456B0" w:rsidRDefault="00450764" w:rsidP="00C456B0">
      <w:pPr>
        <w:pStyle w:val="a"/>
        <w:spacing w:after="160" w:line="360" w:lineRule="auto"/>
        <w:rPr>
          <w:rFonts w:ascii="GHEA Grapalat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t>4.</w:t>
      </w:r>
      <w:r w:rsidR="00D41CE6">
        <w:rPr>
          <w:rFonts w:ascii="Sylfaen" w:hAnsi="Sylfaen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ապրանքները,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որոնց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դասակարգումը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չի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կարող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իրականացվել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վերոհիշյալ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Կանոնների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դրույթների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համաձայն,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դասակարգվում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lastRenderedPageBreak/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դիրքում,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որոնք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առավել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(մոտ)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ուսումնասիրվող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ապրանքներին։</w:t>
      </w:r>
    </w:p>
    <w:p w:rsidR="00450764" w:rsidRPr="00C456B0" w:rsidRDefault="00450764" w:rsidP="00C456B0">
      <w:pPr>
        <w:pStyle w:val="a"/>
        <w:spacing w:after="160" w:line="360" w:lineRule="auto"/>
        <w:rPr>
          <w:rFonts w:ascii="GHEA Grapalat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t>5.</w:t>
      </w:r>
      <w:r w:rsidR="00D41CE6">
        <w:rPr>
          <w:rFonts w:ascii="Sylfaen" w:hAnsi="Sylfaen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լրումն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վերոհիշյալ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դրույթների՝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ստոր</w:t>
      </w:r>
      <w:r w:rsidR="00D41CE6" w:rsidRPr="00967A82">
        <w:rPr>
          <w:rFonts w:ascii="GHEA Grapalat" w:hAnsi="GHEA Grapalat"/>
          <w:sz w:val="24"/>
          <w:szCs w:val="24"/>
        </w:rPr>
        <w:t>եւ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նշված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նկատմամբ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պետք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կիրառվեն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հետ</w:t>
      </w:r>
      <w:r w:rsidR="00D41CE6">
        <w:rPr>
          <w:rFonts w:ascii="GHEA Grapalat" w:hAnsi="GHEA Grapalat"/>
          <w:sz w:val="24"/>
          <w:szCs w:val="24"/>
        </w:rPr>
        <w:t>եւ</w:t>
      </w:r>
      <w:r w:rsidRPr="00C456B0">
        <w:rPr>
          <w:rFonts w:ascii="GHEA Grapalat" w:hAnsi="GHEA Grapalat"/>
          <w:sz w:val="24"/>
          <w:szCs w:val="24"/>
        </w:rPr>
        <w:t>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Կանոնները.</w:t>
      </w:r>
    </w:p>
    <w:p w:rsidR="00450764" w:rsidRPr="00C456B0" w:rsidRDefault="00450764" w:rsidP="00C456B0">
      <w:pPr>
        <w:pStyle w:val="a0"/>
        <w:spacing w:after="160" w:line="360" w:lineRule="auto"/>
        <w:rPr>
          <w:rFonts w:ascii="GHEA Grapalat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t>ա)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լուսանկարչական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ապարատների,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երաժշտական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գործիքների,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հրացանների,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գծագրական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պարագաների,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մանյակների</w:t>
      </w:r>
      <w:r w:rsidR="00E07721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պատյաններն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ու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տուփերը,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ինչպես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նա</w:t>
      </w:r>
      <w:r w:rsidR="00D41CE6">
        <w:rPr>
          <w:rFonts w:ascii="GHEA Grapalat" w:hAnsi="GHEA Grapalat"/>
          <w:sz w:val="24"/>
          <w:szCs w:val="24"/>
        </w:rPr>
        <w:t xml:space="preserve">եւ </w:t>
      </w:r>
      <w:r w:rsidRPr="00C456B0">
        <w:rPr>
          <w:rFonts w:ascii="GHEA Grapalat" w:hAnsi="GHEA Grapalat"/>
          <w:sz w:val="24"/>
          <w:szCs w:val="24"/>
        </w:rPr>
        <w:t>նույնանման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տարաները,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որոնք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ունեն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հատուկ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ձ</w:t>
      </w:r>
      <w:r w:rsidR="00D41CE6" w:rsidRPr="00967A82">
        <w:rPr>
          <w:rFonts w:ascii="GHEA Grapalat" w:hAnsi="GHEA Grapalat"/>
          <w:sz w:val="24"/>
          <w:szCs w:val="24"/>
        </w:rPr>
        <w:t>եւ</w:t>
      </w:r>
      <w:r w:rsidR="00D41CE6">
        <w:rPr>
          <w:rFonts w:ascii="GHEA Grapalat" w:hAnsi="GHEA Grapalat"/>
          <w:sz w:val="24"/>
          <w:szCs w:val="24"/>
        </w:rPr>
        <w:t xml:space="preserve"> եւ </w:t>
      </w:r>
      <w:r w:rsidRPr="00C456B0">
        <w:rPr>
          <w:rFonts w:ascii="GHEA Grapalat" w:hAnsi="GHEA Grapalat"/>
          <w:sz w:val="24"/>
          <w:szCs w:val="24"/>
        </w:rPr>
        <w:t>հարմարեցված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համապատասխան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արտադրատեսակի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արտադրատեսակների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հավաքակազմի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տեղադրման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համար,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պիտանի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երկարաժամկետ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օգտագործման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համար</w:t>
      </w:r>
      <w:r w:rsidR="00D41CE6">
        <w:rPr>
          <w:rFonts w:ascii="GHEA Grapalat" w:hAnsi="GHEA Grapalat"/>
          <w:sz w:val="24"/>
          <w:szCs w:val="24"/>
        </w:rPr>
        <w:t xml:space="preserve"> եւ </w:t>
      </w:r>
      <w:r w:rsidRPr="00C456B0">
        <w:rPr>
          <w:rFonts w:ascii="GHEA Grapalat" w:hAnsi="GHEA Grapalat"/>
          <w:sz w:val="24"/>
          <w:szCs w:val="24"/>
        </w:rPr>
        <w:t>ներկայացված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արտադրատեսակների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հետ,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որոնց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համար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դրանք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նախատեսված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պետք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դասակարգվեն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դրանցում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փաթեթավորված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արտադրատեսակների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հետ,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եթե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նմանատիպ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տարաները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սովորաբար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վաճառվում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տվյալ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արտադրատեսակների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հետ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միասին։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Սակայն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տվյալ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Կանոնը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չի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վերաբերում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տարային,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որը,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փաթեթավորված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արտադրատեսակի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հետ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մեկ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ամբողջություն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կազմելով,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ձ</w:t>
      </w:r>
      <w:r w:rsidR="00D41CE6" w:rsidRPr="00967A82">
        <w:rPr>
          <w:rFonts w:ascii="GHEA Grapalat" w:hAnsi="GHEA Grapalat"/>
          <w:sz w:val="24"/>
          <w:szCs w:val="24"/>
        </w:rPr>
        <w:t>եւ</w:t>
      </w:r>
      <w:r w:rsidRPr="00967A82">
        <w:rPr>
          <w:rFonts w:ascii="GHEA Grapalat" w:hAnsi="GHEA Grapalat"/>
          <w:sz w:val="24"/>
          <w:szCs w:val="24"/>
        </w:rPr>
        <w:t>ավորում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վերջինիս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հիմնական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հատկանիշը։</w:t>
      </w:r>
    </w:p>
    <w:p w:rsidR="00450764" w:rsidRPr="00C456B0" w:rsidRDefault="00450764" w:rsidP="00C456B0">
      <w:pPr>
        <w:pStyle w:val="a0"/>
        <w:spacing w:after="160" w:line="360" w:lineRule="auto"/>
        <w:rPr>
          <w:rFonts w:ascii="GHEA Grapalat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t>բ)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վերոհիշյալ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5</w:t>
      </w:r>
      <w:r w:rsidR="00D41CE6">
        <w:rPr>
          <w:rFonts w:ascii="Sylfaen" w:hAnsi="Sylfaen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(ա)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կանոնի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դրույթների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պահպանման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պայմանով՝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փաթեթավորման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նյութերը</w:t>
      </w:r>
      <w:r w:rsidR="00D41CE6">
        <w:rPr>
          <w:rFonts w:ascii="GHEA Grapalat" w:hAnsi="GHEA Grapalat"/>
          <w:sz w:val="24"/>
          <w:szCs w:val="24"/>
        </w:rPr>
        <w:t xml:space="preserve"> եւ </w:t>
      </w:r>
      <w:r w:rsidRPr="00C456B0">
        <w:rPr>
          <w:rFonts w:ascii="GHEA Grapalat" w:hAnsi="GHEA Grapalat"/>
          <w:sz w:val="24"/>
          <w:szCs w:val="24"/>
        </w:rPr>
        <w:t>տարաները,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որոնք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մատուցվում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դրանցում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գտնվող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հետ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մեկտեղ,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պետք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դասակարգվեն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միասին,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եթե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դրանք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պատկանում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տեսակին,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սովորաբար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օգտագործվում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տվյալ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փաթեթավորման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համար։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Սակայն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տվյալ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դրույթը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պարտադիր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բնույթ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չի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կրում,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եթե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փաթեթավորման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նյութերը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տարաները,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ամենայն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="00E07721">
        <w:rPr>
          <w:rFonts w:ascii="GHEA Grapalat" w:hAnsi="GHEA Grapalat"/>
          <w:sz w:val="24"/>
          <w:szCs w:val="24"/>
        </w:rPr>
        <w:t>հավանական</w:t>
      </w:r>
      <w:r w:rsidRPr="00E07721">
        <w:rPr>
          <w:rFonts w:ascii="GHEA Grapalat" w:hAnsi="GHEA Grapalat"/>
          <w:sz w:val="24"/>
          <w:szCs w:val="24"/>
        </w:rPr>
        <w:t>ությամբ</w:t>
      </w:r>
      <w:r w:rsidRPr="00C456B0">
        <w:rPr>
          <w:rFonts w:ascii="GHEA Grapalat" w:hAnsi="GHEA Grapalat"/>
          <w:sz w:val="24"/>
          <w:szCs w:val="24"/>
        </w:rPr>
        <w:t>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պիտանի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կրկնակի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օգտագործման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համար։</w:t>
      </w:r>
    </w:p>
    <w:p w:rsidR="007A0076" w:rsidRPr="00C456B0" w:rsidRDefault="00450764" w:rsidP="00C456B0">
      <w:pPr>
        <w:pStyle w:val="a"/>
        <w:spacing w:after="160" w:line="360" w:lineRule="auto"/>
        <w:rPr>
          <w:rFonts w:ascii="GHEA Grapalat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t>6.</w:t>
      </w:r>
      <w:r w:rsidR="00D41CE6">
        <w:rPr>
          <w:rFonts w:ascii="Sylfaen" w:hAnsi="Sylfaen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Իրավաբանական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նկատառումներից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ելնելով՝</w:t>
      </w:r>
      <w:r w:rsidR="00E07721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ապրանքային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դիրքի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ենթադիրքերում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ապրանքների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դասակարգումը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պետք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է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իրականացվի՝</w:t>
      </w:r>
      <w:r w:rsidR="00E07721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համաձայն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ենթադիրքերի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անվանումների</w:t>
      </w:r>
      <w:r w:rsidR="00D41CE6">
        <w:rPr>
          <w:rFonts w:ascii="GHEA Grapalat" w:hAnsi="GHEA Grapalat"/>
          <w:sz w:val="24"/>
          <w:szCs w:val="24"/>
        </w:rPr>
        <w:t xml:space="preserve"> եւ </w:t>
      </w:r>
      <w:r w:rsidRPr="00C456B0">
        <w:rPr>
          <w:rFonts w:ascii="GHEA Grapalat" w:hAnsi="GHEA Grapalat"/>
          <w:sz w:val="24"/>
          <w:szCs w:val="24"/>
        </w:rPr>
        <w:t>ենթադիրքերին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վերաբերող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ծանոթագրությունների,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ինչպես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նա</w:t>
      </w:r>
      <w:r w:rsidR="00D41CE6">
        <w:rPr>
          <w:rFonts w:ascii="GHEA Grapalat" w:hAnsi="GHEA Grapalat"/>
          <w:sz w:val="24"/>
          <w:szCs w:val="24"/>
        </w:rPr>
        <w:t>եւ</w:t>
      </w:r>
      <w:r w:rsidRPr="00C456B0">
        <w:rPr>
          <w:rFonts w:ascii="GHEA Grapalat" w:hAnsi="GHEA Grapalat"/>
          <w:sz w:val="24"/>
          <w:szCs w:val="24"/>
        </w:rPr>
        <w:t>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համապատասխան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փոփոխություններով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(</w:t>
      </w:r>
      <w:r w:rsidRPr="00C456B0">
        <w:rPr>
          <w:rFonts w:ascii="GHEA Grapalat" w:hAnsi="GHEA Grapalat"/>
          <w:i/>
          <w:sz w:val="24"/>
          <w:szCs w:val="24"/>
        </w:rPr>
        <w:t>mutatis</w:t>
      </w:r>
      <w:r w:rsidR="00D41CE6">
        <w:rPr>
          <w:rFonts w:ascii="GHEA Grapalat" w:hAnsi="GHEA Grapalat"/>
          <w:i/>
          <w:sz w:val="24"/>
          <w:szCs w:val="24"/>
        </w:rPr>
        <w:t xml:space="preserve"> </w:t>
      </w:r>
      <w:r w:rsidRPr="00C456B0">
        <w:rPr>
          <w:rFonts w:ascii="GHEA Grapalat" w:hAnsi="GHEA Grapalat"/>
          <w:i/>
          <w:sz w:val="24"/>
          <w:szCs w:val="24"/>
        </w:rPr>
        <w:t>mutandis</w:t>
      </w:r>
      <w:r w:rsidRPr="00C456B0">
        <w:rPr>
          <w:rFonts w:ascii="GHEA Grapalat" w:hAnsi="GHEA Grapalat"/>
          <w:sz w:val="24"/>
          <w:szCs w:val="24"/>
        </w:rPr>
        <w:t>),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վերոհիշյալ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Կանոնների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lastRenderedPageBreak/>
        <w:t>դրույթների՝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պայմանով,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որ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համեմատելի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համարվեն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միայն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մեկ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մակարդակում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գտնվող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967A82">
        <w:rPr>
          <w:rFonts w:ascii="GHEA Grapalat" w:hAnsi="GHEA Grapalat"/>
          <w:sz w:val="24"/>
          <w:szCs w:val="24"/>
        </w:rPr>
        <w:t>ենթադիրքերը</w:t>
      </w:r>
      <w:r w:rsidRPr="00C456B0">
        <w:rPr>
          <w:rFonts w:ascii="GHEA Grapalat" w:hAnsi="GHEA Grapalat"/>
          <w:sz w:val="24"/>
          <w:szCs w:val="24"/>
        </w:rPr>
        <w:t>։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Սույն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Կանոնի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նպատակներով՝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համապատասխան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ծանոթագրությունները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կարող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կիրառվել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նա</w:t>
      </w:r>
      <w:r w:rsidR="00D41CE6">
        <w:rPr>
          <w:rFonts w:ascii="GHEA Grapalat" w:hAnsi="GHEA Grapalat"/>
          <w:sz w:val="24"/>
          <w:szCs w:val="24"/>
        </w:rPr>
        <w:t xml:space="preserve">եւ </w:t>
      </w:r>
      <w:r w:rsidRPr="00C456B0">
        <w:rPr>
          <w:rFonts w:ascii="GHEA Grapalat" w:hAnsi="GHEA Grapalat"/>
          <w:sz w:val="24"/>
          <w:szCs w:val="24"/>
        </w:rPr>
        <w:t>բաժինների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ու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խմբերի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նկատմամբ,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եթե</w:t>
      </w:r>
      <w:r w:rsidR="00E07721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համատեքստով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այլ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բան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նախատեսված</w:t>
      </w:r>
      <w:r w:rsidR="00D41CE6">
        <w:rPr>
          <w:rFonts w:ascii="GHEA Grapalat" w:hAnsi="GHEA Grapalat"/>
          <w:sz w:val="24"/>
          <w:szCs w:val="24"/>
        </w:rPr>
        <w:t xml:space="preserve"> </w:t>
      </w:r>
      <w:r w:rsidRPr="00C456B0">
        <w:rPr>
          <w:rFonts w:ascii="GHEA Grapalat" w:hAnsi="GHEA Grapalat"/>
          <w:sz w:val="24"/>
          <w:szCs w:val="24"/>
        </w:rPr>
        <w:t>չէ։</w:t>
      </w:r>
    </w:p>
    <w:p w:rsidR="007A0076" w:rsidRPr="00C456B0" w:rsidRDefault="007A0076" w:rsidP="00C456B0">
      <w:pPr>
        <w:spacing w:after="160" w:line="360" w:lineRule="auto"/>
        <w:rPr>
          <w:rFonts w:ascii="GHEA Grapalat" w:eastAsia="Times New Roman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br w:type="page"/>
      </w:r>
    </w:p>
    <w:p w:rsidR="00450764" w:rsidRPr="00C456B0" w:rsidRDefault="00450764" w:rsidP="00C456B0">
      <w:pPr>
        <w:pStyle w:val="a"/>
        <w:spacing w:after="160" w:line="360" w:lineRule="auto"/>
        <w:rPr>
          <w:rFonts w:ascii="GHEA Grapalat" w:hAnsi="GHEA Grapalat"/>
          <w:sz w:val="24"/>
          <w:szCs w:val="24"/>
        </w:rPr>
      </w:pPr>
    </w:p>
    <w:p w:rsidR="006D5755" w:rsidRPr="00C456B0" w:rsidRDefault="006D5755" w:rsidP="00C456B0">
      <w:pPr>
        <w:pStyle w:val="a"/>
        <w:spacing w:after="16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C456B0">
        <w:rPr>
          <w:rFonts w:ascii="GHEA Grapalat" w:hAnsi="GHEA Grapalat"/>
          <w:b/>
          <w:sz w:val="24"/>
          <w:szCs w:val="24"/>
        </w:rPr>
        <w:t>ՀԱՊԱՎՈՒՄՆԵՐ</w:t>
      </w:r>
      <w:r w:rsidR="00D41CE6">
        <w:rPr>
          <w:rFonts w:ascii="GHEA Grapalat" w:hAnsi="GHEA Grapalat"/>
          <w:b/>
          <w:sz w:val="24"/>
          <w:szCs w:val="24"/>
        </w:rPr>
        <w:t xml:space="preserve"> </w:t>
      </w:r>
      <w:r w:rsidRPr="00C456B0">
        <w:rPr>
          <w:rFonts w:ascii="GHEA Grapalat" w:hAnsi="GHEA Grapalat"/>
          <w:b/>
          <w:sz w:val="24"/>
          <w:szCs w:val="24"/>
        </w:rPr>
        <w:t>ԵՎ</w:t>
      </w:r>
      <w:r w:rsidR="00D41CE6">
        <w:rPr>
          <w:rFonts w:ascii="GHEA Grapalat" w:hAnsi="GHEA Grapalat"/>
          <w:b/>
          <w:sz w:val="24"/>
          <w:szCs w:val="24"/>
        </w:rPr>
        <w:t xml:space="preserve"> </w:t>
      </w:r>
      <w:r w:rsidRPr="00C456B0">
        <w:rPr>
          <w:rFonts w:ascii="GHEA Grapalat" w:hAnsi="GHEA Grapalat"/>
          <w:b/>
          <w:sz w:val="24"/>
          <w:szCs w:val="24"/>
        </w:rPr>
        <w:t>ԽՈՐՀՐԴԱՆՇԱՆՆԵՐ</w:t>
      </w:r>
    </w:p>
    <w:tbl>
      <w:tblPr>
        <w:tblW w:w="0" w:type="auto"/>
        <w:tblInd w:w="534" w:type="dxa"/>
        <w:tblBorders>
          <w:insideV w:val="single" w:sz="4" w:space="0" w:color="auto"/>
        </w:tblBorders>
        <w:tblLayout w:type="fixed"/>
        <w:tblLook w:val="0000"/>
      </w:tblPr>
      <w:tblGrid>
        <w:gridCol w:w="1374"/>
        <w:gridCol w:w="7371"/>
      </w:tblGrid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ՄԻՍ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մեծ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ինտեգրալ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սխեմա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keepNext/>
              <w:spacing w:after="160" w:line="360" w:lineRule="auto"/>
              <w:outlineLvl w:val="3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Բկ</w:t>
            </w:r>
          </w:p>
        </w:tc>
        <w:tc>
          <w:tcPr>
            <w:tcW w:w="7371" w:type="dxa"/>
          </w:tcPr>
          <w:p w:rsidR="006D5755" w:rsidRPr="00967A82" w:rsidRDefault="006D5755" w:rsidP="00C456B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բեկերել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Վ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վոլտ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Վտ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վատտ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Հց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հերց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ԳՀց</w:t>
            </w:r>
          </w:p>
        </w:tc>
        <w:tc>
          <w:tcPr>
            <w:tcW w:w="7371" w:type="dxa"/>
          </w:tcPr>
          <w:p w:rsidR="006D5755" w:rsidRPr="00967A82" w:rsidRDefault="006D5755" w:rsidP="00C456B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գեգահերց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դեցիտեքս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մանրաթելերի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կամ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թելերի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գծային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խտության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7A82">
              <w:rPr>
                <w:rFonts w:ascii="GHEA Grapalat" w:hAnsi="GHEA Grapalat"/>
                <w:sz w:val="24"/>
                <w:szCs w:val="24"/>
              </w:rPr>
              <w:t>արտահամակարգային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միավորը,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որը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հավասար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է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դրանց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զանգվածի՝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երկարության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նկատմամբ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հարաբերությանը։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1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դեցիտեքսը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=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10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7A82">
              <w:rPr>
                <w:rFonts w:ascii="GHEA Grapalat" w:hAnsi="GHEA Grapalat"/>
                <w:sz w:val="24"/>
                <w:szCs w:val="24"/>
              </w:rPr>
              <w:t>մգ</w:t>
            </w:r>
            <w:r w:rsidRPr="00C456B0">
              <w:rPr>
                <w:rFonts w:ascii="GHEA Grapalat" w:hAnsi="GHEA Grapalat"/>
                <w:sz w:val="24"/>
                <w:szCs w:val="24"/>
              </w:rPr>
              <w:t>/մ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ԻԿ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ինֆրակարմիր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</w:t>
            </w:r>
          </w:p>
        </w:tc>
        <w:tc>
          <w:tcPr>
            <w:tcW w:w="7371" w:type="dxa"/>
          </w:tcPr>
          <w:p w:rsidR="006D5755" w:rsidRPr="00967A82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կելվին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կՎԱ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կիլովոլտ-ամպեր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կՎտ</w:t>
            </w:r>
          </w:p>
        </w:tc>
        <w:tc>
          <w:tcPr>
            <w:tcW w:w="7371" w:type="dxa"/>
          </w:tcPr>
          <w:p w:rsidR="006D5755" w:rsidRPr="00967A82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կիլովատտ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կՀց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կիլոհերց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կգու</w:t>
            </w:r>
          </w:p>
        </w:tc>
        <w:tc>
          <w:tcPr>
            <w:tcW w:w="7371" w:type="dxa"/>
          </w:tcPr>
          <w:p w:rsidR="006D5755" w:rsidRPr="00967A82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կիլոգրամ-ուժ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կմ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կիլոմետր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կՆ</w:t>
            </w:r>
          </w:p>
        </w:tc>
        <w:tc>
          <w:tcPr>
            <w:tcW w:w="7371" w:type="dxa"/>
          </w:tcPr>
          <w:p w:rsidR="006D5755" w:rsidRPr="00967A82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կիլոնյուտոն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կՊա</w:t>
            </w:r>
          </w:p>
        </w:tc>
        <w:tc>
          <w:tcPr>
            <w:tcW w:w="7371" w:type="dxa"/>
          </w:tcPr>
          <w:p w:rsidR="006D5755" w:rsidRPr="00967A82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կիլոպասկալ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lastRenderedPageBreak/>
              <w:t>կկալ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կիլոկալորիա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զանգվ</w:t>
            </w:r>
            <w:r w:rsidRPr="00C456B0">
              <w:rPr>
                <w:rFonts w:ascii="GHEA Grapalat" w:hAnsi="GHEA Grapalat"/>
                <w:sz w:val="24"/>
                <w:szCs w:val="24"/>
              </w:rPr>
              <w:t>.%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տոկոսային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պարունակությունն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ըստ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զանգվածի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Մբիթ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048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576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բիթ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ՄՀց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մեգահերց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i/>
                <w:sz w:val="24"/>
                <w:szCs w:val="24"/>
              </w:rPr>
            </w:pPr>
            <w:r w:rsidRPr="00C456B0">
              <w:rPr>
                <w:rFonts w:ascii="GHEA Grapalat" w:hAnsi="GHEA Grapalat"/>
                <w:i/>
                <w:sz w:val="24"/>
                <w:szCs w:val="24"/>
              </w:rPr>
              <w:t>մ-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մետա</w:t>
            </w:r>
            <w:r w:rsidRPr="00C456B0">
              <w:rPr>
                <w:rFonts w:ascii="GHEA Grapalat" w:hAnsi="GHEA Grapalat"/>
                <w:sz w:val="24"/>
                <w:szCs w:val="24"/>
              </w:rPr>
              <w:t>-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մգ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միլիգրամ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մմ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միլիմետր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մկԿի</w:t>
            </w:r>
          </w:p>
        </w:tc>
        <w:tc>
          <w:tcPr>
            <w:tcW w:w="7371" w:type="dxa"/>
          </w:tcPr>
          <w:p w:rsidR="006D5755" w:rsidRPr="00967A82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միկրոկյուրի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մՆ</w:t>
            </w:r>
          </w:p>
        </w:tc>
        <w:tc>
          <w:tcPr>
            <w:tcW w:w="7371" w:type="dxa"/>
          </w:tcPr>
          <w:p w:rsidR="006D5755" w:rsidRPr="00967A82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միլինյուտոն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Ն</w:t>
            </w:r>
          </w:p>
        </w:tc>
        <w:tc>
          <w:tcPr>
            <w:tcW w:w="7371" w:type="dxa"/>
          </w:tcPr>
          <w:p w:rsidR="006D5755" w:rsidRPr="00967A82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նյուտոն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ծավ.%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տոկոսային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պարունակությունն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ըստ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ծավալի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i/>
                <w:sz w:val="24"/>
                <w:szCs w:val="24"/>
              </w:rPr>
            </w:pPr>
            <w:r w:rsidRPr="00C456B0">
              <w:rPr>
                <w:rFonts w:ascii="GHEA Grapalat" w:hAnsi="GHEA Grapalat"/>
                <w:i/>
                <w:sz w:val="24"/>
                <w:szCs w:val="24"/>
              </w:rPr>
              <w:t>օ-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օրթո</w:t>
            </w:r>
            <w:r w:rsidRPr="00C456B0">
              <w:rPr>
                <w:rFonts w:ascii="GHEA Grapalat" w:hAnsi="GHEA Grapalat"/>
                <w:sz w:val="24"/>
                <w:szCs w:val="24"/>
              </w:rPr>
              <w:t>-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i/>
                <w:sz w:val="24"/>
                <w:szCs w:val="24"/>
              </w:rPr>
            </w:pPr>
            <w:r w:rsidRPr="00C456B0">
              <w:rPr>
                <w:rFonts w:ascii="GHEA Grapalat" w:hAnsi="GHEA Grapalat"/>
                <w:i/>
                <w:sz w:val="24"/>
                <w:szCs w:val="24"/>
              </w:rPr>
              <w:t>պ-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պարա</w:t>
            </w:r>
            <w:r w:rsidRPr="00C456B0">
              <w:rPr>
                <w:rFonts w:ascii="GHEA Grapalat" w:hAnsi="GHEA Grapalat"/>
                <w:sz w:val="24"/>
                <w:szCs w:val="24"/>
              </w:rPr>
              <w:t>-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վ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վայրկյան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սգ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սանտիգրամ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սմ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սանտիմետր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  <w:vertAlign w:val="superscript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սմ</w:t>
            </w:r>
            <w:r w:rsidRPr="00C456B0">
              <w:rPr>
                <w:rFonts w:ascii="GHEA Grapalat" w:hAnsi="GHEA Grapalat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քառակուսի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սանտիմետր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սմ</w:t>
            </w:r>
            <w:r w:rsidRPr="00C456B0">
              <w:rPr>
                <w:rFonts w:ascii="GHEA Grapalat" w:hAnsi="GHEA Grapalat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խորանարդ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սանտիմետր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967A82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սՆ</w:t>
            </w:r>
          </w:p>
        </w:tc>
        <w:tc>
          <w:tcPr>
            <w:tcW w:w="7371" w:type="dxa"/>
          </w:tcPr>
          <w:p w:rsidR="006D5755" w:rsidRPr="00967A82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սանտինյուտոն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overflowPunct w:val="0"/>
              <w:autoSpaceDE w:val="0"/>
              <w:autoSpaceDN w:val="0"/>
              <w:adjustRightInd w:val="0"/>
              <w:spacing w:after="160" w:line="36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սմ/վ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overflowPunct w:val="0"/>
              <w:autoSpaceDE w:val="0"/>
              <w:autoSpaceDN w:val="0"/>
              <w:adjustRightInd w:val="0"/>
              <w:spacing w:after="160" w:line="36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սանտիմետր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(</w:t>
            </w:r>
            <w:r w:rsidRPr="00967A82">
              <w:rPr>
                <w:rFonts w:ascii="GHEA Grapalat" w:hAnsi="GHEA Grapalat"/>
                <w:sz w:val="24"/>
                <w:szCs w:val="24"/>
              </w:rPr>
              <w:t>եր</w:t>
            </w:r>
            <w:r w:rsidRPr="00C456B0">
              <w:rPr>
                <w:rFonts w:ascii="GHEA Grapalat" w:hAnsi="GHEA Grapalat"/>
                <w:sz w:val="24"/>
                <w:szCs w:val="24"/>
              </w:rPr>
              <w:t>)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վայրկյանում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Ց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ind w:left="170" w:hanging="170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Ցելսիուսի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աստիճանը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lastRenderedPageBreak/>
              <w:t>ASTM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Նյութերի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փորձարկման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ամերիկյան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ընկերություն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INN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International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Nonproprietary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Name,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Միջազգային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7A82">
              <w:rPr>
                <w:rFonts w:ascii="GHEA Grapalat" w:hAnsi="GHEA Grapalat"/>
                <w:sz w:val="24"/>
                <w:szCs w:val="24"/>
              </w:rPr>
              <w:t>չարտոնագրված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անվանում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INNM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International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Nonproprietary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Name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Modified,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Միջազգային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փոփոխված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չարտոնագրված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անվանում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ISO</w:t>
            </w:r>
          </w:p>
        </w:tc>
        <w:tc>
          <w:tcPr>
            <w:tcW w:w="7371" w:type="dxa"/>
          </w:tcPr>
          <w:p w:rsidR="006D5755" w:rsidRPr="00C456B0" w:rsidRDefault="006D5755" w:rsidP="00C456B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International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Organization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for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Standardization,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Ստանդարտացման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միջազգային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կազմակերպություն</w:t>
            </w:r>
          </w:p>
        </w:tc>
      </w:tr>
      <w:tr w:rsidR="006D5755" w:rsidRPr="00C456B0" w:rsidTr="00E07721">
        <w:tc>
          <w:tcPr>
            <w:tcW w:w="1374" w:type="dxa"/>
          </w:tcPr>
          <w:p w:rsidR="006D5755" w:rsidRPr="00C456B0" w:rsidRDefault="006D5755" w:rsidP="00C456B0">
            <w:pPr>
              <w:spacing w:after="160" w:line="360" w:lineRule="auto"/>
              <w:rPr>
                <w:rFonts w:ascii="GHEA Grapalat" w:eastAsia="Times New Roman" w:hAnsi="GHEA Grapalat"/>
                <w:b/>
                <w:sz w:val="24"/>
                <w:szCs w:val="24"/>
              </w:rPr>
            </w:pPr>
            <w:r w:rsidRPr="00C456B0">
              <w:rPr>
                <w:rFonts w:ascii="GHEA Grapalat" w:hAnsi="GHEA Grapalat"/>
                <w:b/>
                <w:sz w:val="24"/>
                <w:szCs w:val="24"/>
              </w:rPr>
              <w:t>+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6D5755" w:rsidRPr="00C456B0" w:rsidRDefault="006D5755" w:rsidP="00C456B0">
            <w:pPr>
              <w:spacing w:after="160" w:line="36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նշված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թվային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ծածկագիրը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օգտագործվել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է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ԱՏԳ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7A82">
              <w:rPr>
                <w:rFonts w:ascii="GHEA Grapalat" w:hAnsi="GHEA Grapalat"/>
                <w:sz w:val="24"/>
                <w:szCs w:val="24"/>
              </w:rPr>
              <w:t>ԱԱ-ի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նախորդ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խմբագրված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տարբերակում,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սակայն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ընդգրկել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է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այլ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ապրանքներ</w:t>
            </w:r>
          </w:p>
        </w:tc>
      </w:tr>
    </w:tbl>
    <w:p w:rsidR="006D5755" w:rsidRPr="00C456B0" w:rsidRDefault="006D5755" w:rsidP="00C456B0">
      <w:pPr>
        <w:widowControl w:val="0"/>
        <w:overflowPunct w:val="0"/>
        <w:autoSpaceDE w:val="0"/>
        <w:autoSpaceDN w:val="0"/>
        <w:adjustRightInd w:val="0"/>
        <w:spacing w:after="160" w:line="360" w:lineRule="auto"/>
        <w:textAlignment w:val="baseline"/>
        <w:rPr>
          <w:rFonts w:ascii="GHEA Grapalat" w:hAnsi="GHEA Grapalat"/>
          <w:sz w:val="24"/>
          <w:szCs w:val="24"/>
        </w:rPr>
      </w:pPr>
    </w:p>
    <w:p w:rsidR="007A0076" w:rsidRPr="00C456B0" w:rsidRDefault="007A0076" w:rsidP="00C456B0">
      <w:pPr>
        <w:spacing w:after="160" w:line="360" w:lineRule="auto"/>
        <w:rPr>
          <w:rFonts w:ascii="GHEA Grapalat" w:hAnsi="GHEA Grapalat"/>
          <w:sz w:val="24"/>
          <w:szCs w:val="24"/>
        </w:rPr>
      </w:pPr>
      <w:r w:rsidRPr="00C456B0">
        <w:rPr>
          <w:rFonts w:ascii="GHEA Grapalat" w:hAnsi="GHEA Grapalat"/>
          <w:sz w:val="24"/>
          <w:szCs w:val="24"/>
        </w:rPr>
        <w:br w:type="page"/>
      </w:r>
    </w:p>
    <w:p w:rsidR="008306D7" w:rsidRPr="00C456B0" w:rsidRDefault="008306D7" w:rsidP="00C456B0">
      <w:pPr>
        <w:spacing w:after="160" w:line="360" w:lineRule="auto"/>
        <w:rPr>
          <w:rFonts w:ascii="GHEA Grapalat" w:hAnsi="GHEA Grapalat"/>
          <w:sz w:val="24"/>
          <w:szCs w:val="24"/>
        </w:rPr>
      </w:pPr>
    </w:p>
    <w:p w:rsidR="00BA4D4B" w:rsidRPr="00C456B0" w:rsidRDefault="00BA4D4B" w:rsidP="00C456B0">
      <w:pPr>
        <w:widowControl w:val="0"/>
        <w:overflowPunct w:val="0"/>
        <w:autoSpaceDE w:val="0"/>
        <w:autoSpaceDN w:val="0"/>
        <w:adjustRightInd w:val="0"/>
        <w:spacing w:after="160" w:line="360" w:lineRule="auto"/>
        <w:jc w:val="center"/>
        <w:textAlignment w:val="baseline"/>
        <w:rPr>
          <w:rFonts w:ascii="GHEA Grapalat" w:eastAsia="Times New Roman" w:hAnsi="GHEA Grapalat"/>
          <w:b/>
          <w:sz w:val="24"/>
          <w:szCs w:val="24"/>
        </w:rPr>
      </w:pPr>
      <w:r w:rsidRPr="00C456B0">
        <w:rPr>
          <w:rFonts w:ascii="GHEA Grapalat" w:hAnsi="GHEA Grapalat"/>
          <w:b/>
          <w:sz w:val="24"/>
          <w:szCs w:val="24"/>
        </w:rPr>
        <w:t>ԱՏԳ</w:t>
      </w:r>
      <w:r w:rsidR="00D41CE6">
        <w:rPr>
          <w:rFonts w:ascii="GHEA Grapalat" w:hAnsi="GHEA Grapalat"/>
          <w:b/>
          <w:sz w:val="24"/>
          <w:szCs w:val="24"/>
        </w:rPr>
        <w:t xml:space="preserve"> </w:t>
      </w:r>
      <w:r w:rsidR="00C456B0">
        <w:rPr>
          <w:rFonts w:ascii="GHEA Grapalat" w:hAnsi="GHEA Grapalat"/>
          <w:b/>
          <w:sz w:val="24"/>
          <w:szCs w:val="24"/>
        </w:rPr>
        <w:t>ԱԱ</w:t>
      </w:r>
      <w:r w:rsidRPr="00C456B0">
        <w:rPr>
          <w:rFonts w:ascii="GHEA Grapalat" w:hAnsi="GHEA Grapalat"/>
          <w:b/>
          <w:sz w:val="24"/>
          <w:szCs w:val="24"/>
        </w:rPr>
        <w:t>-ՈՒՄ</w:t>
      </w:r>
      <w:r w:rsidR="00D41CE6">
        <w:rPr>
          <w:rFonts w:ascii="GHEA Grapalat" w:hAnsi="GHEA Grapalat"/>
          <w:b/>
          <w:sz w:val="24"/>
          <w:szCs w:val="24"/>
        </w:rPr>
        <w:t xml:space="preserve"> </w:t>
      </w:r>
      <w:r w:rsidRPr="00C456B0">
        <w:rPr>
          <w:rFonts w:ascii="GHEA Grapalat" w:hAnsi="GHEA Grapalat"/>
          <w:b/>
          <w:sz w:val="24"/>
          <w:szCs w:val="24"/>
        </w:rPr>
        <w:t>ՕԳՏԱԳՈՐԾՎՈՂ</w:t>
      </w:r>
      <w:r w:rsidR="00D41CE6">
        <w:rPr>
          <w:rFonts w:ascii="GHEA Grapalat" w:hAnsi="GHEA Grapalat"/>
          <w:b/>
          <w:sz w:val="24"/>
          <w:szCs w:val="24"/>
        </w:rPr>
        <w:t xml:space="preserve"> </w:t>
      </w:r>
      <w:r w:rsidRPr="00C456B0">
        <w:rPr>
          <w:rFonts w:ascii="GHEA Grapalat" w:hAnsi="GHEA Grapalat"/>
          <w:b/>
          <w:sz w:val="24"/>
          <w:szCs w:val="24"/>
        </w:rPr>
        <w:t>ՉԱՓՄԱՆ</w:t>
      </w:r>
      <w:r w:rsidR="00D41CE6">
        <w:rPr>
          <w:rFonts w:ascii="GHEA Grapalat" w:hAnsi="GHEA Grapalat"/>
          <w:b/>
          <w:sz w:val="24"/>
          <w:szCs w:val="24"/>
        </w:rPr>
        <w:t xml:space="preserve"> </w:t>
      </w:r>
      <w:r w:rsidRPr="00C456B0">
        <w:rPr>
          <w:rFonts w:ascii="GHEA Grapalat" w:hAnsi="GHEA Grapalat"/>
          <w:b/>
          <w:sz w:val="24"/>
          <w:szCs w:val="24"/>
        </w:rPr>
        <w:t>ՄԻԱՎՈՐՆԵՐ</w:t>
      </w:r>
    </w:p>
    <w:tbl>
      <w:tblPr>
        <w:tblW w:w="0" w:type="auto"/>
        <w:jc w:val="center"/>
        <w:tblLayout w:type="fixed"/>
        <w:tblCellMar>
          <w:left w:w="72" w:type="dxa"/>
          <w:right w:w="72" w:type="dxa"/>
        </w:tblCellMar>
        <w:tblLook w:val="0000"/>
      </w:tblPr>
      <w:tblGrid>
        <w:gridCol w:w="4662"/>
        <w:gridCol w:w="2790"/>
        <w:gridCol w:w="1710"/>
      </w:tblGrid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4D4B" w:rsidRPr="00C456B0" w:rsidRDefault="00BA4D4B" w:rsidP="00E077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Չափման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միավորի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անվանումը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4B" w:rsidRPr="00C456B0" w:rsidRDefault="00BA4D4B" w:rsidP="00E077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Պայմանական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նշանը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4D4B" w:rsidRPr="00C456B0" w:rsidRDefault="00BA4D4B" w:rsidP="00E077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Չափման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միավորների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ծածկագրերը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91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ՀԻՄՆԱԿԱՆ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ՄԻԱՎՈՐԸ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Կիլոգրամ</w:t>
            </w:r>
          </w:p>
        </w:tc>
        <w:tc>
          <w:tcPr>
            <w:tcW w:w="2790" w:type="dxa"/>
          </w:tcPr>
          <w:p w:rsidR="00BA4D4B" w:rsidRPr="00967A82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կգ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166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91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ԼՐԱՑՈՒՑԻՉ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ՉԱՓՄԱՆ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ՄԻԱՎՈՐՆԵՐ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Գրամ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գ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163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Տրոհվող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իզոտոպների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գրամ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գ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Տ/Ի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306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Բեռնամբարձություն՝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տոննաներով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տ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7A82">
              <w:rPr>
                <w:rFonts w:ascii="GHEA Grapalat" w:hAnsi="GHEA Grapalat"/>
                <w:sz w:val="24"/>
                <w:szCs w:val="24"/>
              </w:rPr>
              <w:t>բռա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185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Քառակուսի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մետր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մ</w:t>
            </w:r>
            <w:r w:rsidRPr="00C456B0">
              <w:rPr>
                <w:rFonts w:ascii="GHEA Grapalat" w:hAnsi="GHEA Grapalat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055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Ազոտի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կիլոգրամ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կգ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N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861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Կալիումի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հիդրօքսիդի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կիլոգրամ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կգ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KOH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859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Նատրիումի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հիդրօքսիդի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կիլոգրամ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կգ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NaOH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863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Կալիումի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օքսիդի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կիլոգրամ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կգ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K</w:t>
            </w:r>
            <w:r w:rsidRPr="00C456B0">
              <w:rPr>
                <w:rFonts w:ascii="GHEA Grapalat" w:hAnsi="GHEA Grapalat"/>
                <w:sz w:val="24"/>
                <w:szCs w:val="24"/>
                <w:vertAlign w:val="subscript"/>
              </w:rPr>
              <w:t>2</w:t>
            </w:r>
            <w:r w:rsidRPr="00C456B0">
              <w:rPr>
                <w:rFonts w:ascii="GHEA Grapalat" w:hAnsi="GHEA Grapalat"/>
                <w:sz w:val="24"/>
                <w:szCs w:val="24"/>
              </w:rPr>
              <w:t>О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852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Ջրածնի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պերօքսիդի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կիլոգրամ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կգ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H</w:t>
            </w:r>
            <w:r w:rsidRPr="00C456B0">
              <w:rPr>
                <w:rFonts w:ascii="GHEA Grapalat" w:hAnsi="GHEA Grapalat"/>
                <w:sz w:val="24"/>
                <w:szCs w:val="24"/>
                <w:vertAlign w:val="subscript"/>
              </w:rPr>
              <w:t>2</w:t>
            </w:r>
            <w:r w:rsidRPr="00C456B0">
              <w:rPr>
                <w:rFonts w:ascii="GHEA Grapalat" w:hAnsi="GHEA Grapalat"/>
                <w:sz w:val="24"/>
                <w:szCs w:val="24"/>
              </w:rPr>
              <w:t>O</w:t>
            </w:r>
            <w:r w:rsidRPr="00C456B0">
              <w:rPr>
                <w:rFonts w:ascii="GHEA Grapalat" w:hAnsi="GHEA Grapalat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841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Ֆոսֆորի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7A82">
              <w:rPr>
                <w:rFonts w:ascii="GHEA Grapalat" w:hAnsi="GHEA Grapalat"/>
                <w:sz w:val="24"/>
                <w:szCs w:val="24"/>
              </w:rPr>
              <w:t>հնգօքսիդի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կիլոգրամ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կգ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P</w:t>
            </w:r>
            <w:r w:rsidRPr="00C456B0">
              <w:rPr>
                <w:rFonts w:ascii="GHEA Grapalat" w:hAnsi="GHEA Grapalat"/>
                <w:sz w:val="24"/>
                <w:szCs w:val="24"/>
                <w:vertAlign w:val="subscript"/>
              </w:rPr>
              <w:t>2</w:t>
            </w:r>
            <w:r w:rsidRPr="00C456B0">
              <w:rPr>
                <w:rFonts w:ascii="GHEA Grapalat" w:hAnsi="GHEA Grapalat"/>
                <w:sz w:val="24"/>
                <w:szCs w:val="24"/>
              </w:rPr>
              <w:t>О</w:t>
            </w:r>
            <w:r w:rsidRPr="00C456B0">
              <w:rPr>
                <w:rFonts w:ascii="GHEA Grapalat" w:hAnsi="GHEA Grapalat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865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90%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–ով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չոր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նյութի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կիլոգրամ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կգ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90%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չ/ն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845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Ուրանի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կիլոգրամ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կգ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U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867</w:t>
            </w:r>
          </w:p>
        </w:tc>
      </w:tr>
      <w:tr w:rsidR="00BA4D4B" w:rsidRPr="00C456B0" w:rsidTr="00D41CE6">
        <w:trPr>
          <w:cantSplit/>
          <w:trHeight w:val="82"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Խորանարդ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մետր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մ</w:t>
            </w:r>
            <w:r w:rsidRPr="00C456B0">
              <w:rPr>
                <w:rFonts w:ascii="GHEA Grapalat" w:hAnsi="GHEA Grapalat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113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967A82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967A82">
              <w:rPr>
                <w:rFonts w:ascii="GHEA Grapalat" w:hAnsi="GHEA Grapalat"/>
                <w:sz w:val="24"/>
                <w:szCs w:val="24"/>
              </w:rPr>
              <w:t>Կյուրի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ԿԻ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305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Լիտր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լ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112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Մաքուր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(100%)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սպիրտի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լիտր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լ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100%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սպիրտ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831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Մետր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մ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006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Մետրական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կարատ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(1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կարատ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=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2·10</w:t>
            </w:r>
            <w:r w:rsidRPr="00C456B0">
              <w:rPr>
                <w:rFonts w:ascii="GHEA Grapalat" w:hAnsi="GHEA Grapalat"/>
                <w:sz w:val="24"/>
                <w:szCs w:val="24"/>
                <w:vertAlign w:val="superscript"/>
              </w:rPr>
              <w:t>-4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կգ)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կար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162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Զույգ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զույգ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715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100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100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797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Հազար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1000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798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796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262F7A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 w:rsidR="00BA4D4B" w:rsidRPr="00C456B0">
              <w:rPr>
                <w:rFonts w:ascii="GHEA Grapalat" w:hAnsi="GHEA Grapalat"/>
                <w:sz w:val="24"/>
                <w:szCs w:val="24"/>
              </w:rPr>
              <w:t>000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BA4D4B" w:rsidRPr="00C456B0">
              <w:rPr>
                <w:rFonts w:ascii="GHEA Grapalat" w:hAnsi="GHEA Grapalat"/>
                <w:sz w:val="24"/>
                <w:szCs w:val="24"/>
              </w:rPr>
              <w:t>կիլովատ–ժամ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1000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կՎտ/ժ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246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1000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խորանարդ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մետր</w:t>
            </w:r>
          </w:p>
        </w:tc>
        <w:tc>
          <w:tcPr>
            <w:tcW w:w="2790" w:type="dxa"/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1000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մ</w:t>
            </w:r>
            <w:r w:rsidRPr="00C456B0">
              <w:rPr>
                <w:rFonts w:ascii="GHEA Grapalat" w:hAnsi="GHEA Grapalat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114</w:t>
            </w:r>
          </w:p>
        </w:tc>
      </w:tr>
      <w:tr w:rsidR="00BA4D4B" w:rsidRPr="00C456B0" w:rsidTr="00D41CE6">
        <w:trPr>
          <w:cantSplit/>
          <w:jc w:val="center"/>
        </w:trPr>
        <w:tc>
          <w:tcPr>
            <w:tcW w:w="4662" w:type="dxa"/>
            <w:tcBorders>
              <w:left w:val="single" w:sz="4" w:space="0" w:color="auto"/>
              <w:bottom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1000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լիտր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1000</w:t>
            </w:r>
            <w:r w:rsidR="00D41CE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456B0">
              <w:rPr>
                <w:rFonts w:ascii="GHEA Grapalat" w:hAnsi="GHEA Grapalat"/>
                <w:sz w:val="24"/>
                <w:szCs w:val="24"/>
              </w:rPr>
              <w:t>լ</w:t>
            </w: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:rsidR="00BA4D4B" w:rsidRPr="00C456B0" w:rsidRDefault="00BA4D4B" w:rsidP="00E077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/>
                <w:sz w:val="24"/>
                <w:szCs w:val="24"/>
              </w:rPr>
            </w:pPr>
            <w:r w:rsidRPr="00C456B0">
              <w:rPr>
                <w:rFonts w:ascii="GHEA Grapalat" w:hAnsi="GHEA Grapalat"/>
                <w:sz w:val="24"/>
                <w:szCs w:val="24"/>
              </w:rPr>
              <w:t>130</w:t>
            </w:r>
          </w:p>
        </w:tc>
      </w:tr>
    </w:tbl>
    <w:p w:rsidR="00BA4D4B" w:rsidRPr="00C456B0" w:rsidRDefault="00BA4D4B" w:rsidP="00E07721">
      <w:pPr>
        <w:spacing w:after="160" w:line="360" w:lineRule="auto"/>
        <w:rPr>
          <w:rFonts w:ascii="GHEA Grapalat" w:hAnsi="GHEA Grapalat"/>
          <w:sz w:val="24"/>
          <w:szCs w:val="24"/>
          <w:lang w:val="en-US"/>
        </w:rPr>
      </w:pPr>
    </w:p>
    <w:sectPr w:rsidR="00BA4D4B" w:rsidRPr="00C456B0" w:rsidSect="008306D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7654"/>
    <w:rsid w:val="000722AA"/>
    <w:rsid w:val="00085C7D"/>
    <w:rsid w:val="00262F7A"/>
    <w:rsid w:val="002B5144"/>
    <w:rsid w:val="002E0365"/>
    <w:rsid w:val="00337654"/>
    <w:rsid w:val="003B2AF8"/>
    <w:rsid w:val="00450764"/>
    <w:rsid w:val="004C6E12"/>
    <w:rsid w:val="006760EA"/>
    <w:rsid w:val="00680261"/>
    <w:rsid w:val="006B109D"/>
    <w:rsid w:val="006D5755"/>
    <w:rsid w:val="006D6A90"/>
    <w:rsid w:val="007A0076"/>
    <w:rsid w:val="008306D7"/>
    <w:rsid w:val="008F0C84"/>
    <w:rsid w:val="00967A82"/>
    <w:rsid w:val="00AC589B"/>
    <w:rsid w:val="00BA4D4B"/>
    <w:rsid w:val="00C456B0"/>
    <w:rsid w:val="00CC4D2C"/>
    <w:rsid w:val="00D41CE6"/>
    <w:rsid w:val="00E07721"/>
    <w:rsid w:val="00E96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y-AM" w:eastAsia="hy-AM" w:bidi="hy-A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65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пункт примечания"/>
    <w:basedOn w:val="Normal"/>
    <w:rsid w:val="00450764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Times New Roman" w:eastAsia="Times New Roman" w:hAnsi="Times New Roman"/>
      <w:sz w:val="26"/>
      <w:szCs w:val="26"/>
    </w:rPr>
  </w:style>
  <w:style w:type="paragraph" w:customStyle="1" w:styleId="a0">
    <w:name w:val="подпункт примечания"/>
    <w:basedOn w:val="Normal"/>
    <w:rsid w:val="00450764"/>
    <w:pPr>
      <w:overflowPunct w:val="0"/>
      <w:autoSpaceDE w:val="0"/>
      <w:autoSpaceDN w:val="0"/>
      <w:adjustRightInd w:val="0"/>
      <w:spacing w:after="0" w:line="240" w:lineRule="auto"/>
      <w:ind w:left="568" w:hanging="284"/>
      <w:jc w:val="both"/>
      <w:textAlignment w:val="baseline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</Company>
  <LinksUpToDate>false</LinksUpToDate>
  <CharactersWithSpaces>7135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harmine</dc:creator>
  <cp:lastModifiedBy>Arthur</cp:lastModifiedBy>
  <cp:revision>2</cp:revision>
  <dcterms:created xsi:type="dcterms:W3CDTF">2014-09-30T11:56:00Z</dcterms:created>
  <dcterms:modified xsi:type="dcterms:W3CDTF">2014-09-30T11:56:00Z</dcterms:modified>
</cp:coreProperties>
</file>