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CF4" w:rsidRPr="003C69C2" w:rsidRDefault="00DE2EB2" w:rsidP="003C69C2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3C69C2">
        <w:rPr>
          <w:rFonts w:ascii="GHEA Grapalat" w:hAnsi="GHEA Grapalat"/>
          <w:color w:val="000000"/>
          <w:sz w:val="24"/>
          <w:szCs w:val="24"/>
        </w:rPr>
        <w:t>ԽՈՒՄԲ</w:t>
      </w:r>
      <w:r w:rsidR="00A17CF4" w:rsidRPr="003C69C2">
        <w:rPr>
          <w:rFonts w:ascii="GHEA Grapalat" w:hAnsi="GHEA Grapalat"/>
          <w:color w:val="000000"/>
          <w:sz w:val="24"/>
          <w:szCs w:val="24"/>
        </w:rPr>
        <w:t xml:space="preserve"> 09</w:t>
      </w:r>
    </w:p>
    <w:p w:rsidR="00A17CF4" w:rsidRPr="003C69C2" w:rsidRDefault="00A17CF4" w:rsidP="003C69C2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3C69C2">
        <w:rPr>
          <w:rFonts w:ascii="GHEA Grapalat" w:hAnsi="GHEA Grapalat"/>
          <w:color w:val="000000"/>
          <w:sz w:val="24"/>
          <w:szCs w:val="24"/>
        </w:rPr>
        <w:t xml:space="preserve">ՍՈՒՐՃ, ԹԵՅ, ՄԱՏԵ ԿԱՄ ՊԱՐԱԳՎԱՅԱԿԱՆ ԹԵՅ </w:t>
      </w:r>
      <w:r w:rsidR="003C69C2">
        <w:rPr>
          <w:rFonts w:ascii="GHEA Grapalat" w:hAnsi="GHEA Grapalat"/>
          <w:color w:val="000000"/>
          <w:sz w:val="24"/>
          <w:szCs w:val="24"/>
        </w:rPr>
        <w:t>ԵՎ</w:t>
      </w:r>
      <w:r w:rsidRPr="003C69C2">
        <w:rPr>
          <w:rFonts w:ascii="GHEA Grapalat" w:hAnsi="GHEA Grapalat"/>
          <w:color w:val="000000"/>
          <w:sz w:val="24"/>
          <w:szCs w:val="24"/>
        </w:rPr>
        <w:t xml:space="preserve"> ՀԱՄԵՄՈՒՆՔՆԵՐ</w:t>
      </w:r>
    </w:p>
    <w:p w:rsidR="00A17CF4" w:rsidRPr="003C69C2" w:rsidRDefault="00A17CF4" w:rsidP="003C69C2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3C69C2">
        <w:rPr>
          <w:rFonts w:ascii="GHEA Grapalat" w:hAnsi="GHEA Grapalat"/>
          <w:color w:val="000000"/>
          <w:sz w:val="24"/>
          <w:szCs w:val="24"/>
        </w:rPr>
        <w:t>Ծանոթագրություններ՝</w:t>
      </w:r>
    </w:p>
    <w:p w:rsidR="00A17CF4" w:rsidRPr="003C69C2" w:rsidRDefault="00A17CF4" w:rsidP="003C69C2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3C69C2">
        <w:rPr>
          <w:rFonts w:ascii="GHEA Grapalat" w:hAnsi="GHEA Grapalat"/>
          <w:color w:val="000000"/>
          <w:sz w:val="24"/>
          <w:szCs w:val="24"/>
        </w:rPr>
        <w:t>1.</w:t>
      </w:r>
      <w:r w:rsidR="003C69C2">
        <w:rPr>
          <w:color w:val="000000"/>
          <w:sz w:val="24"/>
          <w:szCs w:val="24"/>
        </w:rPr>
        <w:t xml:space="preserve"> </w:t>
      </w:r>
      <w:r w:rsidRPr="003C69C2">
        <w:rPr>
          <w:rFonts w:ascii="GHEA Grapalat" w:hAnsi="GHEA Grapalat"/>
          <w:color w:val="000000"/>
          <w:sz w:val="24"/>
          <w:szCs w:val="24"/>
        </w:rPr>
        <w:t>0904-0910 ապրանքային դիրքերի մթերքների խառնուրդները դասակարգվում են հետ</w:t>
      </w:r>
      <w:r w:rsidR="003C69C2">
        <w:rPr>
          <w:rFonts w:ascii="GHEA Grapalat" w:hAnsi="GHEA Grapalat"/>
          <w:color w:val="000000"/>
          <w:sz w:val="24"/>
          <w:szCs w:val="24"/>
        </w:rPr>
        <w:t>եւ</w:t>
      </w:r>
      <w:r w:rsidRPr="003C69C2">
        <w:rPr>
          <w:rFonts w:ascii="GHEA Grapalat" w:hAnsi="GHEA Grapalat"/>
          <w:color w:val="000000"/>
          <w:sz w:val="24"/>
          <w:szCs w:val="24"/>
        </w:rPr>
        <w:t>յալ կերպ`</w:t>
      </w:r>
    </w:p>
    <w:p w:rsidR="00A17CF4" w:rsidRPr="003C69C2" w:rsidRDefault="00A17CF4" w:rsidP="003C69C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3C69C2">
        <w:rPr>
          <w:rFonts w:ascii="GHEA Grapalat" w:hAnsi="GHEA Grapalat"/>
          <w:color w:val="000000"/>
          <w:sz w:val="24"/>
          <w:szCs w:val="24"/>
        </w:rPr>
        <w:t>ա) նույն ապրանքային դիրքին պատկանող մեկ կամ ավելի մթերքների խառնուրդներն ընդգրկվում են մի</w:t>
      </w:r>
      <w:r w:rsidR="003C69C2">
        <w:rPr>
          <w:rFonts w:ascii="GHEA Grapalat" w:hAnsi="GHEA Grapalat"/>
          <w:color w:val="000000"/>
          <w:sz w:val="24"/>
          <w:szCs w:val="24"/>
        </w:rPr>
        <w:t>եւ</w:t>
      </w:r>
      <w:r w:rsidRPr="003C69C2">
        <w:rPr>
          <w:rFonts w:ascii="GHEA Grapalat" w:hAnsi="GHEA Grapalat"/>
          <w:color w:val="000000"/>
          <w:sz w:val="24"/>
          <w:szCs w:val="24"/>
        </w:rPr>
        <w:t>նույն ապրանքային դիրքում,</w:t>
      </w:r>
    </w:p>
    <w:p w:rsidR="00A17CF4" w:rsidRPr="003C69C2" w:rsidRDefault="00A17CF4" w:rsidP="003C69C2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3C69C2">
        <w:rPr>
          <w:rFonts w:ascii="GHEA Grapalat" w:hAnsi="GHEA Grapalat"/>
          <w:color w:val="000000"/>
          <w:sz w:val="24"/>
          <w:szCs w:val="24"/>
        </w:rPr>
        <w:t>բ) տարբեր ապրանքային դիրքերի երկու կամ ավելի մթերքների խառնուրդները ընդգրկվում են 0910 ապրանքային դիրքում:</w:t>
      </w:r>
    </w:p>
    <w:p w:rsidR="00A17CF4" w:rsidRPr="003C69C2" w:rsidRDefault="00A17CF4" w:rsidP="003C69C2">
      <w:pPr>
        <w:pStyle w:val="a4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3C69C2">
        <w:rPr>
          <w:rFonts w:ascii="GHEA Grapalat" w:hAnsi="GHEA Grapalat"/>
          <w:color w:val="000000"/>
          <w:sz w:val="24"/>
          <w:szCs w:val="24"/>
        </w:rPr>
        <w:t xml:space="preserve">Այլ նյութերի հավելումը 0904-0910 ապրանքային դիրքերի մթերքներին (կամ վերը նշված (ա) </w:t>
      </w:r>
      <w:r w:rsidR="003C69C2">
        <w:rPr>
          <w:rFonts w:ascii="GHEA Grapalat" w:hAnsi="GHEA Grapalat"/>
          <w:color w:val="000000"/>
          <w:sz w:val="24"/>
          <w:szCs w:val="24"/>
        </w:rPr>
        <w:t>եւ</w:t>
      </w:r>
      <w:r w:rsidRPr="003C69C2">
        <w:rPr>
          <w:rFonts w:ascii="GHEA Grapalat" w:hAnsi="GHEA Grapalat"/>
          <w:color w:val="000000"/>
          <w:sz w:val="24"/>
          <w:szCs w:val="24"/>
        </w:rPr>
        <w:t xml:space="preserve"> (բ) կետերում հիշատակված խառնուրդներին) չպետք է ազդի նրանց դասակարգման վրա, պայմանով, որ ստացված խառնուրդները պահպանում են տվյալ ապրանքային դիրքերի ապրանքների հիմնական առանձնահատկությունները:</w:t>
      </w:r>
      <w:r w:rsidR="003C69C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C69C2">
        <w:rPr>
          <w:rFonts w:ascii="GHEA Grapalat" w:hAnsi="GHEA Grapalat"/>
          <w:color w:val="000000"/>
          <w:sz w:val="24"/>
          <w:szCs w:val="24"/>
        </w:rPr>
        <w:t>Հակառակ դեպքում այդպիսի խառնուրդները չեն ընդգրկվում տվյալ խմբում:</w:t>
      </w:r>
      <w:r w:rsidR="003C69C2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C69C2">
        <w:rPr>
          <w:rFonts w:ascii="GHEA Grapalat" w:hAnsi="GHEA Grapalat"/>
          <w:color w:val="000000"/>
          <w:sz w:val="24"/>
          <w:szCs w:val="24"/>
        </w:rPr>
        <w:t>Մթերքները, որոնք համային հավելումների կամ համեմունքների խառնուրդներ են, ընդգրկվում են 2103 ապրանքային դիրքում:</w:t>
      </w:r>
    </w:p>
    <w:p w:rsidR="00A17CF4" w:rsidRPr="003C69C2" w:rsidRDefault="00A17CF4" w:rsidP="003C69C2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3C69C2">
        <w:rPr>
          <w:rFonts w:ascii="GHEA Grapalat" w:hAnsi="GHEA Grapalat"/>
          <w:color w:val="000000"/>
          <w:sz w:val="24"/>
          <w:szCs w:val="24"/>
        </w:rPr>
        <w:t>2.</w:t>
      </w:r>
      <w:r w:rsidR="003C69C2">
        <w:rPr>
          <w:color w:val="000000"/>
          <w:sz w:val="24"/>
          <w:szCs w:val="24"/>
        </w:rPr>
        <w:t xml:space="preserve"> </w:t>
      </w:r>
      <w:r w:rsidRPr="003C69C2">
        <w:rPr>
          <w:rFonts w:ascii="GHEA Grapalat" w:hAnsi="GHEA Grapalat"/>
          <w:color w:val="000000"/>
          <w:sz w:val="24"/>
          <w:szCs w:val="24"/>
        </w:rPr>
        <w:t>Տվյալ խմբի մեջ չեն ընդգրկվում հնդկապղպեղը (</w:t>
      </w:r>
      <w:r w:rsidRPr="006B112E">
        <w:rPr>
          <w:rFonts w:ascii="GHEA Grapalat" w:hAnsi="GHEA Grapalat"/>
          <w:i/>
          <w:color w:val="000000"/>
          <w:sz w:val="24"/>
          <w:szCs w:val="24"/>
        </w:rPr>
        <w:t>Piper cubeba</w:t>
      </w:r>
      <w:r w:rsidRPr="003C69C2">
        <w:rPr>
          <w:rFonts w:ascii="GHEA Grapalat" w:hAnsi="GHEA Grapalat"/>
          <w:color w:val="000000"/>
          <w:sz w:val="24"/>
          <w:szCs w:val="24"/>
        </w:rPr>
        <w:t>) կամ 1211</w:t>
      </w:r>
      <w:r w:rsidR="008C322A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C69C2">
        <w:rPr>
          <w:rFonts w:ascii="GHEA Grapalat" w:hAnsi="GHEA Grapalat"/>
          <w:color w:val="000000"/>
          <w:sz w:val="24"/>
          <w:szCs w:val="24"/>
        </w:rPr>
        <w:t>ապրանքային դիրքի այլ մթերքները:</w:t>
      </w:r>
    </w:p>
    <w:p w:rsidR="00A17CF4" w:rsidRPr="003C69C2" w:rsidRDefault="00A17CF4" w:rsidP="003C69C2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95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687"/>
        <w:gridCol w:w="6463"/>
        <w:gridCol w:w="1475"/>
      </w:tblGrid>
      <w:tr w:rsidR="004B4932" w:rsidRPr="003C69C2" w:rsidTr="008C322A">
        <w:trPr>
          <w:cantSplit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ԱՏԳ ԱԱ ծածկագիր</w:t>
            </w:r>
          </w:p>
        </w:tc>
        <w:tc>
          <w:tcPr>
            <w:tcW w:w="6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Դիրքի անվանում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Լրացուցիչ չափման միավորներ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</w:t>
            </w:r>
          </w:p>
        </w:tc>
        <w:tc>
          <w:tcPr>
            <w:tcW w:w="6463" w:type="dxa"/>
            <w:tcBorders>
              <w:top w:val="single" w:sz="4" w:space="0" w:color="auto"/>
            </w:tcBorders>
          </w:tcPr>
          <w:p w:rsidR="004B4932" w:rsidRPr="003C69C2" w:rsidRDefault="004B4932" w:rsidP="003C69C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Սուրճ՝ բոված կամ չբոված, կոֆեինով կամ առանց կոֆեինի. սուրճի կեղ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սուրճի հատիկների թաղանթ. սուրճի փոխարինիչներ ցանկացած համամասնությամբ սուրճի պարունակությամբ՝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չբոված սուրճ՝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0901 11 000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կոֆեինով՝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0901 11 000 1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արաբիկա </w:t>
            </w:r>
            <w:r w:rsidRPr="003C69C2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(Coffea arabica)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0901 11 000 2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ռոբուստա </w:t>
            </w:r>
            <w:r w:rsidRPr="003C69C2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(Coffea canephora)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0901 11 000 9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0901 12 000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առանց կոֆեինի՝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0901 12 000 1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արաբիկա </w:t>
            </w:r>
            <w:r w:rsidRPr="003C69C2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(Coffea arabica)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0901 12 000 2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ռոբուստա </w:t>
            </w:r>
            <w:r w:rsidRPr="003C69C2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(Coffea canephora)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0901 12 000 9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բոված սուրճ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0901 21 000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կոֆեինով՝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– հատիկներով՝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0901 21 000 1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արաբիկա </w:t>
            </w:r>
            <w:r w:rsidRPr="003C69C2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(Coffea arabica)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0901 21 000 2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ռոբուստա </w:t>
            </w:r>
            <w:r w:rsidRPr="003C69C2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(Coffea canephora)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0901 21 000 8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0901 21 000 9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0901 22 000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առանց կոֆեինի՝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– հատիկներով՝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0901 22 000 1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– արաբիկա </w:t>
            </w:r>
            <w:r w:rsidRPr="003C69C2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(Coffea arabica)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0901 22 000 2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– ռոբուստա </w:t>
            </w:r>
            <w:r w:rsidRPr="003C69C2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(Coffea canephora)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0901 22 000 8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0901 22 000 9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0901 90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C69C2">
              <w:rPr>
                <w:color w:val="000000"/>
                <w:sz w:val="24"/>
                <w:szCs w:val="24"/>
              </w:rPr>
              <w:t xml:space="preserve"> 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0901 90 100 0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սուրճի կեղ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սուրճի հատիկների թաղանթ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0901 90 900 0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սուրճի փոխարինիչներ՝ սուրճի պարունակությամբ 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0902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Թեյ՝ համաբուրավետիչ հավելումներով կամ առանց համաբուրավետիչ հավելումների՝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0902 10 000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կանաչ թեյ (խմորման չենթարկված)՝ առաջնային փաթեթավորմամբ, 3 կգ-ից ոչ ավելի զտաքաշով՝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0902 10 000 1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մեկանգամյա օգտագործման փաթեթվածքով</w:t>
            </w:r>
            <w:r w:rsidR="003C69C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0902 10 000 9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– – այլ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0902 20 000 0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–այլ կանաչ թեյ (խմորման չենթարկված) 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0902 30 000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ս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թեյ (խմորման ենթարկված)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մասնակիորեն խմորման ենթարկված, առաջնային փաթեթավորմամբ, 3 կգ-ից ոչ ավելի զտաքաշով՝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0902 30 000 1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մեկանգամյա օգտագործման փաթեթվածքով</w:t>
            </w:r>
            <w:r w:rsidR="003C69C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0902 30 000 9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0902 40 000 0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այլ ս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թեյ (խմորման ենթարկված)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թեյ մասնակիորեն խմորման ենթարկված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0903 00 000 0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Մատե կամ պարագվայական թեյ 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0904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36603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Piper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ցեղի պղպեղ, </w:t>
            </w:r>
            <w:r w:rsidRPr="00636603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Capsicum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ցեղի կամ </w:t>
            </w:r>
            <w:r w:rsidRPr="00636603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Pimenta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ցեղի պտուղներ` չորացրած, մանրատած կամ աղացած՝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636603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Piper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ցեղի պղպեղ՝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0904 11 000 0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չմանրատած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չաղացած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0904 12 000 0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մանրատած կամ 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636603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Capsicum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կամ </w:t>
            </w:r>
            <w:r w:rsidRPr="00636603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Pimenta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ցեղի պտուղներ` 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0904 21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չորացրած, մանրատած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աղացած՝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0904 21 100 0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– պատիճավոր քաղցրահամ պղպեղ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0904 21 900 0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0904 22 000 0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մանրատած կամ 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0905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Վանիլ՝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0905 10 000 0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չմանրատած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չաղացած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0905 20 000 0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մանրատած կամ 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0906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Դարչին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դարչնածառի ծաղիկներ՝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չմանրատած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չաղացած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0906 11 000 0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դարչին </w:t>
            </w:r>
            <w:r w:rsidRPr="003C69C2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(Cinnamomum zeylanicum Blume)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0906 19 000 0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0906 20 000 0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մանրատած կամ 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0907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Մեխակ (ամբողջական պտուղները, ծաղիկները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ծաղկաբները)՝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0907 10 000 0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չմանրատած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չաղացած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0907 20 000 0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մանրատած կամ 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0908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Մշկընկույզ, մացիս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հիլ`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="008761A1" w:rsidRPr="003C69C2">
              <w:rPr>
                <w:rFonts w:ascii="GHEA Grapalat" w:hAnsi="GHEA Grapalat"/>
                <w:color w:val="000000"/>
                <w:sz w:val="24"/>
                <w:szCs w:val="24"/>
              </w:rPr>
              <w:t>մ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շկընկույզ՝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0908 11 000 0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չմանրատած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չաղացած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0908 12 000 0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մանրատած կամ 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մացիս</w:t>
            </w:r>
            <w:r w:rsidR="008761A1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0908 21 000 0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չմանրատած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չաղացած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0908 22 000 0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մանրատած կամ 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հիլ՝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0908 31 000 0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չմանրատած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չաղացած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0908 32 000 0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մանրատած կամ 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0909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Անիսոնի, բադիանի, ռազիանի, գինձի, քիմոնի [հռոմեական քիմոնի] կամ քիմոնի սերմեր, գիհենու պտուղներ՝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C69C2">
              <w:rPr>
                <w:color w:val="000000"/>
                <w:sz w:val="24"/>
                <w:szCs w:val="24"/>
              </w:rPr>
              <w:t xml:space="preserve"> 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գինձի սերմեր՝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0909 21 000 0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չմանրատած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չաղացած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0909 22 000 0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մանրատած կամ 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հռոմեական քիմոնի կամ քիմոնի սերմեր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0909 31 000 0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չմանրատած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չաղացած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0909 32 000 0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մանրատած կամ 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A2E8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անիսոնի, բադիանի, քիմոնի կամ ռազիանի սերմեր, գիհենու պտուղներ՝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0909 61 000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չմանրատած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չաղացած՝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8E2EC8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8E2EC8" w:rsidRPr="003C69C2" w:rsidRDefault="008E2EC8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8E2EC8" w:rsidRPr="003C69C2" w:rsidRDefault="008E2EC8" w:rsidP="003C69C2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3C69C2">
              <w:rPr>
                <w:rFonts w:ascii="GHEA Grapalat" w:hAnsi="GHEA Grapalat"/>
                <w:sz w:val="24"/>
                <w:szCs w:val="24"/>
              </w:rPr>
              <w:t>0909 61 000 1</w:t>
            </w:r>
          </w:p>
        </w:tc>
        <w:tc>
          <w:tcPr>
            <w:tcW w:w="6463" w:type="dxa"/>
          </w:tcPr>
          <w:p w:rsidR="008E2EC8" w:rsidRPr="003C69C2" w:rsidRDefault="008E2EC8" w:rsidP="003C69C2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3C69C2">
              <w:rPr>
                <w:rFonts w:ascii="GHEA Grapalat" w:hAnsi="GHEA Grapalat"/>
                <w:sz w:val="24"/>
                <w:szCs w:val="24"/>
              </w:rPr>
              <w:t>–</w:t>
            </w:r>
            <w:r w:rsidR="003C69C2">
              <w:rPr>
                <w:sz w:val="24"/>
                <w:szCs w:val="24"/>
              </w:rPr>
              <w:t xml:space="preserve"> </w:t>
            </w:r>
            <w:r w:rsidRPr="003C69C2">
              <w:rPr>
                <w:rFonts w:ascii="GHEA Grapalat" w:hAnsi="GHEA Grapalat"/>
                <w:sz w:val="24"/>
                <w:szCs w:val="24"/>
              </w:rPr>
              <w:t>–</w:t>
            </w:r>
            <w:r w:rsidR="003C69C2">
              <w:rPr>
                <w:sz w:val="24"/>
                <w:szCs w:val="24"/>
              </w:rPr>
              <w:t xml:space="preserve"> </w:t>
            </w:r>
            <w:r w:rsidRPr="003C69C2">
              <w:rPr>
                <w:rFonts w:ascii="GHEA Grapalat" w:hAnsi="GHEA Grapalat"/>
                <w:sz w:val="24"/>
                <w:szCs w:val="24"/>
              </w:rPr>
              <w:t>– անիսոնի կամ բադիանի սերմեր</w:t>
            </w:r>
          </w:p>
        </w:tc>
        <w:tc>
          <w:tcPr>
            <w:tcW w:w="1475" w:type="dxa"/>
          </w:tcPr>
          <w:p w:rsidR="008E2EC8" w:rsidRPr="003C69C2" w:rsidRDefault="008E2EC8" w:rsidP="003C69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C69C2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8E2EC8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8E2EC8" w:rsidRPr="003C69C2" w:rsidRDefault="008E2EC8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8E2EC8" w:rsidRPr="003C69C2" w:rsidRDefault="008E2EC8" w:rsidP="004A33C5">
            <w:pPr>
              <w:ind w:left="28" w:right="-78"/>
              <w:rPr>
                <w:rFonts w:ascii="GHEA Grapalat" w:hAnsi="GHEA Grapalat"/>
                <w:sz w:val="24"/>
                <w:szCs w:val="24"/>
              </w:rPr>
            </w:pPr>
            <w:r w:rsidRPr="003C69C2">
              <w:rPr>
                <w:rFonts w:ascii="GHEA Grapalat" w:hAnsi="GHEA Grapalat"/>
                <w:sz w:val="24"/>
                <w:szCs w:val="24"/>
              </w:rPr>
              <w:t>0909 61 000 2</w:t>
            </w:r>
          </w:p>
        </w:tc>
        <w:tc>
          <w:tcPr>
            <w:tcW w:w="6463" w:type="dxa"/>
          </w:tcPr>
          <w:p w:rsidR="008E2EC8" w:rsidRPr="003C69C2" w:rsidRDefault="008E2EC8" w:rsidP="003C69C2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3C69C2">
              <w:rPr>
                <w:rFonts w:ascii="GHEA Grapalat" w:hAnsi="GHEA Grapalat"/>
                <w:sz w:val="24"/>
                <w:szCs w:val="24"/>
              </w:rPr>
              <w:t>– – – քիմոնի կամ ռազիանի սերմեր, գիհենու պտուղներ</w:t>
            </w:r>
          </w:p>
        </w:tc>
        <w:tc>
          <w:tcPr>
            <w:tcW w:w="1475" w:type="dxa"/>
          </w:tcPr>
          <w:p w:rsidR="008E2EC8" w:rsidRPr="003C69C2" w:rsidRDefault="008E2EC8" w:rsidP="003C69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C69C2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8E2EC8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0909 62 000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մանրատած կամ աղացած՝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8E2EC8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8E2EC8" w:rsidRPr="003C69C2" w:rsidRDefault="008E2EC8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8E2EC8" w:rsidRPr="003C69C2" w:rsidRDefault="008E2EC8" w:rsidP="004A33C5">
            <w:pPr>
              <w:ind w:left="28" w:right="-78"/>
              <w:rPr>
                <w:rFonts w:ascii="GHEA Grapalat" w:hAnsi="GHEA Grapalat"/>
                <w:sz w:val="24"/>
                <w:szCs w:val="24"/>
              </w:rPr>
            </w:pPr>
            <w:r w:rsidRPr="003C69C2">
              <w:rPr>
                <w:rFonts w:ascii="GHEA Grapalat" w:hAnsi="GHEA Grapalat"/>
                <w:sz w:val="24"/>
                <w:szCs w:val="24"/>
              </w:rPr>
              <w:t>0909 62 000 1</w:t>
            </w:r>
          </w:p>
        </w:tc>
        <w:tc>
          <w:tcPr>
            <w:tcW w:w="6463" w:type="dxa"/>
          </w:tcPr>
          <w:p w:rsidR="008E2EC8" w:rsidRPr="003C69C2" w:rsidRDefault="008E2EC8" w:rsidP="003C69C2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3C69C2">
              <w:rPr>
                <w:rFonts w:ascii="GHEA Grapalat" w:hAnsi="GHEA Grapalat"/>
                <w:sz w:val="24"/>
                <w:szCs w:val="24"/>
              </w:rPr>
              <w:t>–</w:t>
            </w:r>
            <w:r w:rsidR="003C69C2">
              <w:rPr>
                <w:sz w:val="24"/>
                <w:szCs w:val="24"/>
              </w:rPr>
              <w:t xml:space="preserve"> </w:t>
            </w:r>
            <w:r w:rsidRPr="003C69C2">
              <w:rPr>
                <w:rFonts w:ascii="GHEA Grapalat" w:hAnsi="GHEA Grapalat"/>
                <w:sz w:val="24"/>
                <w:szCs w:val="24"/>
              </w:rPr>
              <w:t>–</w:t>
            </w:r>
            <w:r w:rsidR="003C69C2">
              <w:rPr>
                <w:sz w:val="24"/>
                <w:szCs w:val="24"/>
              </w:rPr>
              <w:t xml:space="preserve"> </w:t>
            </w:r>
            <w:r w:rsidRPr="003C69C2">
              <w:rPr>
                <w:rFonts w:ascii="GHEA Grapalat" w:hAnsi="GHEA Grapalat"/>
                <w:sz w:val="24"/>
                <w:szCs w:val="24"/>
              </w:rPr>
              <w:t>– անիսոնի կամ բադիանի սերմեր</w:t>
            </w:r>
          </w:p>
        </w:tc>
        <w:tc>
          <w:tcPr>
            <w:tcW w:w="1475" w:type="dxa"/>
          </w:tcPr>
          <w:p w:rsidR="008E2EC8" w:rsidRPr="003C69C2" w:rsidRDefault="008E2EC8" w:rsidP="003C69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C69C2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8E2EC8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8E2EC8" w:rsidRPr="003C69C2" w:rsidRDefault="008E2EC8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8E2EC8" w:rsidRPr="003C69C2" w:rsidRDefault="008E2EC8" w:rsidP="004A33C5">
            <w:pPr>
              <w:ind w:left="28" w:right="-78"/>
              <w:rPr>
                <w:rFonts w:ascii="GHEA Grapalat" w:hAnsi="GHEA Grapalat"/>
                <w:sz w:val="24"/>
                <w:szCs w:val="24"/>
              </w:rPr>
            </w:pPr>
            <w:r w:rsidRPr="003C69C2">
              <w:rPr>
                <w:rFonts w:ascii="GHEA Grapalat" w:hAnsi="GHEA Grapalat"/>
                <w:sz w:val="24"/>
                <w:szCs w:val="24"/>
              </w:rPr>
              <w:t>0909 62 000 2</w:t>
            </w:r>
          </w:p>
        </w:tc>
        <w:tc>
          <w:tcPr>
            <w:tcW w:w="6463" w:type="dxa"/>
          </w:tcPr>
          <w:p w:rsidR="008E2EC8" w:rsidRPr="003C69C2" w:rsidRDefault="008E2EC8" w:rsidP="003C69C2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3C69C2">
              <w:rPr>
                <w:rFonts w:ascii="GHEA Grapalat" w:hAnsi="GHEA Grapalat"/>
                <w:sz w:val="24"/>
                <w:szCs w:val="24"/>
              </w:rPr>
              <w:t>– – – քիմոնի կամ ռազիանի սերմեր, գիհենու պտուղներ</w:t>
            </w:r>
          </w:p>
        </w:tc>
        <w:tc>
          <w:tcPr>
            <w:tcW w:w="1475" w:type="dxa"/>
          </w:tcPr>
          <w:p w:rsidR="008E2EC8" w:rsidRPr="003C69C2" w:rsidRDefault="008E2EC8" w:rsidP="003C69C2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C69C2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0910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Կոճապղպեղ, զաֆրան, կուրկումա երկար (քրքում), ուրց կամ խոռ, դափնետեր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, կարրի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այլ համեմունք՝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կոճապղպեղ՝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0910 11 000 0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չմանրատած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չաղացած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0910 12 000 0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մանրատած կամ 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0910 20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զաֆրան՝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0910 20 100 0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չմանրատած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չաղացած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0910 20 900 0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մանրատած կամ 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0910 30 000 0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կուրկումա երկար (քրքում) 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այլ համեմունքներ՝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0910 91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խառնուրդներ` նշված տվյալ խմբի 1բ ծանոթագրության մեջ՝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0910 91 050 0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– կարրի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– այլ`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0910 91 100 0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– չմանրատած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չաղացած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0910 91 900 0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– – մանրատած կամ 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0910 99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այլ`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0910 99 100 0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– հոռոմ-չամանի սերմեր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ուրց կամ խոռ՝ 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– չմանրատած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չաղացած՝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0910 99 310 0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– – – ձիածոթրին </w:t>
            </w:r>
            <w:r w:rsidRPr="00DE2EB2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(Thymus serpyllum)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0910 99 330 0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– – – այլ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0910 99 390 0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– – մանրատած կամ 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0910 99 500 0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– դափնետեր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– այլ`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3C69C2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0910 99 910 0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– –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չմանրատած </w:t>
            </w:r>
            <w:r w:rsidR="003C69C2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չաղացած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B4932" w:rsidRPr="003C69C2" w:rsidTr="008C322A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4B4932" w:rsidRPr="003C69C2" w:rsidRDefault="004B4932" w:rsidP="003C69C2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4B4932" w:rsidRPr="003C69C2" w:rsidRDefault="004B4932" w:rsidP="004A33C5">
            <w:pPr>
              <w:pStyle w:val="a5"/>
              <w:ind w:right="-7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0910 99 990 0</w:t>
            </w:r>
          </w:p>
        </w:tc>
        <w:tc>
          <w:tcPr>
            <w:tcW w:w="6463" w:type="dxa"/>
          </w:tcPr>
          <w:p w:rsidR="004B4932" w:rsidRPr="003C69C2" w:rsidRDefault="004B4932" w:rsidP="003C69C2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 – – – մանրատած կամ աղացած</w:t>
            </w:r>
          </w:p>
        </w:tc>
        <w:tc>
          <w:tcPr>
            <w:tcW w:w="1475" w:type="dxa"/>
          </w:tcPr>
          <w:p w:rsidR="004B4932" w:rsidRPr="003C69C2" w:rsidRDefault="004B4932" w:rsidP="003C69C2">
            <w:pPr>
              <w:pStyle w:val="a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C69C2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A17CF4" w:rsidRPr="003C69C2" w:rsidRDefault="00A17CF4" w:rsidP="003C69C2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A17CF4" w:rsidRPr="003C69C2" w:rsidSect="003C69C2">
      <w:headerReference w:type="even" r:id="rId7"/>
      <w:headerReference w:type="default" r:id="rId8"/>
      <w:footerReference w:type="default" r:id="rId9"/>
      <w:pgSz w:w="11907" w:h="16834"/>
      <w:pgMar w:top="1134" w:right="850" w:bottom="1134" w:left="1701" w:header="720" w:footer="720" w:gutter="0"/>
      <w:pgNumType w:start="104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7C6" w:rsidRDefault="00CB27C6">
      <w:r>
        <w:separator/>
      </w:r>
    </w:p>
  </w:endnote>
  <w:endnote w:type="continuationSeparator" w:id="1">
    <w:p w:rsidR="00CB27C6" w:rsidRDefault="00CB2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736" w:rsidRDefault="00581736">
    <w:pPr>
      <w:framePr w:wrap="auto" w:vAnchor="text" w:hAnchor="margin" w:xAlign="center" w:y="1"/>
      <w:tabs>
        <w:tab w:val="center" w:pos="4536"/>
        <w:tab w:val="right" w:pos="9072"/>
      </w:tabs>
      <w:rPr>
        <w:rFonts w:ascii="Times New Roman CYR" w:hAnsi="Times New Roman CYR"/>
        <w:sz w:val="28"/>
      </w:rPr>
    </w:pPr>
  </w:p>
  <w:p w:rsidR="00581736" w:rsidRDefault="00581736" w:rsidP="00693DEA">
    <w:pPr>
      <w:tabs>
        <w:tab w:val="center" w:pos="4536"/>
        <w:tab w:val="right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7C6" w:rsidRDefault="00CB27C6">
      <w:r>
        <w:separator/>
      </w:r>
    </w:p>
  </w:footnote>
  <w:footnote w:type="continuationSeparator" w:id="1">
    <w:p w:rsidR="00CB27C6" w:rsidRDefault="00CB27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736" w:rsidRDefault="008A6538">
    <w:pPr>
      <w:framePr w:wrap="around" w:vAnchor="text" w:hAnchor="margin" w:xAlign="center" w:y="1"/>
      <w:rPr>
        <w:rFonts w:ascii="Times New Roman CYR" w:hAnsi="Times New Roman CYR"/>
      </w:rPr>
    </w:pPr>
    <w:r>
      <w:rPr>
        <w:rFonts w:ascii="Times New Roman CYR" w:hAnsi="Times New Roman CYR"/>
      </w:rPr>
      <w:fldChar w:fldCharType="begin"/>
    </w:r>
    <w:r w:rsidR="00581736">
      <w:rPr>
        <w:rFonts w:ascii="Times New Roman CYR" w:hAnsi="Times New Roman CYR"/>
      </w:rPr>
      <w:instrText xml:space="preserve">PAGE  </w:instrText>
    </w:r>
    <w:r>
      <w:rPr>
        <w:rFonts w:ascii="Times New Roman CYR" w:hAnsi="Times New Roman CYR"/>
      </w:rPr>
      <w:fldChar w:fldCharType="end"/>
    </w:r>
  </w:p>
  <w:p w:rsidR="00581736" w:rsidRDefault="00581736">
    <w:pPr>
      <w:rPr>
        <w:rFonts w:ascii="Times New Roman CYR" w:hAnsi="Times New Roman CYR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736" w:rsidRDefault="00581736">
    <w:pPr>
      <w:tabs>
        <w:tab w:val="center" w:pos="4153"/>
        <w:tab w:val="right" w:pos="8306"/>
      </w:tabs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D82185"/>
    <w:rsid w:val="000C1F97"/>
    <w:rsid w:val="000D29AE"/>
    <w:rsid w:val="00103141"/>
    <w:rsid w:val="001162A6"/>
    <w:rsid w:val="00125FA5"/>
    <w:rsid w:val="0019356D"/>
    <w:rsid w:val="001B757C"/>
    <w:rsid w:val="001F2D81"/>
    <w:rsid w:val="001F679B"/>
    <w:rsid w:val="00264E6E"/>
    <w:rsid w:val="0027158C"/>
    <w:rsid w:val="00274974"/>
    <w:rsid w:val="002E3E1C"/>
    <w:rsid w:val="002F2F4A"/>
    <w:rsid w:val="003A3F02"/>
    <w:rsid w:val="003C69C2"/>
    <w:rsid w:val="003E63BD"/>
    <w:rsid w:val="00424B58"/>
    <w:rsid w:val="00452022"/>
    <w:rsid w:val="004A33C5"/>
    <w:rsid w:val="004B4932"/>
    <w:rsid w:val="004E338B"/>
    <w:rsid w:val="004E7270"/>
    <w:rsid w:val="00581736"/>
    <w:rsid w:val="005C4038"/>
    <w:rsid w:val="00621D7A"/>
    <w:rsid w:val="00635EB3"/>
    <w:rsid w:val="00636603"/>
    <w:rsid w:val="00644E1E"/>
    <w:rsid w:val="00645A00"/>
    <w:rsid w:val="00661D55"/>
    <w:rsid w:val="00673124"/>
    <w:rsid w:val="00675EF9"/>
    <w:rsid w:val="00686A4A"/>
    <w:rsid w:val="00693DEA"/>
    <w:rsid w:val="006B112E"/>
    <w:rsid w:val="007267A5"/>
    <w:rsid w:val="00777223"/>
    <w:rsid w:val="00792B69"/>
    <w:rsid w:val="007E60E4"/>
    <w:rsid w:val="007F712A"/>
    <w:rsid w:val="00811B8F"/>
    <w:rsid w:val="00814F78"/>
    <w:rsid w:val="00852444"/>
    <w:rsid w:val="008761A1"/>
    <w:rsid w:val="008A6538"/>
    <w:rsid w:val="008C322A"/>
    <w:rsid w:val="008E2EC8"/>
    <w:rsid w:val="00910424"/>
    <w:rsid w:val="00921816"/>
    <w:rsid w:val="00932A87"/>
    <w:rsid w:val="00936E2D"/>
    <w:rsid w:val="00942BF8"/>
    <w:rsid w:val="009B776C"/>
    <w:rsid w:val="009C759A"/>
    <w:rsid w:val="00A1732E"/>
    <w:rsid w:val="00A17CF4"/>
    <w:rsid w:val="00A5360B"/>
    <w:rsid w:val="00A75124"/>
    <w:rsid w:val="00B17D85"/>
    <w:rsid w:val="00B74955"/>
    <w:rsid w:val="00B90B36"/>
    <w:rsid w:val="00B95D9C"/>
    <w:rsid w:val="00BB2D1C"/>
    <w:rsid w:val="00BC3CD8"/>
    <w:rsid w:val="00C178EE"/>
    <w:rsid w:val="00C315ED"/>
    <w:rsid w:val="00C4770E"/>
    <w:rsid w:val="00C710A9"/>
    <w:rsid w:val="00C77F60"/>
    <w:rsid w:val="00CA2E8B"/>
    <w:rsid w:val="00CB27C6"/>
    <w:rsid w:val="00CC30D7"/>
    <w:rsid w:val="00CC7816"/>
    <w:rsid w:val="00D61676"/>
    <w:rsid w:val="00D72128"/>
    <w:rsid w:val="00D76F34"/>
    <w:rsid w:val="00D82185"/>
    <w:rsid w:val="00DA57CF"/>
    <w:rsid w:val="00DD3D38"/>
    <w:rsid w:val="00DE1A5F"/>
    <w:rsid w:val="00DE2EB2"/>
    <w:rsid w:val="00DE6457"/>
    <w:rsid w:val="00DE78D3"/>
    <w:rsid w:val="00E362CE"/>
    <w:rsid w:val="00EA1662"/>
    <w:rsid w:val="00EF6AEA"/>
    <w:rsid w:val="00EF7730"/>
    <w:rsid w:val="00F30ECB"/>
    <w:rsid w:val="00F43E82"/>
    <w:rsid w:val="00F61B17"/>
    <w:rsid w:val="00F63012"/>
    <w:rsid w:val="00F64352"/>
    <w:rsid w:val="00F84C54"/>
    <w:rsid w:val="00FA3B5C"/>
    <w:rsid w:val="00FF1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1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1B757C"/>
    <w:pPr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1B757C"/>
    <w:pPr>
      <w:jc w:val="center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1B757C"/>
    <w:rPr>
      <w:b/>
      <w:sz w:val="26"/>
      <w:szCs w:val="26"/>
    </w:rPr>
  </w:style>
  <w:style w:type="paragraph" w:customStyle="1" w:styleId="a2">
    <w:name w:val="пункт примечания"/>
    <w:basedOn w:val="Normal"/>
    <w:rsid w:val="001B757C"/>
    <w:pPr>
      <w:widowControl/>
      <w:ind w:left="284" w:hanging="284"/>
      <w:jc w:val="both"/>
    </w:pPr>
    <w:rPr>
      <w:sz w:val="26"/>
      <w:szCs w:val="26"/>
    </w:rPr>
  </w:style>
  <w:style w:type="paragraph" w:customStyle="1" w:styleId="a3">
    <w:name w:val="подпункт примечания"/>
    <w:basedOn w:val="Normal"/>
    <w:rsid w:val="001B757C"/>
    <w:pPr>
      <w:widowControl/>
      <w:ind w:left="568" w:hanging="284"/>
      <w:jc w:val="both"/>
    </w:pPr>
    <w:rPr>
      <w:sz w:val="26"/>
      <w:szCs w:val="26"/>
    </w:rPr>
  </w:style>
  <w:style w:type="paragraph" w:customStyle="1" w:styleId="a4">
    <w:name w:val="втор абзац в пункте"/>
    <w:basedOn w:val="Normal"/>
    <w:rsid w:val="001B757C"/>
    <w:pPr>
      <w:keepLines/>
      <w:suppressAutoHyphens/>
      <w:ind w:left="284" w:firstLine="284"/>
      <w:jc w:val="both"/>
    </w:pPr>
    <w:rPr>
      <w:sz w:val="26"/>
      <w:szCs w:val="26"/>
    </w:rPr>
  </w:style>
  <w:style w:type="paragraph" w:customStyle="1" w:styleId="a5">
    <w:name w:val="код в колонке"/>
    <w:basedOn w:val="Normal"/>
    <w:rsid w:val="00B95D9C"/>
    <w:pPr>
      <w:ind w:left="28" w:right="28"/>
    </w:pPr>
    <w:rPr>
      <w:sz w:val="26"/>
      <w:szCs w:val="26"/>
    </w:rPr>
  </w:style>
  <w:style w:type="paragraph" w:styleId="Caption">
    <w:name w:val="caption"/>
    <w:basedOn w:val="Normal"/>
    <w:qFormat/>
    <w:rsid w:val="00D61676"/>
    <w:pPr>
      <w:keepLines/>
      <w:jc w:val="center"/>
    </w:pPr>
    <w:rPr>
      <w:b/>
      <w:sz w:val="30"/>
    </w:rPr>
  </w:style>
  <w:style w:type="paragraph" w:customStyle="1" w:styleId="a6">
    <w:name w:val="текст тп"/>
    <w:basedOn w:val="Normal"/>
    <w:rsid w:val="00B95D9C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B95D9C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styleId="BalloonText">
    <w:name w:val="Balloon Text"/>
    <w:basedOn w:val="Normal"/>
    <w:semiHidden/>
    <w:rsid w:val="00D82185"/>
    <w:rPr>
      <w:rFonts w:ascii="Tahoma" w:hAnsi="Tahoma" w:cs="Tahoma"/>
      <w:sz w:val="16"/>
      <w:szCs w:val="16"/>
    </w:rPr>
  </w:style>
  <w:style w:type="paragraph" w:customStyle="1" w:styleId="2">
    <w:name w:val="д2"/>
    <w:basedOn w:val="Normal"/>
    <w:rsid w:val="00B95D9C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Normal"/>
    <w:rsid w:val="00B95D9C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customStyle="1" w:styleId="4">
    <w:name w:val="д4"/>
    <w:basedOn w:val="Normal"/>
    <w:rsid w:val="00B95D9C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Normal"/>
    <w:rsid w:val="00B95D9C"/>
    <w:pPr>
      <w:ind w:left="1049" w:right="57" w:hanging="992"/>
    </w:pPr>
    <w:rPr>
      <w:sz w:val="26"/>
    </w:rPr>
  </w:style>
  <w:style w:type="paragraph" w:customStyle="1" w:styleId="a7">
    <w:name w:val="е/изм"/>
    <w:basedOn w:val="Normal"/>
    <w:rsid w:val="00921816"/>
    <w:pPr>
      <w:ind w:left="28" w:right="28"/>
      <w:jc w:val="center"/>
    </w:pPr>
    <w:rPr>
      <w:sz w:val="26"/>
      <w:szCs w:val="26"/>
    </w:rPr>
  </w:style>
  <w:style w:type="paragraph" w:styleId="Footer">
    <w:name w:val="footer"/>
    <w:basedOn w:val="Normal"/>
    <w:rsid w:val="00DE1A5F"/>
    <w:pPr>
      <w:tabs>
        <w:tab w:val="center" w:pos="4677"/>
        <w:tab w:val="right" w:pos="9355"/>
      </w:tabs>
    </w:pPr>
  </w:style>
  <w:style w:type="paragraph" w:styleId="Header">
    <w:name w:val="header"/>
    <w:basedOn w:val="Normal"/>
    <w:rsid w:val="00DE1A5F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CD88E-E198-4F6C-B01C-3B1ADF632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847</Words>
  <Characters>4830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09</vt:lpstr>
      <vt:lpstr>?????? 09</vt:lpstr>
    </vt:vector>
  </TitlesOfParts>
  <Company>TTU GTK RF</Company>
  <LinksUpToDate>false</LinksUpToDate>
  <CharactersWithSpaces>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09</dc:title>
  <dc:creator>Reanimator 99 CD</dc:creator>
  <cp:lastModifiedBy>Ruzannah</cp:lastModifiedBy>
  <cp:revision>14</cp:revision>
  <cp:lastPrinted>2012-06-10T08:38:00Z</cp:lastPrinted>
  <dcterms:created xsi:type="dcterms:W3CDTF">2014-07-03T06:15:00Z</dcterms:created>
  <dcterms:modified xsi:type="dcterms:W3CDTF">2014-09-26T07:52:00Z</dcterms:modified>
</cp:coreProperties>
</file>