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6C" w:rsidRPr="006C2892" w:rsidRDefault="0097466C" w:rsidP="0097466C">
      <w:pPr>
        <w:pStyle w:val="Heading1"/>
        <w:spacing w:line="360" w:lineRule="auto"/>
        <w:ind w:firstLine="567"/>
        <w:jc w:val="right"/>
        <w:rPr>
          <w:rFonts w:ascii="GHEA Grapalat" w:hAnsi="GHEA Grapalat" w:cs="Sylfaen"/>
          <w:sz w:val="22"/>
          <w:szCs w:val="22"/>
        </w:rPr>
      </w:pPr>
      <w:r w:rsidRPr="006C2892">
        <w:rPr>
          <w:rFonts w:ascii="GHEA Grapalat" w:hAnsi="GHEA Grapalat" w:cs="Sylfaen"/>
          <w:sz w:val="22"/>
          <w:szCs w:val="22"/>
        </w:rPr>
        <w:t>ՆԱԽԱԳԻԾ</w:t>
      </w:r>
    </w:p>
    <w:p w:rsidR="0097466C" w:rsidRPr="006C2892" w:rsidRDefault="0097466C" w:rsidP="0097466C">
      <w:pPr>
        <w:spacing w:line="360" w:lineRule="auto"/>
        <w:ind w:firstLine="567"/>
        <w:rPr>
          <w:rFonts w:ascii="GHEA Grapalat" w:hAnsi="GHEA Grapalat"/>
          <w:b/>
          <w:lang w:eastAsia="x-none"/>
        </w:rPr>
      </w:pPr>
    </w:p>
    <w:p w:rsidR="0097466C" w:rsidRPr="006C2892" w:rsidRDefault="0097466C" w:rsidP="0097466C">
      <w:pPr>
        <w:spacing w:line="360" w:lineRule="auto"/>
        <w:ind w:firstLine="567"/>
        <w:jc w:val="center"/>
        <w:rPr>
          <w:rFonts w:ascii="GHEA Grapalat" w:hAnsi="GHEA Grapalat"/>
          <w:b/>
          <w:lang w:eastAsia="x-none"/>
        </w:rPr>
      </w:pPr>
      <w:r w:rsidRPr="006C2892">
        <w:rPr>
          <w:rFonts w:ascii="GHEA Grapalat" w:hAnsi="GHEA Grapalat"/>
          <w:b/>
          <w:lang w:eastAsia="x-none"/>
        </w:rPr>
        <w:t>ՀԱՅԱՍՏԱՆԻ ՀԱՆՐԱՊԵՏՈՒԹՅԱՆ ԿԱՌԱՎԱՐՈՒԹՅՈՒՆ</w:t>
      </w:r>
    </w:p>
    <w:p w:rsidR="0097466C" w:rsidRPr="006C2892" w:rsidRDefault="0097466C" w:rsidP="0097466C">
      <w:pPr>
        <w:spacing w:line="360" w:lineRule="auto"/>
        <w:ind w:firstLine="567"/>
        <w:jc w:val="center"/>
        <w:rPr>
          <w:rFonts w:ascii="GHEA Grapalat" w:hAnsi="GHEA Grapalat"/>
          <w:b/>
          <w:lang w:val="hy-AM" w:eastAsia="x-none"/>
        </w:rPr>
      </w:pPr>
      <w:r w:rsidRPr="006C2892">
        <w:rPr>
          <w:rFonts w:ascii="GHEA Grapalat" w:hAnsi="GHEA Grapalat"/>
          <w:b/>
          <w:lang w:eastAsia="x-none"/>
        </w:rPr>
        <w:t>Ո Ր Ո Շ ՈՒ Մ</w:t>
      </w:r>
    </w:p>
    <w:p w:rsidR="0097466C" w:rsidRPr="006C2892" w:rsidRDefault="0097466C" w:rsidP="0097466C">
      <w:pPr>
        <w:spacing w:line="360" w:lineRule="auto"/>
        <w:ind w:firstLine="567"/>
        <w:jc w:val="center"/>
        <w:rPr>
          <w:rFonts w:ascii="GHEA Grapalat" w:hAnsi="GHEA Grapalat"/>
          <w:b/>
          <w:lang w:val="hy-AM" w:eastAsia="x-none"/>
        </w:rPr>
      </w:pPr>
    </w:p>
    <w:p w:rsidR="0097466C" w:rsidRPr="006C2892" w:rsidRDefault="0097466C" w:rsidP="0097466C">
      <w:pPr>
        <w:spacing w:line="360" w:lineRule="auto"/>
        <w:ind w:left="578" w:firstLine="567"/>
        <w:jc w:val="center"/>
        <w:rPr>
          <w:rFonts w:ascii="GHEA Grapalat" w:hAnsi="GHEA Grapalat" w:cs="Sylfaen"/>
          <w:b/>
        </w:rPr>
      </w:pPr>
      <w:r w:rsidRPr="006C2892">
        <w:rPr>
          <w:rFonts w:ascii="Calibri" w:hAnsi="Calibri" w:cs="Calibri"/>
          <w:b/>
        </w:rPr>
        <w:t> </w:t>
      </w:r>
      <w:r w:rsidRPr="006C2892">
        <w:rPr>
          <w:rFonts w:ascii="Sylfaen" w:hAnsi="Sylfaen" w:cs="Calibri"/>
          <w:b/>
          <w:lang w:val="hy-AM"/>
        </w:rPr>
        <w:t>_________________________</w:t>
      </w:r>
      <w:r w:rsidRPr="006C2892">
        <w:rPr>
          <w:rFonts w:ascii="GHEA Grapalat" w:hAnsi="GHEA Grapalat" w:cs="Times Armenian"/>
          <w:b/>
        </w:rPr>
        <w:t xml:space="preserve"> 2018 </w:t>
      </w:r>
      <w:r w:rsidRPr="006C2892">
        <w:rPr>
          <w:rFonts w:ascii="GHEA Grapalat" w:hAnsi="GHEA Grapalat" w:cs="Sylfaen"/>
          <w:b/>
        </w:rPr>
        <w:t>թվականի</w:t>
      </w:r>
      <w:r w:rsidRPr="006C2892">
        <w:rPr>
          <w:rFonts w:ascii="GHEA Grapalat" w:hAnsi="GHEA Grapalat" w:cs="Times Armenian"/>
          <w:b/>
        </w:rPr>
        <w:t xml:space="preserve"> N  </w:t>
      </w:r>
      <w:r w:rsidRPr="006C2892">
        <w:rPr>
          <w:rFonts w:ascii="GHEA Grapalat" w:hAnsi="GHEA Grapalat" w:cs="Times Armenian"/>
          <w:lang w:val="hy-AM"/>
        </w:rPr>
        <w:t>_________</w:t>
      </w:r>
      <w:r w:rsidRPr="006C2892">
        <w:rPr>
          <w:rFonts w:ascii="GHEA Grapalat" w:hAnsi="GHEA Grapalat" w:cs="Times Armenian"/>
          <w:b/>
          <w:lang w:val="hy-AM"/>
        </w:rPr>
        <w:t xml:space="preserve"> </w:t>
      </w:r>
      <w:r w:rsidRPr="006C2892">
        <w:rPr>
          <w:rFonts w:ascii="GHEA Grapalat" w:hAnsi="GHEA Grapalat" w:cs="Times Armenian"/>
          <w:b/>
        </w:rPr>
        <w:t xml:space="preserve">– </w:t>
      </w:r>
      <w:r w:rsidRPr="006C2892">
        <w:rPr>
          <w:rFonts w:ascii="GHEA Grapalat" w:hAnsi="GHEA Grapalat" w:cs="Sylfaen"/>
          <w:b/>
        </w:rPr>
        <w:t>Ն</w:t>
      </w:r>
    </w:p>
    <w:p w:rsidR="0097466C" w:rsidRPr="006C2892" w:rsidRDefault="0097466C" w:rsidP="0097466C">
      <w:pPr>
        <w:spacing w:line="360" w:lineRule="auto"/>
        <w:ind w:left="578" w:firstLine="567"/>
        <w:jc w:val="center"/>
        <w:rPr>
          <w:rFonts w:ascii="GHEA Grapalat" w:hAnsi="GHEA Grapalat" w:cs="Sylfaen"/>
          <w:b/>
        </w:rPr>
      </w:pPr>
    </w:p>
    <w:p w:rsidR="0097466C" w:rsidRPr="006C2892" w:rsidRDefault="0097466C" w:rsidP="0097466C">
      <w:pPr>
        <w:tabs>
          <w:tab w:val="left" w:pos="993"/>
        </w:tabs>
        <w:spacing w:line="360" w:lineRule="auto"/>
        <w:ind w:left="567" w:right="28" w:firstLine="567"/>
        <w:jc w:val="center"/>
        <w:rPr>
          <w:rFonts w:ascii="GHEA Grapalat" w:hAnsi="GHEA Grapalat" w:cs="Sylfaen"/>
          <w:b/>
          <w:lang w:val="hy-AM"/>
        </w:rPr>
      </w:pPr>
      <w:r w:rsidRPr="006C2892">
        <w:rPr>
          <w:rFonts w:ascii="GHEA Grapalat" w:hAnsi="GHEA Grapalat" w:cs="Arial"/>
          <w:b/>
        </w:rPr>
        <w:t>ԱՌԱՆՑ</w:t>
      </w:r>
      <w:r w:rsidRPr="006C2892">
        <w:rPr>
          <w:rFonts w:ascii="GHEA Grapalat" w:hAnsi="GHEA Grapalat"/>
          <w:b/>
        </w:rPr>
        <w:t xml:space="preserve"> </w:t>
      </w:r>
      <w:r w:rsidRPr="006C2892">
        <w:rPr>
          <w:rFonts w:ascii="GHEA Grapalat" w:hAnsi="GHEA Grapalat" w:cs="Arial"/>
          <w:b/>
        </w:rPr>
        <w:t>ՀԱՐԿ</w:t>
      </w:r>
      <w:r w:rsidRPr="006C2892">
        <w:rPr>
          <w:rFonts w:ascii="GHEA Grapalat" w:hAnsi="GHEA Grapalat"/>
          <w:b/>
        </w:rPr>
        <w:t xml:space="preserve"> </w:t>
      </w:r>
      <w:r w:rsidRPr="006C2892">
        <w:rPr>
          <w:rFonts w:ascii="GHEA Grapalat" w:hAnsi="GHEA Grapalat" w:cs="Arial"/>
          <w:b/>
        </w:rPr>
        <w:t>ՎՃԱՐՈՂՆԵՐԻ</w:t>
      </w:r>
      <w:r w:rsidRPr="006C2892">
        <w:rPr>
          <w:rFonts w:ascii="GHEA Grapalat" w:hAnsi="GHEA Grapalat"/>
          <w:b/>
        </w:rPr>
        <w:t xml:space="preserve"> </w:t>
      </w:r>
      <w:r w:rsidRPr="006C2892">
        <w:rPr>
          <w:rFonts w:ascii="GHEA Grapalat" w:hAnsi="GHEA Grapalat" w:cs="Arial"/>
          <w:b/>
        </w:rPr>
        <w:t>ՄՈՏ</w:t>
      </w:r>
      <w:r w:rsidRPr="006C2892">
        <w:rPr>
          <w:rFonts w:ascii="GHEA Grapalat" w:hAnsi="GHEA Grapalat"/>
          <w:b/>
        </w:rPr>
        <w:t xml:space="preserve"> </w:t>
      </w:r>
      <w:r w:rsidRPr="006C2892">
        <w:rPr>
          <w:rFonts w:ascii="GHEA Grapalat" w:hAnsi="GHEA Grapalat" w:cs="Arial"/>
          <w:b/>
        </w:rPr>
        <w:t>ՍՏՈՒԳՈՒՄՆԵՐԻ</w:t>
      </w:r>
      <w:r w:rsidRPr="006C2892">
        <w:rPr>
          <w:rFonts w:ascii="GHEA Grapalat" w:hAnsi="GHEA Grapalat"/>
          <w:b/>
        </w:rPr>
        <w:t xml:space="preserve"> (</w:t>
      </w:r>
      <w:r w:rsidRPr="006C2892">
        <w:rPr>
          <w:rFonts w:ascii="GHEA Grapalat" w:hAnsi="GHEA Grapalat" w:cs="Arial"/>
          <w:b/>
        </w:rPr>
        <w:t>ԱՅԴ</w:t>
      </w:r>
      <w:r w:rsidRPr="006C2892">
        <w:rPr>
          <w:rFonts w:ascii="GHEA Grapalat" w:hAnsi="GHEA Grapalat"/>
          <w:b/>
        </w:rPr>
        <w:t xml:space="preserve"> </w:t>
      </w:r>
      <w:r w:rsidRPr="006C2892">
        <w:rPr>
          <w:rFonts w:ascii="GHEA Grapalat" w:hAnsi="GHEA Grapalat" w:cs="Arial"/>
          <w:b/>
        </w:rPr>
        <w:t>ԹՎՈՒՄ</w:t>
      </w:r>
      <w:r w:rsidRPr="006C2892">
        <w:rPr>
          <w:rFonts w:ascii="GHEA Grapalat" w:hAnsi="GHEA Grapalat"/>
          <w:b/>
        </w:rPr>
        <w:t xml:space="preserve">` </w:t>
      </w:r>
      <w:r w:rsidRPr="006C2892">
        <w:rPr>
          <w:rFonts w:ascii="GHEA Grapalat" w:hAnsi="GHEA Grapalat" w:cs="Arial"/>
          <w:b/>
        </w:rPr>
        <w:t>ՎԵՐՍՏՈՒԳՈՒՄՆԵՐԻ</w:t>
      </w:r>
      <w:r w:rsidRPr="006C2892">
        <w:rPr>
          <w:rFonts w:ascii="GHEA Grapalat" w:hAnsi="GHEA Grapalat"/>
          <w:b/>
        </w:rPr>
        <w:t xml:space="preserve">) </w:t>
      </w:r>
      <w:r w:rsidRPr="006C2892">
        <w:rPr>
          <w:rFonts w:ascii="GHEA Grapalat" w:hAnsi="GHEA Grapalat" w:cs="Arial"/>
          <w:b/>
        </w:rPr>
        <w:t>ԻՐԱԿԱՆԱՑՄԱՆ</w:t>
      </w:r>
      <w:r w:rsidRPr="006C2892">
        <w:rPr>
          <w:rFonts w:ascii="Arial" w:hAnsi="Arial" w:cs="Arial"/>
        </w:rPr>
        <w:t xml:space="preserve"> </w:t>
      </w:r>
      <w:r w:rsidRPr="006C2892">
        <w:rPr>
          <w:rFonts w:ascii="GHEA Grapalat" w:hAnsi="GHEA Grapalat" w:cs="Sylfaen"/>
          <w:b/>
        </w:rPr>
        <w:t xml:space="preserve">ՀԱՐԿ ՎՃԱՐՈՂԻ ՀԱՐԿԱՅԻՆ ՊԱՐՏԱՎՈՐՈՒԹՅՈՒՆՆԵՐԸ ՃՇՏԵԼՈՒ ԿԱՐԳԸ </w:t>
      </w:r>
    </w:p>
    <w:p w:rsidR="0097466C" w:rsidRPr="006C2892" w:rsidRDefault="0097466C" w:rsidP="0097466C">
      <w:pPr>
        <w:tabs>
          <w:tab w:val="left" w:pos="993"/>
        </w:tabs>
        <w:spacing w:line="360" w:lineRule="auto"/>
        <w:ind w:left="567" w:right="28" w:firstLine="567"/>
        <w:jc w:val="center"/>
        <w:rPr>
          <w:rFonts w:ascii="GHEA Grapalat" w:hAnsi="GHEA Grapalat" w:cs="Sylfaen"/>
          <w:b/>
          <w:lang w:val="hy-AM"/>
        </w:rPr>
      </w:pPr>
      <w:r w:rsidRPr="006C2892">
        <w:rPr>
          <w:rFonts w:ascii="GHEA Grapalat" w:hAnsi="GHEA Grapalat" w:cs="Sylfaen"/>
          <w:b/>
          <w:lang w:val="hy-AM"/>
        </w:rPr>
        <w:t>ՍԱՀՄԱՆԵԼՈՒ ՄԱՍԻՆ</w:t>
      </w:r>
    </w:p>
    <w:p w:rsidR="0097466C" w:rsidRPr="006C2892" w:rsidRDefault="0097466C" w:rsidP="0097466C">
      <w:pPr>
        <w:spacing w:line="360" w:lineRule="auto"/>
        <w:ind w:firstLine="567"/>
        <w:rPr>
          <w:rFonts w:ascii="GHEA Grapalat" w:hAnsi="GHEA Grapalat"/>
          <w:lang w:val="hy-AM"/>
        </w:rPr>
      </w:pPr>
    </w:p>
    <w:p w:rsidR="0097466C" w:rsidRPr="006C2892" w:rsidRDefault="0097466C" w:rsidP="0097466C">
      <w:pPr>
        <w:tabs>
          <w:tab w:val="left" w:pos="-7088"/>
        </w:tabs>
        <w:spacing w:line="360" w:lineRule="auto"/>
        <w:ind w:firstLine="567"/>
        <w:jc w:val="both"/>
        <w:rPr>
          <w:rFonts w:ascii="GHEA Grapalat" w:hAnsi="GHEA Grapalat"/>
          <w:b/>
          <w:bCs/>
          <w:i/>
          <w:iCs/>
          <w:lang w:val="hy-AM"/>
        </w:rPr>
      </w:pPr>
      <w:r w:rsidRPr="006C2892">
        <w:rPr>
          <w:rFonts w:ascii="GHEA Grapalat" w:hAnsi="GHEA Grapalat"/>
          <w:lang w:val="hy-AM"/>
        </w:rPr>
        <w:t xml:space="preserve">Հիմք ընդունելով Հայաստանի Հանրապետության հարկային օրենսգրքի 44-րդ հոդվածի 6-րդ մասը` </w:t>
      </w:r>
      <w:r w:rsidRPr="006C2892">
        <w:rPr>
          <w:rFonts w:ascii="GHEA Grapalat" w:hAnsi="GHEA Grapalat" w:cs="Sylfaen"/>
          <w:lang w:val="hy-AM"/>
        </w:rPr>
        <w:t>Հայաստանի</w:t>
      </w:r>
      <w:r w:rsidRPr="006C2892">
        <w:rPr>
          <w:rFonts w:ascii="GHEA Grapalat" w:hAnsi="GHEA Grapalat"/>
          <w:lang w:val="hy-AM"/>
        </w:rPr>
        <w:t xml:space="preserve"> </w:t>
      </w:r>
      <w:r w:rsidRPr="006C2892">
        <w:rPr>
          <w:rFonts w:ascii="GHEA Grapalat" w:hAnsi="GHEA Grapalat" w:cs="Sylfaen"/>
          <w:lang w:val="hy-AM"/>
        </w:rPr>
        <w:t>Հանրապետության</w:t>
      </w:r>
      <w:r w:rsidRPr="006C2892">
        <w:rPr>
          <w:rFonts w:ascii="GHEA Grapalat" w:hAnsi="GHEA Grapalat"/>
          <w:lang w:val="hy-AM"/>
        </w:rPr>
        <w:t xml:space="preserve"> </w:t>
      </w:r>
      <w:r w:rsidRPr="006C2892">
        <w:rPr>
          <w:rFonts w:ascii="GHEA Grapalat" w:hAnsi="GHEA Grapalat" w:cs="Sylfaen"/>
          <w:lang w:val="hy-AM"/>
        </w:rPr>
        <w:t xml:space="preserve">կառավարությունը </w:t>
      </w:r>
      <w:r w:rsidRPr="002A00F1">
        <w:rPr>
          <w:rFonts w:ascii="GHEA Grapalat" w:hAnsi="GHEA Grapalat" w:cs="Sylfaen"/>
          <w:bCs/>
          <w:iCs/>
          <w:lang w:val="hy-AM"/>
        </w:rPr>
        <w:t>որոշում է</w:t>
      </w:r>
      <w:r w:rsidRPr="002A00F1">
        <w:rPr>
          <w:rFonts w:ascii="GHEA Grapalat" w:hAnsi="GHEA Grapalat"/>
          <w:bCs/>
          <w:iCs/>
          <w:lang w:val="hy-AM"/>
        </w:rPr>
        <w:t>.</w:t>
      </w:r>
    </w:p>
    <w:p w:rsidR="0097466C" w:rsidRPr="006C2892" w:rsidRDefault="0097466C" w:rsidP="0097466C">
      <w:pPr>
        <w:tabs>
          <w:tab w:val="left" w:pos="-7088"/>
        </w:tabs>
        <w:spacing w:line="360" w:lineRule="auto"/>
        <w:ind w:firstLine="567"/>
        <w:jc w:val="both"/>
        <w:rPr>
          <w:rFonts w:ascii="GHEA Grapalat" w:hAnsi="GHEA Grapalat"/>
        </w:rPr>
      </w:pPr>
      <w:r w:rsidRPr="006C2892">
        <w:rPr>
          <w:rFonts w:ascii="GHEA Grapalat" w:hAnsi="GHEA Grapalat"/>
          <w:lang w:val="hy-AM"/>
        </w:rPr>
        <w:t xml:space="preserve">1. </w:t>
      </w:r>
      <w:r w:rsidRPr="006C2892">
        <w:rPr>
          <w:rFonts w:ascii="GHEA Grapalat" w:hAnsi="GHEA Grapalat"/>
        </w:rPr>
        <w:t>Սահմանել՝</w:t>
      </w:r>
    </w:p>
    <w:p w:rsidR="0097466C" w:rsidRPr="006C2892" w:rsidRDefault="0097466C" w:rsidP="0097466C">
      <w:pPr>
        <w:pStyle w:val="ListParagraph"/>
        <w:numPr>
          <w:ilvl w:val="0"/>
          <w:numId w:val="2"/>
        </w:numPr>
        <w:tabs>
          <w:tab w:val="left" w:pos="851"/>
        </w:tabs>
        <w:spacing w:after="0" w:line="360" w:lineRule="auto"/>
        <w:ind w:left="0" w:firstLine="567"/>
        <w:rPr>
          <w:rFonts w:cs="Sylfaen"/>
        </w:rPr>
      </w:pPr>
      <w:r w:rsidRPr="006C2892">
        <w:t xml:space="preserve">առանց հարկ վճարողների մոտ ստուգումների (այդ թվում` վերստուգումների) իրականացման </w:t>
      </w:r>
      <w:r w:rsidRPr="006C2892">
        <w:rPr>
          <w:rFonts w:cs="Sylfaen"/>
        </w:rPr>
        <w:t>հարկ վճարողի հարկային պարտավորությունները ճշտելու կարգը՝ համաձայն N1 հավելվածի,</w:t>
      </w:r>
    </w:p>
    <w:p w:rsidR="0097466C" w:rsidRPr="006C2892" w:rsidRDefault="0097466C" w:rsidP="0097466C">
      <w:pPr>
        <w:pStyle w:val="ListParagraph"/>
        <w:numPr>
          <w:ilvl w:val="0"/>
          <w:numId w:val="2"/>
        </w:numPr>
        <w:tabs>
          <w:tab w:val="left" w:pos="851"/>
        </w:tabs>
        <w:spacing w:after="0" w:line="360" w:lineRule="auto"/>
        <w:ind w:left="0" w:firstLine="567"/>
        <w:rPr>
          <w:rFonts w:cs="Sylfaen"/>
        </w:rPr>
      </w:pPr>
      <w:r w:rsidRPr="006C2892">
        <w:t xml:space="preserve">առանց հարկ վճարողների մոտ ստուգումների (այդ թվում` վերստուգումների) իրականացման </w:t>
      </w:r>
      <w:r w:rsidRPr="006C2892">
        <w:rPr>
          <w:rFonts w:cs="Sylfaen"/>
        </w:rPr>
        <w:t>հարկ վճարողի հարկային պարտավորությունները ճշտելու մասին արձանագրության ձևը՝ համաձայն N2 հավելվածի:</w:t>
      </w:r>
    </w:p>
    <w:p w:rsidR="0097466C" w:rsidRPr="006C2892" w:rsidRDefault="0097466C" w:rsidP="0097466C">
      <w:pPr>
        <w:pStyle w:val="ListParagraph"/>
        <w:tabs>
          <w:tab w:val="left" w:pos="851"/>
        </w:tabs>
        <w:spacing w:after="0" w:line="360" w:lineRule="auto"/>
        <w:ind w:left="0" w:firstLine="567"/>
        <w:rPr>
          <w:rFonts w:cs="Sylfaen"/>
          <w:szCs w:val="24"/>
          <w:lang w:val="fr-FR"/>
        </w:rPr>
      </w:pPr>
      <w:r w:rsidRPr="006C2892">
        <w:rPr>
          <w:rFonts w:eastAsia="Times New Roman"/>
          <w:szCs w:val="24"/>
        </w:rPr>
        <w:t xml:space="preserve">2. </w:t>
      </w:r>
      <w:r w:rsidRPr="006C2892">
        <w:rPr>
          <w:rFonts w:cs="Sylfaen"/>
          <w:szCs w:val="24"/>
          <w:lang w:val="fr-FR"/>
        </w:rPr>
        <w:t>Սույն որոշումն ուժի մեջ է մտնում պաշտոնական հրապարակմանը հաջորդող օրվանից և տարածվում է 2018 թվականի հունվարի 1-ից հետո ծագած հարաբերությունների վրա։</w:t>
      </w:r>
    </w:p>
    <w:p w:rsidR="0097466C" w:rsidRPr="006C2892" w:rsidRDefault="0097466C" w:rsidP="0097466C">
      <w:pPr>
        <w:ind w:firstLine="567"/>
        <w:jc w:val="center"/>
        <w:rPr>
          <w:rFonts w:ascii="GHEA Grapalat" w:hAnsi="GHEA Grapalat"/>
          <w:b/>
          <w:bCs/>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C2892" w:rsidRDefault="0097466C" w:rsidP="0097466C">
      <w:pPr>
        <w:ind w:firstLine="567"/>
        <w:rPr>
          <w:rFonts w:ascii="GHEA Grapalat" w:hAnsi="GHEA Grapalat"/>
          <w:lang w:val="hy-AM"/>
        </w:rPr>
      </w:pPr>
    </w:p>
    <w:p w:rsidR="0097466C" w:rsidRPr="006F25AA" w:rsidRDefault="0097466C" w:rsidP="0097466C">
      <w:pPr>
        <w:spacing w:line="360" w:lineRule="auto"/>
        <w:ind w:firstLine="567"/>
        <w:jc w:val="right"/>
        <w:rPr>
          <w:rFonts w:ascii="GHEA Grapalat" w:hAnsi="GHEA Grapalat"/>
          <w:sz w:val="20"/>
          <w:szCs w:val="20"/>
          <w:lang w:val="hy-AM" w:eastAsia="x-none"/>
        </w:rPr>
      </w:pPr>
      <w:r w:rsidRPr="006F25AA">
        <w:rPr>
          <w:rFonts w:ascii="GHEA Grapalat" w:hAnsi="GHEA Grapalat"/>
          <w:sz w:val="20"/>
          <w:szCs w:val="20"/>
          <w:lang w:val="hy-AM" w:eastAsia="x-none"/>
        </w:rPr>
        <w:lastRenderedPageBreak/>
        <w:t>Հավելված N1</w:t>
      </w:r>
    </w:p>
    <w:p w:rsidR="0097466C" w:rsidRPr="006F25AA" w:rsidRDefault="0097466C" w:rsidP="0097466C">
      <w:pPr>
        <w:spacing w:line="360" w:lineRule="auto"/>
        <w:ind w:firstLine="567"/>
        <w:jc w:val="right"/>
        <w:rPr>
          <w:rFonts w:ascii="GHEA Grapalat" w:hAnsi="GHEA Grapalat"/>
          <w:sz w:val="20"/>
          <w:szCs w:val="20"/>
          <w:lang w:val="hy-AM" w:eastAsia="x-none"/>
        </w:rPr>
      </w:pPr>
      <w:r w:rsidRPr="006F25AA">
        <w:rPr>
          <w:rFonts w:ascii="GHEA Grapalat" w:hAnsi="GHEA Grapalat"/>
          <w:sz w:val="20"/>
          <w:szCs w:val="20"/>
          <w:lang w:val="hy-AM" w:eastAsia="x-none"/>
        </w:rPr>
        <w:t xml:space="preserve">Հայաստանի Հանրապետության կառավարության </w:t>
      </w:r>
    </w:p>
    <w:p w:rsidR="0097466C" w:rsidRPr="006F25AA" w:rsidRDefault="0097466C" w:rsidP="0097466C">
      <w:pPr>
        <w:spacing w:line="360" w:lineRule="auto"/>
        <w:ind w:firstLine="567"/>
        <w:jc w:val="right"/>
        <w:rPr>
          <w:rFonts w:ascii="GHEA Grapalat" w:hAnsi="GHEA Grapalat"/>
          <w:sz w:val="20"/>
          <w:szCs w:val="20"/>
          <w:lang w:val="hy-AM" w:eastAsia="x-none"/>
        </w:rPr>
      </w:pPr>
      <w:r w:rsidRPr="006F25AA">
        <w:rPr>
          <w:rFonts w:ascii="GHEA Grapalat" w:hAnsi="GHEA Grapalat"/>
          <w:sz w:val="20"/>
          <w:szCs w:val="20"/>
          <w:lang w:val="hy-AM" w:eastAsia="x-none"/>
        </w:rPr>
        <w:t xml:space="preserve">201__ թվականի _____________ -ի N ________-Ն որոշման </w:t>
      </w:r>
    </w:p>
    <w:p w:rsidR="0097466C" w:rsidRPr="006C2892" w:rsidRDefault="0097466C" w:rsidP="0097466C">
      <w:pPr>
        <w:tabs>
          <w:tab w:val="left" w:pos="993"/>
        </w:tabs>
        <w:spacing w:line="360" w:lineRule="auto"/>
        <w:ind w:left="567" w:right="28" w:firstLine="567"/>
        <w:jc w:val="center"/>
        <w:rPr>
          <w:rFonts w:ascii="GHEA Grapalat" w:hAnsi="GHEA Grapalat" w:cs="Sylfaen"/>
          <w:b/>
          <w:lang w:val="hy-AM"/>
        </w:rPr>
      </w:pPr>
    </w:p>
    <w:p w:rsidR="0097466C" w:rsidRPr="006C2892" w:rsidRDefault="0097466C" w:rsidP="0097466C">
      <w:pPr>
        <w:tabs>
          <w:tab w:val="left" w:pos="993"/>
        </w:tabs>
        <w:spacing w:line="360" w:lineRule="auto"/>
        <w:ind w:left="567" w:right="28" w:firstLine="567"/>
        <w:jc w:val="center"/>
        <w:rPr>
          <w:rFonts w:ascii="GHEA Grapalat" w:hAnsi="GHEA Grapalat" w:cs="Sylfaen"/>
          <w:b/>
          <w:lang w:val="hy-AM"/>
        </w:rPr>
      </w:pPr>
      <w:r w:rsidRPr="006C2892">
        <w:rPr>
          <w:rFonts w:ascii="GHEA Grapalat" w:hAnsi="GHEA Grapalat" w:cs="Sylfaen"/>
          <w:b/>
          <w:lang w:val="hy-AM"/>
        </w:rPr>
        <w:t>ԿԱՐԳ</w:t>
      </w:r>
    </w:p>
    <w:p w:rsidR="0097466C" w:rsidRPr="006C2892" w:rsidRDefault="0097466C" w:rsidP="0097466C">
      <w:pPr>
        <w:tabs>
          <w:tab w:val="left" w:pos="993"/>
        </w:tabs>
        <w:spacing w:line="360" w:lineRule="auto"/>
        <w:ind w:left="567" w:right="28" w:firstLine="567"/>
        <w:jc w:val="center"/>
        <w:rPr>
          <w:rFonts w:ascii="GHEA Grapalat" w:hAnsi="GHEA Grapalat" w:cs="Sylfaen"/>
          <w:b/>
          <w:lang w:val="hy-AM"/>
        </w:rPr>
      </w:pPr>
      <w:r w:rsidRPr="006C2892">
        <w:rPr>
          <w:rFonts w:ascii="GHEA Grapalat" w:hAnsi="GHEA Grapalat" w:cs="Arial"/>
          <w:b/>
          <w:lang w:val="hy-AM"/>
        </w:rPr>
        <w:t>ԱՌԱՆՑ</w:t>
      </w:r>
      <w:r w:rsidRPr="006C2892">
        <w:rPr>
          <w:rFonts w:ascii="GHEA Grapalat" w:hAnsi="GHEA Grapalat"/>
          <w:b/>
          <w:lang w:val="hy-AM"/>
        </w:rPr>
        <w:t xml:space="preserve"> </w:t>
      </w:r>
      <w:r w:rsidRPr="006C2892">
        <w:rPr>
          <w:rFonts w:ascii="GHEA Grapalat" w:hAnsi="GHEA Grapalat" w:cs="Arial"/>
          <w:b/>
          <w:lang w:val="hy-AM"/>
        </w:rPr>
        <w:t>ՀԱՐԿ</w:t>
      </w:r>
      <w:r w:rsidRPr="006C2892">
        <w:rPr>
          <w:rFonts w:ascii="GHEA Grapalat" w:hAnsi="GHEA Grapalat"/>
          <w:b/>
          <w:lang w:val="hy-AM"/>
        </w:rPr>
        <w:t xml:space="preserve"> </w:t>
      </w:r>
      <w:r w:rsidRPr="006C2892">
        <w:rPr>
          <w:rFonts w:ascii="GHEA Grapalat" w:hAnsi="GHEA Grapalat" w:cs="Arial"/>
          <w:b/>
          <w:lang w:val="hy-AM"/>
        </w:rPr>
        <w:t>ՎՃԱՐՈՂՆԵՐԻ</w:t>
      </w:r>
      <w:r w:rsidRPr="006C2892">
        <w:rPr>
          <w:rFonts w:ascii="GHEA Grapalat" w:hAnsi="GHEA Grapalat"/>
          <w:b/>
          <w:lang w:val="hy-AM"/>
        </w:rPr>
        <w:t xml:space="preserve"> </w:t>
      </w:r>
      <w:r w:rsidRPr="006C2892">
        <w:rPr>
          <w:rFonts w:ascii="GHEA Grapalat" w:hAnsi="GHEA Grapalat" w:cs="Arial"/>
          <w:b/>
          <w:lang w:val="hy-AM"/>
        </w:rPr>
        <w:t>ՄՈՏ</w:t>
      </w:r>
      <w:r w:rsidRPr="006C2892">
        <w:rPr>
          <w:rFonts w:ascii="GHEA Grapalat" w:hAnsi="GHEA Grapalat"/>
          <w:b/>
          <w:lang w:val="hy-AM"/>
        </w:rPr>
        <w:t xml:space="preserve"> </w:t>
      </w:r>
      <w:r w:rsidRPr="006C2892">
        <w:rPr>
          <w:rFonts w:ascii="GHEA Grapalat" w:hAnsi="GHEA Grapalat" w:cs="Arial"/>
          <w:b/>
          <w:lang w:val="hy-AM"/>
        </w:rPr>
        <w:t>ՍՏՈՒԳՈՒՄՆԵՐԻ</w:t>
      </w:r>
      <w:r w:rsidRPr="006C2892">
        <w:rPr>
          <w:rFonts w:ascii="GHEA Grapalat" w:hAnsi="GHEA Grapalat"/>
          <w:b/>
          <w:lang w:val="hy-AM"/>
        </w:rPr>
        <w:t xml:space="preserve"> (</w:t>
      </w:r>
      <w:r w:rsidRPr="006C2892">
        <w:rPr>
          <w:rFonts w:ascii="GHEA Grapalat" w:hAnsi="GHEA Grapalat" w:cs="Arial"/>
          <w:b/>
          <w:lang w:val="hy-AM"/>
        </w:rPr>
        <w:t>ԱՅԴ</w:t>
      </w:r>
      <w:r w:rsidRPr="006C2892">
        <w:rPr>
          <w:rFonts w:ascii="GHEA Grapalat" w:hAnsi="GHEA Grapalat"/>
          <w:b/>
          <w:lang w:val="hy-AM"/>
        </w:rPr>
        <w:t xml:space="preserve"> </w:t>
      </w:r>
      <w:r w:rsidRPr="006C2892">
        <w:rPr>
          <w:rFonts w:ascii="GHEA Grapalat" w:hAnsi="GHEA Grapalat" w:cs="Arial"/>
          <w:b/>
          <w:lang w:val="hy-AM"/>
        </w:rPr>
        <w:t>ԹՎՈՒՄ</w:t>
      </w:r>
      <w:r w:rsidRPr="006C2892">
        <w:rPr>
          <w:rFonts w:ascii="GHEA Grapalat" w:hAnsi="GHEA Grapalat"/>
          <w:b/>
          <w:lang w:val="hy-AM"/>
        </w:rPr>
        <w:t xml:space="preserve">` </w:t>
      </w:r>
      <w:r w:rsidRPr="006C2892">
        <w:rPr>
          <w:rFonts w:ascii="GHEA Grapalat" w:hAnsi="GHEA Grapalat" w:cs="Arial"/>
          <w:b/>
          <w:lang w:val="hy-AM"/>
        </w:rPr>
        <w:t>ՎԵՐՍՏՈՒԳՈՒՄՆԵՐԻ</w:t>
      </w:r>
      <w:r w:rsidRPr="006C2892">
        <w:rPr>
          <w:rFonts w:ascii="GHEA Grapalat" w:hAnsi="GHEA Grapalat"/>
          <w:b/>
          <w:lang w:val="hy-AM"/>
        </w:rPr>
        <w:t xml:space="preserve">) </w:t>
      </w:r>
      <w:r w:rsidRPr="006C2892">
        <w:rPr>
          <w:rFonts w:ascii="GHEA Grapalat" w:hAnsi="GHEA Grapalat" w:cs="Arial"/>
          <w:b/>
          <w:lang w:val="hy-AM"/>
        </w:rPr>
        <w:t>ԻՐԱԿԱՆԱՑՄԱՆ</w:t>
      </w:r>
      <w:r w:rsidRPr="006C2892">
        <w:rPr>
          <w:rFonts w:ascii="Arial" w:hAnsi="Arial" w:cs="Arial"/>
          <w:lang w:val="hy-AM"/>
        </w:rPr>
        <w:t xml:space="preserve"> </w:t>
      </w:r>
      <w:r w:rsidRPr="006C2892">
        <w:rPr>
          <w:rFonts w:ascii="GHEA Grapalat" w:hAnsi="GHEA Grapalat" w:cs="Sylfaen"/>
          <w:b/>
          <w:lang w:val="hy-AM"/>
        </w:rPr>
        <w:t>ՀԱՐԿ ՎՃԱՐՈՂԻ ՀԱՐԿԱՅԻՆ ՊԱՐՏԱՎՈՐՈՒԹՅՈՒՆՆԵՐԸ ՃՇՏԵԼՈՒ</w:t>
      </w:r>
    </w:p>
    <w:p w:rsidR="0097466C" w:rsidRPr="006C2892" w:rsidRDefault="0097466C" w:rsidP="0097466C">
      <w:pPr>
        <w:tabs>
          <w:tab w:val="left" w:pos="851"/>
        </w:tabs>
        <w:spacing w:line="360" w:lineRule="auto"/>
        <w:ind w:right="28" w:firstLine="567"/>
        <w:jc w:val="both"/>
        <w:rPr>
          <w:rFonts w:ascii="GHEA Grapalat" w:hAnsi="GHEA Grapalat" w:cs="Sylfaen"/>
          <w:b/>
          <w:lang w:val="hy-AM"/>
        </w:rPr>
      </w:pP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ab/>
        <w:t>1. Սույն կարգով կարգավորվում են Հայաստանի Հանրապետության հարկային օրենսգրքի (այսուհետ` Օրենսգիրք) 44-րդ հոդվածի 6-րդ մասին համապատասխան` հարկային մարմնի կողմից առանց հարկ վճարողների մոտ ստուգումների (այդ թվում` վերստուգումների) իրականացման հարկ վճարողի հարկային պարտավորությունները (այդ թվում` կանխավճարները) ճշտելու գործընթացի հետ կապված հարաբերությունները:</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2. Սույն կարգին համապատասխան հարկային մարմնի կողմից հարկ վճարողի հարկային պարտավորությունները ճշտվում են, եթե`</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1) հարկային մարմնին հայտնի են դարձել հարկ վճարողի կողմից ներկայացված հարկային հաշվարկներում անճշտություններ, որոնք Օրենսգրքով սահմանված դեպքերում ու կարգով հնարավոր չէ ճշտել ճշտված հարկային հաշվարկներ ներկայաց</w:t>
      </w:r>
      <w:r>
        <w:rPr>
          <w:rFonts w:ascii="GHEA Grapalat" w:hAnsi="GHEA Grapalat"/>
        </w:rPr>
        <w:t xml:space="preserve">նելու </w:t>
      </w:r>
      <w:r w:rsidRPr="006C2892">
        <w:rPr>
          <w:rFonts w:ascii="GHEA Grapalat" w:hAnsi="GHEA Grapalat"/>
          <w:lang w:val="hy-AM"/>
        </w:rPr>
        <w:t>միջոցով, կամ</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2) Օրենսգրքով կամ վճարների վերաբերյալ Հայաստանի Հանրապետության օրենքներով սահմանված դեպքերում անհրաժեշտ է վերահաշվարկել հարկ վճարողի հարկային պարտավորությունները:</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3. Հարկ վճարողի հարկային պարտավորությունների ճշտումը (վերահաշվարկը) կատարվում է հարկային մարմնի նախաձեռնությամբ (այդ թվում` Օրենսգրքով սահմանված կարգով երրորդ անձանցից ստացված տեղեկությունների կամ փաստաթղթերի հիման վրա) կամ հարկ վճարողի դիմումի հիման վրա:</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4. Հարկային պարտավորությունների ճշտումը կատարվում է «Վարչարարության հիմունքների և վարչական վարույթի մասին» Հայաստանի Հանրապետության օրենքի 30-րդ և 67-րդ հոդվածներին համապատասխան վարչական վարույթ հարուցելու, վարչական ակտ ընդունելու և վերանայելու միջոցով` նույն օրենքով սահմանված ընթացակարգերով:</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5. Հարկային պարտավորությունները ճշտվում են հետևյալ դեպքերում.</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lastRenderedPageBreak/>
        <w:t>1) Օրենսգրքի 399-րդ հոդվածի 2-րդ մասին համապատասխան` հարկային պատասխանատվության կիրառման համար կազմվ</w:t>
      </w:r>
      <w:r w:rsidRPr="00923FD5">
        <w:rPr>
          <w:rFonts w:ascii="GHEA Grapalat" w:hAnsi="GHEA Grapalat"/>
          <w:lang w:val="hy-AM"/>
        </w:rPr>
        <w:t>ա</w:t>
      </w:r>
      <w:r w:rsidRPr="006C2892">
        <w:rPr>
          <w:rFonts w:ascii="GHEA Grapalat" w:hAnsi="GHEA Grapalat"/>
          <w:lang w:val="hy-AM"/>
        </w:rPr>
        <w:t>ծ ստուգման ակտով կամ ուսումնասիրության արձանագրությամբ կամ օպերատիվ հետախուզական միջոցառման արդյունքում կազմված վարչական ակտով կամ այլ վարչական ակտով</w:t>
      </w:r>
      <w:r w:rsidRPr="006C2892">
        <w:rPr>
          <w:lang w:val="hy-AM"/>
        </w:rPr>
        <w:t xml:space="preserve"> </w:t>
      </w:r>
      <w:r w:rsidRPr="006C2892">
        <w:rPr>
          <w:rFonts w:ascii="GHEA Grapalat" w:hAnsi="GHEA Grapalat"/>
          <w:lang w:val="hy-AM"/>
        </w:rPr>
        <w:t>(այսուհետ՝ վարչական ակտ)</w:t>
      </w:r>
      <w:r w:rsidRPr="006C2892">
        <w:rPr>
          <w:lang w:val="hy-AM"/>
        </w:rPr>
        <w:t xml:space="preserve"> </w:t>
      </w:r>
      <w:r w:rsidRPr="006C2892">
        <w:rPr>
          <w:rFonts w:ascii="GHEA Grapalat" w:hAnsi="GHEA Grapalat"/>
          <w:lang w:val="hy-AM"/>
        </w:rPr>
        <w:t>առաջադրված հարկային պարտավորությունների հաշվարկման ժամանակ հարկային մարմնի կողմից թույլ են տրվել թվաբանական, մեխանիկական, տեխնիկական սխալներ կամ կիրառվել է պատասխանատվության սխալ չափ,</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2) հարկային մարմնի կողմից իրականացրած հարկային հսկողության արդյունքում առաջադրվել է պարտավորություն կամ պարտավորությունը ծագել է հարկ վճարողի կողմից ներկայացված հարկային հաշվարկով, սակայն հետագայում Օրենսգրքով կամ Հայաստանի Հանրապետության օրենքներով սահմանվել է արտոնություն կամ փոխվել է հարկային պարտավորության չափը կամ հարկ վճարողի հարկման համակարգը,</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 xml:space="preserve">3) հարկ վճարողի կողմից ներկայացված` արտոնագրային հարկ վճարելու վերաբերյալ հայտարարությունում առկա են գործունեության իրականացման վայրի </w:t>
      </w:r>
      <w:r w:rsidRPr="00923FD5">
        <w:rPr>
          <w:rFonts w:ascii="GHEA Grapalat" w:hAnsi="GHEA Grapalat"/>
          <w:lang w:val="hy-AM"/>
        </w:rPr>
        <w:t xml:space="preserve">ելակետային տվյալի </w:t>
      </w:r>
      <w:r w:rsidRPr="00B35074">
        <w:rPr>
          <w:rFonts w:ascii="GHEA Grapalat" w:hAnsi="GHEA Grapalat"/>
          <w:lang w:val="hy-AM"/>
        </w:rPr>
        <w:t>կամ</w:t>
      </w:r>
      <w:r w:rsidRPr="006C2892">
        <w:rPr>
          <w:rFonts w:ascii="GHEA Grapalat" w:hAnsi="GHEA Grapalat"/>
          <w:lang w:val="hy-AM"/>
        </w:rPr>
        <w:t xml:space="preserve"> լրացուցիչ գործակցի անճշտություններ,</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 xml:space="preserve">4) եթե </w:t>
      </w:r>
      <w:r w:rsidRPr="006C2892">
        <w:rPr>
          <w:rFonts w:ascii="GHEA Grapalat" w:hAnsi="GHEA Grapalat" w:cs="Sylfaen"/>
          <w:lang w:val="hy-AM"/>
        </w:rPr>
        <w:t>հարկ</w:t>
      </w:r>
      <w:r w:rsidRPr="006C2892">
        <w:rPr>
          <w:rFonts w:ascii="GHEA Grapalat" w:hAnsi="GHEA Grapalat"/>
          <w:lang w:val="hy-AM"/>
        </w:rPr>
        <w:t xml:space="preserve"> </w:t>
      </w:r>
      <w:r w:rsidRPr="006C2892">
        <w:rPr>
          <w:rFonts w:ascii="GHEA Grapalat" w:hAnsi="GHEA Grapalat" w:cs="Sylfaen"/>
          <w:lang w:val="hy-AM"/>
        </w:rPr>
        <w:t>վճարողի</w:t>
      </w:r>
      <w:r w:rsidRPr="006C2892">
        <w:rPr>
          <w:rFonts w:ascii="GHEA Grapalat" w:hAnsi="GHEA Grapalat"/>
          <w:lang w:val="hy-AM"/>
        </w:rPr>
        <w:t xml:space="preserve"> </w:t>
      </w:r>
      <w:r w:rsidRPr="006C2892">
        <w:rPr>
          <w:rFonts w:ascii="GHEA Grapalat" w:hAnsi="GHEA Grapalat" w:cs="Sylfaen"/>
          <w:lang w:val="hy-AM"/>
        </w:rPr>
        <w:t>մոտ</w:t>
      </w:r>
      <w:r w:rsidRPr="006C2892">
        <w:rPr>
          <w:rFonts w:ascii="GHEA Grapalat" w:hAnsi="GHEA Grapalat"/>
          <w:lang w:val="hy-AM"/>
        </w:rPr>
        <w:t xml:space="preserve"> </w:t>
      </w:r>
      <w:r w:rsidRPr="006C2892">
        <w:rPr>
          <w:rFonts w:ascii="GHEA Grapalat" w:hAnsi="GHEA Grapalat" w:cs="Sylfaen"/>
          <w:lang w:val="hy-AM"/>
        </w:rPr>
        <w:t>հարկային</w:t>
      </w:r>
      <w:r w:rsidRPr="006C2892">
        <w:rPr>
          <w:rFonts w:ascii="GHEA Grapalat" w:hAnsi="GHEA Grapalat"/>
          <w:lang w:val="hy-AM"/>
        </w:rPr>
        <w:t xml:space="preserve"> </w:t>
      </w:r>
      <w:r w:rsidRPr="006C2892">
        <w:rPr>
          <w:rFonts w:ascii="GHEA Grapalat" w:hAnsi="GHEA Grapalat" w:cs="Sylfaen"/>
          <w:lang w:val="hy-AM"/>
        </w:rPr>
        <w:t>մարմնի</w:t>
      </w:r>
      <w:r w:rsidRPr="006C2892">
        <w:rPr>
          <w:rFonts w:ascii="GHEA Grapalat" w:hAnsi="GHEA Grapalat"/>
          <w:lang w:val="hy-AM"/>
        </w:rPr>
        <w:t xml:space="preserve"> </w:t>
      </w:r>
      <w:r w:rsidRPr="006C2892">
        <w:rPr>
          <w:rFonts w:ascii="GHEA Grapalat" w:hAnsi="GHEA Grapalat" w:cs="Sylfaen"/>
          <w:lang w:val="hy-AM"/>
        </w:rPr>
        <w:t>կողմից</w:t>
      </w:r>
      <w:r w:rsidRPr="006C2892">
        <w:rPr>
          <w:rFonts w:ascii="GHEA Grapalat" w:hAnsi="GHEA Grapalat"/>
          <w:lang w:val="hy-AM"/>
        </w:rPr>
        <w:t xml:space="preserve"> </w:t>
      </w:r>
      <w:r w:rsidRPr="006C2892">
        <w:rPr>
          <w:rFonts w:ascii="GHEA Grapalat" w:hAnsi="GHEA Grapalat" w:cs="Sylfaen"/>
          <w:lang w:val="hy-AM"/>
        </w:rPr>
        <w:t>մեկ տարվա ընթացքում երկու և ավելի անգամ նույնպիսի խախտում արձանագրված լինելու դեպքում առաջադրվել է տուգանք, սակայն հետագայում նախորդ նույնպիսի խախտումն արձանագրած ակտը հարկային և մաքսային մարմինների բողոքարկման հանձնաժողովի որոշմամբ կամ դատարանի օրինական</w:t>
      </w:r>
      <w:r w:rsidRPr="006C2892">
        <w:rPr>
          <w:rFonts w:ascii="GHEA Grapalat" w:hAnsi="GHEA Grapalat"/>
          <w:lang w:val="hy-AM"/>
        </w:rPr>
        <w:t xml:space="preserve"> </w:t>
      </w:r>
      <w:r w:rsidRPr="006C2892">
        <w:rPr>
          <w:rFonts w:ascii="GHEA Grapalat" w:hAnsi="GHEA Grapalat" w:cs="Sylfaen"/>
          <w:lang w:val="hy-AM"/>
        </w:rPr>
        <w:t>ուժի</w:t>
      </w:r>
      <w:r w:rsidRPr="006C2892">
        <w:rPr>
          <w:rFonts w:ascii="GHEA Grapalat" w:hAnsi="GHEA Grapalat"/>
          <w:lang w:val="hy-AM"/>
        </w:rPr>
        <w:t xml:space="preserve"> </w:t>
      </w:r>
      <w:r w:rsidRPr="006C2892">
        <w:rPr>
          <w:rFonts w:ascii="GHEA Grapalat" w:hAnsi="GHEA Grapalat" w:cs="Sylfaen"/>
          <w:lang w:val="hy-AM"/>
        </w:rPr>
        <w:t>մեջ</w:t>
      </w:r>
      <w:r w:rsidRPr="006C2892">
        <w:rPr>
          <w:rFonts w:ascii="GHEA Grapalat" w:hAnsi="GHEA Grapalat"/>
          <w:lang w:val="hy-AM"/>
        </w:rPr>
        <w:t xml:space="preserve"> </w:t>
      </w:r>
      <w:r w:rsidRPr="006C2892">
        <w:rPr>
          <w:rFonts w:ascii="GHEA Grapalat" w:hAnsi="GHEA Grapalat" w:cs="Sylfaen"/>
          <w:lang w:val="hy-AM"/>
        </w:rPr>
        <w:t>մտած</w:t>
      </w:r>
      <w:r w:rsidRPr="006C2892">
        <w:rPr>
          <w:rFonts w:ascii="GHEA Grapalat" w:hAnsi="GHEA Grapalat"/>
          <w:lang w:val="hy-AM"/>
        </w:rPr>
        <w:t xml:space="preserve"> դատական ակտով անվավեր</w:t>
      </w:r>
      <w:r w:rsidRPr="006C2892">
        <w:rPr>
          <w:rFonts w:ascii="GHEA Grapalat" w:hAnsi="GHEA Grapalat" w:cs="Sylfaen"/>
          <w:lang w:val="hy-AM"/>
        </w:rPr>
        <w:t xml:space="preserve"> է ճանաչվել կամ ակտն անվավեր ճանաչելու վերաբերյալ որոշումը կամ դատական ակտն անվավեր է ճանաչվել (այդ թվում՝ մասամբ), որի հետևանքով կիրառված տուգանքի մեծությունը ենթակա է վերահաշվարկման,</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cs="Sylfaen"/>
          <w:lang w:val="hy-AM"/>
        </w:rPr>
        <w:t>5) վերադասության կարգով վերանայվել է վարչական ակտը</w:t>
      </w:r>
      <w:r w:rsidRPr="006C2892">
        <w:rPr>
          <w:rFonts w:ascii="GHEA Grapalat" w:hAnsi="GHEA Grapalat"/>
          <w:lang w:val="hy-AM"/>
        </w:rPr>
        <w:t>:</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6. Հարկային պարտավորությունների ճշտման գործընթացի վարույթը հարուցվում է՝</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 xml:space="preserve">1) հարկ վճարողի դիմումը հարկային մարմին ստացվելու օրվանից, </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2) պարտավորությունների ճշտման անհրաժեշտության և հիմքերի վերաբերյալ հարկային մարմնի պաշտոնատար անձի կողմից զեկուցագիր ներկայացվելու օրվանից:</w:t>
      </w:r>
    </w:p>
    <w:p w:rsidR="0097466C" w:rsidRPr="006C2892" w:rsidRDefault="0097466C" w:rsidP="0097466C">
      <w:pPr>
        <w:spacing w:line="360" w:lineRule="auto"/>
        <w:ind w:firstLine="567"/>
        <w:jc w:val="both"/>
        <w:rPr>
          <w:rFonts w:ascii="GHEA Grapalat" w:hAnsi="GHEA Grapalat"/>
          <w:lang w:val="hy-AM"/>
        </w:rPr>
      </w:pPr>
      <w:r w:rsidRPr="006C2892">
        <w:rPr>
          <w:rFonts w:ascii="GHEA Grapalat" w:hAnsi="GHEA Grapalat"/>
          <w:lang w:val="hy-AM"/>
        </w:rPr>
        <w:t>7. Հարկ վճարողի դիմումի հիման վրա հարկային պարտավորությունների ճշտում իրականացվում է հարկ վճարողի ներկայացրած տեղեկությունների, դիմումին կցված փաստաթղթերի, հարկային մարմնում առկա տեղեկությունների ուսումնասիրության արդյունքների հիման վրա:</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lastRenderedPageBreak/>
        <w:t>8. Հարկ վճարողի դիմումի ստացման կամ հարկային մարմնի նախաձեռնությամբ զեկուցագրի ներկայացման օրվան հաջորդող 10 աշխատանքային օրվա ընթացքում հարկային մարմինն իրականացնում է համապատասխան տվյալների ուսումնասիրություն:</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 xml:space="preserve">9. Ուսումնասիրության արդյունքներով սույն կարգին համապատասխան վերահաշվարկ կատարելու անհրաժեշտության դեպքում սույն կարգի 8-րդ կետով սահմանված ժամկետին հաջորդող 3 աշխատանքային օրվա </w:t>
      </w:r>
      <w:r w:rsidRPr="00923FD5">
        <w:rPr>
          <w:rFonts w:ascii="GHEA Grapalat" w:hAnsi="GHEA Grapalat"/>
          <w:lang w:val="hy-AM"/>
        </w:rPr>
        <w:t xml:space="preserve">ընթացքում </w:t>
      </w:r>
      <w:r w:rsidRPr="006C2892">
        <w:rPr>
          <w:rFonts w:ascii="GHEA Grapalat" w:hAnsi="GHEA Grapalat"/>
          <w:lang w:val="hy-AM"/>
        </w:rPr>
        <w:t xml:space="preserve">կազմվում է հարկ վճարողի հարկային պարտավորությունները ճշտելու մասին սույն որոշման N2 հավելվածով սահմանված ձևով արձանագրություն (այսուհետ՝ արձանագրություն), որը կազմման օրվան հաջորդող 3 աշխատանքային օրվա ընթացում </w:t>
      </w:r>
      <w:r w:rsidRPr="006C2892">
        <w:rPr>
          <w:rStyle w:val="bumpedfont15"/>
          <w:rFonts w:ascii="GHEA Grapalat" w:hAnsi="GHEA Grapalat"/>
          <w:lang w:val="hy-AM"/>
        </w:rPr>
        <w:t xml:space="preserve">էլեկտրոնային եղանակով կամ </w:t>
      </w:r>
      <w:r w:rsidRPr="006C2892">
        <w:rPr>
          <w:rFonts w:ascii="GHEA Grapalat" w:hAnsi="GHEA Grapalat"/>
          <w:lang w:val="hy-AM"/>
        </w:rPr>
        <w:t>փոստային կապի միջոցով կամ առձեռն</w:t>
      </w:r>
      <w:r w:rsidRPr="006C2892">
        <w:rPr>
          <w:rStyle w:val="bumpedfont15"/>
          <w:rFonts w:ascii="GHEA Grapalat" w:hAnsi="GHEA Grapalat"/>
          <w:lang w:val="hy-AM"/>
        </w:rPr>
        <w:t xml:space="preserve"> ներկայացվում է հարկ վճարողին</w:t>
      </w:r>
      <w:r w:rsidRPr="006C2892">
        <w:rPr>
          <w:rFonts w:ascii="GHEA Grapalat" w:hAnsi="GHEA Grapalat"/>
          <w:lang w:val="hy-AM"/>
        </w:rPr>
        <w:t xml:space="preserve">: </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10. Հարկ վճարողի դիմումի հիման վրա հարկային պարտավորությունների ճշտում չի իրականացվում, եթե՝</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1) հարկային պարտավորությունները հաշվարկված են Օրենսգրքին և վճարների վերաբերյալ Հայաստանի Հանրապետության օրենքներին համապատասխան,</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2) դիմումին չեն կցվել հարկային պարտավորությունների ճշտման անհրաժեշտությունը հիմնավորող այն փաստաթղթերը, որոնք հարկային մարմնում առկա չեն,</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3) ուսումնասիրության արդյունքներով չեն հիմնավորվել դիմումի մեջ նշված՝ հարկային պարտավորությունների ճշտման հիմք հանդիսացող հանգամանքները,</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 xml:space="preserve">4) լրացել են հարկային </w:t>
      </w:r>
      <w:r>
        <w:rPr>
          <w:rFonts w:ascii="GHEA Grapalat" w:hAnsi="GHEA Grapalat"/>
          <w:lang w:val="hy-AM"/>
        </w:rPr>
        <w:t>պարտավորությունների</w:t>
      </w:r>
      <w:r w:rsidRPr="006C2892">
        <w:rPr>
          <w:rFonts w:ascii="GHEA Grapalat" w:hAnsi="GHEA Grapalat"/>
          <w:lang w:val="hy-AM"/>
        </w:rPr>
        <w:t xml:space="preserve"> կամ հաշվանցվող (պակասեցվող) գումարների  փոփոխությունների կատարման համար Օրենսգրքի 44-րդ հոդվածի 6-րդ մասով սահմանված ժամկետները,</w:t>
      </w:r>
    </w:p>
    <w:p w:rsidR="0097466C" w:rsidRPr="006C2892" w:rsidRDefault="0097466C" w:rsidP="0097466C">
      <w:pPr>
        <w:tabs>
          <w:tab w:val="left" w:pos="0"/>
        </w:tabs>
        <w:spacing w:line="360" w:lineRule="auto"/>
        <w:ind w:firstLine="567"/>
        <w:jc w:val="both"/>
        <w:rPr>
          <w:rStyle w:val="bumpedfont15"/>
          <w:rFonts w:ascii="GHEA Grapalat" w:hAnsi="GHEA Grapalat"/>
          <w:lang w:val="hy-AM"/>
        </w:rPr>
      </w:pPr>
      <w:r w:rsidRPr="006C2892">
        <w:rPr>
          <w:rStyle w:val="bumpedfont15"/>
          <w:rFonts w:ascii="GHEA Grapalat" w:hAnsi="GHEA Grapalat"/>
          <w:lang w:val="hy-AM"/>
        </w:rPr>
        <w:t xml:space="preserve">11. Հարկ վճարողի ներկայացրած դիմումին </w:t>
      </w:r>
      <w:r w:rsidRPr="006C2892">
        <w:rPr>
          <w:rFonts w:ascii="GHEA Grapalat" w:hAnsi="GHEA Grapalat"/>
          <w:lang w:val="hy-AM"/>
        </w:rPr>
        <w:t>հարկային</w:t>
      </w:r>
      <w:r w:rsidRPr="006C2892">
        <w:rPr>
          <w:rStyle w:val="bumpedfont15"/>
          <w:rFonts w:ascii="GHEA Grapalat" w:hAnsi="GHEA Grapalat"/>
          <w:lang w:val="hy-AM"/>
        </w:rPr>
        <w:t xml:space="preserve"> պարտավորությունների ճշտումը հիմնավորող փաստաթղթեր կցված չլինելու կամ ոչ լիարժեք ներկայացված դիմումների դեպքում հարկային մարմինը հարկ վճարողին գրավոր տեղեկացնում է առկա թերությունների մասին և առաջարկում է վերացնել դրանք՝ </w:t>
      </w:r>
      <w:r w:rsidRPr="00923FD5">
        <w:rPr>
          <w:rStyle w:val="bumpedfont15"/>
          <w:rFonts w:ascii="GHEA Grapalat" w:hAnsi="GHEA Grapalat"/>
          <w:lang w:val="hy-AM"/>
        </w:rPr>
        <w:t>3</w:t>
      </w:r>
      <w:r w:rsidRPr="006C2892">
        <w:rPr>
          <w:rStyle w:val="bumpedfont15"/>
          <w:rFonts w:ascii="GHEA Grapalat" w:hAnsi="GHEA Grapalat"/>
          <w:lang w:val="hy-AM"/>
        </w:rPr>
        <w:t xml:space="preserve"> աշխատանքային օրվա ընթացքում: Առկա թերությունները սույն կետում նշված ժամկետում չվերացնելու դեպքում դիմումը գրավոր հիմնավորմամբ մերժվում է:</w:t>
      </w:r>
    </w:p>
    <w:p w:rsidR="0097466C" w:rsidRPr="006C2892" w:rsidRDefault="0097466C" w:rsidP="0097466C">
      <w:pPr>
        <w:tabs>
          <w:tab w:val="left" w:pos="0"/>
        </w:tabs>
        <w:spacing w:line="360" w:lineRule="auto"/>
        <w:ind w:firstLine="567"/>
        <w:jc w:val="both"/>
        <w:rPr>
          <w:rFonts w:ascii="GHEA Grapalat" w:hAnsi="GHEA Grapalat"/>
          <w:lang w:val="hy-AM"/>
        </w:rPr>
      </w:pPr>
      <w:r w:rsidRPr="006C2892">
        <w:rPr>
          <w:rFonts w:ascii="GHEA Grapalat" w:hAnsi="GHEA Grapalat"/>
          <w:lang w:val="hy-AM"/>
        </w:rPr>
        <w:t xml:space="preserve">12. Հարկ վճարողի դիմումի հիման վրա հարկային պարտավորությունների ճշտման գործընթաց չիրականացնելու դեպքում սույն կարգի 8-րդ կետով սահմանված ժամկետին </w:t>
      </w:r>
      <w:r w:rsidRPr="006C2892">
        <w:rPr>
          <w:rFonts w:ascii="GHEA Grapalat" w:hAnsi="GHEA Grapalat"/>
          <w:lang w:val="hy-AM"/>
        </w:rPr>
        <w:lastRenderedPageBreak/>
        <w:t xml:space="preserve">հաջորդող 3 աշխատանքային օրվա ընթացքում </w:t>
      </w:r>
      <w:r w:rsidRPr="00353F5E">
        <w:rPr>
          <w:rFonts w:ascii="GHEA Grapalat" w:hAnsi="GHEA Grapalat"/>
          <w:lang w:val="hy-AM"/>
        </w:rPr>
        <w:t xml:space="preserve">հարկային մարմինը էլեկտրոնային եղանակով կամ </w:t>
      </w:r>
      <w:r w:rsidRPr="006C2892">
        <w:rPr>
          <w:rFonts w:ascii="GHEA Grapalat" w:hAnsi="GHEA Grapalat"/>
          <w:lang w:val="hy-AM"/>
        </w:rPr>
        <w:t>փոստային կապի միջոցով կամ առձեռն</w:t>
      </w:r>
      <w:r w:rsidRPr="00353F5E">
        <w:rPr>
          <w:rFonts w:ascii="GHEA Grapalat" w:hAnsi="GHEA Grapalat"/>
          <w:lang w:val="hy-AM"/>
        </w:rPr>
        <w:t xml:space="preserve"> տրամադրում է </w:t>
      </w:r>
      <w:r>
        <w:rPr>
          <w:rFonts w:ascii="GHEA Grapalat" w:hAnsi="GHEA Grapalat"/>
        </w:rPr>
        <w:t>ճշտման գործընթաց չիրականացնելու վերաբերյալ համապատասխան ակտ</w:t>
      </w:r>
      <w:r w:rsidRPr="00353F5E">
        <w:rPr>
          <w:rFonts w:ascii="GHEA Grapalat" w:hAnsi="GHEA Grapalat"/>
          <w:lang w:val="hy-AM"/>
        </w:rPr>
        <w:t xml:space="preserve">՝ </w:t>
      </w:r>
      <w:r w:rsidRPr="006C2892">
        <w:rPr>
          <w:rFonts w:ascii="GHEA Grapalat" w:hAnsi="GHEA Grapalat"/>
          <w:lang w:val="hy-AM"/>
        </w:rPr>
        <w:t xml:space="preserve">նշելով ճշտման գործընթաց չիրականացնելու հիմքը: </w:t>
      </w:r>
    </w:p>
    <w:p w:rsidR="0097466C" w:rsidRPr="006C2892" w:rsidRDefault="0097466C" w:rsidP="0097466C">
      <w:pPr>
        <w:spacing w:line="360" w:lineRule="auto"/>
        <w:ind w:firstLine="567"/>
        <w:jc w:val="both"/>
        <w:rPr>
          <w:rStyle w:val="bumpedfont15"/>
          <w:rFonts w:ascii="GHEA Grapalat" w:hAnsi="GHEA Grapalat" w:cs="Sylfaen"/>
          <w:lang w:val="hy-AM"/>
        </w:rPr>
      </w:pPr>
      <w:r w:rsidRPr="006C2892">
        <w:rPr>
          <w:rStyle w:val="bumpedfont15"/>
          <w:rFonts w:ascii="GHEA Grapalat" w:hAnsi="GHEA Grapalat"/>
          <w:lang w:val="hy-AM"/>
        </w:rPr>
        <w:t xml:space="preserve">13. Սույն կարգի 9-րդ կետին համապատասխան կազմված արձանագրությունների հիման վրա արձանագրության կազմման օրը հարկային մարմինը կազմում է եզրակացություն, որում ներառված տվյալները 3 աշխատանքային օրվա ընթացքում ինքնաշխատ կերպով արտացոլվում են </w:t>
      </w:r>
      <w:r w:rsidRPr="006C2892">
        <w:rPr>
          <w:rFonts w:ascii="GHEA Grapalat" w:hAnsi="GHEA Grapalat"/>
          <w:lang w:val="hy-AM"/>
        </w:rPr>
        <w:t>հարկ վճարողի անձնական հաշվի քարտում:</w:t>
      </w:r>
    </w:p>
    <w:p w:rsidR="0097466C" w:rsidRPr="006C2892" w:rsidRDefault="0097466C" w:rsidP="0097466C">
      <w:pPr>
        <w:pStyle w:val="s21"/>
        <w:spacing w:before="0" w:beforeAutospacing="0" w:after="0" w:afterAutospacing="0" w:line="360" w:lineRule="auto"/>
        <w:ind w:firstLine="567"/>
        <w:jc w:val="both"/>
        <w:rPr>
          <w:rStyle w:val="bumpedfont15"/>
          <w:rFonts w:ascii="GHEA Grapalat" w:hAnsi="GHEA Grapalat"/>
          <w:lang w:val="hy-AM"/>
        </w:rPr>
      </w:pPr>
      <w:r w:rsidRPr="006C2892">
        <w:rPr>
          <w:rStyle w:val="bumpedfont15"/>
          <w:rFonts w:ascii="GHEA Grapalat" w:hAnsi="GHEA Grapalat"/>
          <w:lang w:val="hy-AM"/>
        </w:rPr>
        <w:t xml:space="preserve">14. Սույն կարգին համապատասխան կազմված </w:t>
      </w:r>
      <w:r>
        <w:rPr>
          <w:rStyle w:val="bumpedfont15"/>
          <w:rFonts w:ascii="GHEA Grapalat" w:hAnsi="GHEA Grapalat"/>
          <w:lang w:val="hy-AM"/>
        </w:rPr>
        <w:t>արձանագրությունները</w:t>
      </w:r>
      <w:r w:rsidRPr="006C2892">
        <w:rPr>
          <w:rStyle w:val="bumpedfont15"/>
          <w:rFonts w:ascii="GHEA Grapalat" w:hAnsi="GHEA Grapalat"/>
          <w:lang w:val="hy-AM"/>
        </w:rPr>
        <w:t xml:space="preserve"> և եզրակացությունները կարող են բողոքարկվել Օրենսգրքի 80-րդ գլխով սահմանված կարգով:</w:t>
      </w:r>
    </w:p>
    <w:p w:rsidR="0097466C" w:rsidRPr="006C2892" w:rsidRDefault="0097466C" w:rsidP="0097466C">
      <w:pPr>
        <w:pStyle w:val="s21"/>
        <w:tabs>
          <w:tab w:val="left" w:pos="851"/>
        </w:tabs>
        <w:spacing w:before="0" w:beforeAutospacing="0" w:after="0" w:afterAutospacing="0" w:line="360" w:lineRule="auto"/>
        <w:ind w:firstLine="567"/>
        <w:jc w:val="both"/>
        <w:rPr>
          <w:rFonts w:ascii="GHEA Grapalat" w:hAnsi="GHEA Grapalat"/>
          <w:lang w:val="hy-AM"/>
        </w:rPr>
        <w:sectPr w:rsidR="0097466C" w:rsidRPr="006C2892" w:rsidSect="00C25530">
          <w:pgSz w:w="11906" w:h="16838" w:code="9"/>
          <w:pgMar w:top="851" w:right="991" w:bottom="567" w:left="993" w:header="425" w:footer="23" w:gutter="0"/>
          <w:cols w:space="708"/>
          <w:docGrid w:linePitch="360"/>
        </w:sectPr>
      </w:pPr>
    </w:p>
    <w:p w:rsidR="0097466C" w:rsidRPr="00A249EE" w:rsidRDefault="0097466C" w:rsidP="0097466C">
      <w:pPr>
        <w:ind w:firstLine="567"/>
        <w:jc w:val="right"/>
        <w:rPr>
          <w:rFonts w:ascii="GHEA Grapalat" w:hAnsi="GHEA Grapalat"/>
          <w:sz w:val="20"/>
          <w:szCs w:val="20"/>
          <w:lang w:val="hy-AM" w:eastAsia="x-none"/>
        </w:rPr>
      </w:pPr>
      <w:r w:rsidRPr="00A249EE">
        <w:rPr>
          <w:rFonts w:ascii="GHEA Grapalat" w:hAnsi="GHEA Grapalat"/>
          <w:sz w:val="20"/>
          <w:szCs w:val="20"/>
          <w:lang w:val="hy-AM" w:eastAsia="x-none"/>
        </w:rPr>
        <w:lastRenderedPageBreak/>
        <w:t>Հավելված N2</w:t>
      </w:r>
    </w:p>
    <w:p w:rsidR="0097466C" w:rsidRPr="00A249EE" w:rsidRDefault="0097466C" w:rsidP="0097466C">
      <w:pPr>
        <w:jc w:val="right"/>
        <w:rPr>
          <w:rFonts w:ascii="GHEA Grapalat" w:hAnsi="GHEA Grapalat"/>
          <w:sz w:val="20"/>
          <w:szCs w:val="20"/>
          <w:lang w:val="hy-AM" w:eastAsia="x-none"/>
        </w:rPr>
      </w:pPr>
      <w:r w:rsidRPr="00A249EE">
        <w:rPr>
          <w:rFonts w:ascii="GHEA Grapalat" w:hAnsi="GHEA Grapalat"/>
          <w:sz w:val="20"/>
          <w:szCs w:val="20"/>
          <w:lang w:val="hy-AM" w:eastAsia="x-none"/>
        </w:rPr>
        <w:t xml:space="preserve">Հայաստանի Հանրապետության կառավարության </w:t>
      </w:r>
    </w:p>
    <w:p w:rsidR="0097466C" w:rsidRPr="00014738" w:rsidRDefault="0097466C" w:rsidP="0097466C">
      <w:pPr>
        <w:jc w:val="right"/>
        <w:rPr>
          <w:rFonts w:ascii="GHEA Grapalat" w:hAnsi="GHEA Grapalat"/>
          <w:sz w:val="22"/>
          <w:szCs w:val="22"/>
          <w:lang w:val="hy-AM" w:eastAsia="x-none"/>
        </w:rPr>
      </w:pPr>
      <w:r w:rsidRPr="00A249EE">
        <w:rPr>
          <w:rFonts w:ascii="GHEA Grapalat" w:hAnsi="GHEA Grapalat"/>
          <w:sz w:val="20"/>
          <w:szCs w:val="20"/>
          <w:lang w:val="hy-AM" w:eastAsia="x-none"/>
        </w:rPr>
        <w:t>201__ թվականի _____________ -ի N ___-Ն որոշման</w:t>
      </w:r>
      <w:r w:rsidRPr="00014738">
        <w:rPr>
          <w:rFonts w:ascii="GHEA Grapalat" w:hAnsi="GHEA Grapalat"/>
          <w:sz w:val="22"/>
          <w:szCs w:val="22"/>
          <w:lang w:val="hy-AM" w:eastAsia="x-none"/>
        </w:rPr>
        <w:t xml:space="preserve"> </w:t>
      </w:r>
    </w:p>
    <w:p w:rsidR="0097466C" w:rsidRPr="006C2892" w:rsidRDefault="0097466C" w:rsidP="0097466C">
      <w:pPr>
        <w:jc w:val="right"/>
        <w:rPr>
          <w:rFonts w:ascii="GHEA Grapalat" w:hAnsi="GHEA Grapalat"/>
          <w:i/>
          <w:sz w:val="16"/>
          <w:szCs w:val="16"/>
          <w:lang w:val="hy-AM"/>
        </w:rPr>
      </w:pPr>
    </w:p>
    <w:p w:rsidR="0097466C" w:rsidRPr="006C2892" w:rsidRDefault="0097466C" w:rsidP="0097466C">
      <w:pPr>
        <w:ind w:firstLine="375"/>
        <w:jc w:val="center"/>
        <w:rPr>
          <w:rFonts w:ascii="GHEA Grapalat" w:hAnsi="GHEA Grapalat"/>
          <w:lang w:val="hy-AM"/>
        </w:rPr>
      </w:pPr>
      <w:r w:rsidRPr="006C2892">
        <w:rPr>
          <w:rFonts w:ascii="GHEA Grapalat" w:hAnsi="GHEA Grapalat"/>
          <w:b/>
          <w:bCs/>
          <w:lang w:val="hy-AM"/>
        </w:rPr>
        <w:t>ԱՐՁԱՆԱԳՐՈՒԹՅՈՒՆ</w:t>
      </w:r>
    </w:p>
    <w:p w:rsidR="0097466C" w:rsidRPr="006C2892" w:rsidRDefault="0097466C" w:rsidP="0097466C">
      <w:pPr>
        <w:ind w:firstLine="375"/>
        <w:jc w:val="center"/>
        <w:rPr>
          <w:rFonts w:ascii="GHEA Grapalat" w:hAnsi="GHEA Grapalat"/>
          <w:lang w:val="hy-AM"/>
        </w:rPr>
      </w:pPr>
      <w:r w:rsidRPr="006C2892">
        <w:rPr>
          <w:rFonts w:ascii="GHEA Grapalat" w:hAnsi="GHEA Grapalat" w:cs="Arial"/>
          <w:b/>
          <w:lang w:val="hy-AM"/>
        </w:rPr>
        <w:t>ԱՌԱՆՑ</w:t>
      </w:r>
      <w:r w:rsidRPr="006C2892">
        <w:rPr>
          <w:rFonts w:ascii="GHEA Grapalat" w:hAnsi="GHEA Grapalat"/>
          <w:b/>
          <w:lang w:val="hy-AM"/>
        </w:rPr>
        <w:t xml:space="preserve"> </w:t>
      </w:r>
      <w:r w:rsidRPr="006C2892">
        <w:rPr>
          <w:rFonts w:ascii="GHEA Grapalat" w:hAnsi="GHEA Grapalat" w:cs="Arial"/>
          <w:b/>
          <w:lang w:val="hy-AM"/>
        </w:rPr>
        <w:t>ՀԱՐԿ</w:t>
      </w:r>
      <w:r w:rsidRPr="006C2892">
        <w:rPr>
          <w:rFonts w:ascii="GHEA Grapalat" w:hAnsi="GHEA Grapalat"/>
          <w:b/>
          <w:lang w:val="hy-AM"/>
        </w:rPr>
        <w:t xml:space="preserve"> </w:t>
      </w:r>
      <w:r w:rsidRPr="006C2892">
        <w:rPr>
          <w:rFonts w:ascii="GHEA Grapalat" w:hAnsi="GHEA Grapalat" w:cs="Arial"/>
          <w:b/>
          <w:lang w:val="hy-AM"/>
        </w:rPr>
        <w:t>ՎՃԱՐՈՂՆԵՐԻ</w:t>
      </w:r>
      <w:r w:rsidRPr="006C2892">
        <w:rPr>
          <w:rFonts w:ascii="GHEA Grapalat" w:hAnsi="GHEA Grapalat"/>
          <w:b/>
          <w:lang w:val="hy-AM"/>
        </w:rPr>
        <w:t xml:space="preserve"> </w:t>
      </w:r>
      <w:r w:rsidRPr="006C2892">
        <w:rPr>
          <w:rFonts w:ascii="GHEA Grapalat" w:hAnsi="GHEA Grapalat" w:cs="Arial"/>
          <w:b/>
          <w:lang w:val="hy-AM"/>
        </w:rPr>
        <w:t>ՄՈՏ</w:t>
      </w:r>
      <w:r w:rsidRPr="006C2892">
        <w:rPr>
          <w:rFonts w:ascii="GHEA Grapalat" w:hAnsi="GHEA Grapalat"/>
          <w:b/>
          <w:lang w:val="hy-AM"/>
        </w:rPr>
        <w:t xml:space="preserve"> </w:t>
      </w:r>
      <w:r w:rsidRPr="006C2892">
        <w:rPr>
          <w:rFonts w:ascii="GHEA Grapalat" w:hAnsi="GHEA Grapalat" w:cs="Arial"/>
          <w:b/>
          <w:lang w:val="hy-AM"/>
        </w:rPr>
        <w:t>ՍՏՈՒԳՈՒՄՆԵՐԻ</w:t>
      </w:r>
      <w:r w:rsidRPr="006C2892">
        <w:rPr>
          <w:rFonts w:ascii="GHEA Grapalat" w:hAnsi="GHEA Grapalat"/>
          <w:b/>
          <w:lang w:val="hy-AM"/>
        </w:rPr>
        <w:t xml:space="preserve"> (</w:t>
      </w:r>
      <w:r w:rsidRPr="006C2892">
        <w:rPr>
          <w:rFonts w:ascii="GHEA Grapalat" w:hAnsi="GHEA Grapalat" w:cs="Arial"/>
          <w:b/>
          <w:lang w:val="hy-AM"/>
        </w:rPr>
        <w:t>ԱՅԴ</w:t>
      </w:r>
      <w:r w:rsidRPr="006C2892">
        <w:rPr>
          <w:rFonts w:ascii="GHEA Grapalat" w:hAnsi="GHEA Grapalat"/>
          <w:b/>
          <w:lang w:val="hy-AM"/>
        </w:rPr>
        <w:t xml:space="preserve"> </w:t>
      </w:r>
      <w:r w:rsidRPr="006C2892">
        <w:rPr>
          <w:rFonts w:ascii="GHEA Grapalat" w:hAnsi="GHEA Grapalat" w:cs="Arial"/>
          <w:b/>
          <w:lang w:val="hy-AM"/>
        </w:rPr>
        <w:t>ԹՎՈՒՄ</w:t>
      </w:r>
      <w:r w:rsidRPr="006C2892">
        <w:rPr>
          <w:rFonts w:ascii="GHEA Grapalat" w:hAnsi="GHEA Grapalat"/>
          <w:b/>
          <w:lang w:val="hy-AM"/>
        </w:rPr>
        <w:t xml:space="preserve">` </w:t>
      </w:r>
      <w:r w:rsidRPr="006C2892">
        <w:rPr>
          <w:rFonts w:ascii="GHEA Grapalat" w:hAnsi="GHEA Grapalat" w:cs="Arial"/>
          <w:b/>
          <w:lang w:val="hy-AM"/>
        </w:rPr>
        <w:t>ՎԵՐՍՏՈՒԳՈՒՄՆԵՐԻ</w:t>
      </w:r>
      <w:r w:rsidRPr="006C2892">
        <w:rPr>
          <w:rFonts w:ascii="GHEA Grapalat" w:hAnsi="GHEA Grapalat"/>
          <w:b/>
          <w:lang w:val="hy-AM"/>
        </w:rPr>
        <w:t xml:space="preserve">) </w:t>
      </w:r>
      <w:r w:rsidRPr="006C2892">
        <w:rPr>
          <w:rFonts w:ascii="GHEA Grapalat" w:hAnsi="GHEA Grapalat" w:cs="Arial"/>
          <w:b/>
          <w:lang w:val="hy-AM"/>
        </w:rPr>
        <w:t>ԻՐԱԿԱՆԱՑՄԱՆ</w:t>
      </w:r>
      <w:r w:rsidRPr="006C2892">
        <w:rPr>
          <w:rFonts w:ascii="Arial" w:hAnsi="Arial" w:cs="Arial"/>
          <w:lang w:val="hy-AM"/>
        </w:rPr>
        <w:t xml:space="preserve"> </w:t>
      </w:r>
      <w:r w:rsidRPr="006C2892">
        <w:rPr>
          <w:rFonts w:ascii="GHEA Grapalat" w:hAnsi="GHEA Grapalat"/>
          <w:b/>
          <w:bCs/>
          <w:lang w:val="hy-AM"/>
        </w:rPr>
        <w:t>ՀԱՐԿ ՎՃԱՐՈՂԻ ՀԱՐԿԱՅԻՆ ՊԱՐՏԱՎՈՐՈՒԹՅՈՒՆՆԵՐԸ ՃՇՏԵԼՈՒ ՄԱՍԻՆ</w:t>
      </w:r>
    </w:p>
    <w:p w:rsidR="0097466C" w:rsidRPr="006C2892" w:rsidRDefault="0097466C" w:rsidP="0097466C">
      <w:pPr>
        <w:ind w:firstLine="375"/>
        <w:rPr>
          <w:rFonts w:ascii="GHEA Grapalat" w:hAnsi="GHEA Grapalat"/>
          <w:lang w:val="hy-AM"/>
        </w:rPr>
      </w:pPr>
      <w:r w:rsidRPr="006C2892">
        <w:rPr>
          <w:rFonts w:ascii="Courier New" w:hAnsi="Courier New" w:cs="Courier New"/>
          <w:lang w:val="hy-AM"/>
        </w:rPr>
        <w:t> </w:t>
      </w:r>
    </w:p>
    <w:p w:rsidR="0097466C" w:rsidRPr="006C2892" w:rsidRDefault="0097466C" w:rsidP="0097466C">
      <w:pPr>
        <w:tabs>
          <w:tab w:val="left" w:pos="993"/>
        </w:tabs>
        <w:ind w:left="567" w:right="28" w:firstLine="567"/>
        <w:jc w:val="both"/>
        <w:rPr>
          <w:rFonts w:ascii="GHEA Grapalat" w:hAnsi="GHEA Grapalat"/>
          <w:lang w:val="hy-AM"/>
        </w:rPr>
      </w:pPr>
      <w:r w:rsidRPr="006C2892">
        <w:rPr>
          <w:rFonts w:ascii="GHEA Grapalat" w:hAnsi="GHEA Grapalat"/>
          <w:lang w:val="hy-AM"/>
        </w:rPr>
        <w:t xml:space="preserve">Հիմք ընդունելով </w:t>
      </w:r>
      <w:r w:rsidRPr="006C2892">
        <w:rPr>
          <w:rFonts w:ascii="GHEA Grapalat" w:hAnsi="GHEA Grapalat" w:cs="Sylfaen"/>
          <w:lang w:val="hy-AM"/>
        </w:rPr>
        <w:t>ՀՀ հարկային օրենսգրքի 44-րդ հոդվածի 6-րդ մասը</w:t>
      </w:r>
      <w:r w:rsidRPr="006C2892">
        <w:rPr>
          <w:rFonts w:ascii="GHEA Grapalat" w:hAnsi="GHEA Grapalat"/>
          <w:lang w:val="hy-AM"/>
        </w:rPr>
        <w:t xml:space="preserve">, </w:t>
      </w:r>
      <w:r w:rsidRPr="00923FD5">
        <w:rPr>
          <w:rFonts w:ascii="GHEA Grapalat" w:hAnsi="GHEA Grapalat"/>
          <w:lang w:val="hy-AM"/>
        </w:rPr>
        <w:t>ՀՀ</w:t>
      </w:r>
      <w:r w:rsidRPr="006C2892">
        <w:rPr>
          <w:rFonts w:ascii="GHEA Grapalat" w:hAnsi="GHEA Grapalat"/>
          <w:lang w:val="hy-AM"/>
        </w:rPr>
        <w:t xml:space="preserve"> կառավարության «</w:t>
      </w:r>
      <w:r w:rsidRPr="00923FD5">
        <w:rPr>
          <w:rFonts w:ascii="GHEA Grapalat" w:hAnsi="GHEA Grapalat"/>
          <w:lang w:val="hy-AM"/>
        </w:rPr>
        <w:t>_____</w:t>
      </w:r>
      <w:r w:rsidRPr="006C2892">
        <w:rPr>
          <w:rFonts w:ascii="GHEA Grapalat" w:hAnsi="GHEA Grapalat"/>
          <w:lang w:val="hy-AM"/>
        </w:rPr>
        <w:t>»</w:t>
      </w:r>
      <w:r w:rsidRPr="00923FD5">
        <w:rPr>
          <w:rFonts w:ascii="GHEA Grapalat" w:hAnsi="GHEA Grapalat"/>
          <w:lang w:val="hy-AM"/>
        </w:rPr>
        <w:t xml:space="preserve"> ______________</w:t>
      </w:r>
      <w:r w:rsidRPr="006C2892">
        <w:rPr>
          <w:rFonts w:ascii="GHEA Grapalat" w:hAnsi="GHEA Grapalat"/>
          <w:lang w:val="hy-AM"/>
        </w:rPr>
        <w:t>2018 թ. «</w:t>
      </w:r>
      <w:r w:rsidRPr="00923FD5">
        <w:rPr>
          <w:rFonts w:ascii="GHEA Grapalat" w:hAnsi="GHEA Grapalat" w:cs="Arial"/>
          <w:lang w:val="hy-AM"/>
        </w:rPr>
        <w:t>Առանց</w:t>
      </w:r>
      <w:r w:rsidRPr="00923FD5">
        <w:rPr>
          <w:rFonts w:ascii="GHEA Grapalat" w:hAnsi="GHEA Grapalat"/>
          <w:lang w:val="hy-AM"/>
        </w:rPr>
        <w:t xml:space="preserve"> </w:t>
      </w:r>
      <w:r w:rsidRPr="00923FD5">
        <w:rPr>
          <w:rFonts w:ascii="GHEA Grapalat" w:hAnsi="GHEA Grapalat" w:cs="Arial"/>
          <w:lang w:val="hy-AM"/>
        </w:rPr>
        <w:t>հարկ</w:t>
      </w:r>
      <w:r w:rsidRPr="00923FD5">
        <w:rPr>
          <w:rFonts w:ascii="GHEA Grapalat" w:hAnsi="GHEA Grapalat"/>
          <w:lang w:val="hy-AM"/>
        </w:rPr>
        <w:t xml:space="preserve"> </w:t>
      </w:r>
      <w:r w:rsidRPr="00923FD5">
        <w:rPr>
          <w:rFonts w:ascii="GHEA Grapalat" w:hAnsi="GHEA Grapalat" w:cs="Arial"/>
          <w:lang w:val="hy-AM"/>
        </w:rPr>
        <w:t>վճարողների</w:t>
      </w:r>
      <w:r w:rsidRPr="00923FD5">
        <w:rPr>
          <w:rFonts w:ascii="GHEA Grapalat" w:hAnsi="GHEA Grapalat"/>
          <w:lang w:val="hy-AM"/>
        </w:rPr>
        <w:t xml:space="preserve"> </w:t>
      </w:r>
      <w:r w:rsidRPr="00923FD5">
        <w:rPr>
          <w:rFonts w:ascii="GHEA Grapalat" w:hAnsi="GHEA Grapalat" w:cs="Arial"/>
          <w:lang w:val="hy-AM"/>
        </w:rPr>
        <w:t>մոտ</w:t>
      </w:r>
      <w:r w:rsidRPr="00923FD5">
        <w:rPr>
          <w:rFonts w:ascii="GHEA Grapalat" w:hAnsi="GHEA Grapalat"/>
          <w:lang w:val="hy-AM"/>
        </w:rPr>
        <w:t xml:space="preserve"> </w:t>
      </w:r>
      <w:r w:rsidRPr="00923FD5">
        <w:rPr>
          <w:rFonts w:ascii="GHEA Grapalat" w:hAnsi="GHEA Grapalat" w:cs="Arial"/>
          <w:lang w:val="hy-AM"/>
        </w:rPr>
        <w:t>ստուգումների</w:t>
      </w:r>
      <w:r w:rsidRPr="00923FD5">
        <w:rPr>
          <w:rFonts w:ascii="GHEA Grapalat" w:hAnsi="GHEA Grapalat"/>
          <w:lang w:val="hy-AM"/>
        </w:rPr>
        <w:t xml:space="preserve"> (</w:t>
      </w:r>
      <w:r w:rsidRPr="00923FD5">
        <w:rPr>
          <w:rFonts w:ascii="GHEA Grapalat" w:hAnsi="GHEA Grapalat" w:cs="Arial"/>
          <w:lang w:val="hy-AM"/>
        </w:rPr>
        <w:t>այդ</w:t>
      </w:r>
      <w:r w:rsidRPr="00923FD5">
        <w:rPr>
          <w:rFonts w:ascii="GHEA Grapalat" w:hAnsi="GHEA Grapalat"/>
          <w:lang w:val="hy-AM"/>
        </w:rPr>
        <w:t xml:space="preserve"> </w:t>
      </w:r>
      <w:r w:rsidRPr="00923FD5">
        <w:rPr>
          <w:rFonts w:ascii="GHEA Grapalat" w:hAnsi="GHEA Grapalat" w:cs="Arial"/>
          <w:lang w:val="hy-AM"/>
        </w:rPr>
        <w:t>թվում</w:t>
      </w:r>
      <w:r w:rsidRPr="00923FD5">
        <w:rPr>
          <w:rFonts w:ascii="GHEA Grapalat" w:hAnsi="GHEA Grapalat"/>
          <w:lang w:val="hy-AM"/>
        </w:rPr>
        <w:t xml:space="preserve">` </w:t>
      </w:r>
      <w:r w:rsidRPr="00923FD5">
        <w:rPr>
          <w:rFonts w:ascii="GHEA Grapalat" w:hAnsi="GHEA Grapalat" w:cs="Arial"/>
          <w:lang w:val="hy-AM"/>
        </w:rPr>
        <w:t>վերստուգումների</w:t>
      </w:r>
      <w:r w:rsidRPr="00923FD5">
        <w:rPr>
          <w:rFonts w:ascii="GHEA Grapalat" w:hAnsi="GHEA Grapalat"/>
          <w:lang w:val="hy-AM"/>
        </w:rPr>
        <w:t xml:space="preserve">) </w:t>
      </w:r>
      <w:r w:rsidRPr="00923FD5">
        <w:rPr>
          <w:rFonts w:ascii="GHEA Grapalat" w:hAnsi="GHEA Grapalat" w:cs="Arial"/>
          <w:lang w:val="hy-AM"/>
        </w:rPr>
        <w:t>իրականացման</w:t>
      </w:r>
      <w:r w:rsidRPr="00923FD5">
        <w:rPr>
          <w:rFonts w:ascii="Arial" w:hAnsi="Arial" w:cs="Arial"/>
          <w:lang w:val="hy-AM"/>
        </w:rPr>
        <w:t xml:space="preserve"> </w:t>
      </w:r>
      <w:r w:rsidRPr="00923FD5">
        <w:rPr>
          <w:rFonts w:ascii="GHEA Grapalat" w:hAnsi="GHEA Grapalat" w:cs="Sylfaen"/>
          <w:lang w:val="hy-AM"/>
        </w:rPr>
        <w:t xml:space="preserve">հարկ վճարողի հարկային պարտավորությունները ճշտելու կարգը </w:t>
      </w:r>
      <w:r w:rsidRPr="00014738">
        <w:rPr>
          <w:rFonts w:ascii="GHEA Grapalat" w:hAnsi="GHEA Grapalat" w:cs="Sylfaen"/>
          <w:lang w:val="hy-AM"/>
        </w:rPr>
        <w:t>սահմանելու մասին</w:t>
      </w:r>
      <w:r w:rsidRPr="006C2892">
        <w:rPr>
          <w:rFonts w:ascii="GHEA Grapalat" w:hAnsi="GHEA Grapalat"/>
          <w:lang w:val="hy-AM"/>
        </w:rPr>
        <w:t>» N</w:t>
      </w:r>
      <w:r w:rsidRPr="00923FD5">
        <w:rPr>
          <w:rFonts w:ascii="GHEA Grapalat" w:hAnsi="GHEA Grapalat"/>
          <w:lang w:val="hy-AM"/>
        </w:rPr>
        <w:t>_____</w:t>
      </w:r>
      <w:r>
        <w:rPr>
          <w:rFonts w:ascii="GHEA Grapalat" w:hAnsi="GHEA Grapalat"/>
          <w:lang w:val="hy-AM"/>
        </w:rPr>
        <w:t>___</w:t>
      </w:r>
      <w:r w:rsidRPr="00923FD5">
        <w:rPr>
          <w:rFonts w:ascii="GHEA Grapalat" w:hAnsi="GHEA Grapalat"/>
          <w:lang w:val="hy-AM"/>
        </w:rPr>
        <w:t xml:space="preserve">_-Ն </w:t>
      </w:r>
      <w:r w:rsidRPr="006C2892">
        <w:rPr>
          <w:rFonts w:ascii="GHEA Grapalat" w:hAnsi="GHEA Grapalat"/>
          <w:lang w:val="hy-AM"/>
        </w:rPr>
        <w:t>որոշմամբ հաստատված կարգին համապատասխան տվյալներն ուսումնասիրելու արդյունքներով ենթակա են ճշգրտման</w:t>
      </w:r>
    </w:p>
    <w:p w:rsidR="0097466C" w:rsidRPr="006C2892" w:rsidRDefault="0097466C" w:rsidP="0097466C">
      <w:pPr>
        <w:ind w:firstLine="375"/>
        <w:jc w:val="both"/>
        <w:rPr>
          <w:rFonts w:ascii="GHEA Grapalat" w:hAnsi="GHEA Grapalat"/>
          <w:lang w:val="hy-AM"/>
        </w:rPr>
      </w:pPr>
    </w:p>
    <w:tbl>
      <w:tblPr>
        <w:tblW w:w="4468" w:type="pct"/>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gridCol w:w="5424"/>
      </w:tblGrid>
      <w:tr w:rsidR="0097466C" w:rsidRPr="00923FD5" w:rsidTr="00F43F2D">
        <w:trPr>
          <w:trHeight w:val="327"/>
        </w:trPr>
        <w:tc>
          <w:tcPr>
            <w:tcW w:w="3059" w:type="pct"/>
            <w:shd w:val="clear" w:color="auto" w:fill="auto"/>
          </w:tcPr>
          <w:p w:rsidR="0097466C" w:rsidRPr="006C2892" w:rsidRDefault="0097466C" w:rsidP="00F43F2D">
            <w:pPr>
              <w:rPr>
                <w:rFonts w:ascii="GHEA Grapalat" w:hAnsi="GHEA Grapalat"/>
                <w:b/>
                <w:sz w:val="20"/>
                <w:szCs w:val="20"/>
                <w:lang w:val="hy-AM"/>
              </w:rPr>
            </w:pPr>
            <w:r w:rsidRPr="006C2892">
              <w:rPr>
                <w:rFonts w:ascii="GHEA Grapalat" w:hAnsi="GHEA Grapalat" w:cs="Sylfaen"/>
                <w:sz w:val="20"/>
                <w:szCs w:val="20"/>
                <w:lang w:val="hy-AM"/>
              </w:rPr>
              <w:t>1. Հարկ վճարողի հաշվառման համարը (ՀՎՀՀ)</w:t>
            </w:r>
          </w:p>
        </w:tc>
        <w:tc>
          <w:tcPr>
            <w:tcW w:w="1941" w:type="pct"/>
            <w:shd w:val="clear" w:color="auto" w:fill="auto"/>
          </w:tcPr>
          <w:p w:rsidR="0097466C" w:rsidRPr="006C2892" w:rsidRDefault="0097466C" w:rsidP="00F43F2D">
            <w:pPr>
              <w:jc w:val="center"/>
              <w:rPr>
                <w:rFonts w:ascii="GHEA Grapalat" w:hAnsi="GHEA Grapalat"/>
                <w:b/>
                <w:sz w:val="20"/>
                <w:szCs w:val="20"/>
                <w:lang w:val="hy-AM"/>
              </w:rPr>
            </w:pPr>
          </w:p>
        </w:tc>
      </w:tr>
      <w:tr w:rsidR="0097466C" w:rsidRPr="00923FD5" w:rsidTr="00F43F2D">
        <w:trPr>
          <w:trHeight w:val="422"/>
        </w:trPr>
        <w:tc>
          <w:tcPr>
            <w:tcW w:w="3059" w:type="pct"/>
            <w:shd w:val="clear" w:color="auto" w:fill="auto"/>
          </w:tcPr>
          <w:p w:rsidR="0097466C" w:rsidRPr="005850C1" w:rsidRDefault="0097466C" w:rsidP="00F43F2D">
            <w:pPr>
              <w:spacing w:before="100" w:beforeAutospacing="1" w:after="100" w:afterAutospacing="1"/>
              <w:rPr>
                <w:rFonts w:ascii="GHEA Grapalat" w:hAnsi="GHEA Grapalat" w:cs="Sylfaen"/>
                <w:sz w:val="20"/>
                <w:szCs w:val="20"/>
                <w:lang w:val="hy-AM"/>
              </w:rPr>
            </w:pPr>
            <w:r w:rsidRPr="006C2892">
              <w:rPr>
                <w:rFonts w:ascii="GHEA Grapalat" w:hAnsi="GHEA Grapalat" w:cs="Sylfaen"/>
                <w:sz w:val="20"/>
                <w:szCs w:val="20"/>
                <w:lang w:val="hy-AM"/>
              </w:rPr>
              <w:t>2. Հարկ վճարողի անվանումը (</w:t>
            </w:r>
            <w:r w:rsidRPr="005850C1">
              <w:rPr>
                <w:rFonts w:ascii="GHEA Grapalat" w:hAnsi="GHEA Grapalat" w:cs="Sylfaen"/>
                <w:sz w:val="20"/>
                <w:szCs w:val="20"/>
                <w:lang w:val="hy-AM"/>
              </w:rPr>
              <w:t>կազմակերպության լրիվ անվանումը, ֆիզիկական անձի (անհատ ձեռնարկատիրոջ) անունը, ազգանունը («անհատ ձեռնարկատեր» նշումով))</w:t>
            </w:r>
          </w:p>
        </w:tc>
        <w:tc>
          <w:tcPr>
            <w:tcW w:w="1941" w:type="pct"/>
            <w:shd w:val="clear" w:color="auto" w:fill="auto"/>
          </w:tcPr>
          <w:p w:rsidR="0097466C" w:rsidRPr="006C2892" w:rsidRDefault="0097466C" w:rsidP="00F43F2D">
            <w:pPr>
              <w:jc w:val="center"/>
              <w:rPr>
                <w:rFonts w:ascii="GHEA Grapalat" w:hAnsi="GHEA Grapalat"/>
                <w:b/>
                <w:sz w:val="20"/>
                <w:szCs w:val="20"/>
                <w:lang w:val="hy-AM"/>
              </w:rPr>
            </w:pPr>
          </w:p>
        </w:tc>
      </w:tr>
      <w:tr w:rsidR="0097466C" w:rsidRPr="00923FD5" w:rsidTr="00F43F2D">
        <w:trPr>
          <w:trHeight w:val="368"/>
        </w:trPr>
        <w:tc>
          <w:tcPr>
            <w:tcW w:w="3059" w:type="pct"/>
            <w:shd w:val="clear" w:color="auto" w:fill="auto"/>
          </w:tcPr>
          <w:p w:rsidR="0097466C" w:rsidRPr="005850C1" w:rsidRDefault="0097466C" w:rsidP="00F43F2D">
            <w:pPr>
              <w:spacing w:before="100" w:beforeAutospacing="1" w:after="100" w:afterAutospacing="1"/>
              <w:rPr>
                <w:rFonts w:ascii="GHEA Grapalat" w:hAnsi="GHEA Grapalat" w:cs="Sylfaen"/>
                <w:sz w:val="20"/>
                <w:szCs w:val="20"/>
                <w:lang w:val="hy-AM"/>
              </w:rPr>
            </w:pPr>
            <w:r w:rsidRPr="006C2892">
              <w:rPr>
                <w:rFonts w:ascii="GHEA Grapalat" w:hAnsi="GHEA Grapalat" w:cs="Sylfaen"/>
                <w:sz w:val="20"/>
                <w:szCs w:val="20"/>
                <w:lang w:val="hy-AM"/>
              </w:rPr>
              <w:t xml:space="preserve">3. </w:t>
            </w:r>
            <w:r>
              <w:rPr>
                <w:rFonts w:ascii="GHEA Grapalat" w:hAnsi="GHEA Grapalat" w:cs="Sylfaen"/>
                <w:sz w:val="20"/>
                <w:szCs w:val="20"/>
                <w:lang w:val="hy-AM"/>
              </w:rPr>
              <w:t>Կ</w:t>
            </w:r>
            <w:r w:rsidRPr="005850C1">
              <w:rPr>
                <w:rFonts w:ascii="GHEA Grapalat" w:hAnsi="GHEA Grapalat" w:cs="Sylfaen"/>
                <w:sz w:val="20"/>
                <w:szCs w:val="20"/>
                <w:lang w:val="hy-AM"/>
              </w:rPr>
              <w:t>ազմակերպության գտնվելու վայրը կամ ֆիզիկական անձի (անհատ ձեռնարկատիրոջ) բնակության վայրը</w:t>
            </w:r>
          </w:p>
        </w:tc>
        <w:tc>
          <w:tcPr>
            <w:tcW w:w="1941" w:type="pct"/>
            <w:shd w:val="clear" w:color="auto" w:fill="auto"/>
          </w:tcPr>
          <w:p w:rsidR="0097466C" w:rsidRPr="006C2892" w:rsidRDefault="0097466C" w:rsidP="00F43F2D">
            <w:pPr>
              <w:jc w:val="center"/>
              <w:rPr>
                <w:rFonts w:ascii="GHEA Grapalat" w:hAnsi="GHEA Grapalat"/>
                <w:b/>
                <w:sz w:val="20"/>
                <w:szCs w:val="20"/>
                <w:lang w:val="hy-AM"/>
              </w:rPr>
            </w:pPr>
          </w:p>
        </w:tc>
      </w:tr>
      <w:tr w:rsidR="0097466C" w:rsidRPr="00923FD5" w:rsidTr="00F43F2D">
        <w:trPr>
          <w:trHeight w:val="368"/>
        </w:trPr>
        <w:tc>
          <w:tcPr>
            <w:tcW w:w="3059" w:type="pct"/>
            <w:shd w:val="clear" w:color="auto" w:fill="auto"/>
          </w:tcPr>
          <w:p w:rsidR="0097466C" w:rsidRPr="006C2892" w:rsidRDefault="0097466C" w:rsidP="00F43F2D">
            <w:pPr>
              <w:spacing w:before="100" w:beforeAutospacing="1" w:after="100" w:afterAutospacing="1"/>
              <w:rPr>
                <w:rFonts w:ascii="GHEA Grapalat" w:hAnsi="GHEA Grapalat" w:cs="Sylfaen"/>
                <w:sz w:val="20"/>
                <w:szCs w:val="20"/>
                <w:lang w:val="hy-AM"/>
              </w:rPr>
            </w:pPr>
            <w:r w:rsidRPr="006C2892">
              <w:rPr>
                <w:rFonts w:ascii="GHEA Grapalat" w:hAnsi="GHEA Grapalat" w:cs="Sylfaen"/>
                <w:sz w:val="20"/>
                <w:szCs w:val="20"/>
                <w:lang w:val="hy-AM"/>
              </w:rPr>
              <w:t>4. Հաշվառման վայրի հարկային մարմնի անվանումը</w:t>
            </w:r>
          </w:p>
        </w:tc>
        <w:tc>
          <w:tcPr>
            <w:tcW w:w="1941" w:type="pct"/>
            <w:shd w:val="clear" w:color="auto" w:fill="auto"/>
          </w:tcPr>
          <w:p w:rsidR="0097466C" w:rsidRPr="006C2892" w:rsidRDefault="0097466C" w:rsidP="00F43F2D">
            <w:pPr>
              <w:jc w:val="center"/>
              <w:rPr>
                <w:rFonts w:ascii="GHEA Grapalat" w:hAnsi="GHEA Grapalat"/>
                <w:b/>
                <w:sz w:val="20"/>
                <w:szCs w:val="20"/>
                <w:lang w:val="hy-AM"/>
              </w:rPr>
            </w:pPr>
          </w:p>
        </w:tc>
      </w:tr>
      <w:tr w:rsidR="0097466C" w:rsidRPr="005850C1" w:rsidTr="00F43F2D">
        <w:trPr>
          <w:trHeight w:val="368"/>
        </w:trPr>
        <w:tc>
          <w:tcPr>
            <w:tcW w:w="3059" w:type="pct"/>
            <w:shd w:val="clear" w:color="auto" w:fill="auto"/>
          </w:tcPr>
          <w:p w:rsidR="0097466C" w:rsidRPr="005850C1" w:rsidRDefault="0097466C" w:rsidP="00F43F2D">
            <w:pPr>
              <w:spacing w:before="100" w:beforeAutospacing="1" w:after="100" w:afterAutospacing="1"/>
              <w:rPr>
                <w:rFonts w:ascii="GHEA Grapalat" w:hAnsi="GHEA Grapalat" w:cs="Sylfaen"/>
                <w:sz w:val="20"/>
                <w:szCs w:val="20"/>
                <w:lang w:val="hy-AM"/>
              </w:rPr>
            </w:pPr>
            <w:r w:rsidRPr="005850C1">
              <w:rPr>
                <w:rFonts w:ascii="GHEA Grapalat" w:hAnsi="GHEA Grapalat" w:cs="Sylfaen"/>
                <w:sz w:val="20"/>
                <w:szCs w:val="20"/>
                <w:lang w:val="hy-AM"/>
              </w:rPr>
              <w:t>5.</w:t>
            </w:r>
            <w:r w:rsidRPr="005850C1">
              <w:rPr>
                <w:rFonts w:ascii="GHEA Grapalat" w:hAnsi="GHEA Grapalat"/>
                <w:sz w:val="20"/>
                <w:szCs w:val="20"/>
                <w:lang w:val="hy-AM"/>
              </w:rPr>
              <w:t xml:space="preserve"> Արձանագրությ</w:t>
            </w:r>
            <w:r>
              <w:rPr>
                <w:rFonts w:ascii="GHEA Grapalat" w:hAnsi="GHEA Grapalat"/>
                <w:sz w:val="20"/>
                <w:szCs w:val="20"/>
                <w:lang w:val="hy-AM"/>
              </w:rPr>
              <w:t>ունը</w:t>
            </w:r>
            <w:r w:rsidRPr="005850C1">
              <w:rPr>
                <w:rFonts w:ascii="GHEA Grapalat" w:hAnsi="GHEA Grapalat"/>
                <w:sz w:val="20"/>
                <w:szCs w:val="20"/>
                <w:lang w:val="hy-AM"/>
              </w:rPr>
              <w:t xml:space="preserve"> կազմելու ամuաթիվը</w:t>
            </w:r>
            <w:r>
              <w:rPr>
                <w:rFonts w:ascii="GHEA Grapalat" w:hAnsi="GHEA Grapalat"/>
                <w:sz w:val="20"/>
                <w:szCs w:val="20"/>
                <w:lang w:val="hy-AM"/>
              </w:rPr>
              <w:t>, ամիսը, տարեթիվը</w:t>
            </w:r>
            <w:r w:rsidRPr="005850C1">
              <w:rPr>
                <w:rFonts w:ascii="GHEA Grapalat" w:hAnsi="GHEA Grapalat"/>
                <w:sz w:val="20"/>
                <w:szCs w:val="20"/>
                <w:lang w:val="hy-AM"/>
              </w:rPr>
              <w:t xml:space="preserve">              </w:t>
            </w:r>
          </w:p>
        </w:tc>
        <w:tc>
          <w:tcPr>
            <w:tcW w:w="1941" w:type="pct"/>
            <w:shd w:val="clear" w:color="auto" w:fill="auto"/>
          </w:tcPr>
          <w:p w:rsidR="0097466C" w:rsidRPr="005850C1" w:rsidRDefault="0097466C" w:rsidP="00F43F2D">
            <w:pPr>
              <w:jc w:val="center"/>
              <w:rPr>
                <w:rFonts w:ascii="GHEA Grapalat" w:hAnsi="GHEA Grapalat"/>
                <w:b/>
                <w:sz w:val="20"/>
                <w:szCs w:val="20"/>
                <w:lang w:val="hy-AM"/>
              </w:rPr>
            </w:pPr>
          </w:p>
        </w:tc>
      </w:tr>
    </w:tbl>
    <w:p w:rsidR="0097466C" w:rsidRPr="005850C1" w:rsidRDefault="0097466C" w:rsidP="0097466C">
      <w:pPr>
        <w:ind w:firstLine="375"/>
        <w:jc w:val="center"/>
        <w:rPr>
          <w:rFonts w:ascii="GHEA Grapalat" w:hAnsi="GHEA Grapalat"/>
          <w:lang w:val="hy-AM"/>
        </w:rPr>
      </w:pPr>
      <w:r w:rsidRPr="005850C1">
        <w:rPr>
          <w:rFonts w:ascii="Courier New" w:hAnsi="Courier New" w:cs="Courier New"/>
          <w:lang w:val="hy-AM"/>
        </w:rPr>
        <w:t> </w:t>
      </w:r>
    </w:p>
    <w:p w:rsidR="0097466C" w:rsidRPr="002C4DDB" w:rsidRDefault="0097466C" w:rsidP="0097466C">
      <w:pPr>
        <w:ind w:firstLine="375"/>
        <w:jc w:val="center"/>
        <w:rPr>
          <w:rFonts w:ascii="GHEA Grapalat" w:hAnsi="GHEA Grapalat"/>
          <w:b/>
          <w:bCs/>
          <w:lang w:val="hy-AM"/>
        </w:rPr>
      </w:pPr>
      <w:r>
        <w:rPr>
          <w:rFonts w:ascii="GHEA Grapalat" w:hAnsi="GHEA Grapalat"/>
          <w:b/>
          <w:lang w:val="hy-AM"/>
        </w:rPr>
        <w:t>Հ</w:t>
      </w:r>
      <w:r w:rsidRPr="002C4DDB">
        <w:rPr>
          <w:rFonts w:ascii="GHEA Grapalat" w:hAnsi="GHEA Grapalat"/>
          <w:b/>
          <w:lang w:val="hy-AM"/>
        </w:rPr>
        <w:t>ԱՐԿԱՅԻՆ</w:t>
      </w:r>
      <w:r w:rsidRPr="002C4DDB">
        <w:rPr>
          <w:rFonts w:ascii="GHEA Grapalat" w:hAnsi="GHEA Grapalat"/>
          <w:b/>
          <w:bCs/>
          <w:lang w:val="hy-AM"/>
        </w:rPr>
        <w:t xml:space="preserve"> ՊԱՐՏԱՎՈՐՈՒԹՅՈՒՆՆԵՐ</w:t>
      </w:r>
      <w:r>
        <w:rPr>
          <w:rFonts w:ascii="GHEA Grapalat" w:hAnsi="GHEA Grapalat"/>
          <w:b/>
          <w:bCs/>
          <w:lang w:val="hy-AM"/>
        </w:rPr>
        <w:t>Ի</w:t>
      </w:r>
      <w:r w:rsidRPr="002C4DDB">
        <w:rPr>
          <w:rFonts w:ascii="GHEA Grapalat" w:hAnsi="GHEA Grapalat"/>
          <w:b/>
          <w:bCs/>
          <w:lang w:val="hy-AM"/>
        </w:rPr>
        <w:t xml:space="preserve"> ԿԱՄ ՀԱՇՎԱՆՑՎՈՂ (ՊԱԿԱՍԵՑՎՈՂ) ԳՈՒՄԱՐՆԵՐ</w:t>
      </w:r>
      <w:r>
        <w:rPr>
          <w:rFonts w:ascii="GHEA Grapalat" w:hAnsi="GHEA Grapalat"/>
          <w:b/>
          <w:bCs/>
          <w:lang w:val="hy-AM"/>
        </w:rPr>
        <w:t>Ի ՃՇՏՄԱՆ ԱՐԴՅՈՒՆՔՆԵՐԸ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64"/>
        <w:gridCol w:w="1401"/>
        <w:gridCol w:w="996"/>
        <w:gridCol w:w="1490"/>
        <w:gridCol w:w="996"/>
        <w:gridCol w:w="1490"/>
        <w:gridCol w:w="995"/>
        <w:gridCol w:w="1490"/>
        <w:gridCol w:w="996"/>
        <w:gridCol w:w="1490"/>
        <w:gridCol w:w="989"/>
        <w:gridCol w:w="1490"/>
      </w:tblGrid>
      <w:tr w:rsidR="0097466C" w:rsidTr="00F43F2D">
        <w:tc>
          <w:tcPr>
            <w:tcW w:w="549" w:type="dxa"/>
            <w:vMerge w:val="restart"/>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Հ/Հ</w:t>
            </w:r>
          </w:p>
        </w:tc>
        <w:tc>
          <w:tcPr>
            <w:tcW w:w="1264" w:type="dxa"/>
            <w:vMerge w:val="restart"/>
            <w:shd w:val="clear" w:color="auto" w:fill="auto"/>
          </w:tcPr>
          <w:p w:rsidR="0097466C" w:rsidRPr="002C4DDB" w:rsidRDefault="0097466C" w:rsidP="00F43F2D">
            <w:pPr>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 xml:space="preserve">Հարկի </w:t>
            </w:r>
            <w:r>
              <w:rPr>
                <w:rFonts w:ascii="GHEA Grapalat" w:hAnsi="GHEA Grapalat"/>
                <w:sz w:val="20"/>
                <w:szCs w:val="20"/>
                <w:lang w:val="ru-RU"/>
              </w:rPr>
              <w:t>(</w:t>
            </w:r>
            <w:r>
              <w:rPr>
                <w:rFonts w:ascii="GHEA Grapalat" w:hAnsi="GHEA Grapalat"/>
                <w:sz w:val="20"/>
                <w:szCs w:val="20"/>
                <w:lang w:val="hy-AM"/>
              </w:rPr>
              <w:t>վճարի</w:t>
            </w:r>
            <w:r>
              <w:rPr>
                <w:rFonts w:ascii="GHEA Grapalat" w:hAnsi="GHEA Grapalat"/>
                <w:sz w:val="20"/>
                <w:szCs w:val="20"/>
                <w:lang w:val="ru-RU"/>
              </w:rPr>
              <w:t>)</w:t>
            </w:r>
            <w:r>
              <w:rPr>
                <w:rFonts w:ascii="GHEA Grapalat" w:hAnsi="GHEA Grapalat"/>
                <w:sz w:val="20"/>
                <w:szCs w:val="20"/>
                <w:lang w:val="hy-AM"/>
              </w:rPr>
              <w:t xml:space="preserve"> տեսակը</w:t>
            </w:r>
          </w:p>
        </w:tc>
        <w:tc>
          <w:tcPr>
            <w:tcW w:w="1401" w:type="dxa"/>
            <w:vMerge w:val="restart"/>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Առաջացման ամսաթիվը</w:t>
            </w:r>
          </w:p>
        </w:tc>
        <w:tc>
          <w:tcPr>
            <w:tcW w:w="9943" w:type="dxa"/>
            <w:gridSpan w:val="8"/>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Հարկային պարտավորություն</w:t>
            </w:r>
          </w:p>
        </w:tc>
        <w:tc>
          <w:tcPr>
            <w:tcW w:w="2479" w:type="dxa"/>
            <w:gridSpan w:val="2"/>
            <w:vMerge w:val="restart"/>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Դեբետային գումարը</w:t>
            </w:r>
          </w:p>
        </w:tc>
      </w:tr>
      <w:tr w:rsidR="0097466C" w:rsidTr="00F43F2D">
        <w:tc>
          <w:tcPr>
            <w:tcW w:w="549" w:type="dxa"/>
            <w:vMerge/>
            <w:shd w:val="clear" w:color="auto" w:fill="auto"/>
          </w:tcPr>
          <w:p w:rsidR="0097466C" w:rsidRPr="00327F03" w:rsidRDefault="0097466C" w:rsidP="00F43F2D">
            <w:pPr>
              <w:jc w:val="center"/>
              <w:rPr>
                <w:rFonts w:ascii="GHEA Grapalat" w:hAnsi="GHEA Grapalat"/>
              </w:rPr>
            </w:pPr>
          </w:p>
        </w:tc>
        <w:tc>
          <w:tcPr>
            <w:tcW w:w="1264" w:type="dxa"/>
            <w:vMerge/>
            <w:shd w:val="clear" w:color="auto" w:fill="auto"/>
          </w:tcPr>
          <w:p w:rsidR="0097466C" w:rsidRPr="00327F03" w:rsidRDefault="0097466C" w:rsidP="00F43F2D">
            <w:pPr>
              <w:jc w:val="center"/>
              <w:rPr>
                <w:rFonts w:ascii="GHEA Grapalat" w:hAnsi="GHEA Grapalat"/>
              </w:rPr>
            </w:pPr>
          </w:p>
        </w:tc>
        <w:tc>
          <w:tcPr>
            <w:tcW w:w="1401" w:type="dxa"/>
            <w:vMerge/>
            <w:shd w:val="clear" w:color="auto" w:fill="auto"/>
          </w:tcPr>
          <w:p w:rsidR="0097466C" w:rsidRPr="00327F03" w:rsidRDefault="0097466C" w:rsidP="00F43F2D">
            <w:pPr>
              <w:jc w:val="center"/>
              <w:rPr>
                <w:rFonts w:ascii="GHEA Grapalat" w:hAnsi="GHEA Grapalat"/>
              </w:rPr>
            </w:pPr>
          </w:p>
        </w:tc>
        <w:tc>
          <w:tcPr>
            <w:tcW w:w="2486" w:type="dxa"/>
            <w:gridSpan w:val="2"/>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գումարը</w:t>
            </w:r>
          </w:p>
        </w:tc>
        <w:tc>
          <w:tcPr>
            <w:tcW w:w="2486" w:type="dxa"/>
            <w:gridSpan w:val="2"/>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տուգանքը</w:t>
            </w:r>
          </w:p>
        </w:tc>
        <w:tc>
          <w:tcPr>
            <w:tcW w:w="2485" w:type="dxa"/>
            <w:gridSpan w:val="2"/>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տույժը</w:t>
            </w:r>
          </w:p>
        </w:tc>
        <w:tc>
          <w:tcPr>
            <w:tcW w:w="2486" w:type="dxa"/>
            <w:gridSpan w:val="2"/>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վնասի հատուցման գումարը</w:t>
            </w:r>
          </w:p>
        </w:tc>
        <w:tc>
          <w:tcPr>
            <w:tcW w:w="2479" w:type="dxa"/>
            <w:gridSpan w:val="2"/>
            <w:vMerge/>
            <w:shd w:val="clear" w:color="auto" w:fill="auto"/>
          </w:tcPr>
          <w:p w:rsidR="0097466C" w:rsidRPr="00327F03" w:rsidRDefault="0097466C" w:rsidP="00F43F2D">
            <w:pPr>
              <w:jc w:val="center"/>
              <w:rPr>
                <w:rFonts w:ascii="GHEA Grapalat" w:hAnsi="GHEA Grapalat"/>
              </w:rPr>
            </w:pPr>
          </w:p>
        </w:tc>
      </w:tr>
      <w:tr w:rsidR="0097466C" w:rsidTr="00F43F2D">
        <w:tc>
          <w:tcPr>
            <w:tcW w:w="549" w:type="dxa"/>
            <w:vMerge/>
            <w:shd w:val="clear" w:color="auto" w:fill="auto"/>
          </w:tcPr>
          <w:p w:rsidR="0097466C" w:rsidRPr="00327F03" w:rsidRDefault="0097466C" w:rsidP="00F43F2D">
            <w:pPr>
              <w:jc w:val="center"/>
              <w:rPr>
                <w:rFonts w:ascii="GHEA Grapalat" w:hAnsi="GHEA Grapalat"/>
              </w:rPr>
            </w:pPr>
          </w:p>
        </w:tc>
        <w:tc>
          <w:tcPr>
            <w:tcW w:w="1264" w:type="dxa"/>
            <w:vMerge/>
            <w:shd w:val="clear" w:color="auto" w:fill="auto"/>
          </w:tcPr>
          <w:p w:rsidR="0097466C" w:rsidRPr="00327F03" w:rsidRDefault="0097466C" w:rsidP="00F43F2D">
            <w:pPr>
              <w:jc w:val="center"/>
              <w:rPr>
                <w:rFonts w:ascii="GHEA Grapalat" w:hAnsi="GHEA Grapalat"/>
              </w:rPr>
            </w:pPr>
          </w:p>
        </w:tc>
        <w:tc>
          <w:tcPr>
            <w:tcW w:w="1401" w:type="dxa"/>
            <w:vMerge/>
            <w:shd w:val="clear" w:color="auto" w:fill="auto"/>
          </w:tcPr>
          <w:p w:rsidR="0097466C" w:rsidRPr="00327F03" w:rsidRDefault="0097466C" w:rsidP="00F43F2D">
            <w:pPr>
              <w:jc w:val="center"/>
              <w:rPr>
                <w:rFonts w:ascii="GHEA Grapalat" w:hAnsi="GHEA Grapalat"/>
              </w:rPr>
            </w:pPr>
          </w:p>
        </w:tc>
        <w:tc>
          <w:tcPr>
            <w:tcW w:w="996" w:type="dxa"/>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նախկին</w:t>
            </w:r>
          </w:p>
        </w:tc>
        <w:tc>
          <w:tcPr>
            <w:tcW w:w="1490" w:type="dxa"/>
            <w:shd w:val="clear" w:color="auto" w:fill="auto"/>
          </w:tcPr>
          <w:p w:rsidR="0097466C" w:rsidRPr="00923FD5" w:rsidRDefault="0097466C" w:rsidP="00F43F2D">
            <w:pPr>
              <w:jc w:val="center"/>
              <w:rPr>
                <w:rFonts w:ascii="GHEA Grapalat" w:hAnsi="GHEA Grapalat"/>
                <w:lang w:val="hy-AM"/>
              </w:rPr>
            </w:pPr>
            <w:r w:rsidRPr="00923FD5">
              <w:rPr>
                <w:rFonts w:ascii="GHEA Grapalat" w:hAnsi="GHEA Grapalat"/>
                <w:sz w:val="20"/>
                <w:szCs w:val="20"/>
              </w:rPr>
              <w:t>ճշտված</w:t>
            </w:r>
          </w:p>
        </w:tc>
        <w:tc>
          <w:tcPr>
            <w:tcW w:w="996" w:type="dxa"/>
            <w:shd w:val="clear" w:color="auto" w:fill="auto"/>
          </w:tcPr>
          <w:p w:rsidR="0097466C" w:rsidRPr="00327F03" w:rsidRDefault="0097466C" w:rsidP="00F43F2D">
            <w:pPr>
              <w:jc w:val="center"/>
              <w:rPr>
                <w:rFonts w:ascii="GHEA Grapalat" w:hAnsi="GHEA Grapalat"/>
              </w:rPr>
            </w:pPr>
            <w:r w:rsidRPr="00327F03">
              <w:rPr>
                <w:rFonts w:ascii="GHEA Grapalat" w:hAnsi="GHEA Grapalat"/>
                <w:sz w:val="20"/>
                <w:szCs w:val="20"/>
              </w:rPr>
              <w:t>նախկին</w:t>
            </w: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923FD5">
              <w:rPr>
                <w:rFonts w:ascii="GHEA Grapalat" w:hAnsi="GHEA Grapalat"/>
                <w:sz w:val="20"/>
                <w:szCs w:val="20"/>
              </w:rPr>
              <w:t>ճշտված</w:t>
            </w:r>
          </w:p>
        </w:tc>
        <w:tc>
          <w:tcPr>
            <w:tcW w:w="995"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327F03">
              <w:rPr>
                <w:rFonts w:ascii="GHEA Grapalat" w:hAnsi="GHEA Grapalat"/>
                <w:sz w:val="20"/>
                <w:szCs w:val="20"/>
              </w:rPr>
              <w:t>նախկին</w:t>
            </w: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923FD5">
              <w:rPr>
                <w:rFonts w:ascii="GHEA Grapalat" w:hAnsi="GHEA Grapalat"/>
                <w:sz w:val="20"/>
                <w:szCs w:val="20"/>
              </w:rPr>
              <w:t>ճշտված</w:t>
            </w:r>
          </w:p>
        </w:tc>
        <w:tc>
          <w:tcPr>
            <w:tcW w:w="996"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327F03">
              <w:rPr>
                <w:rFonts w:ascii="GHEA Grapalat" w:hAnsi="GHEA Grapalat"/>
                <w:sz w:val="20"/>
                <w:szCs w:val="20"/>
              </w:rPr>
              <w:t>նախկին</w:t>
            </w: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923FD5">
              <w:rPr>
                <w:rFonts w:ascii="GHEA Grapalat" w:hAnsi="GHEA Grapalat"/>
                <w:sz w:val="20"/>
                <w:szCs w:val="20"/>
              </w:rPr>
              <w:t>ճշտված</w:t>
            </w:r>
          </w:p>
        </w:tc>
        <w:tc>
          <w:tcPr>
            <w:tcW w:w="989"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327F03">
              <w:rPr>
                <w:rFonts w:ascii="GHEA Grapalat" w:hAnsi="GHEA Grapalat"/>
                <w:sz w:val="20"/>
                <w:szCs w:val="20"/>
              </w:rPr>
              <w:t>նախկին</w:t>
            </w: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r w:rsidRPr="00923FD5">
              <w:rPr>
                <w:rFonts w:ascii="GHEA Grapalat" w:hAnsi="GHEA Grapalat"/>
                <w:sz w:val="20"/>
                <w:szCs w:val="20"/>
              </w:rPr>
              <w:t>ճշտված</w:t>
            </w:r>
          </w:p>
        </w:tc>
      </w:tr>
      <w:tr w:rsidR="0097466C" w:rsidTr="00F43F2D">
        <w:tc>
          <w:tcPr>
            <w:tcW w:w="549" w:type="dxa"/>
            <w:shd w:val="clear" w:color="auto" w:fill="auto"/>
          </w:tcPr>
          <w:p w:rsidR="0097466C" w:rsidRPr="00327F03" w:rsidRDefault="0097466C" w:rsidP="00F43F2D">
            <w:pPr>
              <w:jc w:val="center"/>
              <w:rPr>
                <w:rFonts w:ascii="GHEA Grapalat" w:hAnsi="GHEA Grapalat"/>
              </w:rPr>
            </w:pPr>
          </w:p>
        </w:tc>
        <w:tc>
          <w:tcPr>
            <w:tcW w:w="1264" w:type="dxa"/>
            <w:shd w:val="clear" w:color="auto" w:fill="auto"/>
          </w:tcPr>
          <w:p w:rsidR="0097466C" w:rsidRPr="00327F03" w:rsidRDefault="0097466C" w:rsidP="00F43F2D">
            <w:pPr>
              <w:jc w:val="center"/>
              <w:rPr>
                <w:rFonts w:ascii="GHEA Grapalat" w:hAnsi="GHEA Grapalat"/>
              </w:rPr>
            </w:pPr>
          </w:p>
        </w:tc>
        <w:tc>
          <w:tcPr>
            <w:tcW w:w="1401" w:type="dxa"/>
            <w:shd w:val="clear" w:color="auto" w:fill="auto"/>
          </w:tcPr>
          <w:p w:rsidR="0097466C" w:rsidRPr="00327F03" w:rsidRDefault="0097466C" w:rsidP="00F43F2D">
            <w:pPr>
              <w:jc w:val="center"/>
              <w:rPr>
                <w:rFonts w:ascii="GHEA Grapalat" w:hAnsi="GHEA Grapalat"/>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tcPr>
          <w:p w:rsidR="0097466C" w:rsidRPr="00327F03" w:rsidRDefault="0097466C" w:rsidP="00F43F2D">
            <w:pPr>
              <w:jc w:val="center"/>
              <w:rPr>
                <w:rFonts w:ascii="GHEA Grapalat" w:hAnsi="GHEA Grapalat"/>
                <w:sz w:val="20"/>
                <w:szCs w:val="20"/>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5"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6"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89" w:type="dxa"/>
            <w:shd w:val="clear" w:color="auto" w:fill="auto"/>
          </w:tcPr>
          <w:p w:rsidR="0097466C" w:rsidRPr="00327F03" w:rsidRDefault="0097466C" w:rsidP="00F43F2D">
            <w:pPr>
              <w:jc w:val="center"/>
              <w:rPr>
                <w:rFonts w:ascii="GHEA Grapalat" w:hAnsi="GHEA Grapalat"/>
              </w:rPr>
            </w:pPr>
          </w:p>
        </w:tc>
        <w:tc>
          <w:tcPr>
            <w:tcW w:w="1490" w:type="dxa"/>
            <w:shd w:val="clear" w:color="auto" w:fill="auto"/>
          </w:tcPr>
          <w:p w:rsidR="0097466C" w:rsidRPr="00327F03" w:rsidRDefault="0097466C" w:rsidP="00F43F2D">
            <w:pPr>
              <w:jc w:val="center"/>
              <w:rPr>
                <w:rFonts w:ascii="GHEA Grapalat" w:hAnsi="GHEA Grapalat"/>
              </w:rPr>
            </w:pPr>
          </w:p>
        </w:tc>
      </w:tr>
      <w:tr w:rsidR="0097466C" w:rsidTr="00F43F2D">
        <w:tc>
          <w:tcPr>
            <w:tcW w:w="549" w:type="dxa"/>
            <w:shd w:val="clear" w:color="auto" w:fill="auto"/>
          </w:tcPr>
          <w:p w:rsidR="0097466C" w:rsidRPr="00327F03" w:rsidRDefault="0097466C" w:rsidP="00F43F2D">
            <w:pPr>
              <w:jc w:val="center"/>
              <w:rPr>
                <w:rFonts w:ascii="GHEA Grapalat" w:hAnsi="GHEA Grapalat"/>
              </w:rPr>
            </w:pPr>
          </w:p>
        </w:tc>
        <w:tc>
          <w:tcPr>
            <w:tcW w:w="1264" w:type="dxa"/>
            <w:shd w:val="clear" w:color="auto" w:fill="auto"/>
          </w:tcPr>
          <w:p w:rsidR="0097466C" w:rsidRPr="00327F03" w:rsidRDefault="0097466C" w:rsidP="00F43F2D">
            <w:pPr>
              <w:jc w:val="center"/>
              <w:rPr>
                <w:rFonts w:ascii="GHEA Grapalat" w:hAnsi="GHEA Grapalat"/>
              </w:rPr>
            </w:pPr>
          </w:p>
        </w:tc>
        <w:tc>
          <w:tcPr>
            <w:tcW w:w="1401" w:type="dxa"/>
            <w:shd w:val="clear" w:color="auto" w:fill="auto"/>
          </w:tcPr>
          <w:p w:rsidR="0097466C" w:rsidRPr="00327F03" w:rsidRDefault="0097466C" w:rsidP="00F43F2D">
            <w:pPr>
              <w:jc w:val="center"/>
              <w:rPr>
                <w:rFonts w:ascii="GHEA Grapalat" w:hAnsi="GHEA Grapalat"/>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tcPr>
          <w:p w:rsidR="0097466C" w:rsidRPr="00327F03" w:rsidRDefault="0097466C" w:rsidP="00F43F2D">
            <w:pPr>
              <w:jc w:val="center"/>
              <w:rPr>
                <w:rFonts w:ascii="GHEA Grapalat" w:hAnsi="GHEA Grapalat"/>
                <w:sz w:val="20"/>
                <w:szCs w:val="20"/>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5"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6"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89" w:type="dxa"/>
            <w:shd w:val="clear" w:color="auto" w:fill="auto"/>
          </w:tcPr>
          <w:p w:rsidR="0097466C" w:rsidRPr="00327F03" w:rsidRDefault="0097466C" w:rsidP="00F43F2D">
            <w:pPr>
              <w:jc w:val="center"/>
              <w:rPr>
                <w:rFonts w:ascii="GHEA Grapalat" w:hAnsi="GHEA Grapalat"/>
              </w:rPr>
            </w:pPr>
          </w:p>
        </w:tc>
        <w:tc>
          <w:tcPr>
            <w:tcW w:w="1490" w:type="dxa"/>
            <w:shd w:val="clear" w:color="auto" w:fill="auto"/>
          </w:tcPr>
          <w:p w:rsidR="0097466C" w:rsidRPr="00327F03" w:rsidRDefault="0097466C" w:rsidP="00F43F2D">
            <w:pPr>
              <w:jc w:val="center"/>
              <w:rPr>
                <w:rFonts w:ascii="GHEA Grapalat" w:hAnsi="GHEA Grapalat"/>
              </w:rPr>
            </w:pPr>
          </w:p>
        </w:tc>
      </w:tr>
      <w:tr w:rsidR="0097466C" w:rsidTr="00F43F2D">
        <w:tc>
          <w:tcPr>
            <w:tcW w:w="549" w:type="dxa"/>
            <w:shd w:val="clear" w:color="auto" w:fill="auto"/>
          </w:tcPr>
          <w:p w:rsidR="0097466C" w:rsidRPr="00327F03" w:rsidRDefault="0097466C" w:rsidP="00F43F2D">
            <w:pPr>
              <w:jc w:val="center"/>
              <w:rPr>
                <w:rFonts w:ascii="GHEA Grapalat" w:hAnsi="GHEA Grapalat"/>
              </w:rPr>
            </w:pPr>
          </w:p>
        </w:tc>
        <w:tc>
          <w:tcPr>
            <w:tcW w:w="1264" w:type="dxa"/>
            <w:shd w:val="clear" w:color="auto" w:fill="auto"/>
          </w:tcPr>
          <w:p w:rsidR="0097466C" w:rsidRPr="00327F03" w:rsidRDefault="0097466C" w:rsidP="00F43F2D">
            <w:pPr>
              <w:jc w:val="center"/>
              <w:rPr>
                <w:rFonts w:ascii="GHEA Grapalat" w:hAnsi="GHEA Grapalat"/>
              </w:rPr>
            </w:pPr>
          </w:p>
        </w:tc>
        <w:tc>
          <w:tcPr>
            <w:tcW w:w="1401" w:type="dxa"/>
            <w:shd w:val="clear" w:color="auto" w:fill="auto"/>
          </w:tcPr>
          <w:p w:rsidR="0097466C" w:rsidRPr="00327F03" w:rsidRDefault="0097466C" w:rsidP="00F43F2D">
            <w:pPr>
              <w:jc w:val="center"/>
              <w:rPr>
                <w:rFonts w:ascii="GHEA Grapalat" w:hAnsi="GHEA Grapalat"/>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tcPr>
          <w:p w:rsidR="0097466C" w:rsidRPr="00327F03" w:rsidRDefault="0097466C" w:rsidP="00F43F2D">
            <w:pPr>
              <w:jc w:val="center"/>
              <w:rPr>
                <w:rFonts w:ascii="GHEA Grapalat" w:hAnsi="GHEA Grapalat"/>
                <w:sz w:val="20"/>
                <w:szCs w:val="20"/>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5"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6"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89" w:type="dxa"/>
            <w:shd w:val="clear" w:color="auto" w:fill="auto"/>
          </w:tcPr>
          <w:p w:rsidR="0097466C" w:rsidRPr="00327F03" w:rsidRDefault="0097466C" w:rsidP="00F43F2D">
            <w:pPr>
              <w:jc w:val="center"/>
              <w:rPr>
                <w:rFonts w:ascii="GHEA Grapalat" w:hAnsi="GHEA Grapalat"/>
              </w:rPr>
            </w:pPr>
          </w:p>
        </w:tc>
        <w:tc>
          <w:tcPr>
            <w:tcW w:w="1490" w:type="dxa"/>
            <w:shd w:val="clear" w:color="auto" w:fill="auto"/>
          </w:tcPr>
          <w:p w:rsidR="0097466C" w:rsidRPr="00327F03" w:rsidRDefault="0097466C" w:rsidP="00F43F2D">
            <w:pPr>
              <w:jc w:val="center"/>
              <w:rPr>
                <w:rFonts w:ascii="GHEA Grapalat" w:hAnsi="GHEA Grapalat"/>
              </w:rPr>
            </w:pPr>
          </w:p>
        </w:tc>
      </w:tr>
      <w:tr w:rsidR="0097466C" w:rsidTr="00F43F2D">
        <w:tc>
          <w:tcPr>
            <w:tcW w:w="549" w:type="dxa"/>
            <w:shd w:val="clear" w:color="auto" w:fill="auto"/>
          </w:tcPr>
          <w:p w:rsidR="0097466C" w:rsidRPr="00327F03" w:rsidRDefault="0097466C" w:rsidP="00F43F2D">
            <w:pPr>
              <w:jc w:val="center"/>
              <w:rPr>
                <w:rFonts w:ascii="GHEA Grapalat" w:hAnsi="GHEA Grapalat"/>
              </w:rPr>
            </w:pPr>
          </w:p>
        </w:tc>
        <w:tc>
          <w:tcPr>
            <w:tcW w:w="1264" w:type="dxa"/>
            <w:shd w:val="clear" w:color="auto" w:fill="auto"/>
          </w:tcPr>
          <w:p w:rsidR="0097466C" w:rsidRPr="00327F03" w:rsidRDefault="0097466C" w:rsidP="00F43F2D">
            <w:pPr>
              <w:jc w:val="center"/>
              <w:rPr>
                <w:rFonts w:ascii="GHEA Grapalat" w:hAnsi="GHEA Grapalat"/>
              </w:rPr>
            </w:pPr>
          </w:p>
        </w:tc>
        <w:tc>
          <w:tcPr>
            <w:tcW w:w="1401" w:type="dxa"/>
            <w:shd w:val="clear" w:color="auto" w:fill="auto"/>
          </w:tcPr>
          <w:p w:rsidR="0097466C" w:rsidRPr="00327F03" w:rsidRDefault="0097466C" w:rsidP="00F43F2D">
            <w:pPr>
              <w:jc w:val="center"/>
              <w:rPr>
                <w:rFonts w:ascii="GHEA Grapalat" w:hAnsi="GHEA Grapalat"/>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tcPr>
          <w:p w:rsidR="0097466C" w:rsidRPr="00327F03" w:rsidRDefault="0097466C" w:rsidP="00F43F2D">
            <w:pPr>
              <w:jc w:val="center"/>
              <w:rPr>
                <w:rFonts w:ascii="GHEA Grapalat" w:hAnsi="GHEA Grapalat"/>
                <w:sz w:val="20"/>
                <w:szCs w:val="20"/>
              </w:rPr>
            </w:pPr>
          </w:p>
        </w:tc>
        <w:tc>
          <w:tcPr>
            <w:tcW w:w="996" w:type="dxa"/>
            <w:shd w:val="clear" w:color="auto" w:fill="auto"/>
          </w:tcPr>
          <w:p w:rsidR="0097466C" w:rsidRPr="00327F03" w:rsidRDefault="0097466C" w:rsidP="00F43F2D">
            <w:pPr>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5"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vAlign w:val="center"/>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96"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1490" w:type="dxa"/>
            <w:shd w:val="clear" w:color="auto" w:fill="auto"/>
          </w:tcPr>
          <w:p w:rsidR="0097466C" w:rsidRPr="00327F03" w:rsidRDefault="0097466C" w:rsidP="00F43F2D">
            <w:pPr>
              <w:spacing w:before="100" w:beforeAutospacing="1" w:after="100" w:afterAutospacing="1"/>
              <w:jc w:val="center"/>
              <w:rPr>
                <w:rFonts w:ascii="GHEA Grapalat" w:hAnsi="GHEA Grapalat"/>
                <w:sz w:val="20"/>
                <w:szCs w:val="20"/>
              </w:rPr>
            </w:pPr>
          </w:p>
        </w:tc>
        <w:tc>
          <w:tcPr>
            <w:tcW w:w="989" w:type="dxa"/>
            <w:shd w:val="clear" w:color="auto" w:fill="auto"/>
          </w:tcPr>
          <w:p w:rsidR="0097466C" w:rsidRPr="00327F03" w:rsidRDefault="0097466C" w:rsidP="00F43F2D">
            <w:pPr>
              <w:jc w:val="center"/>
              <w:rPr>
                <w:rFonts w:ascii="GHEA Grapalat" w:hAnsi="GHEA Grapalat"/>
              </w:rPr>
            </w:pPr>
          </w:p>
        </w:tc>
        <w:tc>
          <w:tcPr>
            <w:tcW w:w="1490" w:type="dxa"/>
            <w:shd w:val="clear" w:color="auto" w:fill="auto"/>
          </w:tcPr>
          <w:p w:rsidR="0097466C" w:rsidRPr="00327F03" w:rsidRDefault="0097466C" w:rsidP="00F43F2D">
            <w:pPr>
              <w:jc w:val="center"/>
              <w:rPr>
                <w:rFonts w:ascii="GHEA Grapalat" w:hAnsi="GHEA Grapalat"/>
              </w:rPr>
            </w:pPr>
          </w:p>
        </w:tc>
      </w:tr>
    </w:tbl>
    <w:p w:rsidR="0097466C" w:rsidRPr="006C2892" w:rsidRDefault="0097466C" w:rsidP="0097466C">
      <w:pPr>
        <w:ind w:firstLine="375"/>
        <w:jc w:val="center"/>
        <w:rPr>
          <w:rFonts w:ascii="GHEA Grapalat" w:hAnsi="GHEA Grapalat"/>
        </w:rPr>
      </w:pPr>
    </w:p>
    <w:p w:rsidR="0097466C" w:rsidRPr="006C2892" w:rsidRDefault="0097466C" w:rsidP="0097466C">
      <w:pPr>
        <w:rPr>
          <w:rFonts w:ascii="GHEA Grapalat" w:hAnsi="GHEA Grapalat"/>
          <w:vanish/>
        </w:rPr>
      </w:pPr>
    </w:p>
    <w:tbl>
      <w:tblPr>
        <w:tblW w:w="12774" w:type="dxa"/>
        <w:jc w:val="center"/>
        <w:tblCellSpacing w:w="7" w:type="dxa"/>
        <w:tblCellMar>
          <w:left w:w="0" w:type="dxa"/>
          <w:right w:w="0" w:type="dxa"/>
        </w:tblCellMar>
        <w:tblLook w:val="04A0" w:firstRow="1" w:lastRow="0" w:firstColumn="1" w:lastColumn="0" w:noHBand="0" w:noVBand="1"/>
      </w:tblPr>
      <w:tblGrid>
        <w:gridCol w:w="12783"/>
      </w:tblGrid>
      <w:tr w:rsidR="0097466C" w:rsidRPr="002C4DDB" w:rsidTr="00F43F2D">
        <w:trPr>
          <w:tblCellSpacing w:w="7" w:type="dxa"/>
          <w:jc w:val="center"/>
        </w:trPr>
        <w:tc>
          <w:tcPr>
            <w:tcW w:w="12746" w:type="dxa"/>
            <w:vAlign w:val="center"/>
            <w:hideMark/>
          </w:tcPr>
          <w:p w:rsidR="0097466C" w:rsidRDefault="0097466C" w:rsidP="00F43F2D">
            <w:pPr>
              <w:rPr>
                <w:rFonts w:ascii="GHEA Grapalat" w:hAnsi="GHEA Grapalat"/>
              </w:rPr>
            </w:pPr>
          </w:p>
          <w:p w:rsidR="0097466C" w:rsidRDefault="0097466C" w:rsidP="00F43F2D">
            <w:pPr>
              <w:rPr>
                <w:rFonts w:ascii="GHEA Grapalat" w:hAnsi="GHEA Grapalat"/>
              </w:rPr>
            </w:pPr>
          </w:p>
          <w:p w:rsidR="0097466C" w:rsidRDefault="0097466C" w:rsidP="00F43F2D">
            <w:pPr>
              <w:rPr>
                <w:rFonts w:ascii="GHEA Grapalat" w:hAnsi="GHEA Grapalat"/>
              </w:rPr>
            </w:pPr>
          </w:p>
          <w:p w:rsidR="0097466C" w:rsidRDefault="0097466C" w:rsidP="00F43F2D">
            <w:pPr>
              <w:rPr>
                <w:rFonts w:ascii="GHEA Grapalat" w:hAnsi="GHEA Grapalat"/>
              </w:rPr>
            </w:pPr>
          </w:p>
          <w:p w:rsidR="0097466C" w:rsidRDefault="0097466C" w:rsidP="00F43F2D">
            <w:pPr>
              <w:rPr>
                <w:rFonts w:ascii="GHEA Grapalat" w:hAnsi="GHEA Grapalat"/>
                <w:lang w:val="hy-AM"/>
              </w:rPr>
            </w:pPr>
            <w:r w:rsidRPr="006C2892">
              <w:rPr>
                <w:rFonts w:ascii="GHEA Grapalat" w:hAnsi="GHEA Grapalat"/>
              </w:rPr>
              <w:t>Հարկային պարտավորությունների կամ հաշվանցվող (պակասեցվող) գումարների ճշգրտման հիմք</w:t>
            </w:r>
            <w:r>
              <w:rPr>
                <w:rFonts w:ascii="GHEA Grapalat" w:hAnsi="GHEA Grapalat"/>
                <w:lang w:val="hy-AM"/>
              </w:rPr>
              <w:t>երը</w:t>
            </w:r>
            <w:r>
              <w:rPr>
                <w:rFonts w:ascii="GHEA Grapalat" w:hAnsi="GHEA Grapalat"/>
              </w:rPr>
              <w:t>՝</w:t>
            </w:r>
          </w:p>
          <w:p w:rsidR="0097466C" w:rsidRDefault="0097466C" w:rsidP="00F43F2D">
            <w:pPr>
              <w:rPr>
                <w:rFonts w:ascii="GHEA Grapalat" w:hAnsi="GHEA Grapalat"/>
                <w:lang w:val="hy-AM"/>
              </w:rPr>
            </w:pPr>
            <w:r>
              <w:rPr>
                <w:rFonts w:ascii="GHEA Grapalat" w:hAnsi="GHEA Grapalat"/>
                <w:lang w:val="hy-AM"/>
              </w:rPr>
              <w:t>________________________________________________________________________________________________________</w:t>
            </w:r>
          </w:p>
          <w:p w:rsidR="0097466C" w:rsidRDefault="0097466C" w:rsidP="00F43F2D">
            <w:pPr>
              <w:rPr>
                <w:rFonts w:ascii="GHEA Grapalat" w:hAnsi="GHEA Grapalat"/>
                <w:lang w:val="hy-AM"/>
              </w:rPr>
            </w:pPr>
            <w:r>
              <w:rPr>
                <w:rFonts w:ascii="GHEA Grapalat" w:hAnsi="GHEA Grapalat"/>
                <w:lang w:val="hy-AM"/>
              </w:rPr>
              <w:t>________________________________________________________________________________________________________</w:t>
            </w:r>
          </w:p>
          <w:p w:rsidR="0097466C" w:rsidRDefault="0097466C" w:rsidP="00F43F2D">
            <w:pPr>
              <w:rPr>
                <w:rFonts w:ascii="GHEA Grapalat" w:hAnsi="GHEA Grapalat"/>
                <w:lang w:val="hy-AM"/>
              </w:rPr>
            </w:pPr>
            <w:r>
              <w:rPr>
                <w:rFonts w:ascii="GHEA Grapalat" w:hAnsi="GHEA Grapalat"/>
                <w:lang w:val="hy-AM"/>
              </w:rPr>
              <w:t>________________________________________________________________________________________________________</w:t>
            </w:r>
          </w:p>
          <w:p w:rsidR="0097466C" w:rsidRDefault="0097466C" w:rsidP="00F43F2D">
            <w:pPr>
              <w:rPr>
                <w:rFonts w:ascii="GHEA Grapalat" w:hAnsi="GHEA Grapalat"/>
                <w:lang w:val="hy-AM"/>
              </w:rPr>
            </w:pPr>
            <w:r>
              <w:rPr>
                <w:rFonts w:ascii="GHEA Grapalat" w:hAnsi="GHEA Grapalat"/>
                <w:lang w:val="hy-AM"/>
              </w:rPr>
              <w:t>________________________________________________________________________________________________________</w:t>
            </w:r>
          </w:p>
          <w:p w:rsidR="0097466C" w:rsidRDefault="0097466C" w:rsidP="00F43F2D">
            <w:pPr>
              <w:rPr>
                <w:rFonts w:ascii="GHEA Grapalat" w:hAnsi="GHEA Grapalat"/>
                <w:lang w:val="hy-AM"/>
              </w:rPr>
            </w:pPr>
            <w:r>
              <w:rPr>
                <w:rFonts w:ascii="GHEA Grapalat" w:hAnsi="GHEA Grapalat"/>
                <w:lang w:val="hy-AM"/>
              </w:rPr>
              <w:t>________________________________________________________________________________________________________</w:t>
            </w:r>
          </w:p>
          <w:p w:rsidR="0097466C" w:rsidRDefault="0097466C" w:rsidP="00F43F2D">
            <w:pPr>
              <w:rPr>
                <w:rFonts w:ascii="GHEA Grapalat" w:hAnsi="GHEA Grapalat"/>
                <w:lang w:val="hy-AM"/>
              </w:rPr>
            </w:pPr>
            <w:r>
              <w:rPr>
                <w:rFonts w:ascii="GHEA Grapalat" w:hAnsi="GHEA Grapalat"/>
                <w:lang w:val="hy-AM"/>
              </w:rPr>
              <w:t>________________________________________________________________________________________________________</w:t>
            </w:r>
          </w:p>
          <w:p w:rsidR="0097466C" w:rsidRPr="002C4DDB" w:rsidRDefault="0097466C" w:rsidP="00F43F2D">
            <w:pPr>
              <w:jc w:val="both"/>
              <w:rPr>
                <w:rFonts w:ascii="GHEA Grapalat" w:hAnsi="GHEA Grapalat"/>
                <w:i/>
                <w:sz w:val="15"/>
                <w:szCs w:val="15"/>
                <w:lang w:val="hy-AM"/>
              </w:rPr>
            </w:pPr>
            <w:r w:rsidRPr="002C4DDB">
              <w:rPr>
                <w:rFonts w:ascii="GHEA Grapalat" w:hAnsi="GHEA Grapalat"/>
                <w:i/>
                <w:sz w:val="15"/>
                <w:szCs w:val="15"/>
                <w:lang w:val="hy-AM"/>
              </w:rPr>
              <w:t>(</w:t>
            </w:r>
            <w:r>
              <w:rPr>
                <w:rFonts w:ascii="GHEA Grapalat" w:hAnsi="GHEA Grapalat"/>
                <w:i/>
                <w:sz w:val="15"/>
                <w:szCs w:val="15"/>
              </w:rPr>
              <w:t>Ն</w:t>
            </w:r>
            <w:r w:rsidRPr="002C4DDB">
              <w:rPr>
                <w:rFonts w:ascii="GHEA Grapalat" w:hAnsi="GHEA Grapalat"/>
                <w:i/>
                <w:sz w:val="15"/>
                <w:szCs w:val="15"/>
                <w:lang w:val="hy-AM"/>
              </w:rPr>
              <w:t>շվում են հարկային պարտավորությունների կամ հաշվանցվող (պակասեցվող) գումարների ճշգրտման համար սահմանված հիմքերը և դրանք հիմնավորող համապատասխան փաստաթղթերը</w:t>
            </w:r>
            <w:r>
              <w:rPr>
                <w:rFonts w:ascii="GHEA Grapalat" w:hAnsi="GHEA Grapalat"/>
                <w:i/>
                <w:sz w:val="15"/>
                <w:szCs w:val="15"/>
                <w:lang w:val="hy-AM"/>
              </w:rPr>
              <w:t>, որոնք կցվում են արձանագրությանը</w:t>
            </w:r>
            <w:r w:rsidRPr="002C4DDB">
              <w:rPr>
                <w:rFonts w:ascii="GHEA Grapalat" w:hAnsi="GHEA Grapalat"/>
                <w:i/>
                <w:sz w:val="15"/>
                <w:szCs w:val="15"/>
                <w:lang w:val="hy-AM"/>
              </w:rPr>
              <w:t>)</w:t>
            </w:r>
          </w:p>
          <w:p w:rsidR="0097466C" w:rsidRDefault="0097466C" w:rsidP="00F43F2D">
            <w:pPr>
              <w:rPr>
                <w:rFonts w:ascii="GHEA Grapalat" w:hAnsi="GHEA Grapalat"/>
                <w:sz w:val="15"/>
                <w:szCs w:val="15"/>
                <w:lang w:val="hy-AM"/>
              </w:rPr>
            </w:pPr>
          </w:p>
          <w:p w:rsidR="0097466C" w:rsidRDefault="0097466C" w:rsidP="00F43F2D">
            <w:pPr>
              <w:rPr>
                <w:rFonts w:ascii="GHEA Grapalat" w:hAnsi="GHEA Grapalat"/>
                <w:sz w:val="15"/>
                <w:szCs w:val="15"/>
                <w:lang w:val="hy-AM"/>
              </w:rPr>
            </w:pPr>
          </w:p>
          <w:p w:rsidR="0097466C" w:rsidRPr="00FA06B8" w:rsidRDefault="0097466C" w:rsidP="00F43F2D">
            <w:pPr>
              <w:rPr>
                <w:rFonts w:ascii="GHEA Grapalat" w:hAnsi="GHEA Grapalat"/>
                <w:lang w:val="hy-AM"/>
              </w:rPr>
            </w:pPr>
          </w:p>
        </w:tc>
      </w:tr>
    </w:tbl>
    <w:p w:rsidR="0097466C" w:rsidRPr="002C4DDB" w:rsidRDefault="0097466C" w:rsidP="0097466C">
      <w:pPr>
        <w:ind w:right="51"/>
        <w:rPr>
          <w:rFonts w:ascii="GHEA Grapalat" w:hAnsi="GHEA Grapalat" w:cs="Sylfaen"/>
          <w:lang w:val="hy-AM"/>
        </w:rPr>
      </w:pPr>
      <w:r w:rsidRPr="00923FD5">
        <w:rPr>
          <w:rFonts w:ascii="GHEA Grapalat" w:hAnsi="GHEA Grapalat"/>
          <w:lang w:val="hy-AM"/>
        </w:rPr>
        <w:lastRenderedPageBreak/>
        <w:t xml:space="preserve">       </w:t>
      </w:r>
      <w:r>
        <w:rPr>
          <w:rFonts w:ascii="GHEA Grapalat" w:hAnsi="GHEA Grapalat"/>
          <w:lang w:val="hy-AM"/>
        </w:rPr>
        <w:tab/>
      </w:r>
      <w:r>
        <w:rPr>
          <w:rFonts w:ascii="GHEA Grapalat" w:hAnsi="GHEA Grapalat"/>
          <w:lang w:val="hy-AM"/>
        </w:rPr>
        <w:tab/>
      </w:r>
      <w:r w:rsidRPr="002C4DDB">
        <w:rPr>
          <w:rFonts w:ascii="GHEA Grapalat" w:hAnsi="GHEA Grapalat"/>
          <w:lang w:val="hy-AM"/>
        </w:rPr>
        <w:t xml:space="preserve">Հարկային մարմնի </w:t>
      </w:r>
      <w:r>
        <w:rPr>
          <w:rFonts w:ascii="GHEA Grapalat" w:hAnsi="GHEA Grapalat"/>
          <w:lang w:val="hy-AM"/>
        </w:rPr>
        <w:t xml:space="preserve">ստորաբաժանման </w:t>
      </w:r>
      <w:r w:rsidRPr="002C4DDB">
        <w:rPr>
          <w:rFonts w:ascii="GHEA Grapalat" w:hAnsi="GHEA Grapalat"/>
          <w:lang w:val="hy-AM"/>
        </w:rPr>
        <w:t>ղեկավար</w:t>
      </w:r>
      <w:r w:rsidRPr="002C4DDB">
        <w:rPr>
          <w:rStyle w:val="bumpedfont15"/>
          <w:rFonts w:ascii="GHEA Grapalat" w:hAnsi="GHEA Grapalat"/>
          <w:lang w:val="hy-AM"/>
        </w:rPr>
        <w:t xml:space="preserve"> </w:t>
      </w:r>
      <w:r w:rsidRPr="002C4DDB">
        <w:rPr>
          <w:rFonts w:ascii="GHEA Grapalat" w:hAnsi="GHEA Grapalat" w:cs="Sylfaen"/>
          <w:lang w:val="hy-AM"/>
        </w:rPr>
        <w:t>` _______________</w:t>
      </w:r>
      <w:r w:rsidRPr="002C4DDB">
        <w:rPr>
          <w:rFonts w:ascii="GHEA Grapalat" w:hAnsi="GHEA Grapalat" w:cs="Sylfaen"/>
          <w:lang w:val="hy-AM"/>
        </w:rPr>
        <w:tab/>
        <w:t xml:space="preserve">   _____________</w:t>
      </w:r>
    </w:p>
    <w:p w:rsidR="0097466C" w:rsidRPr="002C4DDB" w:rsidRDefault="0097466C" w:rsidP="0097466C">
      <w:pPr>
        <w:ind w:right="51"/>
        <w:rPr>
          <w:rFonts w:ascii="GHEA Grapalat" w:hAnsi="GHEA Grapalat"/>
          <w:lang w:val="hy-AM"/>
        </w:rPr>
      </w:pPr>
      <w:r w:rsidRPr="002C4DDB">
        <w:rPr>
          <w:rFonts w:ascii="GHEA Grapalat" w:hAnsi="GHEA Grapalat" w:cs="Sylfaen"/>
          <w:lang w:val="hy-AM"/>
        </w:rPr>
        <w:t xml:space="preserve">                                                                                   </w:t>
      </w:r>
      <w:r>
        <w:rPr>
          <w:rFonts w:ascii="GHEA Grapalat" w:hAnsi="GHEA Grapalat" w:cs="Sylfaen"/>
          <w:lang w:val="hy-AM"/>
        </w:rPr>
        <w:t xml:space="preserve">              </w:t>
      </w:r>
      <w:r w:rsidRPr="002C4DDB">
        <w:rPr>
          <w:rFonts w:ascii="GHEA Grapalat" w:hAnsi="GHEA Grapalat" w:cs="Sylfaen"/>
          <w:i/>
          <w:lang w:val="hy-AM"/>
        </w:rPr>
        <w:t xml:space="preserve"> </w:t>
      </w:r>
      <w:r w:rsidRPr="002C4DDB">
        <w:rPr>
          <w:rFonts w:ascii="GHEA Grapalat" w:hAnsi="GHEA Grapalat" w:cs="Sylfaen"/>
          <w:sz w:val="16"/>
          <w:szCs w:val="16"/>
          <w:lang w:val="hy-AM"/>
        </w:rPr>
        <w:t xml:space="preserve">(ստորագրությունը)          </w:t>
      </w:r>
      <w:r>
        <w:rPr>
          <w:rFonts w:ascii="GHEA Grapalat" w:hAnsi="GHEA Grapalat" w:cs="Sylfaen"/>
          <w:sz w:val="16"/>
          <w:szCs w:val="16"/>
          <w:lang w:val="hy-AM"/>
        </w:rPr>
        <w:t xml:space="preserve">         </w:t>
      </w:r>
      <w:r w:rsidRPr="002C4DDB">
        <w:rPr>
          <w:rFonts w:ascii="GHEA Grapalat" w:hAnsi="GHEA Grapalat" w:cs="Sylfaen"/>
          <w:sz w:val="16"/>
          <w:szCs w:val="16"/>
          <w:lang w:val="hy-AM"/>
        </w:rPr>
        <w:t xml:space="preserve"> (անունը,ազգանունը)</w:t>
      </w:r>
      <w:r w:rsidRPr="002C4DDB">
        <w:rPr>
          <w:rFonts w:ascii="GHEA Grapalat" w:hAnsi="GHEA Grapalat" w:cs="Sylfaen"/>
          <w:i/>
          <w:lang w:val="hy-AM"/>
        </w:rPr>
        <w:t xml:space="preserve">                                                                                                                                                             </w:t>
      </w:r>
      <w:r w:rsidRPr="002C4DDB">
        <w:rPr>
          <w:rFonts w:ascii="GHEA Grapalat" w:hAnsi="GHEA Grapalat" w:cs="Sylfaen"/>
          <w:sz w:val="16"/>
          <w:szCs w:val="16"/>
          <w:lang w:val="hy-AM"/>
        </w:rPr>
        <w:t xml:space="preserve">         </w:t>
      </w:r>
      <w:r w:rsidRPr="002C4DDB">
        <w:rPr>
          <w:rFonts w:ascii="GHEA Grapalat" w:hAnsi="GHEA Grapalat"/>
          <w:sz w:val="22"/>
          <w:lang w:val="hy-AM"/>
        </w:rPr>
        <w:t xml:space="preserve">                   </w:t>
      </w:r>
    </w:p>
    <w:p w:rsidR="0097466C" w:rsidRPr="002C4DDB" w:rsidRDefault="0097466C" w:rsidP="0097466C">
      <w:pPr>
        <w:ind w:firstLine="375"/>
        <w:jc w:val="center"/>
        <w:rPr>
          <w:rFonts w:ascii="GHEA Grapalat" w:hAnsi="GHEA Grapalat"/>
          <w:b/>
          <w:bCs/>
          <w:lang w:val="hy-AM"/>
        </w:rPr>
      </w:pPr>
    </w:p>
    <w:p w:rsidR="0097466C" w:rsidRPr="006C2892" w:rsidRDefault="0097466C" w:rsidP="0097466C">
      <w:pPr>
        <w:ind w:firstLine="375"/>
        <w:jc w:val="center"/>
        <w:rPr>
          <w:rFonts w:ascii="Calibri" w:hAnsi="Calibri" w:cs="Calibri"/>
        </w:rPr>
      </w:pPr>
      <w:r w:rsidRPr="006C2892">
        <w:rPr>
          <w:rFonts w:ascii="GHEA Grapalat" w:hAnsi="GHEA Grapalat"/>
          <w:b/>
          <w:bCs/>
        </w:rPr>
        <w:t>ԱՐՁԱՆԱԳՐՈՒԹՅ</w:t>
      </w:r>
      <w:r>
        <w:rPr>
          <w:rFonts w:ascii="GHEA Grapalat" w:hAnsi="GHEA Grapalat"/>
          <w:b/>
          <w:bCs/>
          <w:lang w:val="hy-AM"/>
        </w:rPr>
        <w:t>ՈՒՆԸ</w:t>
      </w:r>
      <w:r w:rsidRPr="006C2892">
        <w:rPr>
          <w:rFonts w:ascii="GHEA Grapalat" w:hAnsi="GHEA Grapalat"/>
          <w:b/>
          <w:bCs/>
        </w:rPr>
        <w:t xml:space="preserve"> ԿԱԶՄՈՂՆԵՐ</w:t>
      </w:r>
      <w:r w:rsidRPr="006C2892">
        <w:rPr>
          <w:rFonts w:ascii="Calibri" w:hAnsi="Calibri" w:cs="Calibri"/>
        </w:rPr>
        <w:t> </w:t>
      </w:r>
    </w:p>
    <w:p w:rsidR="0097466C" w:rsidRPr="006C2892" w:rsidRDefault="0097466C" w:rsidP="0097466C">
      <w:pPr>
        <w:ind w:firstLine="375"/>
        <w:jc w:val="cente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6193"/>
        <w:gridCol w:w="3557"/>
      </w:tblGrid>
      <w:tr w:rsidR="0097466C" w:rsidRPr="006C2892" w:rsidTr="00F43F2D">
        <w:trPr>
          <w:tblCellSpacing w:w="7" w:type="dxa"/>
          <w:jc w:val="center"/>
        </w:trPr>
        <w:tc>
          <w:tcPr>
            <w:tcW w:w="0" w:type="auto"/>
            <w:vAlign w:val="center"/>
            <w:hideMark/>
          </w:tcPr>
          <w:p w:rsidR="0097466C" w:rsidRPr="006C2892" w:rsidRDefault="0097466C" w:rsidP="00F43F2D">
            <w:pPr>
              <w:pBdr>
                <w:bottom w:val="single" w:sz="12" w:space="1" w:color="auto"/>
              </w:pBdr>
              <w:jc w:val="center"/>
              <w:rPr>
                <w:rFonts w:ascii="GHEA Grapalat" w:hAnsi="GHEA Grapalat"/>
              </w:rPr>
            </w:pPr>
          </w:p>
          <w:p w:rsidR="0097466C" w:rsidRPr="006C2892" w:rsidRDefault="0097466C" w:rsidP="00F43F2D">
            <w:pPr>
              <w:jc w:val="center"/>
              <w:rPr>
                <w:rFonts w:ascii="GHEA Grapalat" w:hAnsi="GHEA Grapalat"/>
              </w:rPr>
            </w:pPr>
            <w:r w:rsidRPr="006C2892">
              <w:rPr>
                <w:rFonts w:ascii="GHEA Grapalat" w:hAnsi="GHEA Grapalat"/>
                <w:sz w:val="15"/>
                <w:szCs w:val="15"/>
              </w:rPr>
              <w:t>(</w:t>
            </w:r>
            <w:r>
              <w:rPr>
                <w:rFonts w:ascii="GHEA Grapalat" w:hAnsi="GHEA Grapalat"/>
                <w:sz w:val="15"/>
                <w:szCs w:val="15"/>
                <w:lang w:val="hy-AM"/>
              </w:rPr>
              <w:t>պաշտոնը,</w:t>
            </w:r>
            <w:r w:rsidRPr="006C2892">
              <w:rPr>
                <w:rFonts w:ascii="GHEA Grapalat" w:hAnsi="GHEA Grapalat"/>
                <w:sz w:val="15"/>
                <w:szCs w:val="15"/>
              </w:rPr>
              <w:t xml:space="preserve"> անունը, ազգանունը</w:t>
            </w:r>
            <w:r>
              <w:rPr>
                <w:rFonts w:ascii="GHEA Grapalat" w:hAnsi="GHEA Grapalat"/>
                <w:sz w:val="15"/>
                <w:szCs w:val="15"/>
                <w:lang w:val="hy-AM"/>
              </w:rPr>
              <w:t>,</w:t>
            </w:r>
            <w:r w:rsidRPr="006C2892">
              <w:rPr>
                <w:rFonts w:ascii="GHEA Grapalat" w:hAnsi="GHEA Grapalat"/>
                <w:sz w:val="15"/>
                <w:szCs w:val="15"/>
              </w:rPr>
              <w:t>)</w:t>
            </w:r>
          </w:p>
        </w:tc>
        <w:tc>
          <w:tcPr>
            <w:tcW w:w="0" w:type="auto"/>
            <w:vAlign w:val="center"/>
            <w:hideMark/>
          </w:tcPr>
          <w:p w:rsidR="0097466C" w:rsidRPr="006C2892" w:rsidRDefault="0097466C" w:rsidP="00F43F2D">
            <w:pPr>
              <w:pBdr>
                <w:bottom w:val="single" w:sz="12" w:space="1" w:color="auto"/>
              </w:pBdr>
              <w:jc w:val="center"/>
              <w:rPr>
                <w:rFonts w:ascii="GHEA Grapalat" w:hAnsi="GHEA Grapalat"/>
              </w:rPr>
            </w:pPr>
          </w:p>
          <w:p w:rsidR="0097466C" w:rsidRPr="006C2892" w:rsidRDefault="0097466C" w:rsidP="00F43F2D">
            <w:pPr>
              <w:jc w:val="center"/>
              <w:rPr>
                <w:rFonts w:ascii="GHEA Grapalat" w:hAnsi="GHEA Grapalat"/>
              </w:rPr>
            </w:pPr>
            <w:r w:rsidRPr="006C2892">
              <w:rPr>
                <w:rFonts w:ascii="GHEA Grapalat" w:hAnsi="GHEA Grapalat"/>
                <w:sz w:val="15"/>
                <w:szCs w:val="15"/>
              </w:rPr>
              <w:t>(ստորագրությունը)</w:t>
            </w:r>
          </w:p>
        </w:tc>
      </w:tr>
      <w:tr w:rsidR="0097466C" w:rsidRPr="006C2892" w:rsidTr="00F43F2D">
        <w:trPr>
          <w:tblCellSpacing w:w="7" w:type="dxa"/>
          <w:jc w:val="center"/>
        </w:trPr>
        <w:tc>
          <w:tcPr>
            <w:tcW w:w="0" w:type="auto"/>
            <w:vAlign w:val="center"/>
            <w:hideMark/>
          </w:tcPr>
          <w:p w:rsidR="0097466C" w:rsidRPr="006C2892" w:rsidRDefault="0097466C" w:rsidP="00F43F2D">
            <w:pPr>
              <w:pBdr>
                <w:bottom w:val="single" w:sz="12" w:space="1" w:color="auto"/>
              </w:pBdr>
              <w:jc w:val="center"/>
              <w:rPr>
                <w:rFonts w:ascii="GHEA Grapalat" w:hAnsi="GHEA Grapalat"/>
              </w:rPr>
            </w:pPr>
          </w:p>
          <w:p w:rsidR="0097466C" w:rsidRPr="006C2892" w:rsidRDefault="0097466C" w:rsidP="00F43F2D">
            <w:pPr>
              <w:jc w:val="center"/>
              <w:rPr>
                <w:rFonts w:ascii="GHEA Grapalat" w:hAnsi="GHEA Grapalat"/>
              </w:rPr>
            </w:pPr>
            <w:r w:rsidRPr="006C2892">
              <w:rPr>
                <w:rFonts w:ascii="GHEA Grapalat" w:hAnsi="GHEA Grapalat"/>
                <w:sz w:val="15"/>
                <w:szCs w:val="15"/>
              </w:rPr>
              <w:t>(</w:t>
            </w:r>
            <w:r>
              <w:rPr>
                <w:rFonts w:ascii="GHEA Grapalat" w:hAnsi="GHEA Grapalat"/>
                <w:sz w:val="15"/>
                <w:szCs w:val="15"/>
                <w:lang w:val="hy-AM"/>
              </w:rPr>
              <w:t>պաշտոնը,</w:t>
            </w:r>
            <w:r w:rsidRPr="006C2892">
              <w:rPr>
                <w:rFonts w:ascii="GHEA Grapalat" w:hAnsi="GHEA Grapalat"/>
                <w:sz w:val="15"/>
                <w:szCs w:val="15"/>
              </w:rPr>
              <w:t xml:space="preserve"> անունը, ազգանունը)</w:t>
            </w:r>
          </w:p>
        </w:tc>
        <w:tc>
          <w:tcPr>
            <w:tcW w:w="0" w:type="auto"/>
            <w:vAlign w:val="center"/>
            <w:hideMark/>
          </w:tcPr>
          <w:p w:rsidR="0097466C" w:rsidRPr="006C2892" w:rsidRDefault="0097466C" w:rsidP="00F43F2D">
            <w:pPr>
              <w:pBdr>
                <w:bottom w:val="single" w:sz="12" w:space="1" w:color="auto"/>
              </w:pBdr>
              <w:jc w:val="center"/>
              <w:rPr>
                <w:rFonts w:ascii="GHEA Grapalat" w:hAnsi="GHEA Grapalat"/>
              </w:rPr>
            </w:pPr>
          </w:p>
          <w:p w:rsidR="0097466C" w:rsidRPr="006C2892" w:rsidRDefault="0097466C" w:rsidP="00F43F2D">
            <w:pPr>
              <w:jc w:val="center"/>
              <w:rPr>
                <w:rFonts w:ascii="GHEA Grapalat" w:hAnsi="GHEA Grapalat"/>
              </w:rPr>
            </w:pPr>
            <w:r w:rsidRPr="006C2892">
              <w:rPr>
                <w:rFonts w:ascii="GHEA Grapalat" w:hAnsi="GHEA Grapalat"/>
                <w:sz w:val="15"/>
                <w:szCs w:val="15"/>
              </w:rPr>
              <w:t>(ստորագրությունը)</w:t>
            </w:r>
          </w:p>
        </w:tc>
      </w:tr>
      <w:tr w:rsidR="0097466C" w:rsidRPr="006C2892" w:rsidTr="00F43F2D">
        <w:trPr>
          <w:tblCellSpacing w:w="7" w:type="dxa"/>
          <w:jc w:val="center"/>
        </w:trPr>
        <w:tc>
          <w:tcPr>
            <w:tcW w:w="0" w:type="auto"/>
            <w:vAlign w:val="center"/>
            <w:hideMark/>
          </w:tcPr>
          <w:p w:rsidR="0097466C" w:rsidRPr="006C2892" w:rsidRDefault="0097466C" w:rsidP="00F43F2D">
            <w:pPr>
              <w:pBdr>
                <w:bottom w:val="single" w:sz="12" w:space="1" w:color="auto"/>
              </w:pBdr>
              <w:jc w:val="center"/>
              <w:rPr>
                <w:rFonts w:ascii="GHEA Grapalat" w:hAnsi="GHEA Grapalat"/>
              </w:rPr>
            </w:pPr>
          </w:p>
          <w:p w:rsidR="0097466C" w:rsidRPr="006C2892" w:rsidRDefault="0097466C" w:rsidP="00F43F2D">
            <w:pPr>
              <w:jc w:val="center"/>
              <w:rPr>
                <w:rFonts w:ascii="GHEA Grapalat" w:hAnsi="GHEA Grapalat"/>
              </w:rPr>
            </w:pPr>
            <w:r w:rsidRPr="006C2892">
              <w:rPr>
                <w:rFonts w:ascii="GHEA Grapalat" w:hAnsi="GHEA Grapalat"/>
                <w:sz w:val="15"/>
                <w:szCs w:val="15"/>
              </w:rPr>
              <w:t>(</w:t>
            </w:r>
            <w:r>
              <w:rPr>
                <w:rFonts w:ascii="GHEA Grapalat" w:hAnsi="GHEA Grapalat"/>
                <w:sz w:val="15"/>
                <w:szCs w:val="15"/>
                <w:lang w:val="hy-AM"/>
              </w:rPr>
              <w:t>պաշտոնը,</w:t>
            </w:r>
            <w:r w:rsidRPr="006C2892">
              <w:rPr>
                <w:rFonts w:ascii="GHEA Grapalat" w:hAnsi="GHEA Grapalat"/>
                <w:sz w:val="15"/>
                <w:szCs w:val="15"/>
              </w:rPr>
              <w:t xml:space="preserve"> անունը, ազգանունը)</w:t>
            </w:r>
          </w:p>
        </w:tc>
        <w:tc>
          <w:tcPr>
            <w:tcW w:w="0" w:type="auto"/>
            <w:vAlign w:val="center"/>
            <w:hideMark/>
          </w:tcPr>
          <w:p w:rsidR="0097466C" w:rsidRPr="006C2892" w:rsidRDefault="0097466C" w:rsidP="00F43F2D">
            <w:pPr>
              <w:pBdr>
                <w:bottom w:val="single" w:sz="12" w:space="1" w:color="auto"/>
              </w:pBdr>
              <w:jc w:val="center"/>
              <w:rPr>
                <w:rFonts w:ascii="GHEA Grapalat" w:hAnsi="GHEA Grapalat"/>
              </w:rPr>
            </w:pPr>
          </w:p>
          <w:p w:rsidR="0097466C" w:rsidRPr="006C2892" w:rsidRDefault="0097466C" w:rsidP="00F43F2D">
            <w:pPr>
              <w:jc w:val="center"/>
              <w:rPr>
                <w:rFonts w:ascii="GHEA Grapalat" w:hAnsi="GHEA Grapalat"/>
              </w:rPr>
            </w:pPr>
            <w:r w:rsidRPr="006C2892">
              <w:rPr>
                <w:rFonts w:ascii="GHEA Grapalat" w:hAnsi="GHEA Grapalat"/>
                <w:sz w:val="15"/>
                <w:szCs w:val="15"/>
              </w:rPr>
              <w:t>(ստորագրությունը)</w:t>
            </w:r>
          </w:p>
        </w:tc>
      </w:tr>
    </w:tbl>
    <w:p w:rsidR="0097466C" w:rsidRPr="006C2892" w:rsidRDefault="0097466C" w:rsidP="0097466C">
      <w:pPr>
        <w:ind w:firstLine="375"/>
        <w:rPr>
          <w:rFonts w:ascii="GHEA Grapalat" w:hAnsi="GHEA Grapalat"/>
        </w:rPr>
      </w:pPr>
      <w:r w:rsidRPr="006C2892">
        <w:rPr>
          <w:rFonts w:ascii="Calibri" w:hAnsi="Calibri" w:cs="Calibri"/>
        </w:rPr>
        <w:t> </w:t>
      </w:r>
    </w:p>
    <w:p w:rsidR="0097466C" w:rsidRPr="006C2892" w:rsidRDefault="0097466C" w:rsidP="0097466C">
      <w:pPr>
        <w:ind w:firstLine="375"/>
        <w:rPr>
          <w:rFonts w:ascii="GHEA Grapalat" w:hAnsi="GHEA Grapalat"/>
        </w:rPr>
      </w:pPr>
    </w:p>
    <w:tbl>
      <w:tblPr>
        <w:tblW w:w="15043" w:type="dxa"/>
        <w:tblCellSpacing w:w="7" w:type="dxa"/>
        <w:tblInd w:w="298" w:type="dxa"/>
        <w:tblCellMar>
          <w:left w:w="0" w:type="dxa"/>
          <w:right w:w="0" w:type="dxa"/>
        </w:tblCellMar>
        <w:tblLook w:val="04A0" w:firstRow="1" w:lastRow="0" w:firstColumn="1" w:lastColumn="0" w:noHBand="0" w:noVBand="1"/>
      </w:tblPr>
      <w:tblGrid>
        <w:gridCol w:w="14898"/>
        <w:gridCol w:w="69"/>
        <w:gridCol w:w="76"/>
      </w:tblGrid>
      <w:tr w:rsidR="0097466C" w:rsidRPr="006C2892" w:rsidTr="00F43F2D">
        <w:trPr>
          <w:trHeight w:val="493"/>
          <w:tblCellSpacing w:w="7" w:type="dxa"/>
        </w:trPr>
        <w:tc>
          <w:tcPr>
            <w:tcW w:w="0" w:type="auto"/>
            <w:vAlign w:val="center"/>
            <w:hideMark/>
          </w:tcPr>
          <w:p w:rsidR="0097466C" w:rsidRPr="006C2892" w:rsidRDefault="0097466C" w:rsidP="00F43F2D">
            <w:pPr>
              <w:rPr>
                <w:rStyle w:val="bumpedfont15"/>
                <w:rFonts w:ascii="GHEA Grapalat" w:hAnsi="GHEA Grapalat"/>
              </w:rPr>
            </w:pPr>
          </w:p>
          <w:p w:rsidR="0097466C" w:rsidRPr="006C2892" w:rsidRDefault="0097466C" w:rsidP="00F43F2D">
            <w:pPr>
              <w:rPr>
                <w:rFonts w:ascii="GHEA Grapalat" w:hAnsi="GHEA Grapalat"/>
              </w:rPr>
            </w:pPr>
            <w:r w:rsidRPr="006C2892">
              <w:rPr>
                <w:rStyle w:val="bumpedfont15"/>
                <w:rFonts w:ascii="GHEA Grapalat" w:hAnsi="GHEA Grapalat"/>
              </w:rPr>
              <w:t>Հարկ վճարողի (գործադիր մարմնի ղեկավարի) կամ նրան փոխարինող պաշտոնատար անձի</w:t>
            </w:r>
            <w:r w:rsidRPr="006C2892">
              <w:rPr>
                <w:rFonts w:ascii="GHEA Grapalat" w:hAnsi="GHEA Grapalat"/>
              </w:rPr>
              <w:t>_________________   _________________</w:t>
            </w:r>
          </w:p>
          <w:p w:rsidR="0097466C" w:rsidRPr="006C2892" w:rsidRDefault="0097466C" w:rsidP="00F43F2D">
            <w:pPr>
              <w:rPr>
                <w:rFonts w:ascii="GHEA Grapalat" w:hAnsi="GHEA Grapalat"/>
                <w:sz w:val="15"/>
                <w:szCs w:val="15"/>
              </w:rPr>
            </w:pPr>
            <w:r w:rsidRPr="006C2892">
              <w:rPr>
                <w:rFonts w:ascii="GHEA Grapalat" w:hAnsi="GHEA Grapalat"/>
                <w:sz w:val="15"/>
                <w:szCs w:val="15"/>
              </w:rPr>
              <w:t xml:space="preserve">                                                                                                                                                                                                                                          (անունը, ազգանունը)                  (ստորագրությունը)</w:t>
            </w:r>
          </w:p>
          <w:p w:rsidR="0097466C" w:rsidRPr="005850C1" w:rsidRDefault="0097466C" w:rsidP="00F43F2D">
            <w:pPr>
              <w:jc w:val="center"/>
              <w:rPr>
                <w:rFonts w:ascii="GHEA Grapalat" w:hAnsi="GHEA Grapalat"/>
                <w:sz w:val="20"/>
                <w:szCs w:val="20"/>
              </w:rPr>
            </w:pPr>
            <w:r w:rsidRPr="005850C1">
              <w:rPr>
                <w:rFonts w:ascii="GHEA Grapalat" w:hAnsi="GHEA Grapalat"/>
                <w:sz w:val="20"/>
                <w:szCs w:val="20"/>
                <w:lang w:val="hy-AM"/>
              </w:rPr>
              <w:t xml:space="preserve">                                                                                                 </w:t>
            </w:r>
            <w:r>
              <w:rPr>
                <w:rFonts w:ascii="GHEA Grapalat" w:hAnsi="GHEA Grapalat"/>
                <w:sz w:val="20"/>
                <w:szCs w:val="20"/>
                <w:lang w:val="hy-AM"/>
              </w:rPr>
              <w:t xml:space="preserve">                                                                  </w:t>
            </w:r>
            <w:r w:rsidRPr="005850C1">
              <w:rPr>
                <w:rFonts w:ascii="GHEA Grapalat" w:hAnsi="GHEA Grapalat"/>
                <w:sz w:val="20"/>
                <w:szCs w:val="20"/>
                <w:lang w:val="hy-AM"/>
              </w:rPr>
              <w:t xml:space="preserve"> </w:t>
            </w:r>
            <w:r w:rsidRPr="005850C1">
              <w:rPr>
                <w:rFonts w:ascii="GHEA Grapalat" w:hAnsi="GHEA Grapalat"/>
                <w:sz w:val="20"/>
                <w:szCs w:val="20"/>
                <w:lang w:val="ru-RU"/>
              </w:rPr>
              <w:t>(</w:t>
            </w:r>
            <w:r w:rsidRPr="005850C1">
              <w:rPr>
                <w:rFonts w:ascii="GHEA Grapalat" w:hAnsi="GHEA Grapalat"/>
                <w:sz w:val="20"/>
                <w:szCs w:val="20"/>
                <w:lang w:val="hy-AM"/>
              </w:rPr>
              <w:t>լրացվում է առձեռն ներկայացվելու դեպքում</w:t>
            </w:r>
            <w:r w:rsidRPr="005850C1">
              <w:rPr>
                <w:rFonts w:ascii="GHEA Grapalat" w:hAnsi="GHEA Grapalat"/>
                <w:sz w:val="20"/>
                <w:szCs w:val="20"/>
                <w:lang w:val="ru-RU"/>
              </w:rPr>
              <w:t>)</w:t>
            </w:r>
          </w:p>
        </w:tc>
        <w:tc>
          <w:tcPr>
            <w:tcW w:w="0" w:type="auto"/>
            <w:vAlign w:val="center"/>
            <w:hideMark/>
          </w:tcPr>
          <w:p w:rsidR="0097466C" w:rsidRPr="006C2892" w:rsidRDefault="0097466C" w:rsidP="00F43F2D">
            <w:pPr>
              <w:jc w:val="center"/>
              <w:rPr>
                <w:rFonts w:ascii="GHEA Grapalat" w:hAnsi="GHEA Grapalat"/>
              </w:rPr>
            </w:pPr>
          </w:p>
          <w:p w:rsidR="0097466C" w:rsidRPr="006C2892" w:rsidRDefault="0097466C" w:rsidP="00F43F2D">
            <w:pPr>
              <w:jc w:val="center"/>
              <w:rPr>
                <w:rFonts w:ascii="GHEA Grapalat" w:hAnsi="GHEA Grapalat"/>
                <w:sz w:val="15"/>
                <w:szCs w:val="15"/>
              </w:rPr>
            </w:pPr>
            <w:r w:rsidRPr="006C2892">
              <w:rPr>
                <w:rFonts w:ascii="GHEA Grapalat" w:hAnsi="GHEA Grapalat"/>
              </w:rPr>
              <w:t xml:space="preserve">  </w:t>
            </w:r>
          </w:p>
          <w:p w:rsidR="0097466C" w:rsidRPr="006C2892" w:rsidRDefault="0097466C" w:rsidP="00F43F2D">
            <w:pPr>
              <w:jc w:val="center"/>
              <w:rPr>
                <w:rFonts w:ascii="GHEA Grapalat" w:hAnsi="GHEA Grapalat"/>
              </w:rPr>
            </w:pPr>
          </w:p>
          <w:p w:rsidR="0097466C" w:rsidRPr="006C2892" w:rsidRDefault="0097466C" w:rsidP="00F43F2D">
            <w:pPr>
              <w:jc w:val="center"/>
              <w:rPr>
                <w:rFonts w:ascii="GHEA Grapalat" w:hAnsi="GHEA Grapalat"/>
              </w:rPr>
            </w:pPr>
          </w:p>
        </w:tc>
        <w:tc>
          <w:tcPr>
            <w:tcW w:w="0" w:type="auto"/>
            <w:vAlign w:val="center"/>
            <w:hideMark/>
          </w:tcPr>
          <w:p w:rsidR="0097466C" w:rsidRPr="006C2892" w:rsidRDefault="0097466C" w:rsidP="00F43F2D">
            <w:pPr>
              <w:jc w:val="center"/>
              <w:rPr>
                <w:rFonts w:ascii="GHEA Grapalat" w:hAnsi="GHEA Grapalat"/>
              </w:rPr>
            </w:pPr>
            <w:r w:rsidRPr="006C2892">
              <w:rPr>
                <w:rFonts w:ascii="GHEA Grapalat" w:hAnsi="GHEA Grapalat"/>
              </w:rPr>
              <w:t xml:space="preserve"> </w:t>
            </w:r>
          </w:p>
        </w:tc>
      </w:tr>
      <w:tr w:rsidR="0097466C" w:rsidRPr="006C2892" w:rsidTr="00F43F2D">
        <w:trPr>
          <w:trHeight w:val="189"/>
          <w:tblCellSpacing w:w="7" w:type="dxa"/>
        </w:trPr>
        <w:tc>
          <w:tcPr>
            <w:tcW w:w="0" w:type="auto"/>
            <w:vAlign w:val="center"/>
          </w:tcPr>
          <w:p w:rsidR="0097466C" w:rsidRPr="006C2892" w:rsidRDefault="0097466C" w:rsidP="00F43F2D">
            <w:pPr>
              <w:rPr>
                <w:rFonts w:ascii="GHEA Grapalat" w:hAnsi="GHEA Grapalat"/>
              </w:rPr>
            </w:pPr>
          </w:p>
        </w:tc>
        <w:tc>
          <w:tcPr>
            <w:tcW w:w="0" w:type="auto"/>
            <w:vAlign w:val="center"/>
          </w:tcPr>
          <w:p w:rsidR="0097466C" w:rsidRPr="006C2892" w:rsidRDefault="0097466C" w:rsidP="00F43F2D">
            <w:pPr>
              <w:rPr>
                <w:rFonts w:ascii="GHEA Grapalat" w:hAnsi="GHEA Grapalat"/>
              </w:rPr>
            </w:pPr>
          </w:p>
        </w:tc>
        <w:tc>
          <w:tcPr>
            <w:tcW w:w="0" w:type="auto"/>
            <w:vAlign w:val="center"/>
          </w:tcPr>
          <w:p w:rsidR="0097466C" w:rsidRPr="006C2892" w:rsidRDefault="0097466C" w:rsidP="00F43F2D">
            <w:pPr>
              <w:rPr>
                <w:rFonts w:ascii="GHEA Grapalat" w:hAnsi="GHEA Grapalat"/>
              </w:rPr>
            </w:pPr>
          </w:p>
        </w:tc>
      </w:tr>
      <w:tr w:rsidR="0097466C" w:rsidRPr="006C2892" w:rsidTr="00F43F2D">
        <w:trPr>
          <w:trHeight w:val="197"/>
          <w:tblCellSpacing w:w="7" w:type="dxa"/>
        </w:trPr>
        <w:tc>
          <w:tcPr>
            <w:tcW w:w="0" w:type="auto"/>
            <w:vAlign w:val="center"/>
            <w:hideMark/>
          </w:tcPr>
          <w:p w:rsidR="0097466C" w:rsidRPr="006C2892" w:rsidRDefault="0097466C" w:rsidP="00F43F2D">
            <w:pPr>
              <w:spacing w:before="100" w:beforeAutospacing="1" w:after="100" w:afterAutospacing="1"/>
              <w:rPr>
                <w:rFonts w:ascii="GHEA Grapalat" w:hAnsi="GHEA Grapalat"/>
              </w:rPr>
            </w:pPr>
            <w:r>
              <w:rPr>
                <w:rFonts w:ascii="GHEA Grapalat" w:hAnsi="GHEA Grapalat"/>
              </w:rPr>
              <w:t>__________</w:t>
            </w:r>
            <w:r w:rsidRPr="006C2892">
              <w:rPr>
                <w:rFonts w:ascii="GHEA Grapalat" w:hAnsi="GHEA Grapalat"/>
              </w:rPr>
              <w:t>______________20__ թ.</w:t>
            </w:r>
          </w:p>
        </w:tc>
        <w:tc>
          <w:tcPr>
            <w:tcW w:w="0" w:type="auto"/>
            <w:vAlign w:val="center"/>
            <w:hideMark/>
          </w:tcPr>
          <w:p w:rsidR="0097466C" w:rsidRPr="006C2892" w:rsidRDefault="0097466C" w:rsidP="00F43F2D">
            <w:pPr>
              <w:rPr>
                <w:rFonts w:ascii="GHEA Grapalat" w:hAnsi="GHEA Grapalat"/>
              </w:rPr>
            </w:pPr>
            <w:r w:rsidRPr="006C2892">
              <w:rPr>
                <w:rFonts w:ascii="Calibri" w:hAnsi="Calibri" w:cs="Calibri"/>
              </w:rPr>
              <w:t> </w:t>
            </w:r>
          </w:p>
        </w:tc>
        <w:tc>
          <w:tcPr>
            <w:tcW w:w="0" w:type="auto"/>
            <w:vAlign w:val="center"/>
            <w:hideMark/>
          </w:tcPr>
          <w:p w:rsidR="0097466C" w:rsidRPr="006C2892" w:rsidRDefault="0097466C" w:rsidP="00F43F2D">
            <w:pPr>
              <w:rPr>
                <w:rFonts w:ascii="GHEA Grapalat" w:hAnsi="GHEA Grapalat"/>
              </w:rPr>
            </w:pPr>
            <w:r w:rsidRPr="006C2892">
              <w:rPr>
                <w:rFonts w:ascii="Calibri" w:hAnsi="Calibri" w:cs="Calibri"/>
              </w:rPr>
              <w:t> </w:t>
            </w:r>
          </w:p>
        </w:tc>
      </w:tr>
    </w:tbl>
    <w:p w:rsidR="0097466C" w:rsidRPr="006C2892" w:rsidRDefault="0097466C" w:rsidP="0097466C">
      <w:pPr>
        <w:tabs>
          <w:tab w:val="left" w:pos="567"/>
          <w:tab w:val="left" w:pos="7920"/>
        </w:tabs>
        <w:spacing w:line="360" w:lineRule="auto"/>
        <w:rPr>
          <w:rFonts w:ascii="GHEA Grapalat" w:hAnsi="GHEA Grapalat"/>
          <w:b/>
          <w:lang w:val="fr-FR"/>
        </w:rPr>
        <w:sectPr w:rsidR="0097466C" w:rsidRPr="006C2892" w:rsidSect="00C25530">
          <w:pgSz w:w="16838" w:h="11906" w:orient="landscape" w:code="9"/>
          <w:pgMar w:top="709" w:right="851" w:bottom="567" w:left="567" w:header="425" w:footer="23" w:gutter="0"/>
          <w:cols w:space="708"/>
          <w:docGrid w:linePitch="360"/>
        </w:sectPr>
      </w:pPr>
    </w:p>
    <w:p w:rsidR="0097466C" w:rsidRPr="006C2892" w:rsidRDefault="0097466C" w:rsidP="0097466C">
      <w:pPr>
        <w:tabs>
          <w:tab w:val="left" w:pos="567"/>
          <w:tab w:val="left" w:pos="7920"/>
        </w:tabs>
        <w:spacing w:line="360" w:lineRule="auto"/>
        <w:jc w:val="center"/>
        <w:rPr>
          <w:rFonts w:ascii="GHEA Grapalat" w:hAnsi="GHEA Grapalat"/>
          <w:b/>
          <w:lang w:val="fr-FR"/>
        </w:rPr>
      </w:pPr>
      <w:r w:rsidRPr="006C2892">
        <w:rPr>
          <w:rFonts w:ascii="GHEA Grapalat" w:hAnsi="GHEA Grapalat"/>
          <w:b/>
          <w:lang w:val="fr-FR"/>
        </w:rPr>
        <w:lastRenderedPageBreak/>
        <w:t>ՀԻՄՆԱՎՈՐՈՒՄ</w:t>
      </w:r>
    </w:p>
    <w:p w:rsidR="0097466C" w:rsidRPr="00F72CFD" w:rsidRDefault="0097466C" w:rsidP="0097466C">
      <w:pPr>
        <w:tabs>
          <w:tab w:val="left" w:pos="567"/>
        </w:tabs>
        <w:spacing w:line="360" w:lineRule="auto"/>
        <w:ind w:firstLine="567"/>
        <w:jc w:val="center"/>
        <w:rPr>
          <w:rFonts w:ascii="GHEA Grapalat" w:hAnsi="GHEA Grapalat"/>
          <w:b/>
          <w:lang w:val="fr-FR"/>
        </w:rPr>
      </w:pPr>
      <w:r w:rsidRPr="00F72CFD">
        <w:rPr>
          <w:rFonts w:ascii="GHEA Grapalat" w:hAnsi="GHEA Grapalat" w:cs="Sylfaen"/>
          <w:b/>
          <w:lang w:val="fr-FR"/>
        </w:rPr>
        <w:t>«</w:t>
      </w:r>
      <w:r w:rsidRPr="00F72CFD">
        <w:rPr>
          <w:rFonts w:ascii="GHEA Grapalat" w:hAnsi="GHEA Grapalat" w:cs="Arial"/>
          <w:b/>
        </w:rPr>
        <w:t>ԱՌԱՆՑ</w:t>
      </w:r>
      <w:r w:rsidRPr="00F72CFD">
        <w:rPr>
          <w:rFonts w:ascii="GHEA Grapalat" w:hAnsi="GHEA Grapalat"/>
          <w:b/>
          <w:lang w:val="fr-FR"/>
        </w:rPr>
        <w:t xml:space="preserve"> </w:t>
      </w:r>
      <w:r w:rsidRPr="00F72CFD">
        <w:rPr>
          <w:rFonts w:ascii="GHEA Grapalat" w:hAnsi="GHEA Grapalat" w:cs="Arial"/>
          <w:b/>
        </w:rPr>
        <w:t>ՀԱՐԿ</w:t>
      </w:r>
      <w:r w:rsidRPr="00F72CFD">
        <w:rPr>
          <w:rFonts w:ascii="GHEA Grapalat" w:hAnsi="GHEA Grapalat"/>
          <w:b/>
          <w:lang w:val="fr-FR"/>
        </w:rPr>
        <w:t xml:space="preserve"> </w:t>
      </w:r>
      <w:r w:rsidRPr="00F72CFD">
        <w:rPr>
          <w:rFonts w:ascii="GHEA Grapalat" w:hAnsi="GHEA Grapalat" w:cs="Arial"/>
          <w:b/>
        </w:rPr>
        <w:t>ՎՃԱՐՈՂՆԵՐԻ</w:t>
      </w:r>
      <w:r w:rsidRPr="00F72CFD">
        <w:rPr>
          <w:rFonts w:ascii="GHEA Grapalat" w:hAnsi="GHEA Grapalat"/>
          <w:b/>
          <w:lang w:val="fr-FR"/>
        </w:rPr>
        <w:t xml:space="preserve"> </w:t>
      </w:r>
      <w:r w:rsidRPr="00F72CFD">
        <w:rPr>
          <w:rFonts w:ascii="GHEA Grapalat" w:hAnsi="GHEA Grapalat" w:cs="Arial"/>
          <w:b/>
        </w:rPr>
        <w:t>ՄՈՏ</w:t>
      </w:r>
      <w:r w:rsidRPr="00F72CFD">
        <w:rPr>
          <w:rFonts w:ascii="GHEA Grapalat" w:hAnsi="GHEA Grapalat"/>
          <w:b/>
          <w:lang w:val="fr-FR"/>
        </w:rPr>
        <w:t xml:space="preserve"> </w:t>
      </w:r>
      <w:r w:rsidRPr="00F72CFD">
        <w:rPr>
          <w:rFonts w:ascii="GHEA Grapalat" w:hAnsi="GHEA Grapalat" w:cs="Arial"/>
          <w:b/>
        </w:rPr>
        <w:t>ՍՏՈՒԳՈՒՄՆԵՐԻ</w:t>
      </w:r>
      <w:r w:rsidRPr="00F72CFD">
        <w:rPr>
          <w:rFonts w:ascii="GHEA Grapalat" w:hAnsi="GHEA Grapalat"/>
          <w:b/>
          <w:lang w:val="fr-FR"/>
        </w:rPr>
        <w:t xml:space="preserve"> (</w:t>
      </w:r>
      <w:r w:rsidRPr="00F72CFD">
        <w:rPr>
          <w:rFonts w:ascii="GHEA Grapalat" w:hAnsi="GHEA Grapalat" w:cs="Arial"/>
          <w:b/>
        </w:rPr>
        <w:t>ԱՅԴ</w:t>
      </w:r>
      <w:r w:rsidRPr="00F72CFD">
        <w:rPr>
          <w:rFonts w:ascii="GHEA Grapalat" w:hAnsi="GHEA Grapalat"/>
          <w:b/>
          <w:lang w:val="fr-FR"/>
        </w:rPr>
        <w:t xml:space="preserve"> </w:t>
      </w:r>
      <w:r w:rsidRPr="00F72CFD">
        <w:rPr>
          <w:rFonts w:ascii="GHEA Grapalat" w:hAnsi="GHEA Grapalat" w:cs="Arial"/>
          <w:b/>
        </w:rPr>
        <w:t>ԹՎՈՒՄ</w:t>
      </w:r>
      <w:r w:rsidRPr="00F72CFD">
        <w:rPr>
          <w:rFonts w:ascii="GHEA Grapalat" w:hAnsi="GHEA Grapalat"/>
          <w:b/>
          <w:lang w:val="fr-FR"/>
        </w:rPr>
        <w:t xml:space="preserve">` </w:t>
      </w:r>
      <w:r w:rsidRPr="00F72CFD">
        <w:rPr>
          <w:rFonts w:ascii="GHEA Grapalat" w:hAnsi="GHEA Grapalat" w:cs="Arial"/>
          <w:b/>
        </w:rPr>
        <w:t>ՎԵՐՍՏՈՒԳՈՒՄՆԵՐԻ</w:t>
      </w:r>
      <w:r w:rsidRPr="00F72CFD">
        <w:rPr>
          <w:rFonts w:ascii="GHEA Grapalat" w:hAnsi="GHEA Grapalat"/>
          <w:b/>
          <w:lang w:val="fr-FR"/>
        </w:rPr>
        <w:t xml:space="preserve">) </w:t>
      </w:r>
      <w:r w:rsidRPr="00F72CFD">
        <w:rPr>
          <w:rFonts w:ascii="GHEA Grapalat" w:hAnsi="GHEA Grapalat" w:cs="Arial"/>
          <w:b/>
        </w:rPr>
        <w:t>ԻՐԱԿԱՆԱՑՄԱՆ</w:t>
      </w:r>
      <w:r w:rsidRPr="00F72CFD">
        <w:rPr>
          <w:rFonts w:ascii="Arial" w:hAnsi="Arial" w:cs="Arial"/>
          <w:b/>
          <w:lang w:val="fr-FR"/>
        </w:rPr>
        <w:t xml:space="preserve"> </w:t>
      </w:r>
      <w:r w:rsidRPr="00F72CFD">
        <w:rPr>
          <w:rFonts w:ascii="GHEA Grapalat" w:hAnsi="GHEA Grapalat" w:cs="Sylfaen"/>
          <w:b/>
        </w:rPr>
        <w:t>ՀԱՐԿ</w:t>
      </w:r>
      <w:r w:rsidRPr="00F72CFD">
        <w:rPr>
          <w:rFonts w:ascii="GHEA Grapalat" w:hAnsi="GHEA Grapalat" w:cs="Sylfaen"/>
          <w:b/>
          <w:lang w:val="fr-FR"/>
        </w:rPr>
        <w:t xml:space="preserve"> </w:t>
      </w:r>
      <w:r w:rsidRPr="00F72CFD">
        <w:rPr>
          <w:rFonts w:ascii="GHEA Grapalat" w:hAnsi="GHEA Grapalat" w:cs="Sylfaen"/>
          <w:b/>
        </w:rPr>
        <w:t>ՎՃԱՐՈՂԻ</w:t>
      </w:r>
      <w:r w:rsidRPr="00F72CFD">
        <w:rPr>
          <w:rFonts w:ascii="GHEA Grapalat" w:hAnsi="GHEA Grapalat" w:cs="Sylfaen"/>
          <w:b/>
          <w:lang w:val="fr-FR"/>
        </w:rPr>
        <w:t xml:space="preserve"> </w:t>
      </w:r>
      <w:r w:rsidRPr="00F72CFD">
        <w:rPr>
          <w:rFonts w:ascii="GHEA Grapalat" w:hAnsi="GHEA Grapalat" w:cs="Sylfaen"/>
          <w:b/>
        </w:rPr>
        <w:t>ՀԱՐԿԱՅԻՆ</w:t>
      </w:r>
      <w:r w:rsidRPr="00F72CFD">
        <w:rPr>
          <w:rFonts w:ascii="GHEA Grapalat" w:hAnsi="GHEA Grapalat" w:cs="Sylfaen"/>
          <w:b/>
          <w:lang w:val="fr-FR"/>
        </w:rPr>
        <w:t xml:space="preserve"> </w:t>
      </w:r>
      <w:r w:rsidRPr="00F72CFD">
        <w:rPr>
          <w:rFonts w:ascii="GHEA Grapalat" w:hAnsi="GHEA Grapalat" w:cs="Sylfaen"/>
          <w:b/>
        </w:rPr>
        <w:t>ՊԱՐՏԱՎՈՐՈՒԹՅՈՒՆՆԵՐԸ</w:t>
      </w:r>
      <w:r w:rsidRPr="00F72CFD">
        <w:rPr>
          <w:rFonts w:ascii="GHEA Grapalat" w:hAnsi="GHEA Grapalat" w:cs="Sylfaen"/>
          <w:b/>
          <w:lang w:val="fr-FR"/>
        </w:rPr>
        <w:t xml:space="preserve"> </w:t>
      </w:r>
      <w:r w:rsidRPr="00F72CFD">
        <w:rPr>
          <w:rFonts w:ascii="GHEA Grapalat" w:hAnsi="GHEA Grapalat" w:cs="Sylfaen"/>
          <w:b/>
        </w:rPr>
        <w:t>ՃՇՏԵԼՈՒ</w:t>
      </w:r>
      <w:r w:rsidRPr="00F72CFD">
        <w:rPr>
          <w:rFonts w:ascii="GHEA Grapalat" w:hAnsi="GHEA Grapalat" w:cs="Sylfaen"/>
          <w:b/>
          <w:lang w:val="fr-FR"/>
        </w:rPr>
        <w:t xml:space="preserve"> </w:t>
      </w:r>
      <w:r w:rsidRPr="00F72CFD">
        <w:rPr>
          <w:rFonts w:ascii="GHEA Grapalat" w:hAnsi="GHEA Grapalat" w:cs="Sylfaen"/>
          <w:b/>
        </w:rPr>
        <w:t>ԿԱՐԳԸ</w:t>
      </w:r>
      <w:r w:rsidRPr="00F72CFD">
        <w:rPr>
          <w:rFonts w:ascii="GHEA Grapalat" w:hAnsi="GHEA Grapalat" w:cs="Sylfaen"/>
          <w:b/>
          <w:lang w:val="fr-FR"/>
        </w:rPr>
        <w:t xml:space="preserve"> </w:t>
      </w:r>
      <w:r w:rsidRPr="00F72CFD">
        <w:rPr>
          <w:rFonts w:ascii="GHEA Grapalat" w:hAnsi="GHEA Grapalat" w:cs="Sylfaen"/>
          <w:b/>
        </w:rPr>
        <w:t>ՍԱՀՄԱՆԵԼՈՒ</w:t>
      </w:r>
      <w:r w:rsidRPr="00F72CFD">
        <w:rPr>
          <w:rFonts w:ascii="GHEA Grapalat" w:hAnsi="GHEA Grapalat" w:cs="Sylfaen"/>
          <w:b/>
          <w:lang w:val="fr-FR"/>
        </w:rPr>
        <w:t xml:space="preserve"> </w:t>
      </w:r>
      <w:r w:rsidRPr="00F72CFD">
        <w:rPr>
          <w:rFonts w:ascii="GHEA Grapalat" w:hAnsi="GHEA Grapalat" w:cs="Sylfaen"/>
          <w:b/>
        </w:rPr>
        <w:t>ՄԱՍԻՆ</w:t>
      </w:r>
      <w:r w:rsidRPr="00F72CFD">
        <w:rPr>
          <w:rFonts w:ascii="GHEA Grapalat" w:hAnsi="GHEA Grapalat" w:cs="Sylfaen"/>
          <w:b/>
          <w:lang w:val="fr-FR"/>
        </w:rPr>
        <w:t xml:space="preserve">» </w:t>
      </w:r>
      <w:r w:rsidRPr="00F72CFD">
        <w:rPr>
          <w:rFonts w:ascii="GHEA Grapalat" w:hAnsi="GHEA Grapalat"/>
          <w:b/>
        </w:rPr>
        <w:t>ՀՀ</w:t>
      </w:r>
      <w:r w:rsidRPr="00F72CFD">
        <w:rPr>
          <w:rFonts w:ascii="GHEA Grapalat" w:hAnsi="GHEA Grapalat"/>
          <w:b/>
          <w:lang w:val="fr-FR"/>
        </w:rPr>
        <w:t xml:space="preserve"> </w:t>
      </w:r>
      <w:r w:rsidRPr="00F72CFD">
        <w:rPr>
          <w:rFonts w:ascii="GHEA Grapalat" w:hAnsi="GHEA Grapalat"/>
          <w:b/>
        </w:rPr>
        <w:t>ԿԱՌԱՎԱՐՈՒԹՅԱՆ</w:t>
      </w:r>
      <w:r w:rsidRPr="00F72CFD">
        <w:rPr>
          <w:rFonts w:ascii="GHEA Grapalat" w:hAnsi="GHEA Grapalat"/>
          <w:b/>
          <w:lang w:val="fr-FR"/>
        </w:rPr>
        <w:t xml:space="preserve"> </w:t>
      </w:r>
      <w:r w:rsidRPr="00F72CFD">
        <w:rPr>
          <w:rFonts w:ascii="GHEA Grapalat" w:hAnsi="GHEA Grapalat"/>
          <w:b/>
        </w:rPr>
        <w:t>ՈՐՈՇՄԱՆ</w:t>
      </w:r>
      <w:r w:rsidRPr="00F72CFD">
        <w:rPr>
          <w:rFonts w:ascii="GHEA Grapalat" w:hAnsi="GHEA Grapalat"/>
          <w:b/>
          <w:lang w:val="fr-FR"/>
        </w:rPr>
        <w:t xml:space="preserve"> </w:t>
      </w:r>
      <w:r w:rsidRPr="00F72CFD">
        <w:rPr>
          <w:rFonts w:ascii="GHEA Grapalat" w:hAnsi="GHEA Grapalat"/>
          <w:b/>
        </w:rPr>
        <w:t>ՆԱԽԱԳԾ</w:t>
      </w:r>
      <w:r w:rsidRPr="00F72CFD">
        <w:rPr>
          <w:rFonts w:ascii="GHEA Grapalat" w:hAnsi="GHEA Grapalat"/>
          <w:b/>
          <w:lang w:val="fr-FR"/>
        </w:rPr>
        <w:t>Ի ՎԵՐԱԲԵՐՅԱԼ</w:t>
      </w:r>
    </w:p>
    <w:p w:rsidR="0097466C" w:rsidRPr="006C2892" w:rsidRDefault="0097466C" w:rsidP="0097466C">
      <w:pPr>
        <w:tabs>
          <w:tab w:val="left" w:pos="567"/>
        </w:tabs>
        <w:spacing w:line="360" w:lineRule="auto"/>
        <w:ind w:firstLine="567"/>
        <w:jc w:val="center"/>
        <w:rPr>
          <w:rFonts w:ascii="GHEA Grapalat" w:hAnsi="GHEA Grapalat"/>
          <w:lang w:val="fr-FR"/>
        </w:rPr>
      </w:pPr>
    </w:p>
    <w:p w:rsidR="0097466C" w:rsidRPr="006C2892" w:rsidRDefault="0097466C" w:rsidP="0097466C">
      <w:pPr>
        <w:pStyle w:val="BodyText"/>
        <w:numPr>
          <w:ilvl w:val="0"/>
          <w:numId w:val="1"/>
        </w:numPr>
        <w:tabs>
          <w:tab w:val="clear" w:pos="360"/>
          <w:tab w:val="left" w:pos="567"/>
          <w:tab w:val="left" w:pos="851"/>
          <w:tab w:val="num" w:pos="928"/>
        </w:tabs>
        <w:spacing w:line="360" w:lineRule="auto"/>
        <w:ind w:left="0" w:firstLine="567"/>
        <w:rPr>
          <w:rFonts w:ascii="GHEA Grapalat" w:hAnsi="GHEA Grapalat"/>
          <w:b/>
          <w:szCs w:val="24"/>
          <w:lang w:val="fr-FR"/>
        </w:rPr>
      </w:pPr>
      <w:r w:rsidRPr="006C2892">
        <w:rPr>
          <w:rFonts w:ascii="GHEA Grapalat" w:hAnsi="GHEA Grapalat" w:cs="Sylfaen"/>
          <w:b/>
          <w:szCs w:val="24"/>
          <w:lang w:val="fr-FR"/>
        </w:rPr>
        <w:t>Իրավական ակտի անհրաժեշտությունը (նպատակը).</w:t>
      </w:r>
      <w:r w:rsidRPr="006C2892">
        <w:rPr>
          <w:rFonts w:ascii="GHEA Grapalat" w:hAnsi="GHEA Grapalat"/>
          <w:szCs w:val="24"/>
          <w:lang w:val="fr-FR"/>
        </w:rPr>
        <w:t xml:space="preserve"> </w:t>
      </w:r>
    </w:p>
    <w:p w:rsidR="0097466C" w:rsidRPr="006C2892" w:rsidRDefault="0097466C" w:rsidP="0097466C">
      <w:pPr>
        <w:pStyle w:val="BodyText"/>
        <w:tabs>
          <w:tab w:val="num" w:pos="851"/>
        </w:tabs>
        <w:spacing w:line="360" w:lineRule="auto"/>
        <w:ind w:firstLine="567"/>
        <w:rPr>
          <w:rFonts w:ascii="GHEA Grapalat" w:hAnsi="GHEA Grapalat" w:cs="Sylfaen"/>
          <w:lang w:val="fr-FR"/>
        </w:rPr>
      </w:pPr>
      <w:r w:rsidRPr="006C2892">
        <w:rPr>
          <w:rFonts w:ascii="GHEA Grapalat" w:hAnsi="GHEA Grapalat" w:cs="Sylfaen"/>
          <w:szCs w:val="24"/>
          <w:lang w:val="fr-FR"/>
        </w:rPr>
        <w:t xml:space="preserve">Նախագիծը մշակվել է </w:t>
      </w:r>
      <w:r w:rsidRPr="006C2892">
        <w:rPr>
          <w:rFonts w:ascii="GHEA Grapalat" w:hAnsi="GHEA Grapalat"/>
        </w:rPr>
        <w:t xml:space="preserve">հարկային մարմնի կողմից առանց հարկ վճարողների մոտ ստուգումների (այդ թվում` վերստուգումների) իրականացման հարկ վճարողի հարկային պարտավորությունները ճշտելու գործընթացի </w:t>
      </w:r>
      <w:r w:rsidRPr="006C2892">
        <w:rPr>
          <w:rFonts w:ascii="GHEA Grapalat" w:hAnsi="GHEA Grapalat"/>
          <w:lang w:val="en-US"/>
        </w:rPr>
        <w:t>կարգավորման</w:t>
      </w:r>
      <w:r w:rsidRPr="006C2892">
        <w:rPr>
          <w:rFonts w:ascii="GHEA Grapalat" w:hAnsi="GHEA Grapalat"/>
          <w:lang w:val="fr-FR"/>
        </w:rPr>
        <w:t xml:space="preserve"> </w:t>
      </w:r>
      <w:r w:rsidRPr="006C2892">
        <w:rPr>
          <w:rFonts w:ascii="GHEA Grapalat" w:hAnsi="GHEA Grapalat" w:cs="Sylfaen"/>
          <w:szCs w:val="24"/>
          <w:lang w:val="fr-FR"/>
        </w:rPr>
        <w:t>նպատակով: Նախագծի նպատակը</w:t>
      </w:r>
      <w:r w:rsidRPr="006C2892">
        <w:rPr>
          <w:rFonts w:ascii="GHEA Grapalat" w:hAnsi="GHEA Grapalat" w:cs="Sylfaen"/>
          <w:szCs w:val="24"/>
          <w:lang w:val="hy-AM"/>
        </w:rPr>
        <w:t xml:space="preserve"> ՀՀ</w:t>
      </w:r>
      <w:r w:rsidRPr="006C2892">
        <w:rPr>
          <w:rFonts w:ascii="GHEA Grapalat" w:hAnsi="GHEA Grapalat" w:cs="Sylfaen"/>
          <w:szCs w:val="24"/>
          <w:lang w:val="fr-FR"/>
        </w:rPr>
        <w:t xml:space="preserve"> </w:t>
      </w:r>
      <w:r w:rsidRPr="006C2892">
        <w:rPr>
          <w:rFonts w:ascii="GHEA Grapalat" w:hAnsi="GHEA Grapalat" w:cs="Sylfaen"/>
          <w:szCs w:val="24"/>
          <w:lang w:val="hy-AM"/>
        </w:rPr>
        <w:t>Ազգային</w:t>
      </w:r>
      <w:r w:rsidRPr="006C2892">
        <w:rPr>
          <w:rFonts w:ascii="GHEA Grapalat" w:hAnsi="GHEA Grapalat" w:cs="Sylfaen"/>
          <w:szCs w:val="24"/>
          <w:lang w:val="fr-FR"/>
        </w:rPr>
        <w:t xml:space="preserve"> </w:t>
      </w:r>
      <w:r w:rsidRPr="006C2892">
        <w:rPr>
          <w:rFonts w:ascii="GHEA Grapalat" w:hAnsi="GHEA Grapalat" w:cs="Sylfaen"/>
          <w:szCs w:val="24"/>
          <w:lang w:val="en-US"/>
        </w:rPr>
        <w:t>ժ</w:t>
      </w:r>
      <w:r w:rsidRPr="006C2892">
        <w:rPr>
          <w:rFonts w:ascii="GHEA Grapalat" w:hAnsi="GHEA Grapalat" w:cs="Sylfaen"/>
          <w:szCs w:val="24"/>
          <w:lang w:val="hy-AM"/>
        </w:rPr>
        <w:t>ողովի</w:t>
      </w:r>
      <w:r w:rsidRPr="006C2892">
        <w:rPr>
          <w:rFonts w:ascii="GHEA Grapalat" w:hAnsi="GHEA Grapalat" w:cs="Sylfaen"/>
          <w:szCs w:val="24"/>
          <w:lang w:val="fr-FR"/>
        </w:rPr>
        <w:t xml:space="preserve"> </w:t>
      </w:r>
      <w:r w:rsidRPr="006C2892">
        <w:rPr>
          <w:rFonts w:ascii="GHEA Grapalat" w:hAnsi="GHEA Grapalat" w:cs="Sylfaen"/>
          <w:szCs w:val="24"/>
          <w:lang w:val="hy-AM"/>
        </w:rPr>
        <w:t>կողմից</w:t>
      </w:r>
      <w:r w:rsidRPr="006C2892">
        <w:rPr>
          <w:rFonts w:ascii="GHEA Grapalat" w:hAnsi="GHEA Grapalat" w:cs="Sylfaen"/>
          <w:szCs w:val="24"/>
          <w:lang w:val="fr-FR"/>
        </w:rPr>
        <w:t xml:space="preserve"> </w:t>
      </w:r>
      <w:r w:rsidRPr="006C2892">
        <w:rPr>
          <w:rFonts w:ascii="GHEA Grapalat" w:hAnsi="GHEA Grapalat" w:cs="Sylfaen"/>
          <w:szCs w:val="24"/>
        </w:rPr>
        <w:t>2016 թվականի</w:t>
      </w:r>
      <w:r w:rsidRPr="006C2892">
        <w:rPr>
          <w:rFonts w:ascii="GHEA Grapalat" w:hAnsi="GHEA Grapalat" w:cs="Sylfaen"/>
          <w:szCs w:val="24"/>
          <w:lang w:val="hy-AM"/>
        </w:rPr>
        <w:t xml:space="preserve"> </w:t>
      </w:r>
      <w:r w:rsidRPr="006C2892">
        <w:rPr>
          <w:rFonts w:ascii="GHEA Grapalat" w:hAnsi="GHEA Grapalat" w:cs="Sylfaen"/>
          <w:szCs w:val="24"/>
          <w:lang w:val="fr-FR"/>
        </w:rPr>
        <w:t xml:space="preserve">հոկտեմբերի 4-ին </w:t>
      </w:r>
      <w:r w:rsidRPr="006C2892">
        <w:rPr>
          <w:rFonts w:ascii="GHEA Grapalat" w:hAnsi="GHEA Grapalat" w:cs="Sylfaen"/>
          <w:szCs w:val="24"/>
          <w:lang w:val="hy-AM"/>
        </w:rPr>
        <w:t>ըն</w:t>
      </w:r>
      <w:r w:rsidRPr="006C2892">
        <w:rPr>
          <w:rFonts w:ascii="GHEA Grapalat" w:hAnsi="GHEA Grapalat" w:cs="Sylfaen"/>
          <w:szCs w:val="24"/>
          <w:lang w:val="fr-FR"/>
        </w:rPr>
        <w:softHyphen/>
      </w:r>
      <w:r w:rsidRPr="006C2892">
        <w:rPr>
          <w:rFonts w:ascii="GHEA Grapalat" w:hAnsi="GHEA Grapalat" w:cs="Sylfaen"/>
          <w:szCs w:val="24"/>
          <w:lang w:val="hy-AM"/>
        </w:rPr>
        <w:t>դուն</w:t>
      </w:r>
      <w:r w:rsidRPr="006C2892">
        <w:rPr>
          <w:rFonts w:ascii="GHEA Grapalat" w:hAnsi="GHEA Grapalat" w:cs="Sylfaen"/>
          <w:szCs w:val="24"/>
          <w:lang w:val="fr-FR"/>
        </w:rPr>
        <w:softHyphen/>
      </w:r>
      <w:r w:rsidRPr="006C2892">
        <w:rPr>
          <w:rFonts w:ascii="GHEA Grapalat" w:hAnsi="GHEA Grapalat" w:cs="Sylfaen"/>
          <w:szCs w:val="24"/>
          <w:lang w:val="hy-AM"/>
        </w:rPr>
        <w:t>ված</w:t>
      </w:r>
      <w:r w:rsidRPr="006C2892">
        <w:rPr>
          <w:rFonts w:ascii="GHEA Grapalat" w:hAnsi="GHEA Grapalat" w:cs="Sylfaen"/>
          <w:szCs w:val="24"/>
          <w:lang w:val="fr-FR"/>
        </w:rPr>
        <w:t>`</w:t>
      </w:r>
      <w:r w:rsidRPr="006C2892">
        <w:rPr>
          <w:rFonts w:ascii="GHEA Grapalat" w:hAnsi="GHEA Grapalat" w:cs="Sylfaen"/>
          <w:szCs w:val="24"/>
        </w:rPr>
        <w:t xml:space="preserve"> Հայաստանի Հանրապետության հարկային օրենսգրքով</w:t>
      </w:r>
      <w:r w:rsidRPr="006C2892">
        <w:rPr>
          <w:rFonts w:ascii="GHEA Grapalat" w:hAnsi="GHEA Grapalat" w:cs="Sylfaen"/>
          <w:szCs w:val="24"/>
          <w:lang w:val="fr-FR"/>
        </w:rPr>
        <w:t xml:space="preserve"> </w:t>
      </w:r>
      <w:r w:rsidRPr="006C2892">
        <w:rPr>
          <w:rFonts w:ascii="GHEA Grapalat" w:hAnsi="GHEA Grapalat"/>
          <w:szCs w:val="24"/>
        </w:rPr>
        <w:t xml:space="preserve">(այսուհետ՝ Օրենսգիրք) </w:t>
      </w:r>
      <w:r w:rsidRPr="006C2892">
        <w:rPr>
          <w:rFonts w:ascii="GHEA Grapalat" w:hAnsi="GHEA Grapalat" w:cs="Arial"/>
          <w:szCs w:val="24"/>
          <w:lang w:val="fr-FR"/>
        </w:rPr>
        <w:t>սահմանված պահանջներն</w:t>
      </w:r>
      <w:r w:rsidRPr="006C2892">
        <w:rPr>
          <w:rFonts w:ascii="GHEA Grapalat" w:hAnsi="GHEA Grapalat" w:cs="Sylfaen"/>
          <w:szCs w:val="24"/>
          <w:lang w:val="fr-FR"/>
        </w:rPr>
        <w:t xml:space="preserve"> </w:t>
      </w:r>
      <w:r w:rsidRPr="006C2892">
        <w:rPr>
          <w:rFonts w:ascii="GHEA Grapalat" w:hAnsi="GHEA Grapalat" w:cs="Sylfaen"/>
          <w:szCs w:val="24"/>
          <w:lang w:val="hy-AM"/>
        </w:rPr>
        <w:t>ապա</w:t>
      </w:r>
      <w:r w:rsidRPr="006C2892">
        <w:rPr>
          <w:rFonts w:ascii="GHEA Grapalat" w:hAnsi="GHEA Grapalat" w:cs="Sylfaen"/>
          <w:szCs w:val="24"/>
          <w:lang w:val="fr-FR"/>
        </w:rPr>
        <w:softHyphen/>
      </w:r>
      <w:r w:rsidRPr="006C2892">
        <w:rPr>
          <w:rFonts w:ascii="GHEA Grapalat" w:hAnsi="GHEA Grapalat" w:cs="Sylfaen"/>
          <w:szCs w:val="24"/>
          <w:lang w:val="fr-FR"/>
        </w:rPr>
        <w:softHyphen/>
      </w:r>
      <w:r w:rsidRPr="006C2892">
        <w:rPr>
          <w:rFonts w:ascii="GHEA Grapalat" w:hAnsi="GHEA Grapalat" w:cs="Sylfaen"/>
          <w:szCs w:val="24"/>
          <w:lang w:val="fr-FR"/>
        </w:rPr>
        <w:softHyphen/>
      </w:r>
      <w:r w:rsidRPr="006C2892">
        <w:rPr>
          <w:rFonts w:ascii="GHEA Grapalat" w:hAnsi="GHEA Grapalat" w:cs="Sylfaen"/>
          <w:szCs w:val="24"/>
          <w:lang w:val="fr-FR"/>
        </w:rPr>
        <w:softHyphen/>
      </w:r>
      <w:r w:rsidRPr="006C2892">
        <w:rPr>
          <w:rFonts w:ascii="GHEA Grapalat" w:hAnsi="GHEA Grapalat" w:cs="Sylfaen"/>
          <w:szCs w:val="24"/>
          <w:lang w:val="hy-AM"/>
        </w:rPr>
        <w:t>հովելն</w:t>
      </w:r>
      <w:r w:rsidRPr="006C2892">
        <w:rPr>
          <w:rFonts w:ascii="GHEA Grapalat" w:hAnsi="GHEA Grapalat" w:cs="Sylfaen"/>
          <w:szCs w:val="24"/>
          <w:lang w:val="fr-FR"/>
        </w:rPr>
        <w:t xml:space="preserve"> </w:t>
      </w:r>
      <w:r w:rsidRPr="006C2892">
        <w:rPr>
          <w:rFonts w:ascii="GHEA Grapalat" w:hAnsi="GHEA Grapalat" w:cs="Sylfaen"/>
          <w:szCs w:val="24"/>
          <w:lang w:val="hy-AM"/>
        </w:rPr>
        <w:t>է</w:t>
      </w:r>
      <w:r w:rsidRPr="006C2892">
        <w:rPr>
          <w:rFonts w:ascii="GHEA Grapalat" w:hAnsi="GHEA Grapalat" w:cs="Sylfaen"/>
          <w:szCs w:val="24"/>
          <w:lang w:val="fr-FR"/>
        </w:rPr>
        <w:t>:</w:t>
      </w:r>
      <w:r w:rsidRPr="006C2892">
        <w:rPr>
          <w:rFonts w:ascii="GHEA Grapalat" w:hAnsi="GHEA Grapalat" w:cs="Sylfaen"/>
          <w:lang w:val="fr-FR"/>
        </w:rPr>
        <w:t xml:space="preserve"> </w:t>
      </w:r>
    </w:p>
    <w:p w:rsidR="0097466C" w:rsidRPr="006C2892" w:rsidRDefault="0097466C" w:rsidP="0097466C">
      <w:pPr>
        <w:pStyle w:val="BodyText"/>
        <w:numPr>
          <w:ilvl w:val="0"/>
          <w:numId w:val="1"/>
        </w:numPr>
        <w:tabs>
          <w:tab w:val="clear" w:pos="360"/>
          <w:tab w:val="left" w:pos="567"/>
          <w:tab w:val="left" w:pos="851"/>
          <w:tab w:val="num" w:pos="928"/>
        </w:tabs>
        <w:spacing w:line="360" w:lineRule="auto"/>
        <w:ind w:left="0" w:firstLine="567"/>
        <w:rPr>
          <w:rFonts w:ascii="GHEA Grapalat" w:hAnsi="GHEA Grapalat"/>
          <w:szCs w:val="24"/>
        </w:rPr>
      </w:pPr>
      <w:r w:rsidRPr="006C2892">
        <w:rPr>
          <w:rFonts w:ascii="GHEA Grapalat" w:hAnsi="GHEA Grapalat" w:cs="Sylfaen"/>
          <w:b/>
          <w:szCs w:val="24"/>
          <w:lang w:val="fr-FR"/>
        </w:rPr>
        <w:t xml:space="preserve">Կարգավորման հարաբերությունների ներկա վիճակը </w:t>
      </w:r>
      <w:r w:rsidRPr="006C2892">
        <w:rPr>
          <w:rFonts w:ascii="GHEA Grapalat" w:hAnsi="GHEA Grapalat" w:cs="Sylfaen"/>
          <w:b/>
          <w:szCs w:val="24"/>
          <w:lang w:val="hy-AM"/>
        </w:rPr>
        <w:t>և</w:t>
      </w:r>
      <w:r w:rsidRPr="006C2892">
        <w:rPr>
          <w:rFonts w:ascii="GHEA Grapalat" w:hAnsi="GHEA Grapalat" w:cs="Sylfaen"/>
          <w:b/>
          <w:szCs w:val="24"/>
          <w:lang w:val="fr-FR"/>
        </w:rPr>
        <w:t xml:space="preserve"> առկա խնդիրները.</w:t>
      </w:r>
      <w:r w:rsidRPr="006C2892">
        <w:rPr>
          <w:rFonts w:ascii="GHEA Grapalat" w:hAnsi="GHEA Grapalat"/>
          <w:szCs w:val="24"/>
          <w:lang w:val="fr-FR"/>
        </w:rPr>
        <w:t xml:space="preserve"> </w:t>
      </w:r>
    </w:p>
    <w:p w:rsidR="0097466C" w:rsidRPr="002E1E2A" w:rsidRDefault="0097466C" w:rsidP="0097466C">
      <w:pPr>
        <w:pStyle w:val="BodyText"/>
        <w:tabs>
          <w:tab w:val="left" w:pos="567"/>
          <w:tab w:val="left" w:pos="851"/>
        </w:tabs>
        <w:spacing w:line="360" w:lineRule="auto"/>
        <w:ind w:firstLine="567"/>
        <w:rPr>
          <w:rFonts w:ascii="GHEA Grapalat" w:hAnsi="GHEA Grapalat" w:cs="Calibri"/>
          <w:szCs w:val="24"/>
          <w:lang w:val="fr-FR"/>
        </w:rPr>
      </w:pPr>
      <w:r w:rsidRPr="006C2892">
        <w:rPr>
          <w:rFonts w:ascii="GHEA Grapalat" w:hAnsi="GHEA Grapalat" w:cs="Arial"/>
          <w:lang w:val="fr-FR"/>
        </w:rPr>
        <w:t xml:space="preserve">Օրենսգրքի </w:t>
      </w:r>
      <w:r w:rsidRPr="006C2892">
        <w:rPr>
          <w:rFonts w:ascii="GHEA Grapalat" w:hAnsi="GHEA Grapalat"/>
          <w:lang w:val="en-US"/>
        </w:rPr>
        <w:t>4</w:t>
      </w:r>
      <w:r w:rsidRPr="006C2892">
        <w:rPr>
          <w:rFonts w:ascii="GHEA Grapalat" w:hAnsi="GHEA Grapalat"/>
        </w:rPr>
        <w:t xml:space="preserve">4-րդ հոդվածի </w:t>
      </w:r>
      <w:r w:rsidRPr="006C2892">
        <w:rPr>
          <w:rFonts w:ascii="GHEA Grapalat" w:hAnsi="GHEA Grapalat"/>
          <w:lang w:val="en-US"/>
        </w:rPr>
        <w:t>6</w:t>
      </w:r>
      <w:r w:rsidRPr="006C2892">
        <w:rPr>
          <w:rFonts w:ascii="GHEA Grapalat" w:hAnsi="GHEA Grapalat"/>
        </w:rPr>
        <w:t>-րդ մաս</w:t>
      </w:r>
      <w:r w:rsidRPr="006C2892">
        <w:rPr>
          <w:rFonts w:ascii="GHEA Grapalat" w:hAnsi="GHEA Grapalat" w:cs="Arial"/>
          <w:lang w:val="fr-FR"/>
        </w:rPr>
        <w:t>ով սահմանվել է, որ</w:t>
      </w:r>
      <w:r w:rsidRPr="006C2892">
        <w:rPr>
          <w:rFonts w:ascii="GHEA Grapalat" w:hAnsi="GHEA Grapalat"/>
        </w:rPr>
        <w:t xml:space="preserve"> եթե հարկային մարմնին հայտնի են դարձել հարկ վճարողների կողմից ներկայացված հարկային հաշվարկներում առկա անճշտություններ, որոնք Օրենսգրքով սահմանված դեպքերում ու կարգով հնարավոր չէ ճշտել ճշտված հարկային հաշվարկների ներկայացման միջոցով կամ Օրենսգրքով կամ վճարների վերաբերյալ Հայաստանի Հանրապետության օրենքներով սահմանված դեպքերում անհրաժեշտ է վերահաշվարկել հարկ վճարողի հարկային պարտավորությունները, ապա այդ հարկային պարտավորությունները կարող են ճշտվել Հայաստանի Հանրապետության կառավարության սահմանած կարգով` առանց հարկ վճարողների մոտ ստուգումների (այդ թվում` վերստուգումների) իրականացման</w:t>
      </w:r>
      <w:r w:rsidRPr="006C2892">
        <w:rPr>
          <w:rFonts w:ascii="GHEA Grapalat" w:hAnsi="GHEA Grapalat"/>
          <w:lang w:val="en-US"/>
        </w:rPr>
        <w:t xml:space="preserve">: </w:t>
      </w:r>
      <w:r>
        <w:rPr>
          <w:rFonts w:ascii="GHEA Grapalat" w:hAnsi="GHEA Grapalat"/>
          <w:lang w:val="en-US"/>
        </w:rPr>
        <w:t xml:space="preserve">Այդ առումով անհրաժեշտություն է առաջացել սահմանել </w:t>
      </w:r>
      <w:r w:rsidRPr="006C2892">
        <w:rPr>
          <w:rFonts w:ascii="GHEA Grapalat" w:hAnsi="GHEA Grapalat"/>
        </w:rPr>
        <w:t xml:space="preserve">հարկային մարմնի կողմից առանց հարկ վճարողների մոտ ստուգումների (այդ թվում` վերստուգումների) իրականացման հարկ </w:t>
      </w:r>
      <w:r w:rsidRPr="002E1E2A">
        <w:rPr>
          <w:rFonts w:ascii="GHEA Grapalat" w:hAnsi="GHEA Grapalat"/>
        </w:rPr>
        <w:t xml:space="preserve">վճարողի հարկային պարտավորությունները ճշտելու </w:t>
      </w:r>
      <w:r w:rsidRPr="002E1E2A">
        <w:rPr>
          <w:rFonts w:ascii="GHEA Grapalat" w:hAnsi="GHEA Grapalat"/>
          <w:szCs w:val="24"/>
        </w:rPr>
        <w:t>կարգ</w:t>
      </w:r>
      <w:r w:rsidRPr="002E1E2A">
        <w:rPr>
          <w:rFonts w:ascii="GHEA Grapalat" w:hAnsi="GHEA Grapalat" w:cs="Calibri"/>
          <w:szCs w:val="24"/>
          <w:lang w:val="fr-FR"/>
        </w:rPr>
        <w:t>:</w:t>
      </w:r>
    </w:p>
    <w:p w:rsidR="0097466C" w:rsidRPr="00002F19" w:rsidRDefault="0097466C" w:rsidP="0097466C">
      <w:pPr>
        <w:pStyle w:val="BodyText"/>
        <w:tabs>
          <w:tab w:val="left" w:pos="567"/>
          <w:tab w:val="left" w:pos="851"/>
        </w:tabs>
        <w:spacing w:line="360" w:lineRule="auto"/>
        <w:ind w:firstLine="567"/>
        <w:rPr>
          <w:rFonts w:ascii="GHEA Grapalat" w:hAnsi="GHEA Grapalat" w:cs="Arial"/>
          <w:szCs w:val="24"/>
          <w:lang w:val="fr-FR"/>
        </w:rPr>
      </w:pPr>
      <w:r>
        <w:rPr>
          <w:rFonts w:ascii="GHEA Grapalat" w:hAnsi="GHEA Grapalat" w:cs="Arial"/>
          <w:szCs w:val="24"/>
          <w:lang w:val="fr-FR"/>
        </w:rPr>
        <w:t>Ն</w:t>
      </w:r>
      <w:r w:rsidRPr="00C7041D">
        <w:rPr>
          <w:rFonts w:ascii="GHEA Grapalat" w:hAnsi="GHEA Grapalat" w:cs="Arial"/>
          <w:szCs w:val="24"/>
          <w:lang w:val="fr-FR"/>
        </w:rPr>
        <w:t xml:space="preserve">ախագծով նախատեսվում է, որ հարկ վճարողի հարկային պարտավորությունները կարող են ճշտվել հարկ վճարողի դիմումի կամ հարկային մարմնի </w:t>
      </w:r>
      <w:r w:rsidRPr="00C7041D">
        <w:rPr>
          <w:rFonts w:ascii="GHEA Grapalat" w:hAnsi="GHEA Grapalat"/>
          <w:lang w:val="hy-AM"/>
        </w:rPr>
        <w:t>պաշտոնատար անձի զեկուցագ</w:t>
      </w:r>
      <w:r w:rsidRPr="00C7041D">
        <w:rPr>
          <w:rFonts w:ascii="GHEA Grapalat" w:hAnsi="GHEA Grapalat"/>
          <w:lang w:val="en-US"/>
        </w:rPr>
        <w:t xml:space="preserve">րի հիման վրա: </w:t>
      </w:r>
      <w:r>
        <w:rPr>
          <w:rFonts w:ascii="GHEA Grapalat" w:hAnsi="GHEA Grapalat"/>
          <w:lang w:val="en-US"/>
        </w:rPr>
        <w:t xml:space="preserve">Նախագծով նախատեսվում է </w:t>
      </w:r>
      <w:r>
        <w:rPr>
          <w:rFonts w:ascii="GHEA Grapalat" w:hAnsi="GHEA Grapalat" w:cs="Arial"/>
          <w:szCs w:val="24"/>
          <w:lang w:val="fr-FR"/>
        </w:rPr>
        <w:t xml:space="preserve">հարկային պարտավորությունների ճշգրտման արդյունքների մասով հարկային մարմնի գործողությունները բողոքարկել Օրենսգրքով սահմանված կարգով, այդ թվում՝ նաև այն դեպքերում, երբ հարկային </w:t>
      </w:r>
      <w:r>
        <w:rPr>
          <w:rFonts w:ascii="GHEA Grapalat" w:hAnsi="GHEA Grapalat" w:cs="Arial"/>
          <w:szCs w:val="24"/>
          <w:lang w:val="fr-FR"/>
        </w:rPr>
        <w:lastRenderedPageBreak/>
        <w:t xml:space="preserve">պարտավորությունների ճշգրտումը կատարվում է </w:t>
      </w:r>
      <w:r w:rsidRPr="00C7041D">
        <w:rPr>
          <w:rFonts w:ascii="GHEA Grapalat" w:hAnsi="GHEA Grapalat" w:cs="Arial"/>
          <w:szCs w:val="24"/>
          <w:lang w:val="fr-FR"/>
        </w:rPr>
        <w:t xml:space="preserve">հարկային մարմնի </w:t>
      </w:r>
      <w:r w:rsidRPr="00C7041D">
        <w:rPr>
          <w:rFonts w:ascii="GHEA Grapalat" w:hAnsi="GHEA Grapalat"/>
          <w:lang w:val="hy-AM"/>
        </w:rPr>
        <w:t>պաշտոնատար անձի զեկուցագ</w:t>
      </w:r>
      <w:r w:rsidRPr="00C7041D">
        <w:rPr>
          <w:rFonts w:ascii="GHEA Grapalat" w:hAnsi="GHEA Grapalat"/>
          <w:lang w:val="en-US"/>
        </w:rPr>
        <w:t>րի</w:t>
      </w:r>
      <w:r>
        <w:rPr>
          <w:rFonts w:ascii="GHEA Grapalat" w:hAnsi="GHEA Grapalat"/>
          <w:lang w:val="en-US"/>
        </w:rPr>
        <w:t xml:space="preserve"> հիման վրա: </w:t>
      </w:r>
    </w:p>
    <w:p w:rsidR="0097466C" w:rsidRPr="00C7041D" w:rsidRDefault="0097466C" w:rsidP="0097466C">
      <w:pPr>
        <w:pStyle w:val="BodyText"/>
        <w:tabs>
          <w:tab w:val="left" w:pos="567"/>
          <w:tab w:val="left" w:pos="851"/>
        </w:tabs>
        <w:spacing w:line="360" w:lineRule="auto"/>
        <w:ind w:firstLine="567"/>
        <w:rPr>
          <w:rFonts w:ascii="GHEA Grapalat" w:hAnsi="GHEA Grapalat"/>
          <w:lang w:val="en-US"/>
        </w:rPr>
      </w:pPr>
      <w:r w:rsidRPr="00C7041D">
        <w:rPr>
          <w:rFonts w:ascii="GHEA Grapalat" w:hAnsi="GHEA Grapalat" w:cs="Arial"/>
          <w:szCs w:val="24"/>
          <w:lang w:val="fr-FR"/>
        </w:rPr>
        <w:t>Միաժամանակ,</w:t>
      </w:r>
      <w:r>
        <w:rPr>
          <w:rFonts w:ascii="GHEA Grapalat" w:hAnsi="GHEA Grapalat" w:cs="Arial"/>
          <w:szCs w:val="24"/>
          <w:lang w:val="fr-FR"/>
        </w:rPr>
        <w:t xml:space="preserve"> Օրենսգրքի 44-րդ հոդվածի 6-րդ մասի դրույթների կիրառման ապահովման նպատակով</w:t>
      </w:r>
      <w:r w:rsidRPr="00C7041D">
        <w:rPr>
          <w:rFonts w:ascii="GHEA Grapalat" w:hAnsi="GHEA Grapalat" w:cs="Arial"/>
          <w:szCs w:val="24"/>
          <w:lang w:val="fr-FR"/>
        </w:rPr>
        <w:t xml:space="preserve"> նախատեսվում է, որ նախագիծը տարածվում է 2018 թվականի հունվարի 1-ից հետո ծագած իրավահարաբերությունների վրա:</w:t>
      </w:r>
      <w:r>
        <w:rPr>
          <w:rFonts w:ascii="GHEA Grapalat" w:hAnsi="GHEA Grapalat" w:cs="Arial"/>
          <w:szCs w:val="24"/>
          <w:lang w:val="fr-FR"/>
        </w:rPr>
        <w:t xml:space="preserve"> Նշված դրույթի սահմանմամբ </w:t>
      </w:r>
      <w:r w:rsidRPr="00C7041D">
        <w:rPr>
          <w:rFonts w:ascii="GHEA Grapalat" w:hAnsi="GHEA Grapalat" w:cs="Arial"/>
          <w:szCs w:val="24"/>
          <w:lang w:val="fr-FR"/>
        </w:rPr>
        <w:t xml:space="preserve">հնարավորություն է </w:t>
      </w:r>
      <w:r>
        <w:rPr>
          <w:rFonts w:ascii="GHEA Grapalat" w:hAnsi="GHEA Grapalat" w:cs="Arial"/>
          <w:szCs w:val="24"/>
          <w:lang w:val="fr-FR"/>
        </w:rPr>
        <w:t xml:space="preserve">տրվում </w:t>
      </w:r>
      <w:r w:rsidRPr="00C7041D">
        <w:rPr>
          <w:rFonts w:ascii="GHEA Grapalat" w:hAnsi="GHEA Grapalat" w:cs="Arial"/>
          <w:szCs w:val="24"/>
          <w:lang w:val="fr-FR"/>
        </w:rPr>
        <w:t xml:space="preserve">առանց ստուգում իրականացնելու ճշտել հարկ վճարողի հարկային պարտավորությունների չափը: </w:t>
      </w:r>
      <w:r>
        <w:rPr>
          <w:rFonts w:ascii="GHEA Grapalat" w:hAnsi="GHEA Grapalat" w:cs="Arial"/>
          <w:szCs w:val="24"/>
          <w:lang w:val="fr-FR"/>
        </w:rPr>
        <w:t xml:space="preserve">Ընդ որում, </w:t>
      </w:r>
      <w:r w:rsidRPr="00C7041D">
        <w:rPr>
          <w:rFonts w:ascii="GHEA Grapalat" w:hAnsi="GHEA Grapalat"/>
        </w:rPr>
        <w:t>հարկ վճարողն ազատվում է հարկի գումարը պակաս ցույց տալու համար Օրենսգրքով սահմանված տուգանքի կիրառումից</w:t>
      </w:r>
      <w:r w:rsidRPr="00C7041D">
        <w:rPr>
          <w:rFonts w:ascii="GHEA Grapalat" w:hAnsi="GHEA Grapalat"/>
          <w:lang w:val="en-US"/>
        </w:rPr>
        <w:t xml:space="preserve">: </w:t>
      </w:r>
    </w:p>
    <w:p w:rsidR="0097466C" w:rsidRPr="006C2892" w:rsidRDefault="0097466C" w:rsidP="0097466C">
      <w:pPr>
        <w:pStyle w:val="BodyText"/>
        <w:numPr>
          <w:ilvl w:val="0"/>
          <w:numId w:val="1"/>
        </w:numPr>
        <w:tabs>
          <w:tab w:val="clear" w:pos="360"/>
          <w:tab w:val="left" w:pos="567"/>
          <w:tab w:val="left" w:pos="851"/>
          <w:tab w:val="num" w:pos="928"/>
        </w:tabs>
        <w:spacing w:line="360" w:lineRule="auto"/>
        <w:ind w:left="0" w:firstLine="567"/>
        <w:rPr>
          <w:rFonts w:ascii="GHEA Grapalat" w:hAnsi="GHEA Grapalat"/>
          <w:b/>
          <w:szCs w:val="24"/>
          <w:lang w:val="fr-FR"/>
        </w:rPr>
      </w:pPr>
      <w:r w:rsidRPr="006C2892">
        <w:rPr>
          <w:rFonts w:ascii="GHEA Grapalat" w:hAnsi="GHEA Grapalat"/>
          <w:b/>
          <w:szCs w:val="24"/>
        </w:rPr>
        <w:t>Նախագծի</w:t>
      </w:r>
      <w:r w:rsidRPr="006C2892">
        <w:rPr>
          <w:rFonts w:ascii="GHEA Grapalat" w:hAnsi="GHEA Grapalat"/>
          <w:b/>
          <w:szCs w:val="24"/>
          <w:lang w:val="fr-FR"/>
        </w:rPr>
        <w:t xml:space="preserve"> </w:t>
      </w:r>
      <w:r w:rsidRPr="006C2892">
        <w:rPr>
          <w:rFonts w:ascii="GHEA Grapalat" w:hAnsi="GHEA Grapalat"/>
          <w:b/>
          <w:szCs w:val="24"/>
        </w:rPr>
        <w:t>մշակման</w:t>
      </w:r>
      <w:r w:rsidRPr="006C2892">
        <w:rPr>
          <w:rFonts w:ascii="GHEA Grapalat" w:hAnsi="GHEA Grapalat"/>
          <w:b/>
          <w:szCs w:val="24"/>
          <w:lang w:val="fr-FR"/>
        </w:rPr>
        <w:t xml:space="preserve"> </w:t>
      </w:r>
      <w:r w:rsidRPr="006C2892">
        <w:rPr>
          <w:rFonts w:ascii="GHEA Grapalat" w:hAnsi="GHEA Grapalat"/>
          <w:b/>
          <w:szCs w:val="24"/>
        </w:rPr>
        <w:t>գործընթացում</w:t>
      </w:r>
      <w:r w:rsidRPr="006C2892">
        <w:rPr>
          <w:rFonts w:ascii="GHEA Grapalat" w:hAnsi="GHEA Grapalat"/>
          <w:b/>
          <w:szCs w:val="24"/>
          <w:lang w:val="fr-FR"/>
        </w:rPr>
        <w:t xml:space="preserve"> </w:t>
      </w:r>
      <w:r w:rsidRPr="006C2892">
        <w:rPr>
          <w:rFonts w:ascii="GHEA Grapalat" w:hAnsi="GHEA Grapalat"/>
          <w:b/>
          <w:szCs w:val="24"/>
        </w:rPr>
        <w:t>ներգրավված</w:t>
      </w:r>
      <w:r w:rsidRPr="006C2892">
        <w:rPr>
          <w:rFonts w:ascii="GHEA Grapalat" w:hAnsi="GHEA Grapalat"/>
          <w:b/>
          <w:szCs w:val="24"/>
          <w:lang w:val="fr-FR"/>
        </w:rPr>
        <w:t xml:space="preserve"> </w:t>
      </w:r>
      <w:r w:rsidRPr="006C2892">
        <w:rPr>
          <w:rFonts w:ascii="GHEA Grapalat" w:hAnsi="GHEA Grapalat"/>
          <w:b/>
          <w:szCs w:val="24"/>
        </w:rPr>
        <w:t>ինստիտուտները</w:t>
      </w:r>
      <w:r w:rsidRPr="006C2892">
        <w:rPr>
          <w:rFonts w:ascii="GHEA Grapalat" w:hAnsi="GHEA Grapalat"/>
          <w:b/>
          <w:szCs w:val="24"/>
          <w:lang w:val="fr-FR"/>
        </w:rPr>
        <w:t xml:space="preserve"> և </w:t>
      </w:r>
      <w:r w:rsidRPr="006C2892">
        <w:rPr>
          <w:rFonts w:ascii="GHEA Grapalat" w:hAnsi="GHEA Grapalat"/>
          <w:b/>
          <w:szCs w:val="24"/>
        </w:rPr>
        <w:t>անձինք</w:t>
      </w:r>
      <w:r w:rsidRPr="006C2892">
        <w:rPr>
          <w:rFonts w:ascii="GHEA Grapalat" w:hAnsi="GHEA Grapalat"/>
          <w:b/>
          <w:szCs w:val="24"/>
          <w:lang w:val="fr-FR"/>
        </w:rPr>
        <w:t xml:space="preserve">. </w:t>
      </w:r>
    </w:p>
    <w:p w:rsidR="0097466C" w:rsidRPr="006C2892" w:rsidRDefault="0097466C" w:rsidP="0097466C">
      <w:pPr>
        <w:pStyle w:val="BodyText"/>
        <w:tabs>
          <w:tab w:val="left" w:pos="567"/>
          <w:tab w:val="left" w:pos="851"/>
        </w:tabs>
        <w:spacing w:line="360" w:lineRule="auto"/>
        <w:ind w:firstLine="567"/>
        <w:rPr>
          <w:rFonts w:ascii="GHEA Grapalat" w:hAnsi="GHEA Grapalat"/>
          <w:b/>
          <w:szCs w:val="24"/>
          <w:lang w:val="fr-FR"/>
        </w:rPr>
      </w:pPr>
      <w:r w:rsidRPr="006C2892">
        <w:rPr>
          <w:rFonts w:ascii="GHEA Grapalat" w:hAnsi="GHEA Grapalat"/>
          <w:szCs w:val="24"/>
          <w:lang w:val="fr-FR"/>
        </w:rPr>
        <w:t>Նա</w:t>
      </w:r>
      <w:r w:rsidRPr="006C2892">
        <w:rPr>
          <w:rFonts w:ascii="GHEA Grapalat" w:hAnsi="GHEA Grapalat"/>
          <w:szCs w:val="24"/>
          <w:lang w:val="fr-FR"/>
        </w:rPr>
        <w:softHyphen/>
      </w:r>
      <w:r w:rsidRPr="006C2892">
        <w:rPr>
          <w:rFonts w:ascii="GHEA Grapalat" w:hAnsi="GHEA Grapalat"/>
          <w:szCs w:val="24"/>
          <w:lang w:val="fr-FR"/>
        </w:rPr>
        <w:softHyphen/>
      </w:r>
      <w:r w:rsidRPr="006C2892">
        <w:rPr>
          <w:rFonts w:ascii="GHEA Grapalat" w:hAnsi="GHEA Grapalat"/>
          <w:szCs w:val="24"/>
          <w:lang w:val="fr-FR"/>
        </w:rPr>
        <w:softHyphen/>
        <w:t>խա</w:t>
      </w:r>
      <w:r w:rsidRPr="006C2892">
        <w:rPr>
          <w:rFonts w:ascii="GHEA Grapalat" w:hAnsi="GHEA Grapalat"/>
          <w:szCs w:val="24"/>
          <w:lang w:val="fr-FR"/>
        </w:rPr>
        <w:softHyphen/>
      </w:r>
      <w:r w:rsidRPr="006C2892">
        <w:rPr>
          <w:rFonts w:ascii="GHEA Grapalat" w:hAnsi="GHEA Grapalat"/>
          <w:szCs w:val="24"/>
          <w:lang w:val="fr-FR"/>
        </w:rPr>
        <w:softHyphen/>
      </w:r>
      <w:r w:rsidRPr="006C2892">
        <w:rPr>
          <w:rFonts w:ascii="GHEA Grapalat" w:hAnsi="GHEA Grapalat"/>
          <w:szCs w:val="24"/>
          <w:lang w:val="fr-FR"/>
        </w:rPr>
        <w:softHyphen/>
        <w:t>գի</w:t>
      </w:r>
      <w:r w:rsidRPr="006C2892">
        <w:rPr>
          <w:rFonts w:ascii="GHEA Grapalat" w:hAnsi="GHEA Grapalat"/>
          <w:szCs w:val="24"/>
          <w:lang w:val="fr-FR"/>
        </w:rPr>
        <w:softHyphen/>
        <w:t>ծը մշակվել է Հ</w:t>
      </w:r>
      <w:r>
        <w:rPr>
          <w:rFonts w:ascii="GHEA Grapalat" w:hAnsi="GHEA Grapalat"/>
          <w:szCs w:val="24"/>
          <w:lang w:val="fr-FR"/>
        </w:rPr>
        <w:t xml:space="preserve">այաստանի </w:t>
      </w:r>
      <w:r w:rsidRPr="006C2892">
        <w:rPr>
          <w:rFonts w:ascii="GHEA Grapalat" w:hAnsi="GHEA Grapalat"/>
          <w:szCs w:val="24"/>
          <w:lang w:val="hy-AM"/>
        </w:rPr>
        <w:t>Հ</w:t>
      </w:r>
      <w:r>
        <w:rPr>
          <w:rFonts w:ascii="GHEA Grapalat" w:hAnsi="GHEA Grapalat"/>
          <w:szCs w:val="24"/>
          <w:lang w:val="en-US"/>
        </w:rPr>
        <w:t>անրապետության</w:t>
      </w:r>
      <w:r w:rsidRPr="006C2892">
        <w:rPr>
          <w:rFonts w:ascii="GHEA Grapalat" w:hAnsi="GHEA Grapalat"/>
          <w:szCs w:val="24"/>
          <w:lang w:val="fr-FR"/>
        </w:rPr>
        <w:t xml:space="preserve"> պետական եկամուտների կոմիտեի կող</w:t>
      </w:r>
      <w:r w:rsidRPr="006C2892">
        <w:rPr>
          <w:rFonts w:ascii="GHEA Grapalat" w:hAnsi="GHEA Grapalat"/>
          <w:szCs w:val="24"/>
          <w:lang w:val="fr-FR"/>
        </w:rPr>
        <w:softHyphen/>
        <w:t>մից:</w:t>
      </w:r>
    </w:p>
    <w:p w:rsidR="0097466C" w:rsidRPr="006C2892" w:rsidRDefault="0097466C" w:rsidP="0097466C">
      <w:pPr>
        <w:pStyle w:val="BodyText"/>
        <w:numPr>
          <w:ilvl w:val="0"/>
          <w:numId w:val="1"/>
        </w:numPr>
        <w:tabs>
          <w:tab w:val="clear" w:pos="360"/>
          <w:tab w:val="left" w:pos="567"/>
          <w:tab w:val="left" w:pos="851"/>
          <w:tab w:val="num" w:pos="928"/>
        </w:tabs>
        <w:spacing w:line="360" w:lineRule="auto"/>
        <w:ind w:left="0" w:firstLine="567"/>
        <w:rPr>
          <w:rFonts w:ascii="GHEA Grapalat" w:hAnsi="GHEA Grapalat"/>
          <w:szCs w:val="24"/>
          <w:lang w:val="fr-FR"/>
        </w:rPr>
      </w:pPr>
      <w:r w:rsidRPr="006C2892">
        <w:rPr>
          <w:rFonts w:ascii="GHEA Grapalat" w:hAnsi="GHEA Grapalat" w:cs="Sylfaen"/>
          <w:b/>
          <w:szCs w:val="24"/>
          <w:lang w:val="fr-FR"/>
        </w:rPr>
        <w:t>Իրավական ակտի ընդունման արդյունքում ակնկալվող արդյունքը</w:t>
      </w:r>
      <w:r w:rsidRPr="006C2892">
        <w:rPr>
          <w:rFonts w:ascii="GHEA Grapalat" w:hAnsi="GHEA Grapalat"/>
          <w:b/>
          <w:szCs w:val="24"/>
          <w:lang w:val="fr-FR"/>
        </w:rPr>
        <w:t>.</w:t>
      </w:r>
      <w:r w:rsidRPr="006C2892">
        <w:rPr>
          <w:rFonts w:ascii="GHEA Grapalat" w:hAnsi="GHEA Grapalat"/>
          <w:szCs w:val="24"/>
          <w:lang w:val="fr-FR"/>
        </w:rPr>
        <w:t xml:space="preserve"> </w:t>
      </w:r>
    </w:p>
    <w:p w:rsidR="0097466C" w:rsidRPr="006C2892" w:rsidRDefault="0097466C" w:rsidP="0097466C">
      <w:pPr>
        <w:pStyle w:val="BodyText"/>
        <w:tabs>
          <w:tab w:val="left" w:pos="90"/>
          <w:tab w:val="left" w:pos="567"/>
          <w:tab w:val="left" w:pos="851"/>
        </w:tabs>
        <w:spacing w:line="360" w:lineRule="auto"/>
        <w:ind w:firstLine="567"/>
        <w:rPr>
          <w:rFonts w:ascii="GHEA Grapalat" w:hAnsi="GHEA Grapalat"/>
          <w:szCs w:val="24"/>
          <w:lang w:val="fr-FR"/>
        </w:rPr>
      </w:pPr>
      <w:r w:rsidRPr="006C2892">
        <w:rPr>
          <w:rFonts w:ascii="GHEA Grapalat" w:hAnsi="GHEA Grapalat" w:cs="Sylfaen"/>
          <w:szCs w:val="24"/>
          <w:lang w:val="fr-FR"/>
        </w:rPr>
        <w:t>Նախագծի ընդուն</w:t>
      </w:r>
      <w:r w:rsidRPr="006C2892">
        <w:rPr>
          <w:rFonts w:ascii="GHEA Grapalat" w:hAnsi="GHEA Grapalat" w:cs="Sylfaen"/>
          <w:szCs w:val="24"/>
          <w:lang w:val="hy-AM"/>
        </w:rPr>
        <w:softHyphen/>
      </w:r>
      <w:r w:rsidRPr="006C2892">
        <w:rPr>
          <w:rFonts w:ascii="GHEA Grapalat" w:hAnsi="GHEA Grapalat" w:cs="Sylfaen"/>
          <w:szCs w:val="24"/>
          <w:lang w:val="fr-FR"/>
        </w:rPr>
        <w:softHyphen/>
        <w:t>ման արդ</w:t>
      </w:r>
      <w:r w:rsidRPr="006C2892">
        <w:rPr>
          <w:rFonts w:ascii="GHEA Grapalat" w:hAnsi="GHEA Grapalat" w:cs="Sylfaen"/>
          <w:szCs w:val="24"/>
          <w:lang w:val="fr-FR"/>
        </w:rPr>
        <w:softHyphen/>
        <w:t>յուն</w:t>
      </w:r>
      <w:r w:rsidRPr="006C2892">
        <w:rPr>
          <w:rFonts w:ascii="GHEA Grapalat" w:hAnsi="GHEA Grapalat" w:cs="Sylfaen"/>
          <w:szCs w:val="24"/>
          <w:lang w:val="fr-FR"/>
        </w:rPr>
        <w:softHyphen/>
        <w:t xml:space="preserve">քում ակնկալվում է սահմանել </w:t>
      </w:r>
      <w:r w:rsidRPr="006C2892">
        <w:rPr>
          <w:rFonts w:ascii="GHEA Grapalat" w:hAnsi="GHEA Grapalat"/>
        </w:rPr>
        <w:t xml:space="preserve">հարկային մարմնի կողմից առանց հարկ վճարողների մոտ ստուգումների (այդ թվում` վերստուգումների) իրականացման հարկ վճարողի հարկային պարտավորությունները ճշտելու </w:t>
      </w:r>
      <w:r w:rsidRPr="006C2892">
        <w:rPr>
          <w:rFonts w:ascii="GHEA Grapalat" w:hAnsi="GHEA Grapalat"/>
          <w:szCs w:val="24"/>
        </w:rPr>
        <w:t>կարգ</w:t>
      </w:r>
      <w:r w:rsidRPr="006C2892">
        <w:rPr>
          <w:rFonts w:ascii="GHEA Grapalat" w:hAnsi="GHEA Grapalat"/>
          <w:szCs w:val="24"/>
          <w:lang w:val="en-US"/>
        </w:rPr>
        <w:t>ը</w:t>
      </w:r>
      <w:r w:rsidRPr="006C2892">
        <w:rPr>
          <w:rFonts w:ascii="Calibri" w:hAnsi="Calibri" w:cs="Calibri"/>
          <w:szCs w:val="24"/>
          <w:lang w:val="fr-FR"/>
        </w:rPr>
        <w:t>:</w:t>
      </w:r>
    </w:p>
    <w:p w:rsidR="0097466C" w:rsidRPr="006C2892" w:rsidRDefault="0097466C" w:rsidP="0097466C">
      <w:pPr>
        <w:autoSpaceDE w:val="0"/>
        <w:autoSpaceDN w:val="0"/>
        <w:adjustRightInd w:val="0"/>
        <w:spacing w:line="360" w:lineRule="auto"/>
        <w:ind w:left="-851"/>
        <w:jc w:val="both"/>
        <w:rPr>
          <w:rFonts w:ascii="GHEA Grapalat" w:hAnsi="GHEA Grapalat"/>
          <w:lang w:val="fr-FR"/>
        </w:rPr>
      </w:pPr>
    </w:p>
    <w:p w:rsidR="0097466C" w:rsidRDefault="0097466C" w:rsidP="0097466C">
      <w:pPr>
        <w:pStyle w:val="BodyText"/>
        <w:tabs>
          <w:tab w:val="left" w:pos="90"/>
          <w:tab w:val="left" w:pos="567"/>
          <w:tab w:val="num" w:pos="851"/>
        </w:tabs>
        <w:spacing w:line="360" w:lineRule="auto"/>
        <w:rPr>
          <w:rFonts w:ascii="GHEA Grapalat" w:hAnsi="GHEA Grapalat"/>
          <w:lang w:val="fr-FR"/>
        </w:rPr>
      </w:pPr>
      <w:r>
        <w:rPr>
          <w:rFonts w:ascii="GHEA Grapalat" w:hAnsi="GHEA Grapalat"/>
          <w:lang w:val="fr-FR"/>
        </w:rPr>
        <w:t xml:space="preserve"> </w:t>
      </w:r>
    </w:p>
    <w:p w:rsidR="0097466C" w:rsidRPr="006C2892" w:rsidRDefault="0097466C" w:rsidP="0097466C"/>
    <w:p w:rsidR="005575D9" w:rsidRDefault="005575D9">
      <w:pPr>
        <w:spacing w:after="200" w:line="276" w:lineRule="auto"/>
      </w:pPr>
      <w:r>
        <w:br w:type="page"/>
      </w:r>
    </w:p>
    <w:p w:rsidR="004E3198" w:rsidRDefault="004E3198" w:rsidP="004E3198">
      <w:pPr>
        <w:spacing w:line="360" w:lineRule="auto"/>
        <w:jc w:val="center"/>
        <w:rPr>
          <w:rFonts w:ascii="GHEA Grapalat" w:hAnsi="GHEA Grapalat" w:cs="Sylfaen"/>
          <w:b/>
          <w:bCs/>
        </w:rPr>
        <w:sectPr w:rsidR="004E3198" w:rsidSect="007F33D4">
          <w:pgSz w:w="11906" w:h="16838" w:code="9"/>
          <w:pgMar w:top="851" w:right="567" w:bottom="567" w:left="1134" w:header="425" w:footer="23" w:gutter="0"/>
          <w:cols w:space="708"/>
          <w:docGrid w:linePitch="360"/>
        </w:sectPr>
      </w:pPr>
    </w:p>
    <w:p w:rsidR="004E3198" w:rsidRPr="00127573" w:rsidRDefault="004E3198" w:rsidP="004E3198">
      <w:pPr>
        <w:spacing w:line="360" w:lineRule="auto"/>
        <w:jc w:val="center"/>
        <w:rPr>
          <w:rFonts w:ascii="GHEA Grapalat" w:hAnsi="GHEA Grapalat" w:cs="Sylfaen"/>
          <w:b/>
          <w:bCs/>
        </w:rPr>
      </w:pPr>
      <w:bookmarkStart w:id="0" w:name="_GoBack"/>
      <w:r>
        <w:rPr>
          <w:rFonts w:ascii="GHEA Grapalat" w:hAnsi="GHEA Grapalat" w:cs="Sylfaen"/>
          <w:b/>
          <w:bCs/>
        </w:rPr>
        <w:lastRenderedPageBreak/>
        <w:t>ՏԵՂԵԿԱՆՔ</w:t>
      </w:r>
    </w:p>
    <w:p w:rsidR="004E3198" w:rsidRDefault="004E3198" w:rsidP="004E3198">
      <w:pPr>
        <w:jc w:val="center"/>
        <w:rPr>
          <w:rFonts w:ascii="GHEA Grapalat" w:hAnsi="GHEA Grapalat"/>
          <w:b/>
          <w:lang w:val="fr-FR"/>
        </w:rPr>
      </w:pPr>
      <w:r w:rsidRPr="00127573">
        <w:rPr>
          <w:rFonts w:ascii="GHEA Grapalat" w:hAnsi="GHEA Grapalat" w:cs="Sylfaen"/>
          <w:b/>
          <w:lang w:val="fr-FR"/>
        </w:rPr>
        <w:t>«</w:t>
      </w:r>
      <w:r w:rsidRPr="00127573">
        <w:rPr>
          <w:rFonts w:ascii="GHEA Grapalat" w:hAnsi="GHEA Grapalat" w:cs="Arial"/>
          <w:b/>
        </w:rPr>
        <w:t>ԱՌԱՆՑ</w:t>
      </w:r>
      <w:r w:rsidRPr="00127573">
        <w:rPr>
          <w:rFonts w:ascii="GHEA Grapalat" w:hAnsi="GHEA Grapalat"/>
          <w:b/>
          <w:lang w:val="fr-FR"/>
        </w:rPr>
        <w:t xml:space="preserve"> </w:t>
      </w:r>
      <w:r w:rsidRPr="00127573">
        <w:rPr>
          <w:rFonts w:ascii="GHEA Grapalat" w:hAnsi="GHEA Grapalat" w:cs="Arial"/>
          <w:b/>
        </w:rPr>
        <w:t>ՀԱՐԿ</w:t>
      </w:r>
      <w:r w:rsidRPr="00127573">
        <w:rPr>
          <w:rFonts w:ascii="GHEA Grapalat" w:hAnsi="GHEA Grapalat"/>
          <w:b/>
          <w:lang w:val="fr-FR"/>
        </w:rPr>
        <w:t xml:space="preserve"> </w:t>
      </w:r>
      <w:r w:rsidRPr="00127573">
        <w:rPr>
          <w:rFonts w:ascii="GHEA Grapalat" w:hAnsi="GHEA Grapalat" w:cs="Arial"/>
          <w:b/>
        </w:rPr>
        <w:t>ՎՃԱՐՈՂՆԵՐԻ</w:t>
      </w:r>
      <w:r w:rsidRPr="00127573">
        <w:rPr>
          <w:rFonts w:ascii="GHEA Grapalat" w:hAnsi="GHEA Grapalat"/>
          <w:b/>
          <w:lang w:val="fr-FR"/>
        </w:rPr>
        <w:t xml:space="preserve"> </w:t>
      </w:r>
      <w:r w:rsidRPr="00127573">
        <w:rPr>
          <w:rFonts w:ascii="GHEA Grapalat" w:hAnsi="GHEA Grapalat" w:cs="Arial"/>
          <w:b/>
        </w:rPr>
        <w:t>ՄՈՏ</w:t>
      </w:r>
      <w:r w:rsidRPr="00127573">
        <w:rPr>
          <w:rFonts w:ascii="GHEA Grapalat" w:hAnsi="GHEA Grapalat"/>
          <w:b/>
          <w:lang w:val="fr-FR"/>
        </w:rPr>
        <w:t xml:space="preserve"> </w:t>
      </w:r>
      <w:r w:rsidRPr="00127573">
        <w:rPr>
          <w:rFonts w:ascii="GHEA Grapalat" w:hAnsi="GHEA Grapalat" w:cs="Arial"/>
          <w:b/>
        </w:rPr>
        <w:t>ՍՏՈՒԳՈՒՄՆԵՐԻ</w:t>
      </w:r>
      <w:r w:rsidRPr="00127573">
        <w:rPr>
          <w:rFonts w:ascii="GHEA Grapalat" w:hAnsi="GHEA Grapalat"/>
          <w:b/>
          <w:lang w:val="fr-FR"/>
        </w:rPr>
        <w:t xml:space="preserve"> (</w:t>
      </w:r>
      <w:r w:rsidRPr="00127573">
        <w:rPr>
          <w:rFonts w:ascii="GHEA Grapalat" w:hAnsi="GHEA Grapalat" w:cs="Arial"/>
          <w:b/>
        </w:rPr>
        <w:t>ԱՅԴ</w:t>
      </w:r>
      <w:r w:rsidRPr="00127573">
        <w:rPr>
          <w:rFonts w:ascii="GHEA Grapalat" w:hAnsi="GHEA Grapalat"/>
          <w:b/>
          <w:lang w:val="fr-FR"/>
        </w:rPr>
        <w:t xml:space="preserve"> </w:t>
      </w:r>
      <w:r w:rsidRPr="00127573">
        <w:rPr>
          <w:rFonts w:ascii="GHEA Grapalat" w:hAnsi="GHEA Grapalat" w:cs="Arial"/>
          <w:b/>
        </w:rPr>
        <w:t>ԹՎՈՒՄ</w:t>
      </w:r>
      <w:r w:rsidRPr="00127573">
        <w:rPr>
          <w:rFonts w:ascii="GHEA Grapalat" w:hAnsi="GHEA Grapalat"/>
          <w:b/>
          <w:lang w:val="fr-FR"/>
        </w:rPr>
        <w:t xml:space="preserve">` </w:t>
      </w:r>
      <w:r w:rsidRPr="00127573">
        <w:rPr>
          <w:rFonts w:ascii="GHEA Grapalat" w:hAnsi="GHEA Grapalat" w:cs="Arial"/>
          <w:b/>
        </w:rPr>
        <w:t>ՎԵՐՍՏՈՒԳՈՒՄՆԵՐԻ</w:t>
      </w:r>
      <w:r w:rsidRPr="00127573">
        <w:rPr>
          <w:rFonts w:ascii="GHEA Grapalat" w:hAnsi="GHEA Grapalat"/>
          <w:b/>
          <w:lang w:val="fr-FR"/>
        </w:rPr>
        <w:t xml:space="preserve">) </w:t>
      </w:r>
      <w:r w:rsidRPr="00127573">
        <w:rPr>
          <w:rFonts w:ascii="GHEA Grapalat" w:hAnsi="GHEA Grapalat" w:cs="Arial"/>
          <w:b/>
        </w:rPr>
        <w:t>ԻՐԱԿԱՆԱՑՄԱՆ</w:t>
      </w:r>
      <w:r w:rsidRPr="00127573">
        <w:rPr>
          <w:rFonts w:ascii="Arial" w:hAnsi="Arial" w:cs="Arial"/>
          <w:b/>
          <w:lang w:val="fr-FR"/>
        </w:rPr>
        <w:t xml:space="preserve"> </w:t>
      </w:r>
      <w:r w:rsidRPr="00127573">
        <w:rPr>
          <w:rFonts w:ascii="GHEA Grapalat" w:hAnsi="GHEA Grapalat" w:cs="Sylfaen"/>
          <w:b/>
        </w:rPr>
        <w:t>ՀԱՐԿ</w:t>
      </w:r>
      <w:r w:rsidRPr="00127573">
        <w:rPr>
          <w:rFonts w:ascii="GHEA Grapalat" w:hAnsi="GHEA Grapalat" w:cs="Sylfaen"/>
          <w:b/>
          <w:lang w:val="fr-FR"/>
        </w:rPr>
        <w:t xml:space="preserve"> </w:t>
      </w:r>
      <w:r w:rsidRPr="00127573">
        <w:rPr>
          <w:rFonts w:ascii="GHEA Grapalat" w:hAnsi="GHEA Grapalat" w:cs="Sylfaen"/>
          <w:b/>
        </w:rPr>
        <w:t>ՎՃԱՐՈՂԻ</w:t>
      </w:r>
      <w:r w:rsidRPr="00127573">
        <w:rPr>
          <w:rFonts w:ascii="GHEA Grapalat" w:hAnsi="GHEA Grapalat" w:cs="Sylfaen"/>
          <w:b/>
          <w:lang w:val="fr-FR"/>
        </w:rPr>
        <w:t xml:space="preserve"> </w:t>
      </w:r>
      <w:r w:rsidRPr="00127573">
        <w:rPr>
          <w:rFonts w:ascii="GHEA Grapalat" w:hAnsi="GHEA Grapalat" w:cs="Sylfaen"/>
          <w:b/>
        </w:rPr>
        <w:t>ՀԱՐԿԱՅԻՆ</w:t>
      </w:r>
      <w:r w:rsidRPr="00127573">
        <w:rPr>
          <w:rFonts w:ascii="GHEA Grapalat" w:hAnsi="GHEA Grapalat" w:cs="Sylfaen"/>
          <w:b/>
          <w:lang w:val="fr-FR"/>
        </w:rPr>
        <w:t xml:space="preserve"> </w:t>
      </w:r>
      <w:r w:rsidRPr="00127573">
        <w:rPr>
          <w:rFonts w:ascii="GHEA Grapalat" w:hAnsi="GHEA Grapalat" w:cs="Sylfaen"/>
          <w:b/>
        </w:rPr>
        <w:t>ՊԱՐՏԱՎՈՐՈՒԹՅՈՒՆՆԵՐԸ</w:t>
      </w:r>
      <w:r w:rsidRPr="00127573">
        <w:rPr>
          <w:rFonts w:ascii="GHEA Grapalat" w:hAnsi="GHEA Grapalat" w:cs="Sylfaen"/>
          <w:b/>
          <w:lang w:val="fr-FR"/>
        </w:rPr>
        <w:t xml:space="preserve"> </w:t>
      </w:r>
      <w:r w:rsidRPr="00127573">
        <w:rPr>
          <w:rFonts w:ascii="GHEA Grapalat" w:hAnsi="GHEA Grapalat" w:cs="Sylfaen"/>
          <w:b/>
        </w:rPr>
        <w:t>ՃՇՏԵԼՈՒ</w:t>
      </w:r>
      <w:r w:rsidRPr="00127573">
        <w:rPr>
          <w:rFonts w:ascii="GHEA Grapalat" w:hAnsi="GHEA Grapalat" w:cs="Sylfaen"/>
          <w:b/>
          <w:lang w:val="fr-FR"/>
        </w:rPr>
        <w:t xml:space="preserve"> </w:t>
      </w:r>
      <w:r w:rsidRPr="00127573">
        <w:rPr>
          <w:rFonts w:ascii="GHEA Grapalat" w:hAnsi="GHEA Grapalat" w:cs="Sylfaen"/>
          <w:b/>
        </w:rPr>
        <w:t>ԿԱՐԳԸ</w:t>
      </w:r>
      <w:r w:rsidRPr="00127573">
        <w:rPr>
          <w:rFonts w:ascii="GHEA Grapalat" w:hAnsi="GHEA Grapalat" w:cs="Sylfaen"/>
          <w:b/>
          <w:lang w:val="fr-FR"/>
        </w:rPr>
        <w:t xml:space="preserve"> </w:t>
      </w:r>
      <w:r w:rsidRPr="00127573">
        <w:rPr>
          <w:rFonts w:ascii="GHEA Grapalat" w:hAnsi="GHEA Grapalat" w:cs="Sylfaen"/>
          <w:b/>
        </w:rPr>
        <w:t>ՍԱՀՄԱՆԵԼՈՒ</w:t>
      </w:r>
      <w:r w:rsidRPr="00127573">
        <w:rPr>
          <w:rFonts w:ascii="GHEA Grapalat" w:hAnsi="GHEA Grapalat" w:cs="Sylfaen"/>
          <w:b/>
          <w:lang w:val="fr-FR"/>
        </w:rPr>
        <w:t xml:space="preserve"> </w:t>
      </w:r>
      <w:r w:rsidRPr="00127573">
        <w:rPr>
          <w:rFonts w:ascii="GHEA Grapalat" w:hAnsi="GHEA Grapalat" w:cs="Sylfaen"/>
          <w:b/>
        </w:rPr>
        <w:t>ՄԱՍԻՆ</w:t>
      </w:r>
      <w:r w:rsidRPr="00127573">
        <w:rPr>
          <w:rFonts w:ascii="GHEA Grapalat" w:hAnsi="GHEA Grapalat" w:cs="Sylfaen"/>
          <w:b/>
          <w:lang w:val="fr-FR"/>
        </w:rPr>
        <w:t xml:space="preserve">» </w:t>
      </w:r>
      <w:r w:rsidRPr="00127573">
        <w:rPr>
          <w:rFonts w:ascii="GHEA Grapalat" w:hAnsi="GHEA Grapalat"/>
          <w:b/>
        </w:rPr>
        <w:t>ՀՀ</w:t>
      </w:r>
      <w:r w:rsidRPr="00127573">
        <w:rPr>
          <w:rFonts w:ascii="GHEA Grapalat" w:hAnsi="GHEA Grapalat"/>
          <w:b/>
          <w:lang w:val="fr-FR"/>
        </w:rPr>
        <w:t xml:space="preserve"> </w:t>
      </w:r>
      <w:r w:rsidRPr="00127573">
        <w:rPr>
          <w:rFonts w:ascii="GHEA Grapalat" w:hAnsi="GHEA Grapalat"/>
          <w:b/>
        </w:rPr>
        <w:t>ԿԱՌԱՎԱՐՈՒԹՅԱՆ</w:t>
      </w:r>
      <w:r w:rsidRPr="00127573">
        <w:rPr>
          <w:rFonts w:ascii="GHEA Grapalat" w:hAnsi="GHEA Grapalat"/>
          <w:b/>
          <w:lang w:val="fr-FR"/>
        </w:rPr>
        <w:t xml:space="preserve"> </w:t>
      </w:r>
      <w:r w:rsidRPr="00127573">
        <w:rPr>
          <w:rFonts w:ascii="GHEA Grapalat" w:hAnsi="GHEA Grapalat"/>
          <w:b/>
        </w:rPr>
        <w:t>ՈՐՈՇՄԱՆ</w:t>
      </w:r>
      <w:r w:rsidRPr="00127573">
        <w:rPr>
          <w:rFonts w:ascii="GHEA Grapalat" w:hAnsi="GHEA Grapalat"/>
          <w:b/>
          <w:lang w:val="fr-FR"/>
        </w:rPr>
        <w:t xml:space="preserve"> </w:t>
      </w:r>
      <w:r w:rsidRPr="00127573">
        <w:rPr>
          <w:rFonts w:ascii="GHEA Grapalat" w:hAnsi="GHEA Grapalat"/>
          <w:b/>
        </w:rPr>
        <w:t>ՆԱԽԱԳԾ</w:t>
      </w:r>
      <w:r w:rsidRPr="00127573">
        <w:rPr>
          <w:rFonts w:ascii="GHEA Grapalat" w:hAnsi="GHEA Grapalat"/>
          <w:b/>
          <w:lang w:val="fr-FR"/>
        </w:rPr>
        <w:t xml:space="preserve">Ի ՎԵՐԱԲԵՐՅԱԼ ՀՀ </w:t>
      </w:r>
      <w:r>
        <w:rPr>
          <w:rFonts w:ascii="GHEA Grapalat" w:hAnsi="GHEA Grapalat"/>
          <w:b/>
          <w:lang w:val="fr-FR"/>
        </w:rPr>
        <w:t xml:space="preserve">ՖԻՆԱՆՍՆԵՐԻ ՆԱԽԱՐԱՐՈՒԹՅԱՆ </w:t>
      </w:r>
      <w:r w:rsidRPr="00127573">
        <w:rPr>
          <w:rFonts w:ascii="GHEA Grapalat" w:hAnsi="GHEA Grapalat"/>
          <w:b/>
          <w:lang w:val="fr-FR"/>
        </w:rPr>
        <w:t xml:space="preserve">ԿՈՂՄԻՑ </w:t>
      </w:r>
      <w:r>
        <w:rPr>
          <w:rFonts w:ascii="GHEA Grapalat" w:hAnsi="GHEA Grapalat"/>
          <w:b/>
          <w:lang w:val="fr-FR"/>
        </w:rPr>
        <w:t xml:space="preserve">ՄՇՏԱՊԵՍ ԳՈՐԾՈՂ ՖԻՆԱՆՍԱՏՆՏԵՍԱԿԱՆ ՆԱԽԱՐԱՐԱԿԱՆ ԿՈՄԻՏԵԻ 19.10.2018Թ. N41 ՆԻՍՏՈՒՄ </w:t>
      </w:r>
      <w:r w:rsidRPr="00127573">
        <w:rPr>
          <w:rFonts w:ascii="GHEA Grapalat" w:hAnsi="GHEA Grapalat"/>
          <w:b/>
          <w:lang w:val="fr-FR"/>
        </w:rPr>
        <w:t>ՆԵՐԿԱՅԱՑՎԱԾ ԱՌԱՋԱՐԿՈՒԹՅՈՒՆՆԵՐԻ</w:t>
      </w:r>
    </w:p>
    <w:p w:rsidR="004E3198" w:rsidRDefault="004E3198" w:rsidP="004E3198">
      <w:pPr>
        <w:jc w:val="center"/>
        <w:rPr>
          <w:rFonts w:ascii="GHEA Grapalat" w:hAnsi="GHEA Grapalat"/>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607"/>
        <w:gridCol w:w="5212"/>
      </w:tblGrid>
      <w:tr w:rsidR="004E3198" w:rsidRPr="00312894" w:rsidTr="00F43F2D">
        <w:tc>
          <w:tcPr>
            <w:tcW w:w="817" w:type="dxa"/>
            <w:shd w:val="clear" w:color="auto" w:fill="auto"/>
          </w:tcPr>
          <w:p w:rsidR="004E3198" w:rsidRPr="00312894" w:rsidRDefault="004E3198" w:rsidP="00F43F2D">
            <w:pPr>
              <w:jc w:val="center"/>
              <w:rPr>
                <w:rFonts w:ascii="GHEA Grapalat" w:hAnsi="GHEA Grapalat"/>
                <w:b/>
                <w:lang w:val="fr-FR"/>
              </w:rPr>
            </w:pPr>
          </w:p>
        </w:tc>
        <w:tc>
          <w:tcPr>
            <w:tcW w:w="9607" w:type="dxa"/>
            <w:shd w:val="clear" w:color="auto" w:fill="auto"/>
          </w:tcPr>
          <w:p w:rsidR="004E3198" w:rsidRPr="00312894" w:rsidRDefault="004E3198" w:rsidP="00F43F2D">
            <w:pPr>
              <w:pStyle w:val="BodyTextIndent2"/>
              <w:tabs>
                <w:tab w:val="left" w:pos="720"/>
              </w:tabs>
              <w:spacing w:after="0" w:line="240" w:lineRule="auto"/>
              <w:ind w:left="0"/>
              <w:jc w:val="center"/>
              <w:rPr>
                <w:rFonts w:ascii="GHEA Grapalat" w:hAnsi="GHEA Grapalat" w:cs="Sylfaen"/>
                <w:b/>
              </w:rPr>
            </w:pPr>
            <w:r w:rsidRPr="00312894">
              <w:rPr>
                <w:rFonts w:ascii="GHEA Grapalat" w:hAnsi="GHEA Grapalat" w:cs="Sylfaen"/>
                <w:b/>
              </w:rPr>
              <w:t>Առարկության</w:t>
            </w:r>
            <w:r w:rsidRPr="00312894">
              <w:rPr>
                <w:rFonts w:ascii="GHEA Grapalat" w:hAnsi="GHEA Grapalat" w:cs="Times Armenian"/>
                <w:b/>
              </w:rPr>
              <w:t xml:space="preserve">, </w:t>
            </w:r>
            <w:r w:rsidRPr="00312894">
              <w:rPr>
                <w:rFonts w:ascii="GHEA Grapalat" w:hAnsi="GHEA Grapalat" w:cs="Sylfaen"/>
                <w:b/>
              </w:rPr>
              <w:t>առաջարկության</w:t>
            </w:r>
            <w:r w:rsidRPr="00312894">
              <w:rPr>
                <w:rFonts w:ascii="GHEA Grapalat" w:hAnsi="GHEA Grapalat" w:cs="Times Armenian"/>
                <w:b/>
              </w:rPr>
              <w:t xml:space="preserve"> </w:t>
            </w:r>
            <w:r w:rsidRPr="00312894">
              <w:rPr>
                <w:rFonts w:ascii="GHEA Grapalat" w:hAnsi="GHEA Grapalat"/>
                <w:b/>
              </w:rPr>
              <w:t xml:space="preserve"> </w:t>
            </w:r>
            <w:r w:rsidRPr="00312894">
              <w:rPr>
                <w:rFonts w:ascii="GHEA Grapalat" w:hAnsi="GHEA Grapalat" w:cs="Sylfaen"/>
                <w:b/>
              </w:rPr>
              <w:t>բովանդակությունը</w:t>
            </w:r>
          </w:p>
        </w:tc>
        <w:tc>
          <w:tcPr>
            <w:tcW w:w="5212" w:type="dxa"/>
            <w:shd w:val="clear" w:color="auto" w:fill="auto"/>
          </w:tcPr>
          <w:p w:rsidR="004E3198" w:rsidRPr="00312894" w:rsidRDefault="004E3198" w:rsidP="00F43F2D">
            <w:pPr>
              <w:pStyle w:val="BodyTextIndent2"/>
              <w:tabs>
                <w:tab w:val="left" w:pos="720"/>
              </w:tabs>
              <w:spacing w:after="0" w:line="240" w:lineRule="auto"/>
              <w:ind w:left="0"/>
              <w:jc w:val="center"/>
              <w:rPr>
                <w:rFonts w:ascii="GHEA Grapalat" w:hAnsi="GHEA Grapalat" w:cs="Sylfaen"/>
                <w:b/>
              </w:rPr>
            </w:pPr>
            <w:r w:rsidRPr="00312894">
              <w:rPr>
                <w:rFonts w:ascii="GHEA Grapalat" w:hAnsi="GHEA Grapalat" w:cs="Sylfaen"/>
                <w:b/>
              </w:rPr>
              <w:t>Կատարված</w:t>
            </w:r>
          </w:p>
          <w:p w:rsidR="004E3198" w:rsidRPr="00312894" w:rsidRDefault="004E3198" w:rsidP="00F43F2D">
            <w:pPr>
              <w:pStyle w:val="BodyTextIndent2"/>
              <w:tabs>
                <w:tab w:val="left" w:pos="720"/>
              </w:tabs>
              <w:spacing w:after="0" w:line="240" w:lineRule="auto"/>
              <w:ind w:left="0"/>
              <w:jc w:val="center"/>
              <w:rPr>
                <w:rFonts w:ascii="GHEA Grapalat" w:hAnsi="GHEA Grapalat" w:cs="Sylfaen"/>
                <w:b/>
              </w:rPr>
            </w:pPr>
            <w:r w:rsidRPr="00312894">
              <w:rPr>
                <w:rFonts w:ascii="GHEA Grapalat" w:hAnsi="GHEA Grapalat" w:cs="Sylfaen"/>
                <w:b/>
              </w:rPr>
              <w:t>փոփոխությունները</w:t>
            </w:r>
          </w:p>
        </w:tc>
      </w:tr>
      <w:tr w:rsidR="004E3198" w:rsidRPr="00312894" w:rsidTr="00F43F2D">
        <w:tc>
          <w:tcPr>
            <w:tcW w:w="817" w:type="dxa"/>
            <w:shd w:val="clear" w:color="auto" w:fill="auto"/>
          </w:tcPr>
          <w:p w:rsidR="004E3198" w:rsidRPr="00312894" w:rsidRDefault="004E3198" w:rsidP="00F43F2D">
            <w:pPr>
              <w:jc w:val="center"/>
              <w:rPr>
                <w:rFonts w:ascii="GHEA Grapalat" w:hAnsi="GHEA Grapalat"/>
                <w:b/>
                <w:lang w:val="fr-FR"/>
              </w:rPr>
            </w:pPr>
            <w:r w:rsidRPr="00312894">
              <w:rPr>
                <w:rFonts w:ascii="GHEA Grapalat" w:hAnsi="GHEA Grapalat"/>
                <w:b/>
                <w:lang w:val="fr-FR"/>
              </w:rPr>
              <w:t>1.</w:t>
            </w:r>
          </w:p>
        </w:tc>
        <w:tc>
          <w:tcPr>
            <w:tcW w:w="9607" w:type="dxa"/>
            <w:shd w:val="clear" w:color="auto" w:fill="auto"/>
          </w:tcPr>
          <w:p w:rsidR="004E3198" w:rsidRPr="004902C7" w:rsidRDefault="004E3198" w:rsidP="00F43F2D">
            <w:pPr>
              <w:spacing w:line="360" w:lineRule="auto"/>
              <w:ind w:firstLine="567"/>
              <w:jc w:val="both"/>
              <w:rPr>
                <w:rFonts w:ascii="GHEA Grapalat" w:hAnsi="GHEA Grapalat"/>
                <w:lang w:val="hy-AM"/>
              </w:rPr>
            </w:pPr>
            <w:r w:rsidRPr="004902C7">
              <w:rPr>
                <w:rFonts w:ascii="GHEA Grapalat" w:hAnsi="GHEA Grapalat"/>
                <w:lang w:val="hy-AM"/>
              </w:rPr>
              <w:t>Նախագծի 5-րդ կետի 2-րդ ենթակետով, որպես հ</w:t>
            </w:r>
            <w:r>
              <w:rPr>
                <w:rFonts w:ascii="GHEA Grapalat" w:hAnsi="GHEA Grapalat"/>
                <w:lang w:val="hy-AM"/>
              </w:rPr>
              <w:t>արկային պարտավորությո</w:t>
            </w:r>
            <w:r w:rsidRPr="004902C7">
              <w:rPr>
                <w:rFonts w:ascii="GHEA Grapalat" w:hAnsi="GHEA Grapalat"/>
                <w:lang w:val="hy-AM"/>
              </w:rPr>
              <w:t>ւնների</w:t>
            </w:r>
            <w:r>
              <w:rPr>
                <w:rFonts w:ascii="GHEA Grapalat" w:hAnsi="GHEA Grapalat"/>
                <w:lang w:val="hy-AM"/>
              </w:rPr>
              <w:t xml:space="preserve"> ճշտ</w:t>
            </w:r>
            <w:r w:rsidRPr="004902C7">
              <w:rPr>
                <w:rFonts w:ascii="GHEA Grapalat" w:hAnsi="GHEA Grapalat"/>
                <w:lang w:val="hy-AM"/>
              </w:rPr>
              <w:t xml:space="preserve">ման հնարավորություն, նախատեսվում է այն դեպքը, երբ </w:t>
            </w:r>
            <w:r>
              <w:rPr>
                <w:rFonts w:ascii="GHEA Grapalat" w:hAnsi="GHEA Grapalat"/>
                <w:lang w:val="hy-AM"/>
              </w:rPr>
              <w:t>հարկային մարմնի կողմից իրականացրած հարկային հսկողության արդյունքում առաջադրվ</w:t>
            </w:r>
            <w:r w:rsidRPr="004902C7">
              <w:rPr>
                <w:rFonts w:ascii="GHEA Grapalat" w:hAnsi="GHEA Grapalat"/>
                <w:lang w:val="hy-AM"/>
              </w:rPr>
              <w:t>ել է</w:t>
            </w:r>
            <w:r>
              <w:rPr>
                <w:rFonts w:ascii="GHEA Grapalat" w:hAnsi="GHEA Grapalat"/>
                <w:lang w:val="hy-AM"/>
              </w:rPr>
              <w:t xml:space="preserve"> պարտավորություն կամ պարտավորությունը ծագել է հարկ վճարողի կողմից ներկայացված հարկային հաշ</w:t>
            </w:r>
            <w:r w:rsidRPr="004902C7">
              <w:rPr>
                <w:rFonts w:ascii="GHEA Grapalat" w:hAnsi="GHEA Grapalat"/>
                <w:lang w:val="hy-AM"/>
              </w:rPr>
              <w:softHyphen/>
            </w:r>
            <w:r>
              <w:rPr>
                <w:rFonts w:ascii="GHEA Grapalat" w:hAnsi="GHEA Grapalat"/>
                <w:lang w:val="hy-AM"/>
              </w:rPr>
              <w:t>վար</w:t>
            </w:r>
            <w:r w:rsidRPr="004902C7">
              <w:rPr>
                <w:rFonts w:ascii="GHEA Grapalat" w:hAnsi="GHEA Grapalat"/>
                <w:lang w:val="hy-AM"/>
              </w:rPr>
              <w:softHyphen/>
            </w:r>
            <w:r>
              <w:rPr>
                <w:rFonts w:ascii="GHEA Grapalat" w:hAnsi="GHEA Grapalat"/>
                <w:lang w:val="hy-AM"/>
              </w:rPr>
              <w:t xml:space="preserve">կով, սակայն հետագայում </w:t>
            </w:r>
            <w:r w:rsidRPr="004902C7">
              <w:rPr>
                <w:rFonts w:ascii="GHEA Grapalat" w:hAnsi="GHEA Grapalat"/>
                <w:lang w:val="hy-AM"/>
              </w:rPr>
              <w:t>ՀՀ հարկային օ</w:t>
            </w:r>
            <w:r>
              <w:rPr>
                <w:rFonts w:ascii="GHEA Grapalat" w:hAnsi="GHEA Grapalat"/>
                <w:lang w:val="hy-AM"/>
              </w:rPr>
              <w:t xml:space="preserve">րենսգրքով </w:t>
            </w:r>
            <w:r w:rsidRPr="004902C7">
              <w:rPr>
                <w:rFonts w:ascii="GHEA Grapalat" w:hAnsi="GHEA Grapalat"/>
                <w:lang w:val="hy-AM"/>
              </w:rPr>
              <w:t xml:space="preserve">(այսուհետ՝ Օրենսգիրք) </w:t>
            </w:r>
            <w:r>
              <w:rPr>
                <w:rFonts w:ascii="GHEA Grapalat" w:hAnsi="GHEA Grapalat"/>
                <w:lang w:val="hy-AM"/>
              </w:rPr>
              <w:t>կամ վճար</w:t>
            </w:r>
            <w:r>
              <w:rPr>
                <w:rFonts w:ascii="GHEA Grapalat" w:hAnsi="GHEA Grapalat"/>
                <w:lang w:val="hy-AM"/>
              </w:rPr>
              <w:softHyphen/>
              <w:t xml:space="preserve">ների վերաբերյալ </w:t>
            </w:r>
            <w:r w:rsidRPr="004902C7">
              <w:rPr>
                <w:rFonts w:ascii="GHEA Grapalat" w:hAnsi="GHEA Grapalat"/>
                <w:lang w:val="hy-AM"/>
              </w:rPr>
              <w:t>ՀՀ</w:t>
            </w:r>
            <w:r>
              <w:rPr>
                <w:rFonts w:ascii="GHEA Grapalat" w:hAnsi="GHEA Grapalat"/>
                <w:lang w:val="hy-AM"/>
              </w:rPr>
              <w:t xml:space="preserve"> օրենք</w:t>
            </w:r>
            <w:r w:rsidRPr="004902C7">
              <w:rPr>
                <w:rFonts w:ascii="GHEA Grapalat" w:hAnsi="GHEA Grapalat"/>
                <w:lang w:val="hy-AM"/>
              </w:rPr>
              <w:softHyphen/>
            </w:r>
            <w:r>
              <w:rPr>
                <w:rFonts w:ascii="GHEA Grapalat" w:hAnsi="GHEA Grapalat"/>
                <w:lang w:val="hy-AM"/>
              </w:rPr>
              <w:t>ներով սահմանվել է արտոնություն կամ փոխվել է հարկային պար</w:t>
            </w:r>
            <w:r>
              <w:rPr>
                <w:rFonts w:ascii="GHEA Grapalat" w:hAnsi="GHEA Grapalat"/>
                <w:lang w:val="hy-AM"/>
              </w:rPr>
              <w:softHyphen/>
            </w:r>
            <w:r>
              <w:rPr>
                <w:rFonts w:ascii="GHEA Grapalat" w:hAnsi="GHEA Grapalat"/>
                <w:lang w:val="hy-AM"/>
              </w:rPr>
              <w:softHyphen/>
              <w:t>տավորության չափը կամ հարկ վճարողի հարկման համակարգը</w:t>
            </w:r>
            <w:r w:rsidRPr="004902C7">
              <w:rPr>
                <w:rFonts w:ascii="GHEA Grapalat" w:hAnsi="GHEA Grapalat"/>
                <w:lang w:val="hy-AM"/>
              </w:rPr>
              <w:t>:</w:t>
            </w:r>
          </w:p>
          <w:p w:rsidR="004E3198" w:rsidRPr="004902C7" w:rsidRDefault="004E3198" w:rsidP="00F43F2D">
            <w:pPr>
              <w:spacing w:line="360" w:lineRule="auto"/>
              <w:ind w:firstLine="567"/>
              <w:jc w:val="both"/>
              <w:rPr>
                <w:rFonts w:ascii="GHEA Grapalat" w:hAnsi="GHEA Grapalat"/>
                <w:lang w:val="hy-AM"/>
              </w:rPr>
            </w:pPr>
            <w:r w:rsidRPr="004902C7">
              <w:rPr>
                <w:rFonts w:ascii="GHEA Grapalat" w:hAnsi="GHEA Grapalat"/>
                <w:lang w:val="hy-AM"/>
              </w:rPr>
              <w:t>Վերոգրյալի կապակցությամբ, հայտնում ենք, որ Օրենսգրքի 19-րդ հոդվածի համա</w:t>
            </w:r>
            <w:r w:rsidRPr="004902C7">
              <w:rPr>
                <w:rFonts w:ascii="GHEA Grapalat" w:hAnsi="GHEA Grapalat"/>
                <w:lang w:val="hy-AM"/>
              </w:rPr>
              <w:softHyphen/>
              <w:t>ձայն՝ հարկային արտոնությունները սահմանվում են բացառապես Օրենսգրքով կամ ՀՀ օրենք</w:t>
            </w:r>
            <w:r>
              <w:rPr>
                <w:rFonts w:ascii="GHEA Grapalat" w:hAnsi="GHEA Grapalat"/>
                <w:lang w:val="hy-AM"/>
              </w:rPr>
              <w:softHyphen/>
            </w:r>
            <w:r>
              <w:rPr>
                <w:rFonts w:ascii="GHEA Grapalat" w:hAnsi="GHEA Grapalat"/>
                <w:lang w:val="hy-AM"/>
              </w:rPr>
              <w:softHyphen/>
            </w:r>
            <w:r w:rsidRPr="004902C7">
              <w:rPr>
                <w:rFonts w:ascii="GHEA Grapalat" w:hAnsi="GHEA Grapalat"/>
                <w:lang w:val="hy-AM"/>
              </w:rPr>
              <w:t>նե</w:t>
            </w:r>
            <w:r>
              <w:rPr>
                <w:rFonts w:ascii="GHEA Grapalat" w:hAnsi="GHEA Grapalat"/>
                <w:lang w:val="hy-AM"/>
              </w:rPr>
              <w:softHyphen/>
            </w:r>
            <w:r w:rsidRPr="004902C7">
              <w:rPr>
                <w:rFonts w:ascii="GHEA Grapalat" w:hAnsi="GHEA Grapalat"/>
                <w:lang w:val="hy-AM"/>
              </w:rPr>
              <w:t>րով:</w:t>
            </w:r>
          </w:p>
          <w:p w:rsidR="004E3198" w:rsidRDefault="004E3198" w:rsidP="00F43F2D">
            <w:pPr>
              <w:spacing w:line="360" w:lineRule="auto"/>
              <w:ind w:firstLine="567"/>
              <w:jc w:val="both"/>
              <w:rPr>
                <w:rFonts w:ascii="GHEA Grapalat" w:hAnsi="GHEA Grapalat"/>
                <w:b/>
                <w:i/>
                <w:lang w:val="hy-AM"/>
              </w:rPr>
            </w:pPr>
            <w:r w:rsidRPr="00B63422">
              <w:rPr>
                <w:rFonts w:ascii="GHEA Grapalat" w:hAnsi="GHEA Grapalat"/>
                <w:b/>
                <w:i/>
              </w:rPr>
              <w:t>Այսինքն՝ հարկային արտոնություններ կարող են տրվել ոչ միայն վճարների վերա</w:t>
            </w:r>
            <w:r w:rsidRPr="00B63422">
              <w:rPr>
                <w:rFonts w:ascii="GHEA Grapalat" w:hAnsi="GHEA Grapalat"/>
                <w:b/>
                <w:i/>
              </w:rPr>
              <w:softHyphen/>
              <w:t>բեր</w:t>
            </w:r>
            <w:r w:rsidRPr="00B63422">
              <w:rPr>
                <w:rFonts w:ascii="GHEA Grapalat" w:hAnsi="GHEA Grapalat"/>
                <w:b/>
                <w:i/>
              </w:rPr>
              <w:softHyphen/>
            </w:r>
            <w:r>
              <w:rPr>
                <w:rFonts w:ascii="GHEA Grapalat" w:hAnsi="GHEA Grapalat"/>
                <w:b/>
                <w:i/>
              </w:rPr>
              <w:softHyphen/>
            </w:r>
            <w:r w:rsidRPr="00B63422">
              <w:rPr>
                <w:rFonts w:ascii="GHEA Grapalat" w:hAnsi="GHEA Grapalat"/>
                <w:b/>
                <w:i/>
              </w:rPr>
              <w:t xml:space="preserve">յալ ՀՀ օրենքներով, այլ նաև ՀՀ օրենքներով առհասարակ: Հետևաբար, </w:t>
            </w:r>
            <w:r w:rsidRPr="00B63422">
              <w:rPr>
                <w:rFonts w:ascii="GHEA Grapalat" w:hAnsi="GHEA Grapalat"/>
                <w:b/>
                <w:i/>
                <w:lang w:val="hy-AM"/>
              </w:rPr>
              <w:t>առա</w:t>
            </w:r>
            <w:r>
              <w:rPr>
                <w:rFonts w:ascii="GHEA Grapalat" w:hAnsi="GHEA Grapalat"/>
                <w:b/>
                <w:i/>
                <w:lang w:val="hy-AM"/>
              </w:rPr>
              <w:softHyphen/>
            </w:r>
            <w:r w:rsidRPr="00B63422">
              <w:rPr>
                <w:rFonts w:ascii="GHEA Grapalat" w:hAnsi="GHEA Grapalat"/>
                <w:b/>
                <w:i/>
                <w:lang w:val="hy-AM"/>
              </w:rPr>
              <w:t>ջար</w:t>
            </w:r>
            <w:r>
              <w:rPr>
                <w:rFonts w:ascii="GHEA Grapalat" w:hAnsi="GHEA Grapalat"/>
                <w:b/>
                <w:i/>
                <w:lang w:val="hy-AM"/>
              </w:rPr>
              <w:softHyphen/>
            </w:r>
            <w:r w:rsidRPr="00B63422">
              <w:rPr>
                <w:rFonts w:ascii="GHEA Grapalat" w:hAnsi="GHEA Grapalat"/>
                <w:b/>
                <w:i/>
                <w:lang w:val="hy-AM"/>
              </w:rPr>
              <w:t>կում ենք նախա</w:t>
            </w:r>
            <w:r w:rsidRPr="00B63422">
              <w:rPr>
                <w:rFonts w:ascii="GHEA Grapalat" w:hAnsi="GHEA Grapalat"/>
                <w:b/>
                <w:i/>
                <w:lang w:val="hy-AM"/>
              </w:rPr>
              <w:softHyphen/>
              <w:t>գծի 1-ին կետի 1-ին ենթակետով սահ</w:t>
            </w:r>
            <w:r w:rsidRPr="00B63422">
              <w:rPr>
                <w:rFonts w:ascii="GHEA Grapalat" w:hAnsi="GHEA Grapalat"/>
                <w:b/>
                <w:i/>
                <w:lang w:val="hy-AM"/>
              </w:rPr>
              <w:softHyphen/>
              <w:t>մանվող հավելվածի 5-րդ կետի 2-րդ ենթակետում «վճար</w:t>
            </w:r>
            <w:r w:rsidRPr="00B63422">
              <w:rPr>
                <w:rFonts w:ascii="GHEA Grapalat" w:hAnsi="GHEA Grapalat"/>
                <w:b/>
                <w:i/>
                <w:lang w:val="hy-AM"/>
              </w:rPr>
              <w:softHyphen/>
            </w:r>
            <w:r w:rsidRPr="00B63422">
              <w:rPr>
                <w:rFonts w:ascii="GHEA Grapalat" w:hAnsi="GHEA Grapalat"/>
                <w:b/>
                <w:i/>
                <w:lang w:val="hy-AM"/>
              </w:rPr>
              <w:softHyphen/>
              <w:t xml:space="preserve">ների վերաբերյալ» բառերը </w:t>
            </w:r>
            <w:r w:rsidRPr="00B63422">
              <w:rPr>
                <w:rFonts w:ascii="GHEA Grapalat" w:hAnsi="GHEA Grapalat"/>
                <w:b/>
                <w:i/>
                <w:lang w:val="hy-AM"/>
              </w:rPr>
              <w:lastRenderedPageBreak/>
              <w:t>հանել:</w:t>
            </w:r>
          </w:p>
          <w:p w:rsidR="004E3198" w:rsidRPr="00312894" w:rsidRDefault="004E3198" w:rsidP="00F43F2D">
            <w:pPr>
              <w:pStyle w:val="BodyTextIndent2"/>
              <w:tabs>
                <w:tab w:val="left" w:pos="720"/>
              </w:tabs>
              <w:spacing w:after="0" w:line="360" w:lineRule="auto"/>
              <w:ind w:left="0"/>
              <w:rPr>
                <w:rFonts w:ascii="GHEA Grapalat" w:hAnsi="GHEA Grapalat"/>
                <w:color w:val="000000"/>
                <w:shd w:val="clear" w:color="auto" w:fill="FFFFFF"/>
                <w:lang w:val="hy-AM"/>
              </w:rPr>
            </w:pPr>
          </w:p>
        </w:tc>
        <w:tc>
          <w:tcPr>
            <w:tcW w:w="5212" w:type="dxa"/>
            <w:shd w:val="clear" w:color="auto" w:fill="auto"/>
          </w:tcPr>
          <w:p w:rsidR="004E3198" w:rsidRDefault="004E3198" w:rsidP="00F43F2D">
            <w:pPr>
              <w:pStyle w:val="BodyTextIndent2"/>
              <w:tabs>
                <w:tab w:val="left" w:pos="720"/>
              </w:tabs>
              <w:spacing w:after="0" w:line="360" w:lineRule="auto"/>
              <w:ind w:left="0"/>
              <w:jc w:val="center"/>
              <w:rPr>
                <w:rFonts w:ascii="GHEA Grapalat" w:hAnsi="GHEA Grapalat"/>
                <w:color w:val="000000"/>
                <w:shd w:val="clear" w:color="auto" w:fill="FFFFFF"/>
              </w:rPr>
            </w:pPr>
            <w:r w:rsidRPr="00312894">
              <w:rPr>
                <w:rFonts w:ascii="GHEA Grapalat" w:hAnsi="GHEA Grapalat"/>
                <w:color w:val="000000"/>
                <w:shd w:val="clear" w:color="auto" w:fill="FFFFFF"/>
                <w:lang w:val="hy-AM"/>
              </w:rPr>
              <w:lastRenderedPageBreak/>
              <w:t>Ընդունվել է</w:t>
            </w:r>
          </w:p>
          <w:p w:rsidR="004E3198" w:rsidRPr="00312894" w:rsidRDefault="004E3198" w:rsidP="00F43F2D">
            <w:pPr>
              <w:pStyle w:val="BodyTextIndent2"/>
              <w:tabs>
                <w:tab w:val="left" w:pos="720"/>
              </w:tabs>
              <w:spacing w:after="0" w:line="360" w:lineRule="auto"/>
              <w:ind w:left="0"/>
              <w:jc w:val="both"/>
              <w:rPr>
                <w:rFonts w:ascii="GHEA Grapalat" w:hAnsi="GHEA Grapalat"/>
                <w:color w:val="000000"/>
                <w:shd w:val="clear" w:color="auto" w:fill="FFFFFF"/>
                <w:lang w:val="hy-AM"/>
              </w:rPr>
            </w:pPr>
            <w:r w:rsidRPr="00312894">
              <w:rPr>
                <w:rFonts w:ascii="GHEA Grapalat" w:hAnsi="GHEA Grapalat"/>
                <w:color w:val="000000"/>
                <w:shd w:val="clear" w:color="auto" w:fill="FFFFFF"/>
                <w:lang w:val="hy-AM"/>
              </w:rPr>
              <w:t xml:space="preserve"> </w:t>
            </w:r>
            <w:r>
              <w:rPr>
                <w:rFonts w:ascii="GHEA Grapalat" w:hAnsi="GHEA Grapalat"/>
                <w:color w:val="000000"/>
                <w:shd w:val="clear" w:color="auto" w:fill="FFFFFF"/>
              </w:rPr>
              <w:t>Ն</w:t>
            </w:r>
            <w:r w:rsidRPr="00312894">
              <w:rPr>
                <w:rFonts w:ascii="GHEA Grapalat" w:hAnsi="GHEA Grapalat"/>
                <w:color w:val="000000"/>
                <w:shd w:val="clear" w:color="auto" w:fill="FFFFFF"/>
                <w:lang w:val="hy-AM"/>
              </w:rPr>
              <w:t xml:space="preserve">ախագծի 1-ին </w:t>
            </w:r>
            <w:r>
              <w:rPr>
                <w:rFonts w:ascii="GHEA Grapalat" w:hAnsi="GHEA Grapalat"/>
                <w:color w:val="000000"/>
                <w:shd w:val="clear" w:color="auto" w:fill="FFFFFF"/>
              </w:rPr>
              <w:t>կետի 1-ին ենթակետով սահմանվող հավելվածի 5-րդ կետի 2-րդ ենթակետ</w:t>
            </w:r>
            <w:r w:rsidRPr="00312894">
              <w:rPr>
                <w:rFonts w:ascii="GHEA Grapalat" w:hAnsi="GHEA Grapalat"/>
                <w:color w:val="000000"/>
                <w:shd w:val="clear" w:color="auto" w:fill="FFFFFF"/>
                <w:lang w:val="hy-AM"/>
              </w:rPr>
              <w:t xml:space="preserve">ը </w:t>
            </w:r>
            <w:r>
              <w:rPr>
                <w:rFonts w:ascii="GHEA Grapalat" w:hAnsi="GHEA Grapalat"/>
                <w:color w:val="000000"/>
                <w:shd w:val="clear" w:color="auto" w:fill="FFFFFF"/>
              </w:rPr>
              <w:t xml:space="preserve">խմբագրվել </w:t>
            </w:r>
            <w:r w:rsidRPr="00312894">
              <w:rPr>
                <w:rFonts w:ascii="GHEA Grapalat" w:hAnsi="GHEA Grapalat"/>
                <w:color w:val="000000"/>
                <w:shd w:val="clear" w:color="auto" w:fill="FFFFFF"/>
                <w:lang w:val="hy-AM"/>
              </w:rPr>
              <w:t>է:</w:t>
            </w:r>
          </w:p>
        </w:tc>
      </w:tr>
      <w:tr w:rsidR="004E3198" w:rsidRPr="00312894" w:rsidTr="00F43F2D">
        <w:tc>
          <w:tcPr>
            <w:tcW w:w="817" w:type="dxa"/>
            <w:shd w:val="clear" w:color="auto" w:fill="auto"/>
          </w:tcPr>
          <w:p w:rsidR="004E3198" w:rsidRPr="00312894" w:rsidRDefault="004E3198" w:rsidP="00F43F2D">
            <w:pPr>
              <w:jc w:val="center"/>
              <w:rPr>
                <w:rFonts w:ascii="GHEA Grapalat" w:hAnsi="GHEA Grapalat"/>
                <w:b/>
                <w:lang w:val="fr-FR"/>
              </w:rPr>
            </w:pPr>
            <w:r w:rsidRPr="00312894">
              <w:rPr>
                <w:rFonts w:ascii="GHEA Grapalat" w:hAnsi="GHEA Grapalat"/>
                <w:b/>
                <w:lang w:val="fr-FR"/>
              </w:rPr>
              <w:lastRenderedPageBreak/>
              <w:t>2.</w:t>
            </w:r>
          </w:p>
        </w:tc>
        <w:tc>
          <w:tcPr>
            <w:tcW w:w="9607" w:type="dxa"/>
            <w:shd w:val="clear" w:color="auto" w:fill="auto"/>
          </w:tcPr>
          <w:p w:rsidR="004E3198" w:rsidRPr="00312894" w:rsidRDefault="004E3198" w:rsidP="00F43F2D">
            <w:pPr>
              <w:pStyle w:val="BodyTextIndent2"/>
              <w:tabs>
                <w:tab w:val="left" w:pos="720"/>
              </w:tabs>
              <w:spacing w:after="0" w:line="360" w:lineRule="auto"/>
              <w:ind w:left="0"/>
              <w:jc w:val="both"/>
              <w:rPr>
                <w:rFonts w:ascii="GHEA Grapalat" w:hAnsi="GHEA Grapalat" w:cs="Sylfaen"/>
                <w:b/>
              </w:rPr>
            </w:pPr>
            <w:r>
              <w:rPr>
                <w:rFonts w:ascii="GHEA Grapalat" w:hAnsi="GHEA Grapalat" w:cs="Sylfaen"/>
              </w:rPr>
              <w:t>Ա</w:t>
            </w:r>
            <w:r w:rsidRPr="004902C7">
              <w:rPr>
                <w:rFonts w:ascii="GHEA Grapalat" w:hAnsi="GHEA Grapalat" w:cs="Sylfaen"/>
                <w:lang w:val="hy-AM"/>
              </w:rPr>
              <w:t>ռաջարկում ենք ք</w:t>
            </w:r>
            <w:r>
              <w:rPr>
                <w:rFonts w:ascii="GHEA Grapalat" w:hAnsi="GHEA Grapalat" w:cs="Sylfaen"/>
                <w:lang w:val="hy-AM"/>
              </w:rPr>
              <w:t>ննարկ</w:t>
            </w:r>
            <w:r w:rsidRPr="004902C7">
              <w:rPr>
                <w:rFonts w:ascii="GHEA Grapalat" w:hAnsi="GHEA Grapalat" w:cs="Sylfaen"/>
                <w:lang w:val="hy-AM"/>
              </w:rPr>
              <w:t xml:space="preserve">ել </w:t>
            </w:r>
            <w:r>
              <w:rPr>
                <w:rFonts w:ascii="GHEA Grapalat" w:hAnsi="GHEA Grapalat" w:cs="Sylfaen"/>
              </w:rPr>
              <w:t xml:space="preserve">նաև </w:t>
            </w:r>
            <w:r w:rsidRPr="004902C7">
              <w:rPr>
                <w:rFonts w:ascii="GHEA Grapalat" w:hAnsi="GHEA Grapalat" w:cs="Sylfaen"/>
                <w:lang w:val="hy-AM"/>
              </w:rPr>
              <w:t>մաքսային մարմնի պաշտոնատար անձի կող</w:t>
            </w:r>
            <w:r>
              <w:rPr>
                <w:rFonts w:ascii="GHEA Grapalat" w:hAnsi="GHEA Grapalat" w:cs="Sylfaen"/>
                <w:lang w:val="hy-AM"/>
              </w:rPr>
              <w:softHyphen/>
            </w:r>
            <w:r>
              <w:rPr>
                <w:rFonts w:ascii="GHEA Grapalat" w:hAnsi="GHEA Grapalat" w:cs="Sylfaen"/>
                <w:lang w:val="hy-AM"/>
              </w:rPr>
              <w:softHyphen/>
            </w:r>
            <w:r w:rsidRPr="004902C7">
              <w:rPr>
                <w:rFonts w:ascii="GHEA Grapalat" w:hAnsi="GHEA Grapalat" w:cs="Sylfaen"/>
                <w:lang w:val="hy-AM"/>
              </w:rPr>
              <w:softHyphen/>
              <w:t>մից ներկայացված զեկուցագրով հարկ վճարողի հարկային պարտավորությունների վերա</w:t>
            </w:r>
            <w:r>
              <w:rPr>
                <w:rFonts w:ascii="GHEA Grapalat" w:hAnsi="GHEA Grapalat" w:cs="Sylfaen"/>
                <w:lang w:val="hy-AM"/>
              </w:rPr>
              <w:softHyphen/>
            </w:r>
            <w:r>
              <w:rPr>
                <w:rFonts w:ascii="GHEA Grapalat" w:hAnsi="GHEA Grapalat" w:cs="Sylfaen"/>
                <w:lang w:val="hy-AM"/>
              </w:rPr>
              <w:softHyphen/>
            </w:r>
            <w:r>
              <w:rPr>
                <w:rFonts w:ascii="GHEA Grapalat" w:hAnsi="GHEA Grapalat" w:cs="Sylfaen"/>
                <w:lang w:val="hy-AM"/>
              </w:rPr>
              <w:softHyphen/>
            </w:r>
            <w:r w:rsidRPr="004902C7">
              <w:rPr>
                <w:rFonts w:ascii="GHEA Grapalat" w:hAnsi="GHEA Grapalat" w:cs="Sylfaen"/>
                <w:lang w:val="hy-AM"/>
              </w:rPr>
              <w:softHyphen/>
              <w:t>նայ</w:t>
            </w:r>
            <w:r w:rsidRPr="004902C7">
              <w:rPr>
                <w:rFonts w:ascii="GHEA Grapalat" w:hAnsi="GHEA Grapalat" w:cs="Sylfaen"/>
                <w:lang w:val="hy-AM"/>
              </w:rPr>
              <w:softHyphen/>
            </w:r>
            <w:r w:rsidRPr="004902C7">
              <w:rPr>
                <w:rFonts w:ascii="GHEA Grapalat" w:hAnsi="GHEA Grapalat" w:cs="Sylfaen"/>
                <w:lang w:val="hy-AM"/>
              </w:rPr>
              <w:softHyphen/>
              <w:t>ման հնարավորությունը</w:t>
            </w:r>
            <w:r>
              <w:rPr>
                <w:rFonts w:ascii="GHEA Grapalat" w:hAnsi="GHEA Grapalat" w:cs="Sylfaen"/>
              </w:rPr>
              <w:t xml:space="preserve"> (նախագծով հնարավորությունը նախատեսված է միայն հար</w:t>
            </w:r>
            <w:r>
              <w:rPr>
                <w:rFonts w:ascii="GHEA Grapalat" w:hAnsi="GHEA Grapalat" w:cs="Sylfaen"/>
              </w:rPr>
              <w:softHyphen/>
            </w:r>
            <w:r>
              <w:rPr>
                <w:rFonts w:ascii="GHEA Grapalat" w:hAnsi="GHEA Grapalat" w:cs="Sylfaen"/>
              </w:rPr>
              <w:softHyphen/>
            </w:r>
            <w:r>
              <w:rPr>
                <w:rFonts w:ascii="GHEA Grapalat" w:hAnsi="GHEA Grapalat" w:cs="Sylfaen"/>
              </w:rPr>
              <w:softHyphen/>
              <w:t>կային մարմնի պաշտոնատար անձի մասով)</w:t>
            </w:r>
            <w:r>
              <w:rPr>
                <w:rFonts w:ascii="GHEA Grapalat" w:hAnsi="GHEA Grapalat" w:cs="Sylfaen"/>
                <w:lang w:val="hy-AM"/>
              </w:rPr>
              <w:t xml:space="preserve">՝ հաշվի առնելով այն, որ </w:t>
            </w:r>
            <w:r w:rsidRPr="00B63422">
              <w:rPr>
                <w:rFonts w:ascii="GHEA Grapalat" w:hAnsi="GHEA Grapalat" w:cs="Sylfaen"/>
                <w:b/>
                <w:i/>
              </w:rPr>
              <w:t>մաքսային մարմնի գործողությունների արդյունքում նույնպես կարող է բացահայտվել հարկային պար</w:t>
            </w:r>
            <w:r>
              <w:rPr>
                <w:rFonts w:ascii="GHEA Grapalat" w:hAnsi="GHEA Grapalat" w:cs="Sylfaen"/>
                <w:b/>
                <w:i/>
              </w:rPr>
              <w:softHyphen/>
            </w:r>
            <w:r w:rsidRPr="00B63422">
              <w:rPr>
                <w:rFonts w:ascii="GHEA Grapalat" w:hAnsi="GHEA Grapalat" w:cs="Sylfaen"/>
                <w:b/>
                <w:i/>
              </w:rPr>
              <w:t>տավորությունները</w:t>
            </w:r>
            <w:r>
              <w:rPr>
                <w:rFonts w:ascii="GHEA Grapalat" w:hAnsi="GHEA Grapalat" w:cs="Sylfaen"/>
                <w:b/>
                <w:i/>
              </w:rPr>
              <w:t xml:space="preserve"> ճշտելու անհրաժեշտություն:</w:t>
            </w:r>
          </w:p>
        </w:tc>
        <w:tc>
          <w:tcPr>
            <w:tcW w:w="5212" w:type="dxa"/>
            <w:shd w:val="clear" w:color="auto" w:fill="auto"/>
          </w:tcPr>
          <w:p w:rsidR="004E3198" w:rsidRDefault="004E3198" w:rsidP="00F43F2D">
            <w:pPr>
              <w:pStyle w:val="BodyTextIndent2"/>
              <w:spacing w:after="0" w:line="360" w:lineRule="auto"/>
              <w:ind w:left="0" w:right="34"/>
              <w:jc w:val="both"/>
              <w:rPr>
                <w:rFonts w:ascii="GHEA Grapalat" w:hAnsi="GHEA Grapalat"/>
              </w:rPr>
            </w:pPr>
            <w:r>
              <w:rPr>
                <w:rFonts w:ascii="GHEA Grapalat" w:hAnsi="GHEA Grapalat"/>
              </w:rPr>
              <w:t xml:space="preserve">Մաքսային մարմնի պաշտոնատար անձի ներկայացրած զեկուցագրի հիման վրա հարկային պարտավորությունների ճշտման հետ կապված հարկ է նկատի ունենալ, որ եթե խնդրո առարկա հարցը վերաբերում է մաքսային մարմնի կողմից իրականացվող </w:t>
            </w:r>
            <w:r>
              <w:rPr>
                <w:rFonts w:ascii="GHEA Grapalat" w:hAnsi="GHEA Grapalat"/>
                <w:i/>
                <w:iCs/>
              </w:rPr>
              <w:t>հետբացթողումային ստուգման</w:t>
            </w:r>
            <w:r>
              <w:rPr>
                <w:rFonts w:ascii="GHEA Grapalat" w:hAnsi="GHEA Grapalat"/>
              </w:rPr>
              <w:t xml:space="preserve"> արդյունքում ԱԱՀ-ի գծով առաջացող լրացուցիչ պարտավորություններին, ապա նշված դեպքում համապատասխան ճշգրտումներ կատարվում են ներմուծման մաքսային հայտարարագրերում, իսկ դրանց հիման վրա ճշգրտումներ կատարվում են նաև ԱԱՀ-ի հարկային հաշվարկներում: Նշված հիմքով ճշգրտումները հաշվառվում են հարկային մարմնում, հետևաբար, մաքսային ծառայողների կողմից զե</w:t>
            </w:r>
            <w:r>
              <w:rPr>
                <w:rFonts w:ascii="GHEA Grapalat" w:hAnsi="GHEA Grapalat"/>
              </w:rPr>
              <w:softHyphen/>
              <w:t>կու</w:t>
            </w:r>
            <w:r>
              <w:rPr>
                <w:rFonts w:ascii="GHEA Grapalat" w:hAnsi="GHEA Grapalat"/>
              </w:rPr>
              <w:softHyphen/>
              <w:t>ցագ</w:t>
            </w:r>
            <w:r>
              <w:rPr>
                <w:rFonts w:ascii="GHEA Grapalat" w:hAnsi="GHEA Grapalat"/>
              </w:rPr>
              <w:softHyphen/>
              <w:t xml:space="preserve">րի ներկայացման անհրաժեշտությունը բացա-կայում է: Միաժամանակ, հարկ է հաշվի </w:t>
            </w:r>
            <w:r>
              <w:rPr>
                <w:rFonts w:ascii="GHEA Grapalat" w:hAnsi="GHEA Grapalat"/>
              </w:rPr>
              <w:lastRenderedPageBreak/>
              <w:t>առնել նաև, որ մաքսային մարմնի պաշտոնատար անձի կողմից հարկային պարտավորությունների ճշտման այլ հնարավոր դեպք հայտնաբերվելու դեպքում, մաքսային մարմինը այդ մասին կարող է համապատասխան տեղեկություն ներկայաց-նել հարկային մարմին, որը պարտավո-րությունների ճշտումը կիրականացնի որոշման նախագծով սահմանված ընդհանուր կարգով:</w:t>
            </w:r>
          </w:p>
          <w:p w:rsidR="004E3198" w:rsidRPr="00312894" w:rsidRDefault="004E3198" w:rsidP="00F43F2D">
            <w:pPr>
              <w:pStyle w:val="BodyText"/>
              <w:tabs>
                <w:tab w:val="left" w:pos="567"/>
                <w:tab w:val="left" w:pos="851"/>
              </w:tabs>
              <w:spacing w:line="360" w:lineRule="auto"/>
              <w:ind w:firstLine="567"/>
              <w:rPr>
                <w:rFonts w:ascii="GHEA Grapalat" w:hAnsi="GHEA Grapalat" w:cs="Sylfaen"/>
              </w:rPr>
            </w:pPr>
            <w:r>
              <w:rPr>
                <w:rFonts w:ascii="GHEA Grapalat" w:hAnsi="GHEA Grapalat"/>
                <w:lang w:val="en-US"/>
              </w:rPr>
              <w:t xml:space="preserve"> </w:t>
            </w:r>
            <w:r w:rsidRPr="00312894">
              <w:rPr>
                <w:rFonts w:ascii="GHEA Grapalat" w:hAnsi="GHEA Grapalat"/>
                <w:lang w:val="en-US"/>
              </w:rPr>
              <w:t xml:space="preserve"> </w:t>
            </w:r>
          </w:p>
        </w:tc>
      </w:tr>
    </w:tbl>
    <w:p w:rsidR="004E3198" w:rsidRPr="00127573" w:rsidRDefault="004E3198" w:rsidP="004E3198">
      <w:pPr>
        <w:jc w:val="center"/>
        <w:rPr>
          <w:rFonts w:ascii="GHEA Grapalat" w:hAnsi="GHEA Grapalat"/>
          <w:b/>
          <w:lang w:val="fr-FR"/>
        </w:rPr>
      </w:pPr>
    </w:p>
    <w:p w:rsidR="004E3198" w:rsidRDefault="004E3198" w:rsidP="004E3198">
      <w:pPr>
        <w:jc w:val="center"/>
        <w:rPr>
          <w:rFonts w:ascii="GHEA Grapalat" w:hAnsi="GHEA Grapalat"/>
          <w:lang w:val="fr-FR"/>
        </w:rPr>
      </w:pPr>
    </w:p>
    <w:p w:rsidR="004E3198" w:rsidRPr="006C2892" w:rsidRDefault="004E3198" w:rsidP="004E3198"/>
    <w:bookmarkEnd w:id="0"/>
    <w:p w:rsidR="00355987" w:rsidRDefault="00355987"/>
    <w:sectPr w:rsidR="00355987" w:rsidSect="004E3198">
      <w:pgSz w:w="16838" w:h="11906" w:orient="landscape" w:code="9"/>
      <w:pgMar w:top="1134" w:right="851" w:bottom="567" w:left="567" w:header="425" w:footer="2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49C5266"/>
    <w:multiLevelType w:val="hybridMultilevel"/>
    <w:tmpl w:val="A948C98E"/>
    <w:lvl w:ilvl="0" w:tplc="E27C420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D6"/>
    <w:rsid w:val="00355987"/>
    <w:rsid w:val="004E3198"/>
    <w:rsid w:val="005575D9"/>
    <w:rsid w:val="00640711"/>
    <w:rsid w:val="00811739"/>
    <w:rsid w:val="0097466C"/>
    <w:rsid w:val="00D001FB"/>
    <w:rsid w:val="00DE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466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66C"/>
    <w:rPr>
      <w:rFonts w:ascii="Calibri Light" w:eastAsia="Times New Roman" w:hAnsi="Calibri Light" w:cs="Times New Roman"/>
      <w:b/>
      <w:bCs/>
      <w:kern w:val="32"/>
      <w:sz w:val="32"/>
      <w:szCs w:val="32"/>
    </w:rPr>
  </w:style>
  <w:style w:type="paragraph" w:styleId="ListParagraph">
    <w:name w:val="List Paragraph"/>
    <w:aliases w:val="Akapit z listą BS,List Paragraph 1,List_Paragraph,Multilevel para_II,List Paragraph1"/>
    <w:basedOn w:val="Normal"/>
    <w:link w:val="ListParagraphChar"/>
    <w:uiPriority w:val="34"/>
    <w:qFormat/>
    <w:rsid w:val="0097466C"/>
    <w:pPr>
      <w:spacing w:after="200"/>
      <w:ind w:left="720"/>
      <w:contextualSpacing/>
      <w:jc w:val="both"/>
    </w:pPr>
    <w:rPr>
      <w:rFonts w:ascii="GHEA Grapalat" w:eastAsia="Calibri" w:hAnsi="GHEA Grapalat"/>
      <w:szCs w:val="22"/>
      <w:lang w:val="hy-AM"/>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7466C"/>
    <w:rPr>
      <w:rFonts w:ascii="GHEA Grapalat" w:eastAsia="Calibri" w:hAnsi="GHEA Grapalat" w:cs="Times New Roman"/>
      <w:sz w:val="24"/>
      <w:lang w:val="hy-AM"/>
    </w:rPr>
  </w:style>
  <w:style w:type="character" w:customStyle="1" w:styleId="bumpedfont15">
    <w:name w:val="bumpedfont15"/>
    <w:rsid w:val="0097466C"/>
  </w:style>
  <w:style w:type="paragraph" w:customStyle="1" w:styleId="s21">
    <w:name w:val="s21"/>
    <w:basedOn w:val="Normal"/>
    <w:rsid w:val="0097466C"/>
    <w:pPr>
      <w:spacing w:before="100" w:beforeAutospacing="1" w:after="100" w:afterAutospacing="1"/>
    </w:pPr>
    <w:rPr>
      <w:rFonts w:eastAsia="Calibri"/>
    </w:rPr>
  </w:style>
  <w:style w:type="paragraph" w:styleId="BodyText">
    <w:name w:val="Body Text"/>
    <w:basedOn w:val="Normal"/>
    <w:link w:val="BodyTextChar"/>
    <w:rsid w:val="0097466C"/>
    <w:pPr>
      <w:jc w:val="both"/>
    </w:pPr>
    <w:rPr>
      <w:rFonts w:ascii="Times Armenian" w:hAnsi="Times Armenian"/>
      <w:szCs w:val="20"/>
      <w:lang w:val="x-none" w:eastAsia="x-none"/>
    </w:rPr>
  </w:style>
  <w:style w:type="character" w:customStyle="1" w:styleId="BodyTextChar">
    <w:name w:val="Body Text Char"/>
    <w:basedOn w:val="DefaultParagraphFont"/>
    <w:link w:val="BodyText"/>
    <w:rsid w:val="0097466C"/>
    <w:rPr>
      <w:rFonts w:ascii="Times Armenian" w:eastAsia="Times New Roman" w:hAnsi="Times Armenian" w:cs="Times New Roman"/>
      <w:sz w:val="24"/>
      <w:szCs w:val="20"/>
      <w:lang w:val="x-none" w:eastAsia="x-none"/>
    </w:rPr>
  </w:style>
  <w:style w:type="paragraph" w:styleId="BodyTextIndent2">
    <w:name w:val="Body Text Indent 2"/>
    <w:basedOn w:val="Normal"/>
    <w:link w:val="BodyTextIndent2Char"/>
    <w:uiPriority w:val="99"/>
    <w:semiHidden/>
    <w:unhideWhenUsed/>
    <w:rsid w:val="005575D9"/>
    <w:pPr>
      <w:spacing w:after="120" w:line="480" w:lineRule="auto"/>
      <w:ind w:left="283"/>
    </w:pPr>
  </w:style>
  <w:style w:type="character" w:customStyle="1" w:styleId="BodyTextIndent2Char">
    <w:name w:val="Body Text Indent 2 Char"/>
    <w:basedOn w:val="DefaultParagraphFont"/>
    <w:link w:val="BodyTextIndent2"/>
    <w:uiPriority w:val="99"/>
    <w:semiHidden/>
    <w:rsid w:val="005575D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466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66C"/>
    <w:rPr>
      <w:rFonts w:ascii="Calibri Light" w:eastAsia="Times New Roman" w:hAnsi="Calibri Light" w:cs="Times New Roman"/>
      <w:b/>
      <w:bCs/>
      <w:kern w:val="32"/>
      <w:sz w:val="32"/>
      <w:szCs w:val="32"/>
    </w:rPr>
  </w:style>
  <w:style w:type="paragraph" w:styleId="ListParagraph">
    <w:name w:val="List Paragraph"/>
    <w:aliases w:val="Akapit z listą BS,List Paragraph 1,List_Paragraph,Multilevel para_II,List Paragraph1"/>
    <w:basedOn w:val="Normal"/>
    <w:link w:val="ListParagraphChar"/>
    <w:uiPriority w:val="34"/>
    <w:qFormat/>
    <w:rsid w:val="0097466C"/>
    <w:pPr>
      <w:spacing w:after="200"/>
      <w:ind w:left="720"/>
      <w:contextualSpacing/>
      <w:jc w:val="both"/>
    </w:pPr>
    <w:rPr>
      <w:rFonts w:ascii="GHEA Grapalat" w:eastAsia="Calibri" w:hAnsi="GHEA Grapalat"/>
      <w:szCs w:val="22"/>
      <w:lang w:val="hy-AM"/>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7466C"/>
    <w:rPr>
      <w:rFonts w:ascii="GHEA Grapalat" w:eastAsia="Calibri" w:hAnsi="GHEA Grapalat" w:cs="Times New Roman"/>
      <w:sz w:val="24"/>
      <w:lang w:val="hy-AM"/>
    </w:rPr>
  </w:style>
  <w:style w:type="character" w:customStyle="1" w:styleId="bumpedfont15">
    <w:name w:val="bumpedfont15"/>
    <w:rsid w:val="0097466C"/>
  </w:style>
  <w:style w:type="paragraph" w:customStyle="1" w:styleId="s21">
    <w:name w:val="s21"/>
    <w:basedOn w:val="Normal"/>
    <w:rsid w:val="0097466C"/>
    <w:pPr>
      <w:spacing w:before="100" w:beforeAutospacing="1" w:after="100" w:afterAutospacing="1"/>
    </w:pPr>
    <w:rPr>
      <w:rFonts w:eastAsia="Calibri"/>
    </w:rPr>
  </w:style>
  <w:style w:type="paragraph" w:styleId="BodyText">
    <w:name w:val="Body Text"/>
    <w:basedOn w:val="Normal"/>
    <w:link w:val="BodyTextChar"/>
    <w:rsid w:val="0097466C"/>
    <w:pPr>
      <w:jc w:val="both"/>
    </w:pPr>
    <w:rPr>
      <w:rFonts w:ascii="Times Armenian" w:hAnsi="Times Armenian"/>
      <w:szCs w:val="20"/>
      <w:lang w:val="x-none" w:eastAsia="x-none"/>
    </w:rPr>
  </w:style>
  <w:style w:type="character" w:customStyle="1" w:styleId="BodyTextChar">
    <w:name w:val="Body Text Char"/>
    <w:basedOn w:val="DefaultParagraphFont"/>
    <w:link w:val="BodyText"/>
    <w:rsid w:val="0097466C"/>
    <w:rPr>
      <w:rFonts w:ascii="Times Armenian" w:eastAsia="Times New Roman" w:hAnsi="Times Armenian" w:cs="Times New Roman"/>
      <w:sz w:val="24"/>
      <w:szCs w:val="20"/>
      <w:lang w:val="x-none" w:eastAsia="x-none"/>
    </w:rPr>
  </w:style>
  <w:style w:type="paragraph" w:styleId="BodyTextIndent2">
    <w:name w:val="Body Text Indent 2"/>
    <w:basedOn w:val="Normal"/>
    <w:link w:val="BodyTextIndent2Char"/>
    <w:uiPriority w:val="99"/>
    <w:semiHidden/>
    <w:unhideWhenUsed/>
    <w:rsid w:val="005575D9"/>
    <w:pPr>
      <w:spacing w:after="120" w:line="480" w:lineRule="auto"/>
      <w:ind w:left="283"/>
    </w:pPr>
  </w:style>
  <w:style w:type="character" w:customStyle="1" w:styleId="BodyTextIndent2Char">
    <w:name w:val="Body Text Indent 2 Char"/>
    <w:basedOn w:val="DefaultParagraphFont"/>
    <w:link w:val="BodyTextIndent2"/>
    <w:uiPriority w:val="99"/>
    <w:semiHidden/>
    <w:rsid w:val="005575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2482</Words>
  <Characters>14153</Characters>
  <Application>Microsoft Office Word</Application>
  <DocSecurity>0</DocSecurity>
  <Lines>117</Lines>
  <Paragraphs>33</Paragraphs>
  <ScaleCrop>false</ScaleCrop>
  <Company>DG Win&amp;Soft</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https://mul.gov.am/tasks/docs/attachment.php?id=480578&amp;fn=LRM-FTK-44.6_22_10-18_lramshakvac.docx&amp;out=1&amp;token=f966158a23dea463a379</cp:keywords>
</cp:coreProperties>
</file>