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0A2766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</w:t>
      </w:r>
      <w:r w:rsidR="000A2766" w:rsidRPr="000A2766">
        <w:rPr>
          <w:rFonts w:ascii="GHEA Grapalat" w:hAnsi="GHEA Grapalat"/>
          <w:b/>
          <w:lang w:val="pt-BR"/>
        </w:rPr>
        <w:t xml:space="preserve"> ԳՈՒՅՔ ՀԵՏ ՎԵՐՑՆԵԼՈՒ ԵՎ ԱՄՐԱՑՆԵԼՈՒ ՄԱՍԻՆ</w:t>
      </w:r>
      <w:r w:rsidRPr="001405B3">
        <w:rPr>
          <w:rFonts w:ascii="GHEA Grapalat" w:hAnsi="GHEA Grapalat"/>
          <w:b/>
          <w:lang w:val="pt-BR"/>
        </w:rPr>
        <w:t>»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 xml:space="preserve"> </w:t>
      </w:r>
      <w:r w:rsidR="00B37F54">
        <w:rPr>
          <w:rFonts w:ascii="GHEA Grapalat" w:hAnsi="GHEA Grapalat"/>
          <w:b/>
          <w:lang w:val="pt-BR"/>
        </w:rPr>
        <w:t>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0A2766" w:rsidP="000A2766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նախագահի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0A2766" w:rsidRDefault="000A2766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8C" w:rsidRPr="0087628C" w:rsidRDefault="0087628C" w:rsidP="00022FD6">
            <w:pPr>
              <w:jc w:val="both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</w:tc>
      </w:tr>
      <w:tr w:rsidR="000A2766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022FD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022FD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8C54A4" w:rsidRDefault="000A2766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«Գույք հետ վերցնելու և ամրացնելու մասին ՀՀ կառավարության որոշման նախագիծը համապատասխանում է ՀՀ օրենսդրությանը:</w:t>
            </w:r>
          </w:p>
          <w:p w:rsidR="000A2766" w:rsidRDefault="000A2766"/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0A2766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0A2766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Default="000A2766"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Դիտողություններ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առաջարկություններ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0A2766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0A2766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սպորտի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երիտասարդության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հարցերի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A4" w:rsidRPr="008C54A4" w:rsidRDefault="008C54A4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Ա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ռաջարկում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եմ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«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Գ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ույք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հետ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վերցնելու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ամրացնելու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մասին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»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Հայաստանի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Հանրապետության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կառավարության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որոշման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նախագծի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3-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րդ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հավելվածի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՝ </w:t>
            </w:r>
          </w:p>
          <w:p w:rsidR="008C54A4" w:rsidRPr="008C54A4" w:rsidRDefault="008C54A4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1. </w:t>
            </w:r>
            <w:proofErr w:type="spellStart"/>
            <w:proofErr w:type="gram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վերնագիրը</w:t>
            </w:r>
            <w:proofErr w:type="spellEnd"/>
            <w:proofErr w:type="gram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շարադրել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հետևյալ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խմբագրությամբ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. «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Ցանկ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ՀՀ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սպորտի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երիտասարդության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հարցերի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նախարարությանը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ամրացվող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շարժական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գույքի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»,</w:t>
            </w:r>
          </w:p>
          <w:p w:rsidR="008C54A4" w:rsidRPr="008C54A4" w:rsidRDefault="008C54A4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2.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ցանկի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3-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րդ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տողը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հանել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`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հաշվի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առնելով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որ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“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KIA CERATO”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մակնիշի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184 LL 50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պետհամարանիշի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ավտոմեքենան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անսարք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լինելու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պատճառով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վերադարձվել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է ՀՀ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վարչապետի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աշխատակազմի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գործերի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կառավարչություն</w:t>
            </w:r>
            <w:proofErr w:type="spellEnd"/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:</w:t>
            </w:r>
          </w:p>
          <w:p w:rsidR="000A2766" w:rsidRPr="00022FD6" w:rsidRDefault="000A2766" w:rsidP="00022FD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8C54A4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է: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փոփոխություն</w:t>
            </w:r>
            <w:proofErr w:type="spellEnd"/>
          </w:p>
        </w:tc>
      </w:tr>
      <w:tr w:rsidR="000A2766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Default="008C54A4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ներդրումների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8C54A4" w:rsidP="00022FD6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Դիտողություններ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առաջարկություններ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0A2766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8C54A4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4A4" w:rsidRDefault="008C54A4" w:rsidP="008C54A4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վերահսկողական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A4" w:rsidRPr="008C54A4" w:rsidRDefault="008C54A4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«Գույք հետ վերցնելու և ամրացնելու մասին» Հայաստանի Հանրապետության</w:t>
            </w:r>
            <w:r>
              <w:rPr>
                <w:rFonts w:ascii="GHEA Grapalat" w:hAnsi="GHEA Grapalat"/>
                <w:bCs/>
                <w:lang w:val="hy-AM" w:eastAsia="x-none"/>
              </w:rPr>
              <w:t xml:space="preserve"> 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կառավարության 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 xml:space="preserve">որոշման նախագծի հավելված 2-ով հաստատվող ՀՀ պետական վերահսկողական ծառայությանն (այսուհետ՝ Ծառայություն) ամրացվող շարժական գույքի ցանկից (այսուհետ՝ ցանկ) առաջարկում ենք հանել 1-ին, 4-րդ, տողերը: 1-ին և 4-րդ տողերում նշված ավտոմեքենաները գտնվում են տեխնիկապես ոչ սարքին վիճակում և ենթակա չեն հետագա շահագործման: </w:t>
            </w:r>
          </w:p>
          <w:p w:rsidR="008C54A4" w:rsidRPr="008C54A4" w:rsidRDefault="008C54A4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5-րդ, 6-րդ, 7-րդ, 8-րդ և 9-րդ տողերում նշված ավտոմեքենաների թողարկման տարեթվերը և զրոյական մնացորդային արժեքները հաշվի առնելով՝ գտնում ենք, որ նպատակահարմար կլինի քննարկել դրանք հետագա շահագործումից ընդհանրապես հանելու հարցը: Այս առումով անհրաժեշտ է նկատի ունենալ նաև, որ վերոհիշյալ ավտոտրանսպորտային միջոցները շահագործման համար պիտանի դարձնելը են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softHyphen/>
              <w:t>թադ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softHyphen/>
              <w:t xml:space="preserve">րում է հավելյալ ծախսերի իրականացում, ինչի համար ծառայությանը հատկացված միջոցներում համապատասխան գումար առկա չէ: </w:t>
            </w:r>
          </w:p>
          <w:p w:rsidR="008C54A4" w:rsidRPr="00022FD6" w:rsidRDefault="008C54A4" w:rsidP="008C54A4">
            <w:pPr>
              <w:rPr>
                <w:rFonts w:ascii="GHEA Grapalat" w:hAnsi="GHEA Grapalat"/>
                <w:sz w:val="22"/>
                <w:szCs w:val="22"/>
              </w:rPr>
            </w:pP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>Չնայած այն հանգամանքին, որ ծառայողական</w:t>
            </w:r>
            <w:r>
              <w:rPr>
                <w:rFonts w:ascii="GHEA Grapalat" w:hAnsi="GHEA Grapalat"/>
                <w:bCs/>
                <w:lang w:val="hy-AM" w:eastAsia="x-none"/>
              </w:rPr>
              <w:t xml:space="preserve"> 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t xml:space="preserve">անհրաժեշտությունից ելնելով առաջարկվել է քննարկել Ծառայությանը բեռնատար ավտոմեքենա տրամադրելու հարցը, այնուամենայնիվ, ցանկի 9-րդ տողով հատկացվող 1994 թվականին թողարկված «Գազել 330210» մակնիշի ավտոմեքենան ծառայությանն ամրացնելու անհրաժեշտությունը բացակայում է ինչպես վերոշարադրյալից ելնելով, այնպես էլ նկատի ունենալով այն հանգամանքը, որ Ծառայության կողմից կնքված գնման պայմանագրերի համաձայն՝ մատակարարները պարտավորվել </w:t>
            </w:r>
            <w:r w:rsidRPr="008C54A4"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են գնման առարկա հանդիսացող ապրանքների տեղափոխման ծախսերը կատարել սեփական միջոցների հաշվին: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A4" w:rsidRPr="00022FD6" w:rsidRDefault="008C54A4" w:rsidP="008C54A4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է: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փո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szCs w:val="22"/>
                <w:lang w:val="en-GB"/>
              </w:rPr>
              <w:t>փոխություն</w:t>
            </w:r>
            <w:proofErr w:type="spellEnd"/>
          </w:p>
        </w:tc>
      </w:tr>
    </w:tbl>
    <w:p w:rsidR="000F5FFB" w:rsidRPr="00022FD6" w:rsidRDefault="000F5FFB" w:rsidP="00022FD6">
      <w:pPr>
        <w:spacing w:line="276" w:lineRule="auto"/>
        <w:rPr>
          <w:rFonts w:ascii="GHEA Grapalat" w:hAnsi="GHEA Grapalat"/>
          <w:sz w:val="22"/>
          <w:szCs w:val="22"/>
        </w:rPr>
      </w:pPr>
    </w:p>
    <w:sectPr w:rsidR="000F5FFB" w:rsidRPr="00022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A2766"/>
    <w:rsid w:val="000F5FFB"/>
    <w:rsid w:val="001405B3"/>
    <w:rsid w:val="0043717B"/>
    <w:rsid w:val="006660CD"/>
    <w:rsid w:val="0087628C"/>
    <w:rsid w:val="008C54A4"/>
    <w:rsid w:val="009B7229"/>
    <w:rsid w:val="00A64383"/>
    <w:rsid w:val="00B37F54"/>
    <w:rsid w:val="00D93B47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https://mul.gov.am/tasks/docs/attachment.php?id=483830&amp;fn=ampopatert.docx&amp;out=1&amp;token=e2a45c3c7684715f912e</cp:keywords>
</cp:coreProperties>
</file>