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040"/>
        <w:gridCol w:w="90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7D3C3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F20CC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  <w:r w:rsidR="007D3C32">
              <w:rPr>
                <w:rFonts w:ascii="GHEA Grapalat" w:hAnsi="GHEA Grapalat" w:cs="Calibri"/>
                <w:b/>
                <w:bCs/>
                <w:sz w:val="18"/>
                <w:szCs w:val="18"/>
              </w:rPr>
              <w:t>0</w:t>
            </w: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F04B36" w:rsidRPr="00022601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Pr="00022601" w:rsidRDefault="00F04B36" w:rsidP="008D0F0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746474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Default="00F04B36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74647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  <w:p w:rsidR="008D0F00" w:rsidRDefault="008D0F00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pPr w:leftFromText="180" w:rightFromText="180" w:vertAnchor="text" w:tblpY="50"/>
              <w:tblW w:w="14735" w:type="dxa"/>
              <w:tblLook w:val="04A0" w:firstRow="1" w:lastRow="0" w:firstColumn="1" w:lastColumn="0" w:noHBand="0" w:noVBand="1"/>
            </w:tblPr>
            <w:tblGrid>
              <w:gridCol w:w="14735"/>
            </w:tblGrid>
            <w:tr w:rsidR="008D0F00" w:rsidRPr="00746474" w:rsidTr="00855F34">
              <w:trPr>
                <w:trHeight w:val="147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0F00" w:rsidRPr="00746474" w:rsidTr="00855F34">
              <w:trPr>
                <w:trHeight w:val="213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005F96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8D0F00" w:rsidRPr="00746474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337A" w:rsidRPr="00746474" w:rsidRDefault="000B337A" w:rsidP="000B337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411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F04B36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D541BC">
        <w:trPr>
          <w:trHeight w:val="1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46770C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46770C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C76BF8" w:rsidRDefault="005848BB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19,012.8</w:t>
            </w:r>
          </w:p>
        </w:tc>
      </w:tr>
      <w:tr w:rsidR="00F04B36" w:rsidRPr="00746474" w:rsidTr="00F04B36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D65AD7" w:rsidTr="00F04B36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630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համայնքին`</w:t>
            </w:r>
          </w:p>
          <w:p w:rsidR="005848BB" w:rsidRPr="005848BB" w:rsidRDefault="005848BB" w:rsidP="005848BB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</w:pPr>
            <w:r w:rsidRPr="005848BB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Շողակաթ համայնքի Շողակաթ գյուղի թիվ 2, 3, 10 փողոցների ասֆալտապատման աշխատանքներ,</w:t>
            </w:r>
          </w:p>
          <w:p w:rsidR="005848BB" w:rsidRPr="005848BB" w:rsidRDefault="005848BB" w:rsidP="005848BB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</w:pPr>
            <w:r w:rsidRPr="005848BB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Շողակաթ համայնքի թիվ 1 փողոցի վերանորոգում,</w:t>
            </w:r>
          </w:p>
          <w:p w:rsidR="00F04B36" w:rsidRPr="00B42F0B" w:rsidRDefault="005848BB" w:rsidP="005848B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Շողակաթ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Աղբերք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բնակավայրի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հանդիսությունների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սրահի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հիմնանորոգում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իրականացման</w:t>
            </w:r>
            <w:proofErr w:type="spellEnd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EF5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նպատակով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42F0B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F04B36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05424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5848BB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19,012.8</w:t>
            </w:r>
          </w:p>
        </w:tc>
      </w:tr>
      <w:tr w:rsidR="00F04B36" w:rsidRPr="00746474" w:rsidTr="00D541BC">
        <w:trPr>
          <w:trHeight w:val="26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4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lastRenderedPageBreak/>
        <w:t xml:space="preserve">                                                                               </w:t>
      </w: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700FBE" w:rsidRPr="004C21C1" w:rsidRDefault="00700FBE" w:rsidP="00700FBE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C21C1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700FBE" w:rsidRDefault="00700FBE" w:rsidP="00700FBE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700FBE" w:rsidRPr="00746474" w:rsidTr="00142AA3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Default="00700FBE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700FBE" w:rsidRPr="00746474" w:rsidRDefault="00700FBE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700FBE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700FBE" w:rsidRPr="00746474" w:rsidTr="00142AA3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DC2812" w:rsidRDefault="00E74495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5,942.4</w:t>
            </w:r>
          </w:p>
        </w:tc>
      </w:tr>
      <w:tr w:rsidR="00700FBE" w:rsidRPr="00746474" w:rsidTr="00142AA3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00FBE" w:rsidRPr="00C9253F" w:rsidTr="00142AA3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C9253F" w:rsidRDefault="00700FBE" w:rsidP="00C9253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Արարատի </w:t>
            </w:r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Արալեզ</w:t>
            </w:r>
            <w:proofErr w:type="spellEnd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համայնքի</w:t>
            </w:r>
            <w:proofErr w:type="spellEnd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Ե. </w:t>
            </w:r>
            <w:proofErr w:type="spellStart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Չարենցի</w:t>
            </w:r>
            <w:proofErr w:type="spellEnd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փողոցի</w:t>
            </w:r>
            <w:proofErr w:type="spellEnd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>ասֆալտապատման</w:t>
            </w:r>
            <w:proofErr w:type="spellEnd"/>
            <w:r w:rsidR="00D46F17" w:rsidRPr="0067104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D46F17" w:rsidRPr="00CB63C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 իրականացման 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C9253F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9253F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700FBE" w:rsidRPr="00746474" w:rsidTr="00142AA3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C9253F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C9253F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C9253F" w:rsidRDefault="00700FBE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Արարատի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Արարատի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E74495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5,942.4</w:t>
            </w:r>
          </w:p>
        </w:tc>
      </w:tr>
      <w:tr w:rsidR="00700FBE" w:rsidRPr="00746474" w:rsidTr="00142AA3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Արարատ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700FBE" w:rsidRPr="00746474" w:rsidTr="00142AA3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FBE" w:rsidRPr="00746474" w:rsidRDefault="00700FBE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FBE" w:rsidRPr="00746474" w:rsidRDefault="00700FBE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700FBE" w:rsidRDefault="00700FBE" w:rsidP="00700FBE">
      <w:pPr>
        <w:spacing w:after="0" w:line="240" w:lineRule="auto"/>
        <w:jc w:val="center"/>
        <w:rPr>
          <w:rFonts w:ascii="GHEA Grapalat" w:hAnsi="GHEA Grapalat"/>
          <w:b/>
        </w:rPr>
      </w:pPr>
    </w:p>
    <w:p w:rsidR="00386913" w:rsidRPr="00700FBE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EA35C8" w:rsidRPr="0046770C" w:rsidRDefault="00EA35C8" w:rsidP="00EA35C8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6770C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C9253F" w:rsidRPr="00746474" w:rsidTr="00142AA3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Default="00C9253F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C9253F" w:rsidRPr="00746474" w:rsidRDefault="00C9253F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C9253F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C9253F" w:rsidRPr="00746474" w:rsidTr="00142AA3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F54F94" w:rsidRDefault="00E5134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16,154.4</w:t>
            </w:r>
          </w:p>
        </w:tc>
      </w:tr>
      <w:tr w:rsidR="00C9253F" w:rsidRPr="00746474" w:rsidTr="00142AA3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9253F" w:rsidRPr="00F71D8C" w:rsidTr="00142AA3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D8C" w:rsidRPr="00412648" w:rsidRDefault="00C9253F" w:rsidP="00F71D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Արմավիրի մարզի </w:t>
            </w:r>
            <w:r w:rsidRPr="00722D8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r w:rsidR="00E57FC1" w:rsidRPr="00BA5BA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F71D8C" w:rsidRPr="0041264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Լուսագյուղ համայնքի կենտրոնական՝ Ն. Դարբինյան փողոցի հիմնանորոգման աշխատանքներ,</w:t>
            </w:r>
          </w:p>
          <w:p w:rsidR="00C9253F" w:rsidRPr="00F71D8C" w:rsidRDefault="00F71D8C" w:rsidP="00F71D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1264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Արագած համայնքի հանդիսություների սրահի կահավորման համար գույքի և էլեկտրատեխնիկայի ձեռքբերում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F71D8C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F71D8C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C9253F" w:rsidRPr="00746474" w:rsidTr="00142AA3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F71D8C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F71D8C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F71D8C" w:rsidRDefault="00C9253F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Արգավանդ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1A2FA9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16,154.4</w:t>
            </w:r>
            <w:bookmarkStart w:id="0" w:name="_GoBack"/>
            <w:bookmarkEnd w:id="0"/>
          </w:p>
        </w:tc>
      </w:tr>
      <w:tr w:rsidR="00C9253F" w:rsidRPr="00746474" w:rsidTr="00142AA3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r w:rsidRPr="009C68A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Արգավանդ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9253F" w:rsidRPr="00746474" w:rsidTr="00142AA3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253F" w:rsidRPr="00746474" w:rsidRDefault="00C9253F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253F" w:rsidRPr="00746474" w:rsidRDefault="00C9253F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C9253F" w:rsidRDefault="00C9253F" w:rsidP="00C9253F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9253F" w:rsidRDefault="00C9253F" w:rsidP="00C9253F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9253F" w:rsidRDefault="00C9253F" w:rsidP="00C9253F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386913" w:rsidRDefault="00386913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46770C" w:rsidRPr="0046770C" w:rsidRDefault="0046770C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6770C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5E36F3" w:rsidRPr="00746474" w:rsidTr="00142AA3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536" w:rsidRPr="0046770C" w:rsidRDefault="007D7536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5E36F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5E36F3" w:rsidRPr="00746474" w:rsidTr="005E36F3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8D0F00" w:rsidTr="005E36F3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8D0F00" w:rsidRDefault="009C71C4" w:rsidP="00BB166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5,328.0</w:t>
            </w:r>
          </w:p>
        </w:tc>
      </w:tr>
      <w:tr w:rsidR="005E36F3" w:rsidRPr="00746474" w:rsidTr="005E36F3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9C71C4" w:rsidTr="00D42AFD">
        <w:trPr>
          <w:trHeight w:val="89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Default="00CC5E25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5E36F3" w:rsidRPr="00DF7B84" w:rsidRDefault="009C71C4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839B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Գեղաշեն համայնքի ջրամատակարարման ներքին ցանցի 1-2-3 հատվածի կառուցում</w:t>
            </w:r>
            <w:r w:rsidRPr="00BC5F5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</w:t>
            </w:r>
            <w:r w:rsidRPr="00F9539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</w:t>
            </w:r>
            <w:r w:rsidRPr="00BC5F5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իրականացման նպատակով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5E36F3" w:rsidRPr="00746474" w:rsidTr="005E36F3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9C71C4">
        <w:trPr>
          <w:trHeight w:val="54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2221A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2221AB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="00BB166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9C71C4" w:rsidP="00142AA3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5,328.0</w:t>
            </w:r>
          </w:p>
        </w:tc>
      </w:tr>
      <w:tr w:rsidR="005E36F3" w:rsidRPr="00746474" w:rsidTr="005E36F3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="00BB166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67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6E7E7A" w:rsidRDefault="006E7E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04B36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AE4914" w:rsidRPr="00746474" w:rsidRDefault="00AE4914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4C21C1" w:rsidRDefault="004C21C1" w:rsidP="004C21C1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4C21C1" w:rsidRPr="004C21C1" w:rsidRDefault="004C21C1" w:rsidP="004C21C1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C21C1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4C21C1" w:rsidRPr="00746474" w:rsidTr="00142AA3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Default="004C21C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4C21C1" w:rsidRPr="00746474" w:rsidRDefault="004C21C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4C21C1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4C21C1" w:rsidRPr="00746474" w:rsidTr="00142AA3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1679B">
        <w:trPr>
          <w:trHeight w:val="624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766" w:rsidRPr="002E079E" w:rsidRDefault="00936766" w:rsidP="0093676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29,750.9</w:t>
            </w:r>
          </w:p>
          <w:p w:rsidR="004C21C1" w:rsidRPr="00FF3ACF" w:rsidRDefault="004C21C1" w:rsidP="00FF3AC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4C21C1" w:rsidRPr="00746474" w:rsidTr="00142AA3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936766" w:rsidTr="00142AA3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2E1" w:rsidRDefault="004C21C1" w:rsidP="003052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Սյունիքի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մարզի  </w:t>
            </w:r>
            <w:proofErr w:type="spellStart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936766" w:rsidRPr="005847F0" w:rsidRDefault="00936766" w:rsidP="0093676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847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Սիսիան համայնքի ավազե խաղահրապարակների կառուցում</w:t>
            </w: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847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253BFA" w:rsidRPr="003052E1" w:rsidRDefault="004D098C" w:rsidP="0093676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Մեղրի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936766" w:rsidRPr="005847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Ագարակ բնակավայրի Չարենցի 27/15 հասցեում քաղաքային զբոսայգու կառուցում և բարեկարգում</w:t>
            </w:r>
            <w:r w:rsidR="00936766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</w:t>
            </w:r>
            <w:r w:rsidR="00936766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շխատանքներ</w:t>
            </w:r>
            <w:r w:rsidR="009367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3052E1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052E1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4C21C1" w:rsidRPr="00746474" w:rsidTr="00142AA3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3052E1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3052E1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3052E1" w:rsidRDefault="004C21C1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42AA3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11679B">
        <w:trPr>
          <w:trHeight w:val="44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E54E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</w:t>
            </w:r>
            <w:r w:rsidR="00E54E9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42AA3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8B68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Սյունիքի</w:t>
            </w:r>
            <w:proofErr w:type="spellEnd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>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Սյունիքի</w:t>
            </w:r>
            <w:proofErr w:type="spellEnd"/>
            <w:r w:rsidR="003052E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766" w:rsidRPr="002E079E" w:rsidRDefault="00936766" w:rsidP="0093676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29,750.9</w:t>
            </w:r>
          </w:p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4C21C1" w:rsidRPr="00746474" w:rsidTr="00142AA3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42AA3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8B68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Սյունիքի</w:t>
            </w:r>
            <w:proofErr w:type="spellEnd"/>
            <w:r w:rsidR="003052E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</w:t>
            </w:r>
            <w:r w:rsidR="000A375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42AA3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142AA3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1C1" w:rsidRPr="00746474" w:rsidRDefault="004C21C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1C1" w:rsidRPr="00746474" w:rsidRDefault="004C21C1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4C21C1" w:rsidRDefault="004C21C1" w:rsidP="004C21C1">
      <w:pPr>
        <w:spacing w:after="0" w:line="240" w:lineRule="auto"/>
        <w:jc w:val="center"/>
        <w:rPr>
          <w:rFonts w:ascii="GHEA Grapalat" w:hAnsi="GHEA Grapalat"/>
          <w:b/>
        </w:rPr>
      </w:pPr>
    </w:p>
    <w:p w:rsidR="004C21C1" w:rsidRDefault="004C21C1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C5E25" w:rsidRPr="004C21C1" w:rsidRDefault="00CC5E25" w:rsidP="00CC5E25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C21C1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F1581" w:rsidRPr="00746474" w:rsidTr="00142AA3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Default="00FF158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F1581" w:rsidRPr="00746474" w:rsidRDefault="00FF158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F1581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F1581" w:rsidRPr="00746474" w:rsidTr="00142AA3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31210" w:rsidRPr="00746474" w:rsidTr="00142AA3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31210" w:rsidRPr="00746474" w:rsidRDefault="000E3C1B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ԾՏ22</w:t>
            </w:r>
          </w:p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D4E" w:rsidRPr="0059474A" w:rsidRDefault="00C93D4E" w:rsidP="00C93D4E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                    4,381.2</w:t>
            </w:r>
          </w:p>
          <w:p w:rsidR="00031210" w:rsidRPr="002060DE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031210" w:rsidRPr="00746474" w:rsidTr="00142AA3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A710BF" w:rsidTr="00DF070E">
        <w:trPr>
          <w:trHeight w:val="1371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A710BF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="000E3C1B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0E3C1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E3C1B">
              <w:rPr>
                <w:rFonts w:ascii="GHEA Grapalat" w:hAnsi="GHEA Grapalat" w:cs="Calibri"/>
                <w:color w:val="000000"/>
                <w:sz w:val="16"/>
                <w:szCs w:val="16"/>
              </w:rPr>
              <w:t>ձորի</w:t>
            </w:r>
            <w:proofErr w:type="spellEnd"/>
            <w:r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>մարզի</w:t>
            </w:r>
            <w:proofErr w:type="spellEnd"/>
            <w:r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համայնքներին</w:t>
            </w:r>
            <w:proofErr w:type="spellEnd"/>
            <w:r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</w:p>
          <w:p w:rsidR="00031210" w:rsidRPr="00296D51" w:rsidRDefault="000E3C1B" w:rsidP="00A710BF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E3C1B">
              <w:rPr>
                <w:rFonts w:ascii="GHEA Grapalat" w:hAnsi="GHEA Grapalat" w:cs="Calibri"/>
                <w:color w:val="000000"/>
                <w:sz w:val="16"/>
                <w:szCs w:val="16"/>
              </w:rPr>
              <w:t>Ոռոգման խողովակաշարի կառուցում   /Եղեգիս համայնքի Քարագլուխ բնակավայրի ոռոգման ցանցի նորոգում/ աշխատանքների իրականացման նպատակով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031210" w:rsidRPr="00746474" w:rsidTr="00142AA3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1A3F7B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1A3F7B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1A3F7B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96D51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արդյունքի</w:t>
            </w:r>
            <w:proofErr w:type="spellEnd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746474" w:rsidTr="00142AA3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746474" w:rsidTr="00002ACA">
        <w:trPr>
          <w:trHeight w:val="42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2060DE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031210" w:rsidRPr="00746474" w:rsidTr="00142AA3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>ձորի</w:t>
            </w:r>
            <w:proofErr w:type="spellEnd"/>
            <w:r w:rsidR="00142AA3"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>ձորի</w:t>
            </w:r>
            <w:proofErr w:type="spellEnd"/>
            <w:r w:rsidR="00142AA3"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D4E" w:rsidRPr="0059474A" w:rsidRDefault="00C93D4E" w:rsidP="00C93D4E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                       4,381.2</w:t>
            </w:r>
          </w:p>
          <w:p w:rsidR="00031210" w:rsidRPr="002060DE" w:rsidRDefault="00031210" w:rsidP="00FF158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031210" w:rsidRPr="00746474" w:rsidTr="00142AA3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746474" w:rsidTr="00142AA3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>Վայոց</w:t>
            </w:r>
            <w:proofErr w:type="spellEnd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2AA3">
              <w:rPr>
                <w:rFonts w:ascii="GHEA Grapalat" w:hAnsi="GHEA Grapalat" w:cs="Calibri"/>
                <w:color w:val="000000"/>
                <w:sz w:val="16"/>
                <w:szCs w:val="16"/>
              </w:rPr>
              <w:t>ձորի</w:t>
            </w:r>
            <w:proofErr w:type="spellEnd"/>
            <w:r w:rsidR="00142AA3" w:rsidRPr="00A710B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746474" w:rsidTr="00142AA3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746474" w:rsidTr="00142AA3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4C21C1" w:rsidRDefault="004C21C1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Pr="00C851B7" w:rsidRDefault="00C851B7" w:rsidP="00C851B7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C851B7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C851B7" w:rsidRPr="00C851B7" w:rsidRDefault="00C851B7" w:rsidP="00C851B7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C851B7" w:rsidRPr="00C851B7" w:rsidRDefault="00C851B7" w:rsidP="00C851B7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 w:eastAsia="hy-AM"/>
        </w:rPr>
      </w:pPr>
    </w:p>
    <w:p w:rsidR="00C851B7" w:rsidRPr="00C851B7" w:rsidRDefault="00C851B7" w:rsidP="00C851B7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C851B7" w:rsidRPr="00746474" w:rsidTr="00142AA3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Default="00C851B7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C851B7" w:rsidRPr="00746474" w:rsidRDefault="00C851B7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C851B7" w:rsidRPr="00746474" w:rsidTr="00142AA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C851B7" w:rsidRPr="00746474" w:rsidTr="00142AA3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216" w:rsidRPr="00564B7F" w:rsidRDefault="004D7216" w:rsidP="004D721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64B7F">
              <w:rPr>
                <w:rFonts w:ascii="GHEA Grapalat" w:hAnsi="GHEA Grapalat"/>
                <w:bCs/>
                <w:sz w:val="20"/>
                <w:szCs w:val="20"/>
              </w:rPr>
              <w:t>9,378.0</w:t>
            </w:r>
          </w:p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C851B7" w:rsidRPr="00746474" w:rsidTr="00142AA3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851B7" w:rsidRPr="00F23E5A" w:rsidTr="00142AA3">
        <w:trPr>
          <w:trHeight w:val="1330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C851B7" w:rsidRPr="00DF7B84" w:rsidRDefault="004D7216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Անուշավան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ոռոգման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ցանցի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անցկացման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7216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DF7B8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C851B7" w:rsidRPr="00746474" w:rsidTr="00142AA3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DF7B8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DF7B8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DF7B84" w:rsidRDefault="00C851B7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216" w:rsidRPr="00564B7F" w:rsidRDefault="004D7216" w:rsidP="004D721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64B7F">
              <w:rPr>
                <w:rFonts w:ascii="GHEA Grapalat" w:hAnsi="GHEA Grapalat"/>
                <w:bCs/>
                <w:sz w:val="20"/>
                <w:szCs w:val="20"/>
              </w:rPr>
              <w:t>9,378.0</w:t>
            </w:r>
          </w:p>
          <w:p w:rsidR="00C851B7" w:rsidRPr="00746474" w:rsidRDefault="00C851B7" w:rsidP="00142AA3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C851B7" w:rsidRPr="00746474" w:rsidTr="00142AA3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C851B7" w:rsidRPr="00746474" w:rsidTr="00142AA3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C851B7" w:rsidRPr="00746474" w:rsidTr="00142AA3">
        <w:trPr>
          <w:trHeight w:val="6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1B7" w:rsidRPr="00746474" w:rsidRDefault="00C851B7" w:rsidP="00142AA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1B7" w:rsidRPr="00746474" w:rsidRDefault="00C851B7" w:rsidP="00142AA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C851B7" w:rsidRPr="00C851B7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17251F" w:rsidRPr="00C851B7" w:rsidRDefault="0017251F" w:rsidP="0017251F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C851B7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17251F" w:rsidRPr="00C851B7" w:rsidRDefault="0017251F" w:rsidP="0017251F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17251F" w:rsidRPr="00C851B7" w:rsidRDefault="0017251F" w:rsidP="0017251F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 w:eastAsia="hy-AM"/>
        </w:rPr>
      </w:pPr>
    </w:p>
    <w:p w:rsidR="0017251F" w:rsidRPr="00C851B7" w:rsidRDefault="0017251F" w:rsidP="0017251F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17251F" w:rsidRPr="00746474" w:rsidTr="007F1F29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Default="0017251F" w:rsidP="007F1F29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17251F" w:rsidRPr="00746474" w:rsidRDefault="0017251F" w:rsidP="007F1F29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17251F" w:rsidRPr="00746474" w:rsidTr="007F1F29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17251F" w:rsidRPr="00746474" w:rsidTr="007F1F29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746474" w:rsidTr="007F1F29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59474A" w:rsidRDefault="0017251F" w:rsidP="0017251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5,882.0</w:t>
            </w:r>
          </w:p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17251F" w:rsidRPr="00746474" w:rsidTr="007F1F29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17251F" w:rsidTr="007F1F29">
        <w:trPr>
          <w:trHeight w:val="1330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՝</w:t>
            </w:r>
          </w:p>
          <w:p w:rsidR="0017251F" w:rsidRPr="0017251F" w:rsidRDefault="0017251F" w:rsidP="0017251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7251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Արտաշավան համայնքի ճանապարհի ասֆալտբետոնե ծածկոիյթի իրականացման աշխատանքներ,</w:t>
            </w:r>
          </w:p>
          <w:p w:rsidR="0017251F" w:rsidRPr="00DF7B84" w:rsidRDefault="0017251F" w:rsidP="0017251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7251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Արտաշավան համայնքի փողոցների արտաքին լուսավորության ցանցի կառուցում աշխատանքների  իրականացման նպատակով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DF7B8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17251F" w:rsidRPr="00746474" w:rsidTr="007F1F29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DF7B8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DF7B8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DF7B84" w:rsidRDefault="0017251F" w:rsidP="007F1F29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746474" w:rsidTr="007F1F29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7251F" w:rsidRPr="00746474" w:rsidTr="007F1F29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17251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746474" w:rsidTr="007F1F29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17251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59474A" w:rsidRDefault="0017251F" w:rsidP="0017251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5,882.0</w:t>
            </w:r>
          </w:p>
          <w:p w:rsidR="0017251F" w:rsidRPr="00746474" w:rsidRDefault="0017251F" w:rsidP="007F1F29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17251F" w:rsidRPr="00746474" w:rsidTr="007F1F29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746474" w:rsidTr="007F1F29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746474" w:rsidTr="0017251F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7251F" w:rsidRPr="00746474" w:rsidTr="0017251F">
        <w:trPr>
          <w:trHeight w:val="67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1F" w:rsidRPr="00746474" w:rsidRDefault="0017251F" w:rsidP="007F1F2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1F" w:rsidRPr="00746474" w:rsidRDefault="0017251F" w:rsidP="007F1F2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C851B7" w:rsidRPr="0017251F" w:rsidRDefault="00C851B7" w:rsidP="00734E73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sectPr w:rsidR="00C851B7" w:rsidRPr="0017251F" w:rsidSect="00D541BC">
      <w:pgSz w:w="15840" w:h="12240" w:orient="landscape"/>
      <w:pgMar w:top="142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2ACA"/>
    <w:rsid w:val="00005F96"/>
    <w:rsid w:val="00022B4C"/>
    <w:rsid w:val="00031210"/>
    <w:rsid w:val="0005424E"/>
    <w:rsid w:val="00076983"/>
    <w:rsid w:val="000A3750"/>
    <w:rsid w:val="000B337A"/>
    <w:rsid w:val="000B5B2C"/>
    <w:rsid w:val="000C6ACA"/>
    <w:rsid w:val="000E0580"/>
    <w:rsid w:val="000E3C1B"/>
    <w:rsid w:val="0011679B"/>
    <w:rsid w:val="00133620"/>
    <w:rsid w:val="00141672"/>
    <w:rsid w:val="00142AA3"/>
    <w:rsid w:val="0017251F"/>
    <w:rsid w:val="00173154"/>
    <w:rsid w:val="00184C9D"/>
    <w:rsid w:val="001A2FA9"/>
    <w:rsid w:val="001A3F7B"/>
    <w:rsid w:val="001C1F0E"/>
    <w:rsid w:val="001E219F"/>
    <w:rsid w:val="001E7A48"/>
    <w:rsid w:val="001F11C9"/>
    <w:rsid w:val="002060DE"/>
    <w:rsid w:val="00212A6A"/>
    <w:rsid w:val="00216E59"/>
    <w:rsid w:val="002221AB"/>
    <w:rsid w:val="00242FF0"/>
    <w:rsid w:val="00253BFA"/>
    <w:rsid w:val="00260865"/>
    <w:rsid w:val="0026145F"/>
    <w:rsid w:val="00273035"/>
    <w:rsid w:val="00290681"/>
    <w:rsid w:val="00296D51"/>
    <w:rsid w:val="002A71D9"/>
    <w:rsid w:val="002B2271"/>
    <w:rsid w:val="002B31B1"/>
    <w:rsid w:val="002F0E0F"/>
    <w:rsid w:val="003052E1"/>
    <w:rsid w:val="00316176"/>
    <w:rsid w:val="003453F0"/>
    <w:rsid w:val="0034674A"/>
    <w:rsid w:val="00386913"/>
    <w:rsid w:val="003C1643"/>
    <w:rsid w:val="003E011D"/>
    <w:rsid w:val="00405B57"/>
    <w:rsid w:val="00425469"/>
    <w:rsid w:val="004361D7"/>
    <w:rsid w:val="00464129"/>
    <w:rsid w:val="004670EF"/>
    <w:rsid w:val="0046770C"/>
    <w:rsid w:val="004A3F38"/>
    <w:rsid w:val="004A4B1B"/>
    <w:rsid w:val="004B40D6"/>
    <w:rsid w:val="004C21C1"/>
    <w:rsid w:val="004D098C"/>
    <w:rsid w:val="004D7216"/>
    <w:rsid w:val="0050427B"/>
    <w:rsid w:val="00506706"/>
    <w:rsid w:val="00523777"/>
    <w:rsid w:val="00540F65"/>
    <w:rsid w:val="00543630"/>
    <w:rsid w:val="005628BE"/>
    <w:rsid w:val="00562D67"/>
    <w:rsid w:val="005848BB"/>
    <w:rsid w:val="00594798"/>
    <w:rsid w:val="005A471A"/>
    <w:rsid w:val="005A755E"/>
    <w:rsid w:val="005C21A6"/>
    <w:rsid w:val="005D752E"/>
    <w:rsid w:val="005E36F3"/>
    <w:rsid w:val="005E627A"/>
    <w:rsid w:val="005F6D66"/>
    <w:rsid w:val="006001A1"/>
    <w:rsid w:val="006008ED"/>
    <w:rsid w:val="006139B8"/>
    <w:rsid w:val="00615B19"/>
    <w:rsid w:val="00671606"/>
    <w:rsid w:val="006A1319"/>
    <w:rsid w:val="006A75EB"/>
    <w:rsid w:val="006B79A0"/>
    <w:rsid w:val="006C25EC"/>
    <w:rsid w:val="006D1E9F"/>
    <w:rsid w:val="006D3739"/>
    <w:rsid w:val="006E04FA"/>
    <w:rsid w:val="006E0F6D"/>
    <w:rsid w:val="006E7E7A"/>
    <w:rsid w:val="006F0584"/>
    <w:rsid w:val="006F3A27"/>
    <w:rsid w:val="00700FBE"/>
    <w:rsid w:val="00703810"/>
    <w:rsid w:val="00704435"/>
    <w:rsid w:val="00734E73"/>
    <w:rsid w:val="00741A44"/>
    <w:rsid w:val="007543AB"/>
    <w:rsid w:val="00754925"/>
    <w:rsid w:val="007872A8"/>
    <w:rsid w:val="00790E40"/>
    <w:rsid w:val="007D3C32"/>
    <w:rsid w:val="007D7536"/>
    <w:rsid w:val="007E64C1"/>
    <w:rsid w:val="007F2317"/>
    <w:rsid w:val="007F51AE"/>
    <w:rsid w:val="00804902"/>
    <w:rsid w:val="008067B4"/>
    <w:rsid w:val="00833B26"/>
    <w:rsid w:val="00853F57"/>
    <w:rsid w:val="00855F34"/>
    <w:rsid w:val="0085643E"/>
    <w:rsid w:val="0087475D"/>
    <w:rsid w:val="00877116"/>
    <w:rsid w:val="00877529"/>
    <w:rsid w:val="00882471"/>
    <w:rsid w:val="0089320B"/>
    <w:rsid w:val="008B1A0D"/>
    <w:rsid w:val="008B6880"/>
    <w:rsid w:val="008D0F00"/>
    <w:rsid w:val="008F5AE4"/>
    <w:rsid w:val="00903A8E"/>
    <w:rsid w:val="00920DDA"/>
    <w:rsid w:val="00936766"/>
    <w:rsid w:val="0093717A"/>
    <w:rsid w:val="00965BB9"/>
    <w:rsid w:val="00970C44"/>
    <w:rsid w:val="009B4648"/>
    <w:rsid w:val="009C68AA"/>
    <w:rsid w:val="009C71C4"/>
    <w:rsid w:val="009E18A5"/>
    <w:rsid w:val="00A02CB7"/>
    <w:rsid w:val="00A04EB2"/>
    <w:rsid w:val="00A22506"/>
    <w:rsid w:val="00A3722C"/>
    <w:rsid w:val="00A4392A"/>
    <w:rsid w:val="00A52805"/>
    <w:rsid w:val="00A56187"/>
    <w:rsid w:val="00A710BF"/>
    <w:rsid w:val="00A730A0"/>
    <w:rsid w:val="00AC3557"/>
    <w:rsid w:val="00AD19AF"/>
    <w:rsid w:val="00AE4914"/>
    <w:rsid w:val="00B02281"/>
    <w:rsid w:val="00B410A9"/>
    <w:rsid w:val="00B42F0B"/>
    <w:rsid w:val="00B94EEE"/>
    <w:rsid w:val="00BB1669"/>
    <w:rsid w:val="00BC1771"/>
    <w:rsid w:val="00BC33C8"/>
    <w:rsid w:val="00BE680B"/>
    <w:rsid w:val="00BF148A"/>
    <w:rsid w:val="00BF6486"/>
    <w:rsid w:val="00C159E6"/>
    <w:rsid w:val="00C44E3F"/>
    <w:rsid w:val="00C57F0F"/>
    <w:rsid w:val="00C803EE"/>
    <w:rsid w:val="00C835C7"/>
    <w:rsid w:val="00C851B7"/>
    <w:rsid w:val="00C86E2B"/>
    <w:rsid w:val="00C9253F"/>
    <w:rsid w:val="00C93D4E"/>
    <w:rsid w:val="00C94951"/>
    <w:rsid w:val="00CC5E25"/>
    <w:rsid w:val="00CD0DA5"/>
    <w:rsid w:val="00CE3687"/>
    <w:rsid w:val="00CF5FCC"/>
    <w:rsid w:val="00D12A90"/>
    <w:rsid w:val="00D3199A"/>
    <w:rsid w:val="00D42AFD"/>
    <w:rsid w:val="00D449BB"/>
    <w:rsid w:val="00D46F17"/>
    <w:rsid w:val="00D541BC"/>
    <w:rsid w:val="00D65AD7"/>
    <w:rsid w:val="00D71B5F"/>
    <w:rsid w:val="00D91546"/>
    <w:rsid w:val="00D9294D"/>
    <w:rsid w:val="00D9494D"/>
    <w:rsid w:val="00DC2812"/>
    <w:rsid w:val="00DF070E"/>
    <w:rsid w:val="00DF6BCE"/>
    <w:rsid w:val="00DF7B84"/>
    <w:rsid w:val="00E332C3"/>
    <w:rsid w:val="00E51343"/>
    <w:rsid w:val="00E54E96"/>
    <w:rsid w:val="00E57FC1"/>
    <w:rsid w:val="00E64794"/>
    <w:rsid w:val="00E74495"/>
    <w:rsid w:val="00EA35C8"/>
    <w:rsid w:val="00EB7A2A"/>
    <w:rsid w:val="00EC786A"/>
    <w:rsid w:val="00ED229A"/>
    <w:rsid w:val="00ED3FEB"/>
    <w:rsid w:val="00F04B36"/>
    <w:rsid w:val="00F14E0F"/>
    <w:rsid w:val="00F20CC2"/>
    <w:rsid w:val="00F23E5A"/>
    <w:rsid w:val="00F42312"/>
    <w:rsid w:val="00F54F94"/>
    <w:rsid w:val="00F71D8C"/>
    <w:rsid w:val="00F77CCE"/>
    <w:rsid w:val="00F91056"/>
    <w:rsid w:val="00F94FB8"/>
    <w:rsid w:val="00F95F6B"/>
    <w:rsid w:val="00FA3E21"/>
    <w:rsid w:val="00FB01B7"/>
    <w:rsid w:val="00FB5575"/>
    <w:rsid w:val="00FC500D"/>
    <w:rsid w:val="00FF158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C1A19-A1BA-4BA2-AE1D-E8595698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https://mul.gov.am/tasks/docs/attachment.php?id=493700&amp;fn=5havelvats10.docx&amp;out=1&amp;token=0422afa967ba5514b375</cp:keywords>
</cp:coreProperties>
</file>