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7D17A8">
        <w:rPr>
          <w:rFonts w:ascii="GHEA Grapalat" w:hAnsi="GHEA Grapalat"/>
          <w:b/>
          <w:sz w:val="24"/>
          <w:szCs w:val="24"/>
          <w:lang w:val="hy-AM"/>
        </w:rPr>
        <w:t>ՆԱՆՄԱՆ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Ղեկավարվելով Հայաստանի Հանրապետության կառավարության 2015 թվականի սեպտեմբերի 17-ի </w:t>
      </w:r>
      <w:r w:rsidR="008A5B1A" w:rsidRPr="008A5B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№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proofErr w:type="spellStart"/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proofErr w:type="spellEnd"/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</w:t>
      </w:r>
      <w:proofErr w:type="spellStart"/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հետևյալը</w:t>
      </w:r>
      <w:proofErr w:type="spellEnd"/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ներկայացվել են </w:t>
      </w:r>
      <w:proofErr w:type="spellStart"/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</w:t>
      </w:r>
      <w:proofErr w:type="spellEnd"/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1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A334D0" w:rsidRPr="00BA791A" w:rsidRDefault="007D17A8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նում է գերակա ոլորտ: «ՆԱՆՄԱՆ</w:t>
      </w:r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</w:t>
      </w:r>
      <w:proofErr w:type="spellStart"/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թեթև</w:t>
      </w:r>
      <w:proofErr w:type="spellEnd"/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արդյունաբերության բնագավառում, որն արդյունաբերության </w:t>
      </w:r>
      <w:proofErr w:type="spellStart"/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ենթաոլորտ</w:t>
      </w:r>
      <w:proofErr w:type="spellEnd"/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է:</w:t>
      </w:r>
    </w:p>
    <w:p w:rsidR="00A334D0" w:rsidRPr="00CD162D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ապրանքներն օգտագործվելու են </w:t>
      </w:r>
      <w:r w:rsidR="00576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ջինսե հագուստ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մեջ: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</w:t>
      </w:r>
      <w:r w:rsidR="008A1EB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գիրը իրականացվելու է ՀՀ Կոտայքի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մարզում 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(գ</w:t>
      </w:r>
      <w:r w:rsidR="00E661F1" w:rsidRPr="00E661F1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. </w:t>
      </w:r>
      <w:r w:rsidR="008A1EB8">
        <w:rPr>
          <w:rFonts w:ascii="GHEA Grapalat" w:eastAsia="MS Mincho" w:hAnsi="GHEA Grapalat" w:cs="MS Mincho"/>
          <w:sz w:val="24"/>
          <w:szCs w:val="24"/>
          <w:lang w:val="hy-AM" w:eastAsia="ru-RU"/>
        </w:rPr>
        <w:t>Ձորաղբյուր</w:t>
      </w:r>
      <w:r w:rsidR="00E661F1" w:rsidRP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)։</w:t>
      </w:r>
    </w:p>
    <w:p w:rsidR="00561237" w:rsidRPr="00E81E9F" w:rsidRDefault="007D17A8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շրջանակներում իրականացնել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110 100 000</w:t>
      </w:r>
      <w:r w:rsidR="00B177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78 000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8118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bookmarkStart w:id="0" w:name="_GoBack"/>
      <w:bookmarkEnd w:id="0"/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</w:t>
      </w:r>
      <w:r w:rsidR="00B055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470 000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B055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77 160 000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B055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65 800 000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ԵԱՏՄ այլ ա</w:t>
      </w:r>
      <w:r w:rsidR="00B055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նդամ երկրների տարածքում, 7 510 000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8A1EB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ԵՄ երկրներ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D17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F9" w:rsidRDefault="007C43F9">
      <w:pPr>
        <w:spacing w:after="0" w:line="240" w:lineRule="auto"/>
      </w:pPr>
      <w:r>
        <w:separator/>
      </w:r>
    </w:p>
  </w:endnote>
  <w:endnote w:type="continuationSeparator" w:id="0">
    <w:p w:rsidR="007C43F9" w:rsidRDefault="007C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C43F9">
    <w:pPr>
      <w:pStyle w:val="Footer"/>
    </w:pPr>
  </w:p>
  <w:p w:rsidR="001918A3" w:rsidRDefault="007C4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F9" w:rsidRDefault="007C43F9">
      <w:pPr>
        <w:spacing w:after="0" w:line="240" w:lineRule="auto"/>
      </w:pPr>
      <w:r>
        <w:separator/>
      </w:r>
    </w:p>
  </w:footnote>
  <w:footnote w:type="continuationSeparator" w:id="0">
    <w:p w:rsidR="007C43F9" w:rsidRDefault="007C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A3BFB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76826"/>
    <w:rsid w:val="00586DDD"/>
    <w:rsid w:val="00590B1C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9D8"/>
    <w:rsid w:val="00744EA5"/>
    <w:rsid w:val="00762D64"/>
    <w:rsid w:val="00791AF7"/>
    <w:rsid w:val="007950C5"/>
    <w:rsid w:val="00796CE4"/>
    <w:rsid w:val="007B3CB4"/>
    <w:rsid w:val="007C324E"/>
    <w:rsid w:val="007C43F9"/>
    <w:rsid w:val="007D17A8"/>
    <w:rsid w:val="007D60FE"/>
    <w:rsid w:val="007E4E35"/>
    <w:rsid w:val="007E5300"/>
    <w:rsid w:val="007F5E34"/>
    <w:rsid w:val="008077CA"/>
    <w:rsid w:val="00810DCE"/>
    <w:rsid w:val="0081186D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1EB8"/>
    <w:rsid w:val="008A5B1A"/>
    <w:rsid w:val="008A77BF"/>
    <w:rsid w:val="008B0C96"/>
    <w:rsid w:val="008B2448"/>
    <w:rsid w:val="008C116F"/>
    <w:rsid w:val="008C1656"/>
    <w:rsid w:val="008C5BF3"/>
    <w:rsid w:val="008C757A"/>
    <w:rsid w:val="008E5CA7"/>
    <w:rsid w:val="0091377F"/>
    <w:rsid w:val="0091620A"/>
    <w:rsid w:val="00922ED1"/>
    <w:rsid w:val="00927A21"/>
    <w:rsid w:val="00937999"/>
    <w:rsid w:val="00943634"/>
    <w:rsid w:val="0095723D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550F"/>
    <w:rsid w:val="00B070EF"/>
    <w:rsid w:val="00B12BA1"/>
    <w:rsid w:val="00B143FD"/>
    <w:rsid w:val="00B15936"/>
    <w:rsid w:val="00B17709"/>
    <w:rsid w:val="00B373D8"/>
    <w:rsid w:val="00B37847"/>
    <w:rsid w:val="00B4130E"/>
    <w:rsid w:val="00B416D2"/>
    <w:rsid w:val="00B43CE9"/>
    <w:rsid w:val="00B51D2C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02A0B"/>
    <w:rsid w:val="00F14AF6"/>
    <w:rsid w:val="00F153A9"/>
    <w:rsid w:val="00F52685"/>
    <w:rsid w:val="00F603C5"/>
    <w:rsid w:val="00F64FE9"/>
    <w:rsid w:val="00F71D4B"/>
    <w:rsid w:val="00F733FB"/>
    <w:rsid w:val="00F73AF6"/>
    <w:rsid w:val="00F777A6"/>
    <w:rsid w:val="00F80BE6"/>
    <w:rsid w:val="00F85F84"/>
    <w:rsid w:val="00F879BA"/>
    <w:rsid w:val="00F96201"/>
    <w:rsid w:val="00FB2A7E"/>
    <w:rsid w:val="00FB32A2"/>
    <w:rsid w:val="00FC388B"/>
    <w:rsid w:val="00FD274E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ABE1"/>
  <w15:docId w15:val="{1B613644-F612-4A7F-B724-3720217B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https://mul.gov.am/tasks/docs/attachment.php?id=492992&amp;fn=Ezrakacutyun.docx&amp;out=1&amp;token=05ff68a117656107bc52</cp:keywords>
</cp:coreProperties>
</file>