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0B" w:rsidRDefault="002E440B" w:rsidP="002E440B">
      <w:pPr>
        <w:spacing w:after="0" w:line="360" w:lineRule="auto"/>
        <w:jc w:val="center"/>
        <w:rPr>
          <w:rFonts w:ascii="GHEA Grapalat" w:hAnsi="GHEA Grapalat" w:cs="GHEA Grapalat"/>
          <w:sz w:val="28"/>
          <w:szCs w:val="28"/>
        </w:rPr>
      </w:pPr>
      <w:r w:rsidRPr="002072EE">
        <w:rPr>
          <w:rFonts w:ascii="GHEA Grapalat" w:hAnsi="GHEA Grapalat" w:cs="GHEA Grapalat"/>
          <w:sz w:val="28"/>
          <w:szCs w:val="28"/>
        </w:rPr>
        <w:t>ՏԵՂԵԿԱՆՔ</w:t>
      </w:r>
      <w:r w:rsidRPr="002072EE">
        <w:rPr>
          <w:rFonts w:ascii="GHEA Grapalat" w:hAnsi="GHEA Grapalat" w:cs="GHEA Grapalat"/>
          <w:sz w:val="28"/>
          <w:szCs w:val="28"/>
          <w:lang w:val="af-ZA"/>
        </w:rPr>
        <w:t>-</w:t>
      </w:r>
      <w:r w:rsidRPr="002072EE">
        <w:rPr>
          <w:rFonts w:ascii="GHEA Grapalat" w:hAnsi="GHEA Grapalat" w:cs="GHEA Grapalat"/>
          <w:sz w:val="28"/>
          <w:szCs w:val="28"/>
        </w:rPr>
        <w:t>ՀԻՄՆԱՎՈՐՈՒՄ</w:t>
      </w:r>
    </w:p>
    <w:p w:rsidR="002E440B" w:rsidRPr="00F347E1" w:rsidRDefault="002E440B" w:rsidP="002E440B">
      <w:pPr>
        <w:spacing w:after="0" w:line="360" w:lineRule="auto"/>
        <w:jc w:val="center"/>
        <w:rPr>
          <w:rFonts w:ascii="GHEA Grapalat" w:hAnsi="GHEA Grapalat" w:cs="GHEA Grapalat"/>
          <w:sz w:val="28"/>
          <w:szCs w:val="28"/>
          <w:lang w:val="af-ZA"/>
        </w:rPr>
      </w:pPr>
    </w:p>
    <w:p w:rsidR="002E440B" w:rsidRPr="00681965" w:rsidRDefault="002E440B" w:rsidP="002E440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>«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2010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ԹՎԱԿԱՆԻ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ՄԱՐՏԻ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25-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Ի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ՆԻՍՏԻ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N 11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ԱՐՁԱՆԱԳՐՈՒԹՅԱՆ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4-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ՐԴ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ԿԵՏՈՎ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ՀԱՎԱՆՈՒԹՅԱՆ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ԱՐԺԱՆԱՑԱԾ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ԱՐՁԱՆԱԳՐԱՅԻՆ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ՈՐՈՇՄԱՆ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ՄԵՋ ՓՈՓՈԽՈՒԹՅՈՒՆ ԿԱՏԱՐԵԼՈՒ ՄԱՍԻՆ»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ԱՐՁԱՆԱԳՐԱՅԻՆ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ՈՐՈՇՄԱՆ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ՆԱԽԱԳԾԻ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Pr="0068196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681965">
        <w:rPr>
          <w:rFonts w:ascii="GHEA Grapalat" w:hAnsi="GHEA Grapalat" w:cs="GHEA Grapalat"/>
          <w:b/>
          <w:bCs/>
          <w:sz w:val="24"/>
          <w:szCs w:val="24"/>
        </w:rPr>
        <w:t>ՎԵՐԱԲԵՐՅԱԼ</w:t>
      </w:r>
    </w:p>
    <w:p w:rsidR="002E440B" w:rsidRPr="00C36C72" w:rsidRDefault="002E440B" w:rsidP="002E440B">
      <w:pPr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af-ZA"/>
        </w:rPr>
      </w:pPr>
    </w:p>
    <w:p w:rsidR="002E440B" w:rsidRPr="002F66CE" w:rsidRDefault="002E440B" w:rsidP="002E440B">
      <w:pPr>
        <w:tabs>
          <w:tab w:val="left" w:pos="36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    1.  </w:t>
      </w:r>
      <w:r w:rsidRPr="004A7424">
        <w:rPr>
          <w:rFonts w:ascii="GHEA Grapalat" w:hAnsi="GHEA Grapalat" w:cs="GHEA Grapalat"/>
          <w:b/>
          <w:bCs/>
          <w:sz w:val="24"/>
          <w:szCs w:val="24"/>
        </w:rPr>
        <w:t>Իրավական</w:t>
      </w:r>
      <w:r w:rsidRPr="004A742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4A7424">
        <w:rPr>
          <w:rFonts w:ascii="GHEA Grapalat" w:hAnsi="GHEA Grapalat" w:cs="GHEA Grapalat"/>
          <w:b/>
          <w:bCs/>
          <w:sz w:val="24"/>
          <w:szCs w:val="24"/>
        </w:rPr>
        <w:t>ակտի</w:t>
      </w:r>
      <w:r w:rsidRPr="004A742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4A7424"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</w:p>
    <w:p w:rsidR="002E440B" w:rsidRPr="00D66790" w:rsidRDefault="002E440B" w:rsidP="002E440B">
      <w:pPr>
        <w:tabs>
          <w:tab w:val="left" w:pos="450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    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942E72">
        <w:rPr>
          <w:rFonts w:ascii="GHEA Grapalat" w:hAnsi="GHEA Grapalat" w:cs="GHEA Grapalat"/>
          <w:sz w:val="24"/>
          <w:szCs w:val="24"/>
        </w:rPr>
        <w:t>Հայաստանի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Հ</w:t>
      </w:r>
      <w:r w:rsidRPr="00942E72">
        <w:rPr>
          <w:rFonts w:ascii="GHEA Grapalat" w:hAnsi="GHEA Grapalat" w:cs="GHEA Grapalat"/>
          <w:sz w:val="24"/>
          <w:szCs w:val="24"/>
        </w:rPr>
        <w:t>անրապետության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2010 </w:t>
      </w:r>
      <w:r w:rsidRPr="00942E72">
        <w:rPr>
          <w:rFonts w:ascii="GHEA Grapalat" w:hAnsi="GHEA Grapalat" w:cs="GHEA Grapalat"/>
          <w:sz w:val="24"/>
          <w:szCs w:val="24"/>
        </w:rPr>
        <w:t>թվականի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մարտի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25-</w:t>
      </w:r>
      <w:r w:rsidRPr="00942E72">
        <w:rPr>
          <w:rFonts w:ascii="GHEA Grapalat" w:hAnsi="GHEA Grapalat" w:cs="GHEA Grapalat"/>
          <w:sz w:val="24"/>
          <w:szCs w:val="24"/>
        </w:rPr>
        <w:t>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նիստի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N 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11 </w:t>
      </w:r>
      <w:r w:rsidRPr="00942E72">
        <w:rPr>
          <w:rFonts w:ascii="GHEA Grapalat" w:hAnsi="GHEA Grapalat" w:cs="GHEA Grapalat"/>
          <w:sz w:val="24"/>
          <w:szCs w:val="24"/>
        </w:rPr>
        <w:t>արձանագրության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4-</w:t>
      </w:r>
      <w:r w:rsidRPr="00942E72">
        <w:rPr>
          <w:rFonts w:ascii="GHEA Grapalat" w:hAnsi="GHEA Grapalat" w:cs="GHEA Grapalat"/>
          <w:sz w:val="24"/>
          <w:szCs w:val="24"/>
        </w:rPr>
        <w:t>րդ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կետով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հավանության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արժանացած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արձանագրային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որոշման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մեջ փոփոխություն կատարելու մասին» </w:t>
      </w:r>
      <w:r w:rsidRPr="00942E72">
        <w:rPr>
          <w:rFonts w:ascii="GHEA Grapalat" w:hAnsi="GHEA Grapalat" w:cs="GHEA Grapalat"/>
          <w:sz w:val="24"/>
          <w:szCs w:val="24"/>
        </w:rPr>
        <w:t>արձանագրային</w:t>
      </w:r>
      <w:r w:rsidRPr="00544A3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որոշման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նախագծի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ընդունման</w:t>
      </w:r>
      <w:r w:rsidRPr="00544A3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անհրաժեշտությունը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պայմանավորված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է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հուշարձանի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կենտրոնական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թաղամասերի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տարածքներում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սեփականաշնորհված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հողերի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առկայության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դրանց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նկատմամբ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բացառիկ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գերակա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հանրային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շահ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ճանաչելու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համար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ֆինանսական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միջոցների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սղության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C1E80">
        <w:rPr>
          <w:rFonts w:ascii="GHEA Grapalat" w:hAnsi="GHEA Grapalat" w:cs="GHEA Grapalat"/>
          <w:sz w:val="24"/>
          <w:szCs w:val="24"/>
        </w:rPr>
        <w:t>ինչպես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նաև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հուշարձանի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տարածքներում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կատարվող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պեղումների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C1E80">
        <w:rPr>
          <w:rFonts w:ascii="GHEA Grapalat" w:hAnsi="GHEA Grapalat" w:cs="GHEA Grapalat"/>
          <w:sz w:val="24"/>
          <w:szCs w:val="24"/>
        </w:rPr>
        <w:t>հուշարձանների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առկայության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C1E80">
        <w:rPr>
          <w:rFonts w:ascii="GHEA Grapalat" w:hAnsi="GHEA Grapalat" w:cs="GHEA Grapalat"/>
          <w:sz w:val="24"/>
          <w:szCs w:val="24"/>
        </w:rPr>
        <w:t>հուշարձանի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սահմանների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ճշգրտման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C1E80">
        <w:rPr>
          <w:rFonts w:ascii="GHEA Grapalat" w:hAnsi="GHEA Grapalat" w:cs="GHEA Grapalat"/>
          <w:sz w:val="24"/>
          <w:szCs w:val="24"/>
        </w:rPr>
        <w:t>հայտնաբերված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հնագիտական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կառույցների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ամրակայման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C1E80">
        <w:rPr>
          <w:rFonts w:ascii="GHEA Grapalat" w:hAnsi="GHEA Grapalat" w:cs="GHEA Grapalat"/>
          <w:sz w:val="24"/>
          <w:szCs w:val="24"/>
        </w:rPr>
        <w:t>վերականգնման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աշխատանքների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C1E80">
        <w:rPr>
          <w:rFonts w:ascii="GHEA Grapalat" w:hAnsi="GHEA Grapalat" w:cs="GHEA Grapalat"/>
          <w:sz w:val="24"/>
          <w:szCs w:val="24"/>
        </w:rPr>
        <w:t>այլ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ներդրումային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ծրագրերի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իրականացման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պատճառով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արգելոցի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ստեղծման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գործընթացի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տևական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ժամանակատար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բնույթով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 w:cs="GHEA Grapalat"/>
          <w:sz w:val="24"/>
          <w:szCs w:val="24"/>
          <w:lang w:val="af-ZA"/>
        </w:rPr>
        <w:t>Նկատի ունենալով վերոգրյալը</w:t>
      </w:r>
      <w:r>
        <w:rPr>
          <w:rFonts w:ascii="GHEA Grapalat" w:hAnsi="GHEA Grapalat" w:cs="GHEA Grapalat"/>
          <w:sz w:val="24"/>
          <w:szCs w:val="24"/>
          <w:lang w:val="ru-RU"/>
        </w:rPr>
        <w:t>՝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առաջարկվում է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գործընթացի</w:t>
      </w:r>
      <w:r w:rsidRPr="00D667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իրականացման</w:t>
      </w:r>
      <w:r w:rsidRPr="00D667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ժամկետը</w:t>
      </w:r>
      <w:r w:rsidRPr="00D6679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201</w:t>
      </w:r>
      <w:r w:rsidRPr="00D66790">
        <w:rPr>
          <w:rFonts w:ascii="GHEA Grapalat" w:hAnsi="GHEA Grapalat" w:cs="GHEA Grapalat"/>
          <w:sz w:val="24"/>
          <w:szCs w:val="24"/>
          <w:lang w:val="af-ZA"/>
        </w:rPr>
        <w:t>4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թվական</w:t>
      </w:r>
      <w:r>
        <w:rPr>
          <w:rFonts w:ascii="GHEA Grapalat" w:hAnsi="GHEA Grapalat" w:cs="GHEA Grapalat"/>
          <w:sz w:val="24"/>
          <w:szCs w:val="24"/>
          <w:lang w:val="ru-RU"/>
        </w:rPr>
        <w:t>ից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տեղափոխել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201</w:t>
      </w:r>
      <w:r w:rsidRPr="00A30C7F">
        <w:rPr>
          <w:rFonts w:ascii="GHEA Grapalat" w:hAnsi="GHEA Grapalat" w:cs="GHEA Grapalat"/>
          <w:sz w:val="24"/>
          <w:szCs w:val="24"/>
          <w:lang w:val="af-ZA"/>
        </w:rPr>
        <w:t>7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թվ</w:t>
      </w:r>
      <w:r>
        <w:rPr>
          <w:rFonts w:ascii="GHEA Grapalat" w:hAnsi="GHEA Grapalat" w:cs="GHEA Grapalat"/>
          <w:sz w:val="24"/>
          <w:szCs w:val="24"/>
          <w:lang w:val="ru-RU"/>
        </w:rPr>
        <w:t>ական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2E440B" w:rsidRPr="002F66CE" w:rsidRDefault="002E440B" w:rsidP="002E440B">
      <w:p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   2.   </w:t>
      </w:r>
      <w:r w:rsidRPr="008711B3">
        <w:rPr>
          <w:rFonts w:ascii="GHEA Grapalat" w:hAnsi="GHEA Grapalat" w:cs="GHEA Grapalat"/>
          <w:b/>
          <w:bCs/>
          <w:sz w:val="24"/>
          <w:szCs w:val="24"/>
        </w:rPr>
        <w:t>Ընթացիկ</w:t>
      </w:r>
      <w:r w:rsidRPr="002F66C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711B3"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r w:rsidRPr="002F66C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711B3">
        <w:rPr>
          <w:rFonts w:ascii="GHEA Grapalat" w:hAnsi="GHEA Grapalat" w:cs="GHEA Grapalat"/>
          <w:b/>
          <w:bCs/>
          <w:sz w:val="24"/>
          <w:szCs w:val="24"/>
        </w:rPr>
        <w:t>և</w:t>
      </w:r>
      <w:r w:rsidRPr="002F66CE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711B3">
        <w:rPr>
          <w:rFonts w:ascii="GHEA Grapalat" w:hAnsi="GHEA Grapalat" w:cs="GHEA Grapalat"/>
          <w:b/>
          <w:bCs/>
          <w:sz w:val="24"/>
          <w:szCs w:val="24"/>
        </w:rPr>
        <w:t>խնդիրները</w:t>
      </w:r>
    </w:p>
    <w:p w:rsidR="002E440B" w:rsidRPr="002F66CE" w:rsidRDefault="002E440B" w:rsidP="002E440B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    </w:t>
      </w:r>
      <w:r w:rsidRPr="002C1E80">
        <w:rPr>
          <w:rFonts w:ascii="GHEA Grapalat" w:hAnsi="GHEA Grapalat" w:cs="GHEA Grapalat"/>
          <w:sz w:val="24"/>
          <w:szCs w:val="24"/>
        </w:rPr>
        <w:t>Հ</w:t>
      </w:r>
      <w:r>
        <w:rPr>
          <w:rFonts w:ascii="GHEA Grapalat" w:hAnsi="GHEA Grapalat" w:cs="GHEA Grapalat"/>
          <w:sz w:val="24"/>
          <w:szCs w:val="24"/>
        </w:rPr>
        <w:t>այաստանի</w:t>
      </w:r>
      <w:r w:rsidRPr="004A216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</w:t>
      </w:r>
      <w:r>
        <w:rPr>
          <w:rFonts w:ascii="GHEA Grapalat" w:hAnsi="GHEA Grapalat" w:cs="GHEA Grapalat"/>
          <w:sz w:val="24"/>
          <w:szCs w:val="24"/>
        </w:rPr>
        <w:t>անրապետության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Լուսառատի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Փոքր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Վեդի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գյուղական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համայնքների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վարչական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սահմաններում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գտնվող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r w:rsidRPr="002C1E80">
        <w:rPr>
          <w:rFonts w:ascii="GHEA Grapalat" w:hAnsi="GHEA Grapalat" w:cs="GHEA Grapalat"/>
          <w:sz w:val="24"/>
          <w:szCs w:val="24"/>
        </w:rPr>
        <w:t>Արտաշատ</w:t>
      </w:r>
      <w:r w:rsidRPr="002072EE">
        <w:rPr>
          <w:rFonts w:ascii="GHEA Grapalat" w:hAnsi="GHEA Grapalat" w:cs="GHEA Grapalat"/>
          <w:sz w:val="24"/>
          <w:szCs w:val="24"/>
          <w:lang w:val="af-ZA"/>
        </w:rPr>
        <w:t>»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մայրաքաղաք</w:t>
      </w:r>
      <w:r w:rsidRPr="002072EE">
        <w:rPr>
          <w:rFonts w:ascii="GHEA Grapalat" w:hAnsi="GHEA Grapalat" w:cs="GHEA Grapalat"/>
          <w:sz w:val="24"/>
          <w:szCs w:val="24"/>
          <w:lang w:val="af-ZA"/>
        </w:rPr>
        <w:t>»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պատմության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մշակու</w:t>
      </w:r>
      <w:r>
        <w:rPr>
          <w:rFonts w:ascii="GHEA Grapalat" w:hAnsi="GHEA Grapalat" w:cs="GHEA Grapalat"/>
          <w:sz w:val="24"/>
          <w:szCs w:val="24"/>
        </w:rPr>
        <w:t>յ</w:t>
      </w:r>
      <w:r w:rsidRPr="005D00D1">
        <w:rPr>
          <w:rFonts w:ascii="GHEA Grapalat" w:hAnsi="GHEA Grapalat" w:cs="GHEA Grapalat"/>
          <w:sz w:val="24"/>
          <w:szCs w:val="24"/>
          <w:lang w:val="af-ZA"/>
        </w:rPr>
        <w:t>-</w:t>
      </w:r>
      <w:r w:rsidRPr="002C1E80">
        <w:rPr>
          <w:rFonts w:ascii="GHEA Grapalat" w:hAnsi="GHEA Grapalat" w:cs="GHEA Grapalat"/>
          <w:sz w:val="24"/>
          <w:szCs w:val="24"/>
        </w:rPr>
        <w:t>թի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հուշարձանի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տարածքի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կենտրոնական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թաղամասերից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կատարված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հողհատկացում</w:t>
      </w:r>
      <w:r w:rsidRPr="005D00D1">
        <w:rPr>
          <w:rFonts w:ascii="GHEA Grapalat" w:hAnsi="GHEA Grapalat" w:cs="GHEA Grapalat"/>
          <w:sz w:val="24"/>
          <w:szCs w:val="24"/>
          <w:lang w:val="af-ZA"/>
        </w:rPr>
        <w:t>-</w:t>
      </w:r>
      <w:r w:rsidRPr="002C1E80">
        <w:rPr>
          <w:rFonts w:ascii="GHEA Grapalat" w:hAnsi="GHEA Grapalat" w:cs="GHEA Grapalat"/>
          <w:sz w:val="24"/>
          <w:szCs w:val="24"/>
        </w:rPr>
        <w:t>ների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դրանց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նկատմամբ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C1E80">
        <w:rPr>
          <w:rFonts w:ascii="GHEA Grapalat" w:hAnsi="GHEA Grapalat" w:cs="GHEA Grapalat"/>
          <w:sz w:val="24"/>
          <w:szCs w:val="24"/>
        </w:rPr>
        <w:t>որպես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անշարժ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գույք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C1E80">
        <w:rPr>
          <w:rFonts w:ascii="GHEA Grapalat" w:hAnsi="GHEA Grapalat" w:cs="GHEA Grapalat"/>
          <w:sz w:val="24"/>
          <w:szCs w:val="24"/>
        </w:rPr>
        <w:t>պետական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գրանցման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պատճառով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անհնար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է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դարձել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հուշարձանի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տարածքի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ամբողջացումը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2C1E80">
        <w:rPr>
          <w:rFonts w:ascii="GHEA Grapalat" w:hAnsi="GHEA Grapalat" w:cs="GHEA Grapalat"/>
          <w:sz w:val="24"/>
          <w:szCs w:val="24"/>
        </w:rPr>
        <w:t>Սեփականաշնորհված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հողերի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նկատմամբ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գերակա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հանրային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շահ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ճանաչելը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հնարավոր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չէ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ֆինանսական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միջոցների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սղության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պատճառով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2C1E80">
        <w:rPr>
          <w:rFonts w:ascii="GHEA Grapalat" w:hAnsi="GHEA Grapalat" w:cs="GHEA Grapalat"/>
          <w:sz w:val="24"/>
          <w:szCs w:val="24"/>
        </w:rPr>
        <w:t>Ուսումնասիրությամբ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պարզվել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է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C1E80">
        <w:rPr>
          <w:rFonts w:ascii="GHEA Grapalat" w:hAnsi="GHEA Grapalat" w:cs="GHEA Grapalat"/>
          <w:sz w:val="24"/>
          <w:szCs w:val="24"/>
        </w:rPr>
        <w:t>որ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անհնար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է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նաև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հուշարձա</w:t>
      </w:r>
      <w:r w:rsidRPr="005D00D1">
        <w:rPr>
          <w:rFonts w:ascii="GHEA Grapalat" w:hAnsi="GHEA Grapalat" w:cs="GHEA Grapalat"/>
          <w:sz w:val="24"/>
          <w:szCs w:val="24"/>
          <w:lang w:val="af-ZA"/>
        </w:rPr>
        <w:t>-</w:t>
      </w:r>
      <w:r w:rsidRPr="002C1E80">
        <w:rPr>
          <w:rFonts w:ascii="GHEA Grapalat" w:hAnsi="GHEA Grapalat" w:cs="GHEA Grapalat"/>
          <w:sz w:val="24"/>
          <w:szCs w:val="24"/>
        </w:rPr>
        <w:t>նապատկան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հողամասերը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այլ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հողամասերով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փոխարինելը՝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համապատասխան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հողային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ֆոնդի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lastRenderedPageBreak/>
        <w:t>բացակայության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պատճառով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2C1E80">
        <w:rPr>
          <w:rFonts w:ascii="GHEA Grapalat" w:hAnsi="GHEA Grapalat" w:cs="GHEA Grapalat"/>
          <w:sz w:val="24"/>
          <w:szCs w:val="24"/>
        </w:rPr>
        <w:t>Ստեղծված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իրավիճակում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պատմահնագիտական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արգելոցի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ստեղծման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ուղղությամբ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ներկայում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աշխատանքներ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իրականացվել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չեն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կարող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:   </w:t>
      </w:r>
    </w:p>
    <w:p w:rsidR="002E440B" w:rsidRPr="002F66CE" w:rsidRDefault="002E440B" w:rsidP="002E440B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      </w:t>
      </w:r>
      <w:r w:rsidRPr="002C1E80">
        <w:rPr>
          <w:rFonts w:ascii="GHEA Grapalat" w:hAnsi="GHEA Grapalat" w:cs="GHEA Grapalat"/>
          <w:sz w:val="24"/>
          <w:szCs w:val="24"/>
        </w:rPr>
        <w:t>Միաժամանակ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>, «</w:t>
      </w:r>
      <w:r w:rsidRPr="002C1E80">
        <w:rPr>
          <w:rFonts w:ascii="GHEA Grapalat" w:hAnsi="GHEA Grapalat" w:cs="GHEA Grapalat"/>
          <w:sz w:val="24"/>
          <w:szCs w:val="24"/>
        </w:rPr>
        <w:t>Արտաշատ</w:t>
      </w:r>
      <w:r w:rsidRPr="002072EE">
        <w:rPr>
          <w:rFonts w:ascii="GHEA Grapalat" w:hAnsi="GHEA Grapalat" w:cs="GHEA Grapalat"/>
          <w:sz w:val="24"/>
          <w:szCs w:val="24"/>
          <w:lang w:val="af-ZA"/>
        </w:rPr>
        <w:t>»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մայրաքաղաք</w:t>
      </w:r>
      <w:r w:rsidRPr="002072EE">
        <w:rPr>
          <w:rFonts w:ascii="GHEA Grapalat" w:hAnsi="GHEA Grapalat" w:cs="GHEA Grapalat"/>
          <w:sz w:val="24"/>
          <w:szCs w:val="24"/>
          <w:lang w:val="af-ZA"/>
        </w:rPr>
        <w:t>»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պատմամշակութային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հուշարձանի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քաղաքատեղիի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մաս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կազմող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Արաքս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գետի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ափամերձ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տարածքներում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իրականացվում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են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պեղումներ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C1E80">
        <w:rPr>
          <w:rFonts w:ascii="GHEA Grapalat" w:hAnsi="GHEA Grapalat" w:cs="GHEA Grapalat"/>
          <w:sz w:val="24"/>
          <w:szCs w:val="24"/>
        </w:rPr>
        <w:t>որոնց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ընթացքում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հայտնաբերվել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են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հուշարձանապատկան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արժեքավոր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կառույցներ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2C1E80">
        <w:rPr>
          <w:rFonts w:ascii="GHEA Grapalat" w:hAnsi="GHEA Grapalat" w:cs="GHEA Grapalat"/>
          <w:sz w:val="24"/>
          <w:szCs w:val="24"/>
        </w:rPr>
        <w:t>Այդ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կառույցների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ամրակայման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վերականգնման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ուղղությամբ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նախատես</w:t>
      </w:r>
      <w:r w:rsidRPr="00A5152D">
        <w:rPr>
          <w:rFonts w:ascii="GHEA Grapalat" w:hAnsi="GHEA Grapalat" w:cs="GHEA Grapalat"/>
          <w:sz w:val="24"/>
          <w:szCs w:val="24"/>
          <w:lang w:val="af-ZA"/>
        </w:rPr>
        <w:t>-</w:t>
      </w:r>
      <w:r w:rsidRPr="002C1E80">
        <w:rPr>
          <w:rFonts w:ascii="GHEA Grapalat" w:hAnsi="GHEA Grapalat" w:cs="GHEA Grapalat"/>
          <w:sz w:val="24"/>
          <w:szCs w:val="24"/>
        </w:rPr>
        <w:t>վել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իրականացվում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են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վերականգնողական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աշխատանքներ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2C1E80">
        <w:rPr>
          <w:rFonts w:ascii="GHEA Grapalat" w:hAnsi="GHEA Grapalat" w:cs="GHEA Grapalat"/>
          <w:sz w:val="24"/>
          <w:szCs w:val="24"/>
        </w:rPr>
        <w:t>Քննարկվում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են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մի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շարք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ներդրումային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ծրագրեր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C1E80">
        <w:rPr>
          <w:rFonts w:ascii="GHEA Grapalat" w:hAnsi="GHEA Grapalat" w:cs="GHEA Grapalat"/>
          <w:sz w:val="24"/>
          <w:szCs w:val="24"/>
        </w:rPr>
        <w:t>որոնք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տևական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ժամանակ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են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պահանջում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C1E80">
        <w:rPr>
          <w:rFonts w:ascii="GHEA Grapalat" w:hAnsi="GHEA Grapalat" w:cs="GHEA Grapalat"/>
          <w:sz w:val="24"/>
          <w:szCs w:val="24"/>
        </w:rPr>
        <w:t>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դրանց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իրագոր</w:t>
      </w:r>
      <w:r w:rsidRPr="00A5152D">
        <w:rPr>
          <w:rFonts w:ascii="GHEA Grapalat" w:hAnsi="GHEA Grapalat" w:cs="GHEA Grapalat"/>
          <w:sz w:val="24"/>
          <w:szCs w:val="24"/>
          <w:lang w:val="af-ZA"/>
        </w:rPr>
        <w:t>-</w:t>
      </w:r>
      <w:r w:rsidRPr="002C1E80">
        <w:rPr>
          <w:rFonts w:ascii="GHEA Grapalat" w:hAnsi="GHEA Grapalat" w:cs="GHEA Grapalat"/>
          <w:sz w:val="24"/>
          <w:szCs w:val="24"/>
        </w:rPr>
        <w:t>ծումը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հուշարձանը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կդարձնի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ներկայանալի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գրավիչ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  <w:r w:rsidRPr="002C1E80">
        <w:rPr>
          <w:rFonts w:ascii="GHEA Grapalat" w:hAnsi="GHEA Grapalat" w:cs="GHEA Grapalat"/>
          <w:sz w:val="24"/>
          <w:szCs w:val="24"/>
        </w:rPr>
        <w:t>Շարունակական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հետագա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պեղում</w:t>
      </w:r>
      <w:r w:rsidRPr="00A5152D">
        <w:rPr>
          <w:rFonts w:ascii="GHEA Grapalat" w:hAnsi="GHEA Grapalat" w:cs="GHEA Grapalat"/>
          <w:sz w:val="24"/>
          <w:szCs w:val="24"/>
          <w:lang w:val="af-ZA"/>
        </w:rPr>
        <w:t>-</w:t>
      </w:r>
      <w:r w:rsidRPr="002C1E80">
        <w:rPr>
          <w:rFonts w:ascii="GHEA Grapalat" w:hAnsi="GHEA Grapalat" w:cs="GHEA Grapalat"/>
          <w:sz w:val="24"/>
          <w:szCs w:val="24"/>
        </w:rPr>
        <w:t>ները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թույլ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կտան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նաև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ճշտել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հուշարձանի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տարածքի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սահմանները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2C1E80">
        <w:rPr>
          <w:rFonts w:ascii="GHEA Grapalat" w:hAnsi="GHEA Grapalat" w:cs="GHEA Grapalat"/>
          <w:sz w:val="24"/>
          <w:szCs w:val="24"/>
        </w:rPr>
        <w:t>հնագիտական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կառույցների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առկայությունը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լուծել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պատմական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մայրաքաղաքի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զբաղեցրած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տարածքի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վերաբերյալ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խնդիրը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2E440B" w:rsidRPr="00F347E1" w:rsidRDefault="002E440B" w:rsidP="002E440B">
      <w:p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   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3. 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Կարգավորման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նպատակը</w:t>
      </w:r>
    </w:p>
    <w:p w:rsidR="002E440B" w:rsidRPr="002F66CE" w:rsidRDefault="002E440B" w:rsidP="002E440B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   </w:t>
      </w:r>
      <w:r w:rsidRPr="002C1E80">
        <w:rPr>
          <w:rFonts w:ascii="GHEA Grapalat" w:hAnsi="GHEA Grapalat" w:cs="GHEA Grapalat"/>
          <w:sz w:val="24"/>
          <w:szCs w:val="24"/>
        </w:rPr>
        <w:t>Հայաստանի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Հանրապետության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կառավարության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օրենսդրական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իրավասություն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>-</w:t>
      </w:r>
      <w:r w:rsidRPr="002C1E80">
        <w:rPr>
          <w:rFonts w:ascii="GHEA Grapalat" w:hAnsi="GHEA Grapalat" w:cs="GHEA Grapalat"/>
          <w:sz w:val="24"/>
          <w:szCs w:val="24"/>
        </w:rPr>
        <w:t>ների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2C1E80">
        <w:rPr>
          <w:rFonts w:ascii="GHEA Grapalat" w:hAnsi="GHEA Grapalat" w:cs="GHEA Grapalat"/>
          <w:sz w:val="24"/>
          <w:szCs w:val="24"/>
        </w:rPr>
        <w:t>և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լիազորությունների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կիրարկման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գործընթացի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կարգավորում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2E440B" w:rsidRPr="00F347E1" w:rsidRDefault="002E440B" w:rsidP="002E440B">
      <w:p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   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4. 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Նախագծի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մշակման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գործընթացում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ներգրավված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ինստիտուտները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և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անձինք</w:t>
      </w:r>
    </w:p>
    <w:p w:rsidR="002E440B" w:rsidRPr="002F66CE" w:rsidRDefault="002E440B" w:rsidP="002E440B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   </w:t>
      </w:r>
      <w:r w:rsidRPr="002C1E80">
        <w:rPr>
          <w:rFonts w:ascii="GHEA Grapalat" w:hAnsi="GHEA Grapalat" w:cs="GHEA Grapalat"/>
          <w:sz w:val="24"/>
          <w:szCs w:val="24"/>
        </w:rPr>
        <w:t>Նախագիծը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մշակել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է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Հայաստանի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Հանրապետության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մշակույթի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նախարարության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աշխատակազմը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2E440B" w:rsidRPr="00F347E1" w:rsidRDefault="002E440B" w:rsidP="002E440B">
      <w:pPr>
        <w:tabs>
          <w:tab w:val="left" w:pos="450"/>
        </w:tabs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   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5. 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Իրավական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ակտի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կիրառման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դեպքում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r w:rsidRPr="00F347E1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F347E1">
        <w:rPr>
          <w:rFonts w:ascii="GHEA Grapalat" w:hAnsi="GHEA Grapalat" w:cs="GHEA Grapalat"/>
          <w:b/>
          <w:bCs/>
          <w:sz w:val="24"/>
          <w:szCs w:val="24"/>
        </w:rPr>
        <w:t>արդյունքը</w:t>
      </w:r>
    </w:p>
    <w:p w:rsidR="002E440B" w:rsidRPr="002F66CE" w:rsidRDefault="002E440B" w:rsidP="002E440B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96657">
        <w:rPr>
          <w:rFonts w:ascii="GHEA Grapalat" w:hAnsi="GHEA Grapalat" w:cs="GHEA Grapalat"/>
          <w:sz w:val="24"/>
          <w:szCs w:val="24"/>
          <w:lang w:val="af-ZA"/>
        </w:rPr>
        <w:t xml:space="preserve">      </w:t>
      </w:r>
      <w:r w:rsidRPr="002C1E80">
        <w:rPr>
          <w:rFonts w:ascii="GHEA Grapalat" w:hAnsi="GHEA Grapalat" w:cs="GHEA Grapalat"/>
          <w:sz w:val="24"/>
          <w:szCs w:val="24"/>
        </w:rPr>
        <w:t>Հայաստանի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Հանրապետության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կառավարության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հանձնարարականով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նախատես</w:t>
      </w:r>
      <w:r w:rsidRPr="00C96657">
        <w:rPr>
          <w:rFonts w:ascii="GHEA Grapalat" w:hAnsi="GHEA Grapalat" w:cs="GHEA Grapalat"/>
          <w:sz w:val="24"/>
          <w:szCs w:val="24"/>
          <w:lang w:val="af-ZA"/>
        </w:rPr>
        <w:t>-</w:t>
      </w:r>
      <w:r w:rsidRPr="002C1E80">
        <w:rPr>
          <w:rFonts w:ascii="GHEA Grapalat" w:hAnsi="GHEA Grapalat" w:cs="GHEA Grapalat"/>
          <w:sz w:val="24"/>
          <w:szCs w:val="24"/>
        </w:rPr>
        <w:t>ված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կատարողական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գործառույթների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C1E80">
        <w:rPr>
          <w:rFonts w:ascii="GHEA Grapalat" w:hAnsi="GHEA Grapalat" w:cs="GHEA Grapalat"/>
          <w:sz w:val="24"/>
          <w:szCs w:val="24"/>
        </w:rPr>
        <w:t>կարգավորում</w:t>
      </w:r>
      <w:r w:rsidRPr="002F66CE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2E440B" w:rsidRPr="002072EE" w:rsidRDefault="002E440B" w:rsidP="002E440B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2E440B" w:rsidRPr="005B72DF" w:rsidRDefault="002E440B" w:rsidP="002E440B">
      <w:pPr>
        <w:tabs>
          <w:tab w:val="left" w:pos="450"/>
          <w:tab w:val="left" w:pos="540"/>
        </w:tabs>
        <w:spacing w:after="0" w:line="360" w:lineRule="auto"/>
        <w:ind w:right="9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 </w:t>
      </w:r>
      <w:r>
        <w:rPr>
          <w:rFonts w:ascii="GHEA Grapalat" w:hAnsi="GHEA Grapalat" w:cs="GHEA Grapalat"/>
          <w:sz w:val="24"/>
          <w:szCs w:val="24"/>
        </w:rPr>
        <w:t>ՀՀ մշակույթի նախարար                                                   Հասմիկ Պողոսյան</w:t>
      </w:r>
    </w:p>
    <w:p w:rsidR="002E440B" w:rsidRDefault="002E440B" w:rsidP="002E440B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2E440B" w:rsidRDefault="002E440B" w:rsidP="002E440B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2E440B" w:rsidRDefault="002E440B" w:rsidP="002E440B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2E440B" w:rsidRPr="001B5E55" w:rsidRDefault="002E440B" w:rsidP="002E440B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1B5E55">
        <w:rPr>
          <w:rFonts w:ascii="GHEA Grapalat" w:hAnsi="GHEA Grapalat" w:cs="GHEA Grapalat"/>
          <w:b/>
          <w:bCs/>
          <w:sz w:val="24"/>
          <w:szCs w:val="24"/>
        </w:rPr>
        <w:lastRenderedPageBreak/>
        <w:t>Տ</w:t>
      </w:r>
      <w:r w:rsidRPr="001B5E5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B5E55">
        <w:rPr>
          <w:rFonts w:ascii="GHEA Grapalat" w:hAnsi="GHEA Grapalat" w:cs="GHEA Grapalat"/>
          <w:b/>
          <w:bCs/>
          <w:sz w:val="24"/>
          <w:szCs w:val="24"/>
        </w:rPr>
        <w:t>Ե</w:t>
      </w:r>
      <w:r w:rsidRPr="001B5E5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B5E55">
        <w:rPr>
          <w:rFonts w:ascii="GHEA Grapalat" w:hAnsi="GHEA Grapalat" w:cs="GHEA Grapalat"/>
          <w:b/>
          <w:bCs/>
          <w:sz w:val="24"/>
          <w:szCs w:val="24"/>
        </w:rPr>
        <w:t>Ղ</w:t>
      </w:r>
      <w:r w:rsidRPr="001B5E5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B5E55">
        <w:rPr>
          <w:rFonts w:ascii="GHEA Grapalat" w:hAnsi="GHEA Grapalat" w:cs="GHEA Grapalat"/>
          <w:b/>
          <w:bCs/>
          <w:sz w:val="24"/>
          <w:szCs w:val="24"/>
        </w:rPr>
        <w:t>Ե</w:t>
      </w:r>
      <w:r w:rsidRPr="001B5E5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B5E55">
        <w:rPr>
          <w:rFonts w:ascii="GHEA Grapalat" w:hAnsi="GHEA Grapalat" w:cs="GHEA Grapalat"/>
          <w:b/>
          <w:bCs/>
          <w:sz w:val="24"/>
          <w:szCs w:val="24"/>
        </w:rPr>
        <w:t>Կ</w:t>
      </w:r>
      <w:r w:rsidRPr="001B5E5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B5E55">
        <w:rPr>
          <w:rFonts w:ascii="GHEA Grapalat" w:hAnsi="GHEA Grapalat" w:cs="GHEA Grapalat"/>
          <w:b/>
          <w:bCs/>
          <w:sz w:val="24"/>
          <w:szCs w:val="24"/>
        </w:rPr>
        <w:t>Ա</w:t>
      </w:r>
      <w:r w:rsidRPr="001B5E5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B5E55">
        <w:rPr>
          <w:rFonts w:ascii="GHEA Grapalat" w:hAnsi="GHEA Grapalat" w:cs="GHEA Grapalat"/>
          <w:b/>
          <w:bCs/>
          <w:sz w:val="24"/>
          <w:szCs w:val="24"/>
        </w:rPr>
        <w:t>Ն</w:t>
      </w:r>
      <w:r w:rsidRPr="001B5E55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B5E55">
        <w:rPr>
          <w:rFonts w:ascii="GHEA Grapalat" w:hAnsi="GHEA Grapalat" w:cs="GHEA Grapalat"/>
          <w:b/>
          <w:bCs/>
          <w:sz w:val="24"/>
          <w:szCs w:val="24"/>
        </w:rPr>
        <w:t>Ք</w:t>
      </w:r>
    </w:p>
    <w:p w:rsidR="002E440B" w:rsidRPr="00812B1A" w:rsidRDefault="002E440B" w:rsidP="002E440B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>«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2010 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ԹՎԱԿԱՆԻ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ՄԱՐՏԻ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25-Ի 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ՆԻՍՏԻ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N 11 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ԱՐՁԱՆԱԳՐՈՒԹՅԱՆ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4-ՐԴ ԿԵՏՈՎ ՀԱՎԱՆՈՒԹՅԱՆ ԱՐԺԱՆԱՑԱԾ ԱՐՁԱՆԱԳՐԱՅԻՆ ՈՐՈՇՄԱՆ ՄԵՋ ՓՈՓՈԽՈՒԹՅՈՒՆ ԿԱՏԱՐԵԼՈՒ ՄԱՍԻՆ» ԱՐՁԱՆԱԳՐԱՅԻՆ ՈՐՈՇՄԱՆ ՆԱԽԱԳԾԻ ԸՆԴՈՒՆՄԱՆ ԿԱՊԱԿՑՈՒԹՅԱՄԲ 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ՊԵՏԱԿԱՆ ԲՅՈՒՋԵՈՒՄ ԵԿԱՄՈՒՏՆԵՐԻ  ՆՎԱԶԵՑՄԱՆ ԿԱՄ ԾԱԽՍԵՐԻ ԱՎԵԼԱՑՄԱՆ ՄԱՍԻՆ</w:t>
      </w:r>
    </w:p>
    <w:p w:rsidR="002E440B" w:rsidRPr="00BC5525" w:rsidRDefault="002E440B" w:rsidP="002E440B">
      <w:pPr>
        <w:tabs>
          <w:tab w:val="left" w:pos="450"/>
          <w:tab w:val="left" w:pos="540"/>
        </w:tabs>
        <w:spacing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  </w:t>
      </w:r>
      <w:r w:rsidRPr="00C9665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942E72">
        <w:rPr>
          <w:rFonts w:ascii="GHEA Grapalat" w:hAnsi="GHEA Grapalat" w:cs="GHEA Grapalat"/>
          <w:sz w:val="24"/>
          <w:szCs w:val="24"/>
        </w:rPr>
        <w:t>Հայաստանի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Հ</w:t>
      </w:r>
      <w:r w:rsidRPr="00942E72">
        <w:rPr>
          <w:rFonts w:ascii="GHEA Grapalat" w:hAnsi="GHEA Grapalat" w:cs="GHEA Grapalat"/>
          <w:sz w:val="24"/>
          <w:szCs w:val="24"/>
        </w:rPr>
        <w:t>անրապետության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2010 </w:t>
      </w:r>
      <w:r w:rsidRPr="00942E72">
        <w:rPr>
          <w:rFonts w:ascii="GHEA Grapalat" w:hAnsi="GHEA Grapalat" w:cs="GHEA Grapalat"/>
          <w:sz w:val="24"/>
          <w:szCs w:val="24"/>
        </w:rPr>
        <w:t>թվականի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մարտի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25-</w:t>
      </w:r>
      <w:r w:rsidRPr="00942E72">
        <w:rPr>
          <w:rFonts w:ascii="GHEA Grapalat" w:hAnsi="GHEA Grapalat" w:cs="GHEA Grapalat"/>
          <w:sz w:val="24"/>
          <w:szCs w:val="24"/>
        </w:rPr>
        <w:t>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նիստի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N 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11 </w:t>
      </w:r>
      <w:r w:rsidRPr="00942E72">
        <w:rPr>
          <w:rFonts w:ascii="GHEA Grapalat" w:hAnsi="GHEA Grapalat" w:cs="GHEA Grapalat"/>
          <w:sz w:val="24"/>
          <w:szCs w:val="24"/>
        </w:rPr>
        <w:t>արձանագրության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4-</w:t>
      </w:r>
      <w:r w:rsidRPr="00942E72">
        <w:rPr>
          <w:rFonts w:ascii="GHEA Grapalat" w:hAnsi="GHEA Grapalat" w:cs="GHEA Grapalat"/>
          <w:sz w:val="24"/>
          <w:szCs w:val="24"/>
        </w:rPr>
        <w:t>րդ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կետով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հավանության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արժանացած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արձանագրային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որոշման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մեջ փոփոխություն կատարելու մասին» </w:t>
      </w:r>
      <w:r w:rsidRPr="00942E72">
        <w:rPr>
          <w:rFonts w:ascii="GHEA Grapalat" w:hAnsi="GHEA Grapalat" w:cs="GHEA Grapalat"/>
          <w:sz w:val="24"/>
          <w:szCs w:val="24"/>
        </w:rPr>
        <w:t>արձանագրային</w:t>
      </w:r>
      <w:r w:rsidRPr="00544A3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որոշման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նախագծի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ընդունման</w:t>
      </w:r>
      <w:r w:rsidRPr="00544A3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կապակցությամբ</w:t>
      </w:r>
      <w:r w:rsidRPr="00544A3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Հայաստանի</w:t>
      </w:r>
      <w:r w:rsidRPr="00BC552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Հանրապետության</w:t>
      </w:r>
      <w:r w:rsidRPr="00BC552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պետական</w:t>
      </w:r>
      <w:r w:rsidRPr="00BC552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բյուջեում</w:t>
      </w:r>
      <w:r w:rsidRPr="00BC552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եկամուտների</w:t>
      </w:r>
      <w:r w:rsidRPr="00BC5525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BC5525">
        <w:rPr>
          <w:rFonts w:ascii="GHEA Grapalat" w:hAnsi="GHEA Grapalat" w:cs="GHEA Grapalat"/>
          <w:sz w:val="24"/>
          <w:szCs w:val="24"/>
        </w:rPr>
        <w:t>և</w:t>
      </w:r>
      <w:r w:rsidRPr="00BC552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ծախսերի</w:t>
      </w:r>
      <w:r w:rsidRPr="00BC552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ավելացում</w:t>
      </w:r>
      <w:r w:rsidRPr="00BC552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կամ</w:t>
      </w:r>
      <w:r w:rsidRPr="00BC552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նվազեցում</w:t>
      </w:r>
      <w:r w:rsidRPr="00BC552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չի</w:t>
      </w:r>
      <w:r w:rsidRPr="00BC5525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առաջանում</w:t>
      </w:r>
      <w:r w:rsidRPr="00BC5525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2E440B" w:rsidRPr="001A414F" w:rsidRDefault="002E440B" w:rsidP="002E440B">
      <w:pPr>
        <w:tabs>
          <w:tab w:val="left" w:pos="450"/>
          <w:tab w:val="left" w:pos="540"/>
        </w:tabs>
        <w:spacing w:after="0" w:line="360" w:lineRule="auto"/>
        <w:ind w:right="9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</w:p>
    <w:p w:rsidR="002E440B" w:rsidRPr="00AB30D0" w:rsidRDefault="002E440B" w:rsidP="002E440B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1B5E55">
        <w:rPr>
          <w:rFonts w:ascii="GHEA Grapalat" w:hAnsi="GHEA Grapalat" w:cs="GHEA Grapalat"/>
          <w:b/>
          <w:bCs/>
          <w:sz w:val="24"/>
          <w:szCs w:val="24"/>
        </w:rPr>
        <w:t>Տ</w:t>
      </w:r>
      <w:r w:rsidRPr="00AB30D0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B5E55">
        <w:rPr>
          <w:rFonts w:ascii="GHEA Grapalat" w:hAnsi="GHEA Grapalat" w:cs="GHEA Grapalat"/>
          <w:b/>
          <w:bCs/>
          <w:sz w:val="24"/>
          <w:szCs w:val="24"/>
        </w:rPr>
        <w:t>Ե</w:t>
      </w:r>
      <w:r w:rsidRPr="00AB30D0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B5E55">
        <w:rPr>
          <w:rFonts w:ascii="GHEA Grapalat" w:hAnsi="GHEA Grapalat" w:cs="GHEA Grapalat"/>
          <w:b/>
          <w:bCs/>
          <w:sz w:val="24"/>
          <w:szCs w:val="24"/>
        </w:rPr>
        <w:t>Ղ</w:t>
      </w:r>
      <w:r w:rsidRPr="00AB30D0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B5E55">
        <w:rPr>
          <w:rFonts w:ascii="GHEA Grapalat" w:hAnsi="GHEA Grapalat" w:cs="GHEA Grapalat"/>
          <w:b/>
          <w:bCs/>
          <w:sz w:val="24"/>
          <w:szCs w:val="24"/>
        </w:rPr>
        <w:t>Ե</w:t>
      </w:r>
      <w:r w:rsidRPr="00AB30D0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B5E55">
        <w:rPr>
          <w:rFonts w:ascii="GHEA Grapalat" w:hAnsi="GHEA Grapalat" w:cs="GHEA Grapalat"/>
          <w:b/>
          <w:bCs/>
          <w:sz w:val="24"/>
          <w:szCs w:val="24"/>
        </w:rPr>
        <w:t>Կ</w:t>
      </w:r>
      <w:r w:rsidRPr="00AB30D0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B5E55">
        <w:rPr>
          <w:rFonts w:ascii="GHEA Grapalat" w:hAnsi="GHEA Grapalat" w:cs="GHEA Grapalat"/>
          <w:b/>
          <w:bCs/>
          <w:sz w:val="24"/>
          <w:szCs w:val="24"/>
        </w:rPr>
        <w:t>Ա</w:t>
      </w:r>
      <w:r w:rsidRPr="00AB30D0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B5E55">
        <w:rPr>
          <w:rFonts w:ascii="GHEA Grapalat" w:hAnsi="GHEA Grapalat" w:cs="GHEA Grapalat"/>
          <w:b/>
          <w:bCs/>
          <w:sz w:val="24"/>
          <w:szCs w:val="24"/>
        </w:rPr>
        <w:t>Ն</w:t>
      </w:r>
      <w:r w:rsidRPr="00AB30D0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B5E55">
        <w:rPr>
          <w:rFonts w:ascii="GHEA Grapalat" w:hAnsi="GHEA Grapalat" w:cs="GHEA Grapalat"/>
          <w:b/>
          <w:bCs/>
          <w:sz w:val="24"/>
          <w:szCs w:val="24"/>
        </w:rPr>
        <w:t>Ք</w:t>
      </w:r>
    </w:p>
    <w:p w:rsidR="002E440B" w:rsidRPr="00812B1A" w:rsidRDefault="002E440B" w:rsidP="002E440B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>«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2010 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ԹՎԱԿԱՆԻ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ՄԱՐՏԻ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25-Ի 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ՆԻՍՏԻ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N 11 </w:t>
      </w:r>
      <w:r w:rsidRPr="00812B1A">
        <w:rPr>
          <w:rFonts w:ascii="GHEA Grapalat" w:hAnsi="GHEA Grapalat" w:cs="GHEA Grapalat"/>
          <w:b/>
          <w:bCs/>
          <w:sz w:val="24"/>
          <w:szCs w:val="24"/>
        </w:rPr>
        <w:t>ԱՐՁԱՆԱԳՐՈՒԹՅԱՆ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4-ՐԴ ԿԵՏՈՎ ՀԱՎԱՆՈՒԹՅԱՆ ԱՐԺԱՆԱՑԱԾ ԱՐՁԱՆԱԳՐԱՅԻՆ ՈՐՈՇՄԱՆ ՄԵՋ ՓՈՓՈԽՈՒԹՅՈՒՆ ԿԱՏԱՐԵԼՈՒ ՄԱՍԻՆ» ԱՐՁԱՆԱԳՐԱՅԻՆ ՈՐՈՇՄԱՆ ՆԱԽԱԳԾԻ ԸՆԴՈՒՆՄԱՆ</w:t>
      </w:r>
      <w:r w:rsidRPr="00544A3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12B1A">
        <w:rPr>
          <w:rFonts w:ascii="GHEA Grapalat" w:hAnsi="GHEA Grapalat" w:cs="GHEA Grapalat"/>
          <w:b/>
          <w:bCs/>
          <w:sz w:val="24"/>
          <w:szCs w:val="24"/>
          <w:lang w:val="af-ZA"/>
        </w:rPr>
        <w:t>ԱՌՆՉՈՒԹՅԱՄԲ ԱՅԼ ԻՐԱՎԱԿԱՆ ԱԿՏԵՐՈՒՄ ՓՈՓՈԽՈՒԹՅՈՒՆՆԵՐ ԿԱՏԱՐԵԼՈՒ ԱՆՀՐԱԺԵՇՏՈՒԹՅԱՆ ԿԱՄ ԲԱՑԱԿԱՅՈՒԹՅԱՆ ՄԱՍԻՆ</w:t>
      </w:r>
    </w:p>
    <w:p w:rsidR="002E440B" w:rsidRDefault="002E440B" w:rsidP="002E440B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0A046B">
        <w:rPr>
          <w:rFonts w:ascii="GHEA Grapalat" w:hAnsi="GHEA Grapalat" w:cs="GHEA Grapalat"/>
          <w:sz w:val="24"/>
          <w:szCs w:val="24"/>
          <w:lang w:val="af-ZA"/>
        </w:rPr>
        <w:t xml:space="preserve">     </w:t>
      </w:r>
      <w:r w:rsidRPr="004A6C4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942E72">
        <w:rPr>
          <w:rFonts w:ascii="GHEA Grapalat" w:hAnsi="GHEA Grapalat" w:cs="GHEA Grapalat"/>
          <w:sz w:val="24"/>
          <w:szCs w:val="24"/>
        </w:rPr>
        <w:t>Հայաստանի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Հ</w:t>
      </w:r>
      <w:r w:rsidRPr="00942E72">
        <w:rPr>
          <w:rFonts w:ascii="GHEA Grapalat" w:hAnsi="GHEA Grapalat" w:cs="GHEA Grapalat"/>
          <w:sz w:val="24"/>
          <w:szCs w:val="24"/>
        </w:rPr>
        <w:t>անրապետության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2010 </w:t>
      </w:r>
      <w:r w:rsidRPr="00942E72">
        <w:rPr>
          <w:rFonts w:ascii="GHEA Grapalat" w:hAnsi="GHEA Grapalat" w:cs="GHEA Grapalat"/>
          <w:sz w:val="24"/>
          <w:szCs w:val="24"/>
        </w:rPr>
        <w:t>թվականի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մարտի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25-</w:t>
      </w:r>
      <w:r w:rsidRPr="00942E72">
        <w:rPr>
          <w:rFonts w:ascii="GHEA Grapalat" w:hAnsi="GHEA Grapalat" w:cs="GHEA Grapalat"/>
          <w:sz w:val="24"/>
          <w:szCs w:val="24"/>
        </w:rPr>
        <w:t>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նիստի</w:t>
      </w:r>
      <w:r w:rsidRPr="00AF45F4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N 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11 </w:t>
      </w:r>
      <w:r w:rsidRPr="00942E72">
        <w:rPr>
          <w:rFonts w:ascii="GHEA Grapalat" w:hAnsi="GHEA Grapalat" w:cs="GHEA Grapalat"/>
          <w:sz w:val="24"/>
          <w:szCs w:val="24"/>
        </w:rPr>
        <w:t>արձանագրության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4-</w:t>
      </w:r>
      <w:r w:rsidRPr="00942E72">
        <w:rPr>
          <w:rFonts w:ascii="GHEA Grapalat" w:hAnsi="GHEA Grapalat" w:cs="GHEA Grapalat"/>
          <w:sz w:val="24"/>
          <w:szCs w:val="24"/>
        </w:rPr>
        <w:t>րդ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կետով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հավանության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արժանացած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արձանագրային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որոշման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մեջ փոփոխություն կատարելու մասին» </w:t>
      </w:r>
      <w:r w:rsidRPr="00942E72">
        <w:rPr>
          <w:rFonts w:ascii="GHEA Grapalat" w:hAnsi="GHEA Grapalat" w:cs="GHEA Grapalat"/>
          <w:sz w:val="24"/>
          <w:szCs w:val="24"/>
        </w:rPr>
        <w:t>արձանագրային</w:t>
      </w:r>
      <w:r w:rsidRPr="00544A3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որոշման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42E72">
        <w:rPr>
          <w:rFonts w:ascii="GHEA Grapalat" w:hAnsi="GHEA Grapalat" w:cs="GHEA Grapalat"/>
          <w:sz w:val="24"/>
          <w:szCs w:val="24"/>
        </w:rPr>
        <w:t>նախագծի</w:t>
      </w:r>
      <w:r w:rsidRPr="00942E7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ընդուն</w:t>
      </w:r>
      <w:r>
        <w:rPr>
          <w:rFonts w:ascii="GHEA Grapalat" w:hAnsi="GHEA Grapalat" w:cs="GHEA Grapalat"/>
          <w:sz w:val="24"/>
          <w:szCs w:val="24"/>
          <w:lang w:val="ru-RU"/>
        </w:rPr>
        <w:t>ու</w:t>
      </w:r>
      <w:r>
        <w:rPr>
          <w:rFonts w:ascii="GHEA Grapalat" w:hAnsi="GHEA Grapalat" w:cs="GHEA Grapalat"/>
          <w:sz w:val="24"/>
          <w:szCs w:val="24"/>
        </w:rPr>
        <w:t>մ</w:t>
      </w:r>
      <w:r>
        <w:rPr>
          <w:rFonts w:ascii="GHEA Grapalat" w:hAnsi="GHEA Grapalat" w:cs="GHEA Grapalat"/>
          <w:sz w:val="24"/>
          <w:szCs w:val="24"/>
          <w:lang w:val="ru-RU"/>
        </w:rPr>
        <w:t>ը</w:t>
      </w:r>
      <w:r w:rsidRPr="00544A3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այլ</w:t>
      </w:r>
      <w:r w:rsidRPr="004C36B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իրավական</w:t>
      </w:r>
      <w:r w:rsidRPr="004C36B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ակտերի</w:t>
      </w:r>
      <w:r w:rsidRPr="004C36B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ընդունման</w:t>
      </w:r>
      <w:r w:rsidRPr="004C36B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անհրաժեշտություն</w:t>
      </w:r>
      <w:r w:rsidRPr="004C36B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չի</w:t>
      </w:r>
      <w:r w:rsidRPr="004C36B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C5525">
        <w:rPr>
          <w:rFonts w:ascii="GHEA Grapalat" w:hAnsi="GHEA Grapalat" w:cs="GHEA Grapalat"/>
          <w:sz w:val="24"/>
          <w:szCs w:val="24"/>
        </w:rPr>
        <w:t>առաջացնում</w:t>
      </w:r>
      <w:r w:rsidRPr="004C36B8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2E440B" w:rsidRDefault="002E440B" w:rsidP="002E440B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4E7D73" w:rsidRDefault="002E440B" w:rsidP="002E440B">
      <w:pPr>
        <w:tabs>
          <w:tab w:val="left" w:pos="450"/>
          <w:tab w:val="left" w:pos="540"/>
        </w:tabs>
        <w:spacing w:after="0" w:line="360" w:lineRule="auto"/>
        <w:ind w:right="9"/>
        <w:jc w:val="both"/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 </w:t>
      </w:r>
      <w:r>
        <w:rPr>
          <w:rFonts w:ascii="GHEA Grapalat" w:hAnsi="GHEA Grapalat" w:cs="GHEA Grapalat"/>
          <w:sz w:val="24"/>
          <w:szCs w:val="24"/>
        </w:rPr>
        <w:t>ՀՀ մշակույթի նախարար                                                   Հասմիկ Պողոսյան</w:t>
      </w:r>
    </w:p>
    <w:sectPr w:rsidR="004E7D73" w:rsidSect="002E440B">
      <w:pgSz w:w="12242" w:h="15842" w:code="1"/>
      <w:pgMar w:top="1134" w:right="851" w:bottom="1134" w:left="1134" w:header="0" w:footer="0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E440B"/>
    <w:rsid w:val="002E440B"/>
    <w:rsid w:val="00455018"/>
    <w:rsid w:val="004E7D73"/>
    <w:rsid w:val="006636B0"/>
    <w:rsid w:val="00791750"/>
    <w:rsid w:val="00A93464"/>
    <w:rsid w:val="00B24CF7"/>
    <w:rsid w:val="00EA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40B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LusineM</dc:creator>
  <cp:keywords/>
  <dc:description/>
  <cp:lastModifiedBy>LusineM</cp:lastModifiedBy>
  <cp:revision>2</cp:revision>
  <dcterms:created xsi:type="dcterms:W3CDTF">2014-12-17T12:20:00Z</dcterms:created>
  <dcterms:modified xsi:type="dcterms:W3CDTF">2014-12-17T12:21:00Z</dcterms:modified>
</cp:coreProperties>
</file>