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62" w:rsidRPr="00B04034" w:rsidRDefault="000E3D62" w:rsidP="000E3D62">
      <w:pPr>
        <w:ind w:right="9" w:firstLine="720"/>
        <w:jc w:val="right"/>
        <w:rPr>
          <w:rFonts w:ascii="GHEA Grapalat" w:hAnsi="GHEA Grapalat" w:cs="Sylfaen"/>
          <w:szCs w:val="24"/>
          <w:lang w:val="af-ZA"/>
        </w:rPr>
      </w:pPr>
      <w:r w:rsidRPr="00B04034">
        <w:rPr>
          <w:rFonts w:ascii="GHEA Grapalat" w:hAnsi="GHEA Grapalat" w:cs="Sylfaen"/>
          <w:szCs w:val="24"/>
          <w:lang w:val="af-ZA"/>
        </w:rPr>
        <w:t>ՆԱԽԱԳԻԾ</w:t>
      </w:r>
    </w:p>
    <w:p w:rsidR="000E3D62" w:rsidRPr="00B04034" w:rsidRDefault="000E3D62" w:rsidP="000E3D62">
      <w:pPr>
        <w:ind w:right="9" w:firstLine="720"/>
        <w:jc w:val="right"/>
        <w:rPr>
          <w:rFonts w:ascii="GHEA Grapalat" w:hAnsi="GHEA Grapalat" w:cs="Sylfaen"/>
          <w:szCs w:val="24"/>
          <w:lang w:val="af-ZA"/>
        </w:rPr>
      </w:pPr>
    </w:p>
    <w:p w:rsidR="000E3D62" w:rsidRPr="00B04034" w:rsidRDefault="000E3D62" w:rsidP="000E3D62">
      <w:pPr>
        <w:jc w:val="right"/>
        <w:rPr>
          <w:rFonts w:ascii="GHEA Grapalat" w:hAnsi="GHEA Grapalat"/>
          <w:szCs w:val="24"/>
          <w:lang w:val="af-ZA"/>
        </w:rPr>
      </w:pPr>
    </w:p>
    <w:p w:rsidR="000E3D62" w:rsidRPr="00B04034" w:rsidRDefault="000E3D62" w:rsidP="000E3D62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Fonts w:ascii="GHEA Grapalat" w:hAnsi="GHEA Grapalat"/>
          <w:b/>
          <w:lang w:val="af-ZA"/>
        </w:rPr>
      </w:pPr>
      <w:r w:rsidRPr="00B04034">
        <w:rPr>
          <w:rStyle w:val="Strong"/>
          <w:rFonts w:ascii="GHEA Grapalat" w:hAnsi="GHEA Grapalat"/>
          <w:b w:val="0"/>
        </w:rPr>
        <w:t>ՀԱՅԱՍՏԱՆԻ</w:t>
      </w:r>
      <w:r w:rsidR="00753B1A" w:rsidRPr="00EC0AED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</w:rPr>
        <w:t>ՀԱՆՐԱՊԵՏՈՒԹՅԱՆ</w:t>
      </w:r>
      <w:r w:rsidR="00753B1A" w:rsidRPr="00EC0AED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</w:rPr>
        <w:t>ԿԱՌԱՎԱՐՈՒԹՅՈՒՆ</w:t>
      </w:r>
    </w:p>
    <w:p w:rsidR="000E3D62" w:rsidRPr="00B04034" w:rsidRDefault="000E3D62" w:rsidP="000E3D62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Fonts w:ascii="GHEA Grapalat" w:hAnsi="GHEA Grapalat"/>
          <w:lang w:val="af-ZA"/>
        </w:rPr>
      </w:pPr>
      <w:r w:rsidRPr="00B04034">
        <w:rPr>
          <w:rFonts w:ascii="Courier New" w:hAnsi="Courier New" w:cs="Courier New"/>
          <w:lang w:val="af-ZA"/>
        </w:rPr>
        <w:t> </w:t>
      </w:r>
      <w:r w:rsidRPr="00B04034">
        <w:rPr>
          <w:rFonts w:ascii="GHEA Grapalat" w:hAnsi="GHEA Grapalat"/>
          <w:bCs/>
        </w:rPr>
        <w:t>ՈՐՈՇՈՒՄ</w:t>
      </w:r>
    </w:p>
    <w:p w:rsidR="000E3D62" w:rsidRPr="00B04034" w:rsidRDefault="00D84136" w:rsidP="000E3D62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«_____»«_____________» 2019</w:t>
      </w:r>
      <w:r w:rsidR="000E3D62" w:rsidRPr="00B04034">
        <w:rPr>
          <w:rFonts w:ascii="GHEA Grapalat" w:hAnsi="GHEA Grapalat"/>
          <w:lang w:val="af-ZA"/>
        </w:rPr>
        <w:t xml:space="preserve"> </w:t>
      </w:r>
      <w:r w:rsidR="000E3D62" w:rsidRPr="00B04034">
        <w:rPr>
          <w:rFonts w:ascii="GHEA Grapalat" w:hAnsi="GHEA Grapalat"/>
        </w:rPr>
        <w:t>թվականի</w:t>
      </w:r>
      <w:r w:rsidR="000E3D62" w:rsidRPr="00B04034">
        <w:rPr>
          <w:rFonts w:ascii="GHEA Grapalat" w:hAnsi="GHEA Grapalat"/>
          <w:lang w:val="af-ZA"/>
        </w:rPr>
        <w:t xml:space="preserve"> N ______-</w:t>
      </w:r>
      <w:r w:rsidR="000E3D62" w:rsidRPr="00B04034">
        <w:rPr>
          <w:rFonts w:ascii="GHEA Grapalat" w:hAnsi="GHEA Grapalat"/>
        </w:rPr>
        <w:t>Ն</w:t>
      </w:r>
    </w:p>
    <w:p w:rsidR="000E3D62" w:rsidRPr="00B04034" w:rsidRDefault="000E3D62" w:rsidP="000E3D62">
      <w:pPr>
        <w:pStyle w:val="NormalWeb"/>
        <w:shd w:val="clear" w:color="auto" w:fill="FFFFFF"/>
        <w:spacing w:before="0" w:beforeAutospacing="0" w:after="120" w:afterAutospacing="0"/>
        <w:ind w:firstLine="468"/>
        <w:rPr>
          <w:rFonts w:ascii="GHEA Grapalat" w:hAnsi="GHEA Grapalat"/>
          <w:lang w:val="af-ZA"/>
        </w:rPr>
      </w:pPr>
      <w:r w:rsidRPr="00B04034">
        <w:rPr>
          <w:rFonts w:ascii="Courier New" w:hAnsi="Courier New" w:cs="Courier New"/>
          <w:lang w:val="af-ZA"/>
        </w:rPr>
        <w:t> </w:t>
      </w:r>
    </w:p>
    <w:p w:rsidR="000E3D62" w:rsidRPr="00B04034" w:rsidRDefault="000E3D62" w:rsidP="000E3D62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Style w:val="Strong"/>
          <w:rFonts w:ascii="GHEA Grapalat" w:hAnsi="GHEA Grapalat" w:cs="GHEA Grapalat"/>
          <w:b w:val="0"/>
          <w:lang w:val="af-ZA"/>
        </w:rPr>
      </w:pPr>
      <w:r w:rsidRPr="00B04034">
        <w:rPr>
          <w:rStyle w:val="Strong"/>
          <w:rFonts w:ascii="GHEA Grapalat" w:hAnsi="GHEA Grapalat"/>
          <w:b w:val="0"/>
        </w:rPr>
        <w:t>ՀԱՅԱՍՏԱՆԻ</w:t>
      </w:r>
      <w:r w:rsidR="00B8686A" w:rsidRPr="00B04034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</w:rPr>
        <w:t>ՀԱՆՐԱՊԵՏՈՒԹՅԱՆ</w:t>
      </w:r>
      <w:r w:rsidR="00B04034" w:rsidRPr="00B04034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</w:rPr>
        <w:t>ԿԱՌԱՎԱՐՈՒԹՅԱՆ</w:t>
      </w:r>
      <w:r w:rsidRPr="00B04034">
        <w:rPr>
          <w:rStyle w:val="Strong"/>
          <w:rFonts w:ascii="GHEA Grapalat" w:hAnsi="GHEA Grapalat"/>
          <w:b w:val="0"/>
          <w:lang w:val="af-ZA"/>
        </w:rPr>
        <w:t xml:space="preserve"> 2011 </w:t>
      </w:r>
      <w:r w:rsidRPr="00B04034">
        <w:rPr>
          <w:rStyle w:val="Strong"/>
          <w:rFonts w:ascii="GHEA Grapalat" w:hAnsi="GHEA Grapalat"/>
          <w:b w:val="0"/>
        </w:rPr>
        <w:t>ԹՎԱԿԱՆԻ</w:t>
      </w:r>
      <w:r w:rsidR="00B8686A" w:rsidRPr="00B04034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</w:rPr>
        <w:t>ԴԵԿՏԵՄԲԵՐԻ</w:t>
      </w:r>
      <w:r w:rsidRPr="00B04034">
        <w:rPr>
          <w:rStyle w:val="Strong"/>
          <w:rFonts w:ascii="GHEA Grapalat" w:hAnsi="GHEA Grapalat"/>
          <w:b w:val="0"/>
          <w:lang w:val="af-ZA"/>
        </w:rPr>
        <w:t xml:space="preserve"> 29-</w:t>
      </w:r>
      <w:r w:rsidRPr="00B04034">
        <w:rPr>
          <w:rStyle w:val="Strong"/>
          <w:rFonts w:ascii="GHEA Grapalat" w:hAnsi="GHEA Grapalat"/>
          <w:b w:val="0"/>
        </w:rPr>
        <w:t>Ի</w:t>
      </w:r>
      <w:r w:rsidRPr="00B04034">
        <w:rPr>
          <w:rStyle w:val="Strong"/>
          <w:rFonts w:ascii="GHEA Grapalat" w:hAnsi="GHEA Grapalat"/>
          <w:b w:val="0"/>
          <w:lang w:val="af-ZA"/>
        </w:rPr>
        <w:t xml:space="preserve"> N 1920-</w:t>
      </w:r>
      <w:r w:rsidRPr="00B04034">
        <w:rPr>
          <w:rStyle w:val="Strong"/>
          <w:rFonts w:ascii="GHEA Grapalat" w:hAnsi="GHEA Grapalat"/>
          <w:b w:val="0"/>
        </w:rPr>
        <w:t>Ն</w:t>
      </w:r>
      <w:r w:rsidR="00B8686A" w:rsidRPr="00B04034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</w:rPr>
        <w:t>ՈՐՈՇՄԱՆ</w:t>
      </w:r>
      <w:r w:rsidR="00B8686A" w:rsidRPr="00B04034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</w:rPr>
        <w:t>ՄԵՋ</w:t>
      </w:r>
      <w:r w:rsidR="00B8686A" w:rsidRPr="00B04034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</w:rPr>
        <w:t>ՓՈՓՈԽՈՒԹՅՈՒՆՆԵՐ</w:t>
      </w:r>
      <w:r w:rsidR="00B8686A" w:rsidRPr="00B04034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</w:rPr>
        <w:t>ԿԱՏԱՐԵԼՈՒ</w:t>
      </w:r>
      <w:r w:rsidR="00B8686A" w:rsidRPr="00B04034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 w:cs="GHEA Grapalat"/>
          <w:b w:val="0"/>
        </w:rPr>
        <w:t>ՄԱՍԻՆ</w:t>
      </w:r>
    </w:p>
    <w:p w:rsidR="00D84136" w:rsidRPr="00B04034" w:rsidRDefault="00D84136" w:rsidP="000E3D62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Style w:val="Strong"/>
          <w:rFonts w:ascii="GHEA Grapalat" w:hAnsi="GHEA Grapalat" w:cs="GHEA Grapalat"/>
          <w:b w:val="0"/>
          <w:bCs w:val="0"/>
          <w:lang w:val="af-ZA"/>
        </w:rPr>
      </w:pPr>
    </w:p>
    <w:p w:rsidR="000E3D62" w:rsidRPr="00B04034" w:rsidRDefault="000E3D62" w:rsidP="000E3D62">
      <w:pPr>
        <w:pStyle w:val="NormalWeb"/>
        <w:shd w:val="clear" w:color="auto" w:fill="FFFFFF"/>
        <w:spacing w:before="0" w:beforeAutospacing="0" w:after="120" w:afterAutospacing="0"/>
        <w:ind w:firstLine="468"/>
        <w:jc w:val="both"/>
        <w:rPr>
          <w:rFonts w:ascii="GHEA Grapalat" w:hAnsi="GHEA Grapalat"/>
          <w:bCs/>
          <w:iCs/>
          <w:lang w:val="af-ZA"/>
        </w:rPr>
      </w:pPr>
      <w:r w:rsidRPr="00B04034">
        <w:rPr>
          <w:rFonts w:ascii="GHEA Grapalat" w:hAnsi="GHEA Grapalat"/>
          <w:lang w:val="af-ZA"/>
        </w:rPr>
        <w:t>«</w:t>
      </w:r>
      <w:r w:rsidRPr="00B04034">
        <w:rPr>
          <w:rFonts w:ascii="GHEA Grapalat" w:hAnsi="GHEA Grapalat"/>
        </w:rPr>
        <w:t>Նորմատիվ</w:t>
      </w:r>
      <w:r w:rsidR="00537375" w:rsidRPr="00B04034">
        <w:rPr>
          <w:rFonts w:ascii="GHEA Grapalat" w:hAnsi="GHEA Grapalat"/>
          <w:lang w:val="af-ZA"/>
        </w:rPr>
        <w:t xml:space="preserve"> </w:t>
      </w:r>
      <w:r w:rsidRPr="00B04034">
        <w:rPr>
          <w:rFonts w:ascii="GHEA Grapalat" w:hAnsi="GHEA Grapalat"/>
        </w:rPr>
        <w:t>իրավական</w:t>
      </w:r>
      <w:r w:rsidR="00537375" w:rsidRPr="00B04034">
        <w:rPr>
          <w:rFonts w:ascii="GHEA Grapalat" w:hAnsi="GHEA Grapalat"/>
          <w:lang w:val="af-ZA"/>
        </w:rPr>
        <w:t xml:space="preserve"> </w:t>
      </w:r>
      <w:r w:rsidRPr="00B04034">
        <w:rPr>
          <w:rFonts w:ascii="GHEA Grapalat" w:hAnsi="GHEA Grapalat"/>
        </w:rPr>
        <w:t>ակտերի</w:t>
      </w:r>
      <w:r w:rsidR="00537375" w:rsidRPr="00B04034">
        <w:rPr>
          <w:rFonts w:ascii="GHEA Grapalat" w:hAnsi="GHEA Grapalat"/>
          <w:lang w:val="af-ZA"/>
        </w:rPr>
        <w:t xml:space="preserve"> </w:t>
      </w:r>
      <w:r w:rsidRPr="00B04034">
        <w:rPr>
          <w:rFonts w:ascii="GHEA Grapalat" w:hAnsi="GHEA Grapalat"/>
        </w:rPr>
        <w:t>մասին</w:t>
      </w:r>
      <w:r w:rsidRPr="00B04034">
        <w:rPr>
          <w:rFonts w:ascii="GHEA Grapalat" w:hAnsi="GHEA Grapalat"/>
          <w:lang w:val="af-ZA"/>
        </w:rPr>
        <w:t xml:space="preserve">» օրենքի 34-րդ հոդվածի համաձայն` </w:t>
      </w:r>
      <w:r w:rsidRPr="00B04034">
        <w:rPr>
          <w:rFonts w:ascii="GHEA Grapalat" w:hAnsi="GHEA Grapalat"/>
        </w:rPr>
        <w:t>Հայաստանի</w:t>
      </w:r>
      <w:r w:rsidR="00537375" w:rsidRPr="00B04034">
        <w:rPr>
          <w:rFonts w:ascii="GHEA Grapalat" w:hAnsi="GHEA Grapalat"/>
          <w:lang w:val="af-ZA"/>
        </w:rPr>
        <w:t xml:space="preserve"> </w:t>
      </w:r>
      <w:r w:rsidRPr="00B04034">
        <w:rPr>
          <w:rFonts w:ascii="GHEA Grapalat" w:hAnsi="GHEA Grapalat"/>
        </w:rPr>
        <w:t>Հանրապետության</w:t>
      </w:r>
      <w:r w:rsidR="00537375" w:rsidRPr="00B04034">
        <w:rPr>
          <w:rFonts w:ascii="GHEA Grapalat" w:hAnsi="GHEA Grapalat"/>
          <w:lang w:val="af-ZA"/>
        </w:rPr>
        <w:t xml:space="preserve"> </w:t>
      </w:r>
      <w:r w:rsidRPr="00B04034">
        <w:rPr>
          <w:rFonts w:ascii="GHEA Grapalat" w:hAnsi="GHEA Grapalat"/>
        </w:rPr>
        <w:t>կառավարությունը</w:t>
      </w:r>
      <w:r w:rsidRPr="00B04034">
        <w:rPr>
          <w:rStyle w:val="apple-converted-space"/>
          <w:rFonts w:ascii="Sylfaen" w:hAnsi="Sylfaen" w:cs="Arial"/>
          <w:lang w:val="af-ZA"/>
        </w:rPr>
        <w:t> </w:t>
      </w:r>
      <w:r w:rsidRPr="00B04034">
        <w:rPr>
          <w:rFonts w:ascii="GHEA Grapalat" w:hAnsi="GHEA Grapalat"/>
          <w:bCs/>
          <w:iCs/>
        </w:rPr>
        <w:t>որոշում</w:t>
      </w:r>
      <w:r w:rsidR="00B8686A" w:rsidRPr="00B04034">
        <w:rPr>
          <w:rFonts w:ascii="GHEA Grapalat" w:hAnsi="GHEA Grapalat"/>
          <w:bCs/>
          <w:iCs/>
          <w:lang w:val="af-ZA"/>
        </w:rPr>
        <w:t xml:space="preserve"> </w:t>
      </w:r>
      <w:r w:rsidRPr="00B04034">
        <w:rPr>
          <w:rFonts w:ascii="GHEA Grapalat" w:hAnsi="GHEA Grapalat"/>
          <w:bCs/>
          <w:iCs/>
        </w:rPr>
        <w:t>է</w:t>
      </w:r>
      <w:r w:rsidRPr="00B04034">
        <w:rPr>
          <w:rFonts w:ascii="GHEA Grapalat" w:hAnsi="GHEA Grapalat"/>
          <w:bCs/>
          <w:iCs/>
          <w:lang w:val="af-ZA"/>
        </w:rPr>
        <w:t>.</w:t>
      </w:r>
    </w:p>
    <w:p w:rsidR="000E3D62" w:rsidRPr="00B04034" w:rsidRDefault="000E3D62" w:rsidP="0032716A">
      <w:pPr>
        <w:pStyle w:val="NormalWeb"/>
        <w:numPr>
          <w:ilvl w:val="1"/>
          <w:numId w:val="11"/>
        </w:numPr>
        <w:tabs>
          <w:tab w:val="clear" w:pos="1440"/>
          <w:tab w:val="num" w:pos="1080"/>
          <w:tab w:val="left" w:pos="1260"/>
        </w:tabs>
        <w:spacing w:before="0" w:beforeAutospacing="0" w:after="240" w:afterAutospacing="0" w:line="276" w:lineRule="auto"/>
        <w:ind w:left="450" w:right="9" w:firstLine="450"/>
        <w:jc w:val="both"/>
        <w:rPr>
          <w:rFonts w:ascii="GHEA Grapalat" w:hAnsi="GHEA Grapalat" w:cs="Sylfaen"/>
          <w:lang w:val="af-ZA"/>
        </w:rPr>
      </w:pPr>
      <w:r w:rsidRPr="00B04034">
        <w:rPr>
          <w:rFonts w:ascii="GHEA Grapalat" w:hAnsi="GHEA Grapalat"/>
          <w:bCs/>
          <w:iCs/>
          <w:lang w:val="af-ZA"/>
        </w:rPr>
        <w:t>Հայաստանի Հանրապետության կառավարության 201</w:t>
      </w:r>
      <w:r w:rsidR="00B8686A" w:rsidRPr="00B04034">
        <w:rPr>
          <w:rFonts w:ascii="GHEA Grapalat" w:hAnsi="GHEA Grapalat"/>
          <w:bCs/>
          <w:iCs/>
          <w:lang w:val="af-ZA"/>
        </w:rPr>
        <w:t>1</w:t>
      </w:r>
      <w:r w:rsidRPr="00B04034">
        <w:rPr>
          <w:rFonts w:ascii="GHEA Grapalat" w:hAnsi="GHEA Grapalat"/>
          <w:bCs/>
          <w:iCs/>
          <w:lang w:val="af-ZA"/>
        </w:rPr>
        <w:t xml:space="preserve"> թվականի </w:t>
      </w:r>
      <w:r w:rsidR="00B8686A" w:rsidRPr="00B04034">
        <w:rPr>
          <w:rFonts w:ascii="GHEA Grapalat" w:hAnsi="GHEA Grapalat"/>
          <w:bCs/>
          <w:iCs/>
          <w:lang w:val="af-ZA"/>
        </w:rPr>
        <w:t xml:space="preserve">դեկտեմբերի </w:t>
      </w:r>
      <w:r w:rsidRPr="00B04034">
        <w:rPr>
          <w:rFonts w:ascii="GHEA Grapalat" w:hAnsi="GHEA Grapalat"/>
          <w:bCs/>
          <w:iCs/>
          <w:lang w:val="af-ZA"/>
        </w:rPr>
        <w:t xml:space="preserve">29-ի` </w:t>
      </w:r>
      <w:r w:rsidRPr="00B04034">
        <w:rPr>
          <w:rFonts w:ascii="GHEA Grapalat" w:hAnsi="GHEA Grapalat"/>
          <w:lang w:val="af-ZA"/>
        </w:rPr>
        <w:t>«Հ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այաստանի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Հանրապետության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համայնքների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(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բնակավայրերի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)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գլխավոր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հատակագծերի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և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համակցված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տարածական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պլանավորման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փաստաթղթերի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մշակման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,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փորձաքննության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,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համաձայնեցման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,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հաստատման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ու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փոփոխման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կարգը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հաստատելու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և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Հանրապետության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կառավարության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2003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թվականի</w:t>
      </w:r>
      <w:r w:rsidR="00753B1A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մայիսի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2-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N 609-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ու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2010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թվականի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մարտի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4-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N 208-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Ն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որոշումներն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ուժը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կորցրած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ճանաչելու</w:t>
      </w:r>
      <w:r w:rsidR="00537375"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r w:rsidRPr="00B04034">
        <w:rPr>
          <w:rFonts w:ascii="GHEA Grapalat" w:hAnsi="GHEA Grapalat"/>
          <w:b/>
          <w:lang w:val="af-ZA"/>
        </w:rPr>
        <w:t>»</w:t>
      </w:r>
      <w:r w:rsidRPr="00B04034">
        <w:rPr>
          <w:rFonts w:ascii="GHEA Grapalat" w:hAnsi="GHEA Grapalat"/>
          <w:bCs/>
          <w:iCs/>
          <w:lang w:val="af-ZA"/>
        </w:rPr>
        <w:t xml:space="preserve"> N 1920-Ն որոշմամբ հաստատված կարգի 24-րդ կետի.</w:t>
      </w:r>
    </w:p>
    <w:p w:rsidR="000E3D62" w:rsidRPr="00B04034" w:rsidRDefault="000E3D62" w:rsidP="00C00112">
      <w:pPr>
        <w:pStyle w:val="NormalWeb"/>
        <w:numPr>
          <w:ilvl w:val="0"/>
          <w:numId w:val="13"/>
        </w:numPr>
        <w:tabs>
          <w:tab w:val="left" w:pos="1260"/>
        </w:tabs>
        <w:spacing w:before="0" w:beforeAutospacing="0" w:after="240" w:afterAutospacing="0" w:line="276" w:lineRule="auto"/>
        <w:jc w:val="both"/>
        <w:rPr>
          <w:rFonts w:ascii="GHEA Grapalat" w:hAnsi="GHEA Grapalat"/>
          <w:bCs/>
          <w:iCs/>
          <w:lang w:val="af-ZA"/>
        </w:rPr>
      </w:pPr>
      <w:r w:rsidRPr="00B04034">
        <w:rPr>
          <w:rFonts w:ascii="GHEA Grapalat" w:hAnsi="GHEA Grapalat"/>
          <w:bCs/>
          <w:iCs/>
          <w:lang w:val="af-ZA"/>
        </w:rPr>
        <w:t>3-րդ ենթակետում</w:t>
      </w:r>
      <w:r w:rsidRPr="00B04034">
        <w:rPr>
          <w:rFonts w:ascii="GHEA Grapalat" w:hAnsi="GHEA Grapalat"/>
          <w:lang w:val="fr-FR"/>
        </w:rPr>
        <w:t xml:space="preserve"> երկու անգամ կիրառված՝ «3-րդ» </w:t>
      </w:r>
      <w:r w:rsidRPr="00B04034">
        <w:rPr>
          <w:rFonts w:ascii="GHEA Grapalat" w:hAnsi="GHEA Grapalat" w:cs="Sylfaen"/>
        </w:rPr>
        <w:t>բառը</w:t>
      </w:r>
      <w:r w:rsidR="00537375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 w:cs="Sylfaen"/>
        </w:rPr>
        <w:t>երկու</w:t>
      </w:r>
      <w:r w:rsidR="00537375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 w:cs="Sylfaen"/>
        </w:rPr>
        <w:t>տեղում</w:t>
      </w:r>
      <w:r w:rsidR="00537375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 w:cs="Sylfaen"/>
        </w:rPr>
        <w:t>էլ</w:t>
      </w:r>
      <w:r w:rsidR="00537375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 w:cs="Sylfaen"/>
        </w:rPr>
        <w:t>փոխարինել</w:t>
      </w:r>
      <w:r w:rsidR="00537375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/>
          <w:lang w:val="fr-FR"/>
        </w:rPr>
        <w:t xml:space="preserve">«4-րդ» </w:t>
      </w:r>
      <w:r w:rsidRPr="00B04034">
        <w:rPr>
          <w:rFonts w:ascii="GHEA Grapalat" w:hAnsi="GHEA Grapalat" w:cs="Sylfaen"/>
        </w:rPr>
        <w:t>բառով</w:t>
      </w:r>
      <w:r w:rsidRPr="00B04034">
        <w:rPr>
          <w:rFonts w:ascii="GHEA Grapalat" w:hAnsi="GHEA Grapalat" w:cs="Sylfaen"/>
          <w:lang w:val="af-ZA"/>
        </w:rPr>
        <w:t>,</w:t>
      </w:r>
    </w:p>
    <w:p w:rsidR="00C00112" w:rsidRPr="00B04034" w:rsidRDefault="00C00112" w:rsidP="00C00112">
      <w:pPr>
        <w:pStyle w:val="NormalWeb"/>
        <w:numPr>
          <w:ilvl w:val="0"/>
          <w:numId w:val="13"/>
        </w:numPr>
        <w:tabs>
          <w:tab w:val="left" w:pos="1260"/>
        </w:tabs>
        <w:spacing w:before="0" w:beforeAutospacing="0" w:after="240" w:afterAutospacing="0" w:line="276" w:lineRule="auto"/>
        <w:jc w:val="both"/>
        <w:rPr>
          <w:rFonts w:ascii="GHEA Grapalat" w:hAnsi="GHEA Grapalat"/>
          <w:bCs/>
          <w:iCs/>
          <w:lang w:val="af-ZA"/>
        </w:rPr>
      </w:pPr>
      <w:r w:rsidRPr="00B04034">
        <w:rPr>
          <w:rFonts w:ascii="GHEA Grapalat" w:hAnsi="GHEA Grapalat"/>
          <w:lang w:val="fr-FR"/>
        </w:rPr>
        <w:t xml:space="preserve">4-րդ ենթակետի «2-րդ» </w:t>
      </w:r>
      <w:r w:rsidRPr="00B04034">
        <w:rPr>
          <w:rFonts w:ascii="GHEA Grapalat" w:hAnsi="GHEA Grapalat" w:cs="Sylfaen"/>
        </w:rPr>
        <w:t>բառը</w:t>
      </w:r>
      <w:r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 w:cs="Sylfaen"/>
        </w:rPr>
        <w:t>փոխարինել</w:t>
      </w:r>
      <w:r w:rsidR="00753B1A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/>
          <w:lang w:val="fr-FR"/>
        </w:rPr>
        <w:t xml:space="preserve">«3-րդ» </w:t>
      </w:r>
      <w:r w:rsidRPr="00B04034">
        <w:rPr>
          <w:rFonts w:ascii="GHEA Grapalat" w:hAnsi="GHEA Grapalat" w:cs="Sylfaen"/>
        </w:rPr>
        <w:t>բառով</w:t>
      </w:r>
      <w:r w:rsidRPr="00B04034">
        <w:rPr>
          <w:rFonts w:ascii="GHEA Grapalat" w:hAnsi="GHEA Grapalat" w:cs="Sylfaen"/>
          <w:lang w:val="fr-FR"/>
        </w:rPr>
        <w:t>,</w:t>
      </w:r>
    </w:p>
    <w:p w:rsidR="00C00112" w:rsidRPr="00B04034" w:rsidRDefault="00C00112" w:rsidP="00C00112">
      <w:pPr>
        <w:pStyle w:val="NormalWeb"/>
        <w:numPr>
          <w:ilvl w:val="0"/>
          <w:numId w:val="13"/>
        </w:numPr>
        <w:tabs>
          <w:tab w:val="left" w:pos="1260"/>
        </w:tabs>
        <w:spacing w:before="0" w:beforeAutospacing="0" w:after="240" w:afterAutospacing="0" w:line="276" w:lineRule="auto"/>
        <w:jc w:val="both"/>
        <w:rPr>
          <w:rFonts w:ascii="GHEA Grapalat" w:hAnsi="GHEA Grapalat"/>
          <w:bCs/>
          <w:iCs/>
          <w:lang w:val="af-ZA"/>
        </w:rPr>
      </w:pPr>
      <w:r w:rsidRPr="00B04034">
        <w:rPr>
          <w:rFonts w:ascii="GHEA Grapalat" w:hAnsi="GHEA Grapalat"/>
          <w:lang w:val="fr-FR"/>
        </w:rPr>
        <w:t xml:space="preserve">5-րդ ենթակետի «3-րդ» </w:t>
      </w:r>
      <w:r w:rsidRPr="00B04034">
        <w:rPr>
          <w:rFonts w:ascii="GHEA Grapalat" w:hAnsi="GHEA Grapalat" w:cs="Sylfaen"/>
        </w:rPr>
        <w:t>բառը</w:t>
      </w:r>
      <w:r w:rsidRPr="00B04034">
        <w:rPr>
          <w:rFonts w:ascii="GHEA Grapalat" w:hAnsi="GHEA Grapalat" w:cs="Sylfaen"/>
          <w:lang w:val="fr-FR"/>
        </w:rPr>
        <w:t xml:space="preserve"> </w:t>
      </w:r>
      <w:r w:rsidRPr="00B04034">
        <w:rPr>
          <w:rFonts w:ascii="GHEA Grapalat" w:hAnsi="GHEA Grapalat" w:cs="Sylfaen"/>
        </w:rPr>
        <w:t>փոխարինել</w:t>
      </w:r>
      <w:r w:rsidR="00753B1A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/>
          <w:lang w:val="fr-FR"/>
        </w:rPr>
        <w:t xml:space="preserve">«4-րդ» </w:t>
      </w:r>
      <w:r w:rsidRPr="00B04034">
        <w:rPr>
          <w:rFonts w:ascii="GHEA Grapalat" w:hAnsi="GHEA Grapalat" w:cs="Sylfaen"/>
        </w:rPr>
        <w:t>բառով</w:t>
      </w:r>
      <w:r w:rsidRPr="00B04034">
        <w:rPr>
          <w:rFonts w:ascii="GHEA Grapalat" w:hAnsi="GHEA Grapalat" w:cs="Sylfaen"/>
          <w:lang w:val="fr-FR"/>
        </w:rPr>
        <w:t>:</w:t>
      </w:r>
    </w:p>
    <w:p w:rsidR="000E3D62" w:rsidRPr="00B04034" w:rsidRDefault="00C00112" w:rsidP="00EB4042">
      <w:pPr>
        <w:pStyle w:val="NormalWeb"/>
        <w:spacing w:before="0" w:beforeAutospacing="0" w:after="240" w:afterAutospacing="0" w:line="276" w:lineRule="auto"/>
        <w:jc w:val="both"/>
        <w:rPr>
          <w:rFonts w:ascii="GHEA Grapalat" w:hAnsi="GHEA Grapalat"/>
          <w:lang w:val="af-ZA"/>
        </w:rPr>
      </w:pPr>
      <w:r w:rsidRPr="00B04034">
        <w:rPr>
          <w:rFonts w:ascii="GHEA Grapalat" w:hAnsi="GHEA Grapalat"/>
          <w:lang w:val="fr-FR"/>
        </w:rPr>
        <w:t xml:space="preserve">         </w:t>
      </w:r>
      <w:r w:rsidR="00EB4042">
        <w:rPr>
          <w:rFonts w:ascii="GHEA Grapalat" w:hAnsi="GHEA Grapalat"/>
          <w:lang w:val="fr-FR"/>
        </w:rPr>
        <w:t xml:space="preserve">   2</w:t>
      </w:r>
      <w:r w:rsidR="00F65909">
        <w:rPr>
          <w:rFonts w:ascii="GHEA Grapalat" w:hAnsi="GHEA Grapalat"/>
          <w:lang w:val="af-ZA"/>
        </w:rPr>
        <w:t xml:space="preserve">. </w:t>
      </w:r>
      <w:r w:rsidR="000E3D62" w:rsidRPr="00B04034">
        <w:rPr>
          <w:rFonts w:ascii="GHEA Grapalat" w:hAnsi="GHEA Grapalat"/>
          <w:lang w:val="af-ZA"/>
        </w:rPr>
        <w:t>Սույն որոշումն ուժի մեջ է մտնում պաշտոնական հրապարակմանը հաջորդող օրվանից:</w:t>
      </w:r>
    </w:p>
    <w:p w:rsidR="000E3D62" w:rsidRPr="00B04034" w:rsidRDefault="000E3D62" w:rsidP="000E3D62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rFonts w:ascii="GHEA Grapalat" w:hAnsi="GHEA Grapalat"/>
          <w:lang w:val="af-ZA"/>
        </w:rPr>
      </w:pPr>
    </w:p>
    <w:p w:rsidR="00B04034" w:rsidRPr="00B04034" w:rsidRDefault="00B04034" w:rsidP="000E3D62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rFonts w:ascii="GHEA Grapalat" w:hAnsi="GHEA Grapalat"/>
          <w:lang w:val="af-ZA"/>
        </w:rPr>
      </w:pPr>
    </w:p>
    <w:p w:rsidR="00B04034" w:rsidRPr="00B04034" w:rsidRDefault="00B04034" w:rsidP="000E3D62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rFonts w:ascii="GHEA Grapalat" w:hAnsi="GHEA Grapalat"/>
          <w:lang w:val="af-ZA"/>
        </w:rPr>
      </w:pPr>
    </w:p>
    <w:p w:rsidR="00B04034" w:rsidRPr="00B04034" w:rsidRDefault="00B04034" w:rsidP="000E3D62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rFonts w:ascii="GHEA Grapalat" w:hAnsi="GHEA Grapalat"/>
          <w:lang w:val="af-ZA"/>
        </w:rPr>
      </w:pPr>
    </w:p>
    <w:p w:rsidR="00B04034" w:rsidRPr="00B04034" w:rsidRDefault="00B04034" w:rsidP="000E3D62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rFonts w:ascii="GHEA Grapalat" w:hAnsi="GHEA Grapalat"/>
          <w:lang w:val="af-ZA"/>
        </w:rPr>
      </w:pPr>
    </w:p>
    <w:p w:rsidR="00B04034" w:rsidRPr="00B04034" w:rsidRDefault="00B04034" w:rsidP="000E3D62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rFonts w:ascii="GHEA Grapalat" w:hAnsi="GHEA Grapalat"/>
          <w:lang w:val="af-ZA"/>
        </w:rPr>
      </w:pPr>
    </w:p>
    <w:p w:rsidR="00B04034" w:rsidRPr="00B04034" w:rsidRDefault="00B04034" w:rsidP="000E3D62">
      <w:pPr>
        <w:pStyle w:val="NormalWeb"/>
        <w:shd w:val="clear" w:color="auto" w:fill="FFFFFF"/>
        <w:spacing w:before="0" w:beforeAutospacing="0" w:after="120" w:afterAutospacing="0"/>
        <w:ind w:left="720"/>
        <w:jc w:val="both"/>
        <w:rPr>
          <w:rFonts w:ascii="GHEA Grapalat" w:hAnsi="GHEA Grapalat"/>
          <w:lang w:val="af-ZA"/>
        </w:rPr>
      </w:pPr>
    </w:p>
    <w:p w:rsidR="00B04034" w:rsidRPr="00B04034" w:rsidRDefault="00B04034" w:rsidP="00D84136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GHEA Grapalat" w:hAnsi="GHEA Grapalat"/>
          <w:lang w:val="af-ZA"/>
        </w:rPr>
      </w:pPr>
    </w:p>
    <w:p w:rsidR="000E3D62" w:rsidRPr="00B04034" w:rsidRDefault="000E3D62" w:rsidP="000E3D62">
      <w:pPr>
        <w:pStyle w:val="ListParagraph"/>
        <w:spacing w:line="360" w:lineRule="auto"/>
        <w:ind w:left="0"/>
        <w:jc w:val="center"/>
        <w:rPr>
          <w:rFonts w:ascii="GHEA Grapalat" w:hAnsi="GHEA Grapalat" w:cs="Sylfaen"/>
          <w:szCs w:val="24"/>
          <w:lang w:val="hy-AM"/>
        </w:rPr>
      </w:pPr>
      <w:r w:rsidRPr="00B04034">
        <w:rPr>
          <w:rFonts w:ascii="GHEA Grapalat" w:hAnsi="GHEA Grapalat" w:cs="Sylfaen"/>
          <w:szCs w:val="24"/>
          <w:lang w:val="hy-AM"/>
        </w:rPr>
        <w:lastRenderedPageBreak/>
        <w:t>ՀԻՄՆԱՎՈՐՈՒՄ</w:t>
      </w:r>
    </w:p>
    <w:p w:rsidR="000E3D62" w:rsidRPr="00B04034" w:rsidRDefault="000E3D62" w:rsidP="000E3D62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Fonts w:ascii="GHEA Grapalat" w:hAnsi="GHEA Grapalat" w:cs="GHEA Grapalat"/>
          <w:bCs/>
          <w:lang w:val="af-ZA"/>
        </w:rPr>
      </w:pPr>
      <w:r w:rsidRPr="00B04034">
        <w:rPr>
          <w:rFonts w:ascii="GHEA Grapalat" w:hAnsi="GHEA Grapalat"/>
          <w:lang w:val="af-ZA"/>
        </w:rPr>
        <w:t>«</w:t>
      </w:r>
      <w:r w:rsidRPr="00B04034">
        <w:rPr>
          <w:rStyle w:val="Strong"/>
          <w:rFonts w:ascii="GHEA Grapalat" w:hAnsi="GHEA Grapalat"/>
          <w:b w:val="0"/>
          <w:lang w:val="hy-AM"/>
        </w:rPr>
        <w:t>ՀԱՅԱՍՏԱՆԻ</w:t>
      </w:r>
      <w:r w:rsidR="00EC3B10" w:rsidRPr="00B0403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04034">
        <w:rPr>
          <w:rStyle w:val="Strong"/>
          <w:rFonts w:ascii="GHEA Grapalat" w:hAnsi="GHEA Grapalat"/>
          <w:b w:val="0"/>
          <w:lang w:val="hy-AM"/>
        </w:rPr>
        <w:t>ՀԱՆՐԱՊԵՏՈՒԹՅԱՆ</w:t>
      </w:r>
      <w:r w:rsidR="00EC3B10" w:rsidRPr="00B0403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04034">
        <w:rPr>
          <w:rStyle w:val="Strong"/>
          <w:rFonts w:ascii="GHEA Grapalat" w:hAnsi="GHEA Grapalat"/>
          <w:b w:val="0"/>
          <w:lang w:val="hy-AM"/>
        </w:rPr>
        <w:t>ԿԱՌԱՎԱՐՈՒԹՅԱՆ</w:t>
      </w:r>
      <w:r w:rsidRPr="00B04034">
        <w:rPr>
          <w:rStyle w:val="Strong"/>
          <w:rFonts w:ascii="GHEA Grapalat" w:hAnsi="GHEA Grapalat"/>
          <w:b w:val="0"/>
          <w:lang w:val="af-ZA"/>
        </w:rPr>
        <w:t xml:space="preserve"> 2011 </w:t>
      </w:r>
      <w:r w:rsidRPr="00B04034">
        <w:rPr>
          <w:rStyle w:val="Strong"/>
          <w:rFonts w:ascii="GHEA Grapalat" w:hAnsi="GHEA Grapalat"/>
          <w:b w:val="0"/>
          <w:lang w:val="hy-AM"/>
        </w:rPr>
        <w:t>ԹՎԱԿԱՆԻ</w:t>
      </w:r>
      <w:r w:rsidR="00EC3B10" w:rsidRPr="00B0403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04034">
        <w:rPr>
          <w:rStyle w:val="Strong"/>
          <w:rFonts w:ascii="GHEA Grapalat" w:hAnsi="GHEA Grapalat"/>
          <w:b w:val="0"/>
          <w:lang w:val="hy-AM"/>
        </w:rPr>
        <w:t>ԴԵԿՏԵՄԲԵՐԻ</w:t>
      </w:r>
      <w:r w:rsidRPr="00B04034">
        <w:rPr>
          <w:rStyle w:val="Strong"/>
          <w:rFonts w:ascii="GHEA Grapalat" w:hAnsi="GHEA Grapalat"/>
          <w:b w:val="0"/>
          <w:lang w:val="af-ZA"/>
        </w:rPr>
        <w:t xml:space="preserve"> 29-</w:t>
      </w:r>
      <w:r w:rsidRPr="00B04034">
        <w:rPr>
          <w:rStyle w:val="Strong"/>
          <w:rFonts w:ascii="GHEA Grapalat" w:hAnsi="GHEA Grapalat"/>
          <w:b w:val="0"/>
          <w:lang w:val="hy-AM"/>
        </w:rPr>
        <w:t>Ի</w:t>
      </w:r>
      <w:r w:rsidRPr="00B04034">
        <w:rPr>
          <w:rStyle w:val="Strong"/>
          <w:rFonts w:ascii="GHEA Grapalat" w:hAnsi="GHEA Grapalat"/>
          <w:b w:val="0"/>
          <w:lang w:val="af-ZA"/>
        </w:rPr>
        <w:t xml:space="preserve"> N 1920-</w:t>
      </w:r>
      <w:r w:rsidRPr="00B04034">
        <w:rPr>
          <w:rStyle w:val="Strong"/>
          <w:rFonts w:ascii="GHEA Grapalat" w:hAnsi="GHEA Grapalat"/>
          <w:b w:val="0"/>
          <w:lang w:val="hy-AM"/>
        </w:rPr>
        <w:t>Ն</w:t>
      </w:r>
      <w:r w:rsidR="00EC3B10" w:rsidRPr="00B0403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04034">
        <w:rPr>
          <w:rStyle w:val="Strong"/>
          <w:rFonts w:ascii="GHEA Grapalat" w:hAnsi="GHEA Grapalat"/>
          <w:b w:val="0"/>
          <w:lang w:val="hy-AM"/>
        </w:rPr>
        <w:t>ՈՐՈՇՄԱՆ</w:t>
      </w:r>
      <w:r w:rsidR="00EC3B10" w:rsidRPr="00B0403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04034">
        <w:rPr>
          <w:rStyle w:val="Strong"/>
          <w:rFonts w:ascii="GHEA Grapalat" w:hAnsi="GHEA Grapalat"/>
          <w:b w:val="0"/>
          <w:lang w:val="hy-AM"/>
        </w:rPr>
        <w:t>ՄԵՋ</w:t>
      </w:r>
      <w:r w:rsidR="00EC3B10" w:rsidRPr="00B0403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04034">
        <w:rPr>
          <w:rStyle w:val="Strong"/>
          <w:rFonts w:ascii="GHEA Grapalat" w:hAnsi="GHEA Grapalat"/>
          <w:b w:val="0"/>
          <w:lang w:val="hy-AM"/>
        </w:rPr>
        <w:t>ՓՈՓՈԽՈՒԹՅՈՒՆՆԵՐ</w:t>
      </w:r>
      <w:r w:rsidR="00EC3B10" w:rsidRPr="00B0403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04034">
        <w:rPr>
          <w:rStyle w:val="Strong"/>
          <w:rFonts w:ascii="GHEA Grapalat" w:hAnsi="GHEA Grapalat"/>
          <w:b w:val="0"/>
          <w:lang w:val="hy-AM"/>
        </w:rPr>
        <w:t>ԿԱՏԱՐԵԼՈՒ</w:t>
      </w:r>
      <w:r w:rsidR="00EC3B10" w:rsidRPr="00B04034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B04034">
        <w:rPr>
          <w:rStyle w:val="Strong"/>
          <w:rFonts w:ascii="GHEA Grapalat" w:hAnsi="GHEA Grapalat" w:cs="GHEA Grapalat"/>
          <w:b w:val="0"/>
          <w:lang w:val="hy-AM"/>
        </w:rPr>
        <w:t>ՄԱՍԻՆ</w:t>
      </w:r>
      <w:r w:rsidRPr="00B04034">
        <w:rPr>
          <w:rFonts w:ascii="GHEA Grapalat" w:hAnsi="GHEA Grapalat"/>
          <w:lang w:val="af-ZA"/>
        </w:rPr>
        <w:t>»</w:t>
      </w:r>
      <w:r w:rsidR="00EC3B10" w:rsidRPr="00B04034">
        <w:rPr>
          <w:rFonts w:ascii="GHEA Grapalat" w:hAnsi="GHEA Grapalat"/>
          <w:lang w:val="af-ZA"/>
        </w:rPr>
        <w:t xml:space="preserve"> </w:t>
      </w:r>
      <w:r w:rsidRPr="00B04034">
        <w:rPr>
          <w:rFonts w:ascii="GHEA Grapalat" w:hAnsi="GHEA Grapalat"/>
          <w:lang w:val="af-ZA"/>
        </w:rPr>
        <w:t xml:space="preserve">ՀՀ ԿԱՌԱՎԱՐՈՒԹՅԱՆ </w:t>
      </w:r>
      <w:r w:rsidRPr="00B04034">
        <w:rPr>
          <w:rFonts w:ascii="GHEA Grapalat" w:hAnsi="GHEA Grapalat" w:cs="Sylfaen"/>
          <w:iCs/>
          <w:lang w:val="hy-AM"/>
        </w:rPr>
        <w:t>ՈՐՈՇՄԱՆ</w:t>
      </w:r>
      <w:r w:rsidRPr="00B04034">
        <w:rPr>
          <w:rFonts w:ascii="GHEA Grapalat" w:hAnsi="GHEA Grapalat" w:cs="Arial Armenian"/>
          <w:iCs/>
          <w:lang w:val="hy-AM"/>
        </w:rPr>
        <w:t xml:space="preserve"> ՆԱԽԱԳԾԻ ԸՆԴՈՒՆՄԱՆ ԱՆՀՐԱԺԵՇՏՈՒԹՅԱՆ </w:t>
      </w:r>
      <w:r w:rsidRPr="00B04034">
        <w:rPr>
          <w:rFonts w:ascii="GHEA Grapalat" w:hAnsi="GHEA Grapalat" w:cs="Sylfaen"/>
          <w:iCs/>
          <w:lang w:val="hy-AM"/>
        </w:rPr>
        <w:t>ՎԵՐԱԲԵՐՅԱԼ</w:t>
      </w:r>
    </w:p>
    <w:p w:rsidR="000E3D62" w:rsidRPr="00B04034" w:rsidRDefault="000E3D62" w:rsidP="000E3D62">
      <w:pPr>
        <w:spacing w:line="360" w:lineRule="auto"/>
        <w:ind w:firstLine="720"/>
        <w:jc w:val="both"/>
        <w:rPr>
          <w:rFonts w:ascii="GHEA Grapalat" w:hAnsi="GHEA Grapalat" w:cs="Sylfaen"/>
          <w:szCs w:val="24"/>
          <w:lang w:val="af-ZA"/>
        </w:rPr>
      </w:pPr>
      <w:r w:rsidRPr="00B04034">
        <w:rPr>
          <w:rFonts w:ascii="GHEA Grapalat" w:hAnsi="GHEA Grapalat" w:cs="Sylfaen"/>
          <w:szCs w:val="24"/>
          <w:lang w:val="af-ZA"/>
        </w:rPr>
        <w:t>1.</w:t>
      </w:r>
      <w:r w:rsidRPr="00B04034">
        <w:rPr>
          <w:rFonts w:ascii="GHEA Grapalat" w:hAnsi="GHEA Grapalat" w:cs="Sylfaen"/>
          <w:szCs w:val="24"/>
        </w:rPr>
        <w:t>Իրավականակտի</w:t>
      </w:r>
      <w:r w:rsidRPr="00B04034">
        <w:rPr>
          <w:rFonts w:ascii="GHEA Grapalat" w:hAnsi="GHEA Grapalat" w:cs="GHEA Grapalat"/>
          <w:szCs w:val="24"/>
          <w:lang w:val="af-ZA"/>
        </w:rPr>
        <w:t xml:space="preserve"> ընդունման </w:t>
      </w:r>
      <w:r w:rsidRPr="00B04034">
        <w:rPr>
          <w:rFonts w:ascii="GHEA Grapalat" w:hAnsi="GHEA Grapalat" w:cs="Sylfaen"/>
          <w:szCs w:val="24"/>
        </w:rPr>
        <w:t>անհրաժեշտությունը</w:t>
      </w:r>
      <w:r w:rsidRPr="00B04034">
        <w:rPr>
          <w:rFonts w:ascii="GHEA Grapalat" w:hAnsi="GHEA Grapalat" w:cs="GHEA Grapalat"/>
          <w:szCs w:val="24"/>
          <w:lang w:val="af-ZA"/>
        </w:rPr>
        <w:t xml:space="preserve"> (</w:t>
      </w:r>
      <w:r w:rsidRPr="00B04034">
        <w:rPr>
          <w:rFonts w:ascii="GHEA Grapalat" w:hAnsi="GHEA Grapalat" w:cs="Sylfaen"/>
          <w:szCs w:val="24"/>
        </w:rPr>
        <w:t>նպատակը</w:t>
      </w:r>
      <w:r w:rsidRPr="00B04034">
        <w:rPr>
          <w:rFonts w:ascii="GHEA Grapalat" w:hAnsi="GHEA Grapalat" w:cs="Sylfaen"/>
          <w:szCs w:val="24"/>
          <w:lang w:val="af-ZA"/>
        </w:rPr>
        <w:t xml:space="preserve">) </w:t>
      </w:r>
    </w:p>
    <w:p w:rsidR="000E3D62" w:rsidRPr="00B04034" w:rsidRDefault="000E3D62" w:rsidP="000E3D62">
      <w:pPr>
        <w:ind w:firstLine="375"/>
        <w:jc w:val="both"/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</w:pPr>
      <w:r w:rsidRPr="00B04034">
        <w:rPr>
          <w:rFonts w:ascii="GHEA Grapalat" w:hAnsi="GHEA Grapalat" w:cs="Sylfaen"/>
          <w:szCs w:val="24"/>
          <w:lang w:val="af-ZA" w:eastAsia="hy-AM"/>
        </w:rPr>
        <w:t xml:space="preserve">ՀՀ կառավարության 2011 թվականի դեկտեմբերի 29-ի N 1920-Ն որոշմամբ հաստատված` </w:t>
      </w:r>
      <w:r w:rsidRPr="00B04034">
        <w:rPr>
          <w:rFonts w:ascii="GHEA Grapalat" w:hAnsi="GHEA Grapalat"/>
          <w:szCs w:val="24"/>
          <w:lang w:val="af-ZA"/>
        </w:rPr>
        <w:t>Հ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այաստանի</w:t>
      </w:r>
      <w:r w:rsidR="00664587"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Հանրապետության</w:t>
      </w:r>
      <w:r w:rsidR="00664587"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համայնքների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 (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բնակավայրերի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)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գլխավոր</w:t>
      </w:r>
      <w:r w:rsidR="00664587"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հատակագծերի</w:t>
      </w:r>
      <w:r w:rsidR="00664587"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և</w:t>
      </w:r>
      <w:r w:rsidR="00664587"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համակցված</w:t>
      </w:r>
      <w:r w:rsidR="00664587"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տարածական</w:t>
      </w:r>
      <w:r w:rsidR="00664587"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պլանավորման</w:t>
      </w:r>
      <w:r w:rsidR="00664587"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փաստաթղթերի</w:t>
      </w:r>
      <w:r w:rsidR="00664587"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մշակման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,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փորձաքննության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,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համաձայնեցման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,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հաստատման</w:t>
      </w:r>
      <w:r w:rsidR="00664587"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ու</w:t>
      </w:r>
      <w:r w:rsidR="00664587"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փոփոխման</w:t>
      </w:r>
      <w:r w:rsidR="00664587"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կարգում</w:t>
      </w:r>
      <w:r w:rsidR="00664587"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վրիպակ</w:t>
      </w:r>
      <w:r w:rsidR="00664587"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է</w:t>
      </w:r>
      <w:r w:rsidR="00664587"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տեղի</w:t>
      </w:r>
      <w:r w:rsidR="00664587"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</w:rPr>
        <w:t>ունեցել</w:t>
      </w:r>
      <w:r w:rsidRPr="00B04034"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  <w:t xml:space="preserve">`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կարգի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24-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րդ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կետի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3-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րդ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ենթակետի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համարակալումը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կրկնվել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է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2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անգամ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,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որի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հետևանքով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3-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րդ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>, 4-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րդ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և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5-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րդ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ենթակետերում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դրա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հետ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փոխկապակցված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հղումներում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անճշտություններ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են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տեղի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ունեցել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>:</w:t>
      </w:r>
    </w:p>
    <w:p w:rsidR="000E3D62" w:rsidRPr="00B04034" w:rsidRDefault="000E3D62" w:rsidP="000E3D62">
      <w:pPr>
        <w:ind w:firstLine="375"/>
        <w:jc w:val="both"/>
        <w:rPr>
          <w:rStyle w:val="Strong"/>
          <w:rFonts w:ascii="GHEA Grapalat" w:hAnsi="GHEA Grapalat"/>
          <w:b w:val="0"/>
          <w:color w:val="000000"/>
          <w:szCs w:val="24"/>
          <w:shd w:val="clear" w:color="auto" w:fill="FFFFFF"/>
          <w:lang w:val="af-ZA"/>
        </w:rPr>
      </w:pP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Մինչև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որոշումը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հրապարակելը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ենթակետերի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համարակալումները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ճշգրտվել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են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,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սակայն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նրանցում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կատարված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հղումները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չեն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ճշգրտվել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>:</w:t>
      </w:r>
    </w:p>
    <w:p w:rsidR="000E3D62" w:rsidRPr="00B04034" w:rsidRDefault="000E3D62" w:rsidP="000E3D62">
      <w:pPr>
        <w:ind w:firstLine="375"/>
        <w:jc w:val="both"/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</w:pP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Որոշման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նախագծի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ընդունման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նպատակը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դրանում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տեղ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գտած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վրիպակների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ճշգրտումն</w:t>
      </w:r>
      <w:r w:rsidR="00664587"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 xml:space="preserve"> 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en-US"/>
        </w:rPr>
        <w:t>է</w:t>
      </w:r>
      <w:r w:rsidRPr="00B04034">
        <w:rPr>
          <w:rStyle w:val="FontStyle11"/>
          <w:rFonts w:ascii="GHEA Grapalat" w:hAnsi="GHEA Grapalat"/>
          <w:b w:val="0"/>
          <w:noProof/>
          <w:sz w:val="24"/>
          <w:szCs w:val="24"/>
          <w:lang w:val="af-ZA"/>
        </w:rPr>
        <w:t>:</w:t>
      </w:r>
    </w:p>
    <w:p w:rsidR="000E3D62" w:rsidRPr="00B04034" w:rsidRDefault="000E3D62" w:rsidP="000E3D62">
      <w:pPr>
        <w:ind w:firstLine="375"/>
        <w:jc w:val="both"/>
        <w:rPr>
          <w:rFonts w:ascii="GHEA Grapalat" w:hAnsi="GHEA Grapalat"/>
          <w:szCs w:val="24"/>
          <w:lang w:val="af-ZA"/>
        </w:rPr>
      </w:pPr>
    </w:p>
    <w:p w:rsidR="000E3D62" w:rsidRPr="00B04034" w:rsidRDefault="000E3D62" w:rsidP="000E3D62">
      <w:pPr>
        <w:pStyle w:val="BodyText"/>
        <w:ind w:firstLine="720"/>
        <w:rPr>
          <w:rFonts w:ascii="GHEA Grapalat" w:hAnsi="GHEA Grapalat"/>
          <w:szCs w:val="24"/>
          <w:lang w:val="af-ZA"/>
        </w:rPr>
      </w:pPr>
      <w:r w:rsidRPr="00B04034">
        <w:rPr>
          <w:rFonts w:ascii="GHEA Grapalat" w:hAnsi="GHEA Grapalat" w:cs="Sylfaen"/>
          <w:szCs w:val="24"/>
          <w:lang w:val="af-ZA"/>
        </w:rPr>
        <w:t>2.</w:t>
      </w:r>
      <w:r w:rsidRPr="00B04034">
        <w:rPr>
          <w:rFonts w:ascii="GHEA Grapalat" w:hAnsi="GHEA Grapalat"/>
          <w:szCs w:val="24"/>
          <w:lang w:val="af-ZA"/>
        </w:rPr>
        <w:t xml:space="preserve"> Ընթացիկ իրավիճակը և խնդիրները</w:t>
      </w:r>
    </w:p>
    <w:p w:rsidR="000E3D62" w:rsidRPr="00B04034" w:rsidRDefault="000E3D62" w:rsidP="000E3D62">
      <w:pPr>
        <w:pStyle w:val="BodyText"/>
        <w:spacing w:after="0"/>
        <w:ind w:firstLine="720"/>
        <w:jc w:val="both"/>
        <w:rPr>
          <w:rFonts w:ascii="GHEA Grapalat" w:hAnsi="GHEA Grapalat" w:cs="Sylfaen"/>
          <w:szCs w:val="24"/>
          <w:lang w:val="af-ZA" w:eastAsia="hy-AM"/>
        </w:rPr>
      </w:pPr>
      <w:r w:rsidRPr="00B04034">
        <w:rPr>
          <w:rFonts w:ascii="GHEA Grapalat" w:hAnsi="GHEA Grapalat"/>
          <w:szCs w:val="24"/>
          <w:lang w:val="af-ZA"/>
        </w:rPr>
        <w:t xml:space="preserve">ՀՀ կառավարության </w:t>
      </w:r>
      <w:r w:rsidRPr="00B04034">
        <w:rPr>
          <w:rFonts w:ascii="GHEA Grapalat" w:hAnsi="GHEA Grapalat" w:cs="Sylfaen"/>
          <w:szCs w:val="24"/>
          <w:lang w:val="af-ZA" w:eastAsia="hy-AM"/>
        </w:rPr>
        <w:t xml:space="preserve">2011 թվականի դեկտեմբերի 29-ի N 1920-Ն որոշման մեջ փոփոխություններ կատարելու մասին ՀՀ կառավարության որոշման նախագծի                          ՀՀ կառավարության քննարկմանը ներկայացվող տարբերակում տեղ գտած վրիպակի հետևանքով` 24-րդ կետի 3-րդ ենթակետի համարակալումը երկու անգամ է կրկնվել և համապատասխանաբար սխալը կրկնվել է նաև  3-րդ, 4-րդ և 5-րդ ենթակետերում կատարված հղումներում: </w:t>
      </w:r>
    </w:p>
    <w:p w:rsidR="000E3D62" w:rsidRPr="00B04034" w:rsidRDefault="000E3D62" w:rsidP="000E3D62">
      <w:pPr>
        <w:pStyle w:val="BodyText"/>
        <w:ind w:firstLine="720"/>
        <w:rPr>
          <w:rFonts w:ascii="GHEA Grapalat" w:hAnsi="GHEA Grapalat"/>
          <w:szCs w:val="24"/>
          <w:lang w:val="af-ZA"/>
        </w:rPr>
      </w:pPr>
    </w:p>
    <w:p w:rsidR="000E3D62" w:rsidRPr="00B04034" w:rsidRDefault="000E3D62" w:rsidP="000E3D62">
      <w:pPr>
        <w:pStyle w:val="BodyText"/>
        <w:ind w:firstLine="720"/>
        <w:rPr>
          <w:rFonts w:ascii="GHEA Grapalat" w:hAnsi="GHEA Grapalat"/>
          <w:szCs w:val="24"/>
          <w:lang w:val="af-ZA"/>
        </w:rPr>
      </w:pPr>
      <w:r w:rsidRPr="00B04034">
        <w:rPr>
          <w:rFonts w:ascii="GHEA Grapalat" w:hAnsi="GHEA Grapalat"/>
          <w:szCs w:val="24"/>
          <w:lang w:val="af-ZA"/>
        </w:rPr>
        <w:t xml:space="preserve">3. </w:t>
      </w:r>
      <w:r w:rsidRPr="00B04034">
        <w:rPr>
          <w:rFonts w:ascii="GHEA Grapalat" w:hAnsi="GHEA Grapalat" w:cs="GHEA Grapalat"/>
          <w:bCs/>
          <w:szCs w:val="24"/>
        </w:rPr>
        <w:t>Տվյալ</w:t>
      </w:r>
      <w:r w:rsidR="00664587" w:rsidRPr="00B04034">
        <w:rPr>
          <w:rFonts w:ascii="GHEA Grapalat" w:hAnsi="GHEA Grapalat" w:cs="GHEA Grapalat"/>
          <w:bCs/>
          <w:szCs w:val="24"/>
          <w:lang w:val="af-ZA"/>
        </w:rPr>
        <w:t xml:space="preserve"> </w:t>
      </w:r>
      <w:r w:rsidRPr="00B04034">
        <w:rPr>
          <w:rFonts w:ascii="GHEA Grapalat" w:hAnsi="GHEA Grapalat" w:cs="GHEA Grapalat"/>
          <w:bCs/>
          <w:szCs w:val="24"/>
        </w:rPr>
        <w:t>բնագավառում</w:t>
      </w:r>
      <w:r w:rsidR="00664587" w:rsidRPr="00B04034">
        <w:rPr>
          <w:rFonts w:ascii="GHEA Grapalat" w:hAnsi="GHEA Grapalat" w:cs="GHEA Grapalat"/>
          <w:bCs/>
          <w:szCs w:val="24"/>
          <w:lang w:val="af-ZA"/>
        </w:rPr>
        <w:t xml:space="preserve"> </w:t>
      </w:r>
      <w:r w:rsidRPr="00B04034">
        <w:rPr>
          <w:rFonts w:ascii="GHEA Grapalat" w:hAnsi="GHEA Grapalat" w:cs="GHEA Grapalat"/>
          <w:bCs/>
          <w:szCs w:val="24"/>
        </w:rPr>
        <w:t>իրականացվող</w:t>
      </w:r>
      <w:r w:rsidR="00664587" w:rsidRPr="00B04034">
        <w:rPr>
          <w:rFonts w:ascii="GHEA Grapalat" w:hAnsi="GHEA Grapalat" w:cs="GHEA Grapalat"/>
          <w:bCs/>
          <w:szCs w:val="24"/>
          <w:lang w:val="af-ZA"/>
        </w:rPr>
        <w:t xml:space="preserve"> </w:t>
      </w:r>
      <w:r w:rsidRPr="00B04034">
        <w:rPr>
          <w:rFonts w:ascii="GHEA Grapalat" w:hAnsi="GHEA Grapalat" w:cs="GHEA Grapalat"/>
          <w:bCs/>
          <w:szCs w:val="24"/>
        </w:rPr>
        <w:t>քաղաքականությունը</w:t>
      </w:r>
    </w:p>
    <w:p w:rsidR="000E3D62" w:rsidRPr="00B04034" w:rsidRDefault="000E3D62" w:rsidP="000E3D62">
      <w:pPr>
        <w:pStyle w:val="mechtex"/>
        <w:spacing w:after="240" w:line="276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B04034">
        <w:rPr>
          <w:rFonts w:ascii="GHEA Grapalat" w:hAnsi="GHEA Grapalat"/>
          <w:sz w:val="24"/>
          <w:szCs w:val="24"/>
          <w:lang w:val="af-ZA"/>
        </w:rPr>
        <w:tab/>
        <w:t>Բնագավառին առնչվող իրավական ակտերի համակարգի անըն</w:t>
      </w:r>
      <w:r w:rsidRPr="00B04034">
        <w:rPr>
          <w:rFonts w:ascii="GHEA Grapalat" w:hAnsi="GHEA Grapalat"/>
          <w:sz w:val="24"/>
          <w:szCs w:val="24"/>
          <w:lang w:val="hy-AM"/>
        </w:rPr>
        <w:t>դ</w:t>
      </w:r>
      <w:r w:rsidRPr="00B04034">
        <w:rPr>
          <w:rFonts w:ascii="GHEA Grapalat" w:hAnsi="GHEA Grapalat"/>
          <w:sz w:val="24"/>
          <w:szCs w:val="24"/>
          <w:lang w:val="af-ZA"/>
        </w:rPr>
        <w:t>հատ բարելավում և հստակեցում, տեղ գտած անճշտությունների վերացում:</w:t>
      </w:r>
      <w:r w:rsidRPr="00B04034">
        <w:rPr>
          <w:rFonts w:ascii="GHEA Grapalat" w:hAnsi="GHEA Grapalat"/>
          <w:sz w:val="24"/>
          <w:szCs w:val="24"/>
          <w:lang w:val="af-ZA"/>
        </w:rPr>
        <w:tab/>
      </w:r>
    </w:p>
    <w:p w:rsidR="000E3D62" w:rsidRPr="00B04034" w:rsidRDefault="000E3D62" w:rsidP="000E3D62">
      <w:pPr>
        <w:pStyle w:val="mechtex"/>
        <w:spacing w:after="240" w:line="276" w:lineRule="auto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B04034">
        <w:rPr>
          <w:rFonts w:ascii="GHEA Grapalat" w:hAnsi="GHEA Grapalat" w:cs="GHEA Grapalat"/>
          <w:bCs/>
          <w:sz w:val="24"/>
          <w:szCs w:val="24"/>
          <w:lang w:val="pt-BR"/>
        </w:rPr>
        <w:t xml:space="preserve">        4.</w:t>
      </w:r>
      <w:r w:rsidRPr="00B04034">
        <w:rPr>
          <w:rFonts w:ascii="GHEA Grapalat" w:hAnsi="GHEA Grapalat" w:cs="GHEA Grapalat"/>
          <w:bCs/>
          <w:sz w:val="24"/>
          <w:szCs w:val="24"/>
        </w:rPr>
        <w:t>Կարգավորման</w:t>
      </w:r>
      <w:r w:rsidR="00664587" w:rsidRPr="00B04034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 w:cs="GHEA Grapalat"/>
          <w:bCs/>
          <w:sz w:val="24"/>
          <w:szCs w:val="24"/>
        </w:rPr>
        <w:t>նպատակը</w:t>
      </w:r>
      <w:r w:rsidR="00664587" w:rsidRPr="00B04034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 w:cs="GHEA Grapalat"/>
          <w:bCs/>
          <w:sz w:val="24"/>
          <w:szCs w:val="24"/>
        </w:rPr>
        <w:t>և</w:t>
      </w:r>
      <w:r w:rsidR="00664587" w:rsidRPr="00B04034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 w:cs="GHEA Grapalat"/>
          <w:bCs/>
          <w:sz w:val="24"/>
          <w:szCs w:val="24"/>
        </w:rPr>
        <w:t>բնույթը</w:t>
      </w:r>
    </w:p>
    <w:p w:rsidR="000E3D62" w:rsidRPr="00B04034" w:rsidRDefault="000E3D62" w:rsidP="000E3D62">
      <w:pPr>
        <w:pStyle w:val="mechtex"/>
        <w:spacing w:after="240" w:line="276" w:lineRule="auto"/>
        <w:ind w:firstLine="708"/>
        <w:jc w:val="both"/>
        <w:rPr>
          <w:rFonts w:ascii="GHEA Grapalat" w:hAnsi="GHEA Grapalat" w:cs="GHEA Grapalat"/>
          <w:color w:val="000000"/>
          <w:sz w:val="24"/>
          <w:szCs w:val="24"/>
          <w:lang w:val="pt-BR"/>
        </w:rPr>
      </w:pPr>
      <w:r w:rsidRPr="00B04034">
        <w:rPr>
          <w:rFonts w:ascii="GHEA Grapalat" w:hAnsi="GHEA Grapalat" w:cs="GHEA Grapalat"/>
          <w:color w:val="000000"/>
          <w:sz w:val="24"/>
          <w:szCs w:val="24"/>
          <w:lang w:val="pt-BR"/>
        </w:rPr>
        <w:t>«</w:t>
      </w:r>
      <w:r w:rsidRPr="00B04034">
        <w:rPr>
          <w:rStyle w:val="Strong"/>
          <w:rFonts w:ascii="GHEA Grapalat" w:hAnsi="GHEA Grapalat"/>
          <w:b w:val="0"/>
          <w:sz w:val="24"/>
          <w:szCs w:val="24"/>
        </w:rPr>
        <w:t>Հայաստանի</w:t>
      </w:r>
      <w:r w:rsidR="00664587" w:rsidRPr="00B0403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sz w:val="24"/>
          <w:szCs w:val="24"/>
        </w:rPr>
        <w:t>Հանրապետության</w:t>
      </w:r>
      <w:r w:rsidR="00664587" w:rsidRPr="00B0403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sz w:val="24"/>
          <w:szCs w:val="24"/>
        </w:rPr>
        <w:t>կառավարության</w:t>
      </w:r>
      <w:r w:rsidRPr="00B0403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2011 </w:t>
      </w:r>
      <w:r w:rsidRPr="00B04034">
        <w:rPr>
          <w:rStyle w:val="Strong"/>
          <w:rFonts w:ascii="GHEA Grapalat" w:hAnsi="GHEA Grapalat"/>
          <w:b w:val="0"/>
          <w:sz w:val="24"/>
          <w:szCs w:val="24"/>
        </w:rPr>
        <w:t>թվականիդեկտեմբերի</w:t>
      </w:r>
      <w:r w:rsidRPr="00B0403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29-</w:t>
      </w:r>
      <w:r w:rsidRPr="00B04034">
        <w:rPr>
          <w:rStyle w:val="Strong"/>
          <w:rFonts w:ascii="GHEA Grapalat" w:hAnsi="GHEA Grapalat"/>
          <w:b w:val="0"/>
          <w:sz w:val="24"/>
          <w:szCs w:val="24"/>
        </w:rPr>
        <w:t>ի</w:t>
      </w:r>
      <w:r w:rsidRPr="00B04034">
        <w:rPr>
          <w:rStyle w:val="Strong"/>
          <w:rFonts w:ascii="GHEA Grapalat" w:hAnsi="GHEA Grapalat"/>
          <w:b w:val="0"/>
          <w:sz w:val="24"/>
          <w:szCs w:val="24"/>
          <w:lang w:val="pt-BR"/>
        </w:rPr>
        <w:t xml:space="preserve"> N 1920-</w:t>
      </w:r>
      <w:r w:rsidRPr="00B04034">
        <w:rPr>
          <w:rStyle w:val="Strong"/>
          <w:rFonts w:ascii="GHEA Grapalat" w:hAnsi="GHEA Grapalat"/>
          <w:b w:val="0"/>
          <w:sz w:val="24"/>
          <w:szCs w:val="24"/>
        </w:rPr>
        <w:t>Նորոշման</w:t>
      </w:r>
      <w:r w:rsidR="00664587" w:rsidRPr="00B0403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sz w:val="24"/>
          <w:szCs w:val="24"/>
        </w:rPr>
        <w:t>մեջ</w:t>
      </w:r>
      <w:r w:rsidR="00664587" w:rsidRPr="00B0403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sz w:val="24"/>
          <w:szCs w:val="24"/>
        </w:rPr>
        <w:t>փոփոխություններ</w:t>
      </w:r>
      <w:r w:rsidR="00664587" w:rsidRPr="00B0403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  <w:sz w:val="24"/>
          <w:szCs w:val="24"/>
        </w:rPr>
        <w:t>կատարելու</w:t>
      </w:r>
      <w:r w:rsidR="00664587" w:rsidRPr="00B04034">
        <w:rPr>
          <w:rStyle w:val="Strong"/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B04034">
        <w:rPr>
          <w:rStyle w:val="Strong"/>
          <w:rFonts w:ascii="GHEA Grapalat" w:hAnsi="GHEA Grapalat" w:cs="GHEA Grapalat"/>
          <w:b w:val="0"/>
          <w:sz w:val="24"/>
          <w:szCs w:val="24"/>
        </w:rPr>
        <w:t>մասին</w:t>
      </w:r>
      <w:r w:rsidRPr="00B04034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B04034">
        <w:rPr>
          <w:rFonts w:ascii="GHEA Grapalat" w:hAnsi="GHEA Grapalat" w:cs="GHEA Grapalat"/>
          <w:sz w:val="24"/>
          <w:szCs w:val="24"/>
          <w:lang w:val="af-ZA"/>
        </w:rPr>
        <w:t xml:space="preserve">ՀՀ </w:t>
      </w:r>
      <w:r w:rsidRPr="00B04034">
        <w:rPr>
          <w:rFonts w:ascii="GHEA Grapalat" w:hAnsi="GHEA Grapalat" w:cs="GHEA Grapalat"/>
          <w:sz w:val="24"/>
          <w:szCs w:val="24"/>
        </w:rPr>
        <w:t>կառավարության</w:t>
      </w:r>
      <w:r w:rsidR="00664587" w:rsidRPr="00B04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 w:cs="GHEA Grapalat"/>
          <w:sz w:val="24"/>
          <w:szCs w:val="24"/>
        </w:rPr>
        <w:t>որոշման</w:t>
      </w:r>
      <w:r w:rsidR="00664587" w:rsidRPr="00B04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 w:cs="GHEA Grapalat"/>
          <w:sz w:val="24"/>
          <w:szCs w:val="24"/>
        </w:rPr>
        <w:t>նախագծի</w:t>
      </w:r>
      <w:r w:rsidR="00664587" w:rsidRPr="00B04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 w:cs="GHEA Grapalat"/>
          <w:sz w:val="24"/>
          <w:szCs w:val="24"/>
        </w:rPr>
        <w:t>մշակման</w:t>
      </w:r>
      <w:r w:rsidR="00664587" w:rsidRPr="00B04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 w:cs="GHEA Grapalat"/>
          <w:sz w:val="24"/>
          <w:szCs w:val="24"/>
        </w:rPr>
        <w:t>նպատակն</w:t>
      </w:r>
      <w:r w:rsidR="00664587" w:rsidRPr="00B04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 w:cs="GHEA Grapalat"/>
          <w:sz w:val="24"/>
          <w:szCs w:val="24"/>
        </w:rPr>
        <w:t>է</w:t>
      </w:r>
      <w:r w:rsidR="00664587" w:rsidRPr="00B04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/>
          <w:sz w:val="24"/>
          <w:szCs w:val="24"/>
        </w:rPr>
        <w:t>դրանում</w:t>
      </w:r>
      <w:r w:rsidR="00664587" w:rsidRPr="00B04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/>
          <w:sz w:val="24"/>
          <w:szCs w:val="24"/>
        </w:rPr>
        <w:t>տեղ</w:t>
      </w:r>
      <w:r w:rsidR="00664587" w:rsidRPr="00B04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/>
          <w:sz w:val="24"/>
          <w:szCs w:val="24"/>
        </w:rPr>
        <w:t>գտած</w:t>
      </w:r>
      <w:r w:rsidR="004A1C1B" w:rsidRPr="00B04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/>
          <w:sz w:val="24"/>
          <w:szCs w:val="24"/>
        </w:rPr>
        <w:t>անճշտությունների</w:t>
      </w:r>
      <w:r w:rsidR="004A1C1B" w:rsidRPr="00B0403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/>
          <w:sz w:val="24"/>
          <w:szCs w:val="24"/>
        </w:rPr>
        <w:t>վերացումը</w:t>
      </w:r>
      <w:r w:rsidRPr="00B04034">
        <w:rPr>
          <w:rFonts w:ascii="GHEA Grapalat" w:hAnsi="GHEA Grapalat" w:cs="GHEA Grapalat"/>
          <w:color w:val="000000"/>
          <w:sz w:val="24"/>
          <w:szCs w:val="24"/>
          <w:lang w:val="pt-BR"/>
        </w:rPr>
        <w:t>:</w:t>
      </w:r>
    </w:p>
    <w:p w:rsidR="000E3D62" w:rsidRPr="00B04034" w:rsidRDefault="000E3D62" w:rsidP="000E3D62">
      <w:pPr>
        <w:autoSpaceDE w:val="0"/>
        <w:autoSpaceDN w:val="0"/>
        <w:adjustRightInd w:val="0"/>
        <w:ind w:firstLine="708"/>
        <w:jc w:val="both"/>
        <w:rPr>
          <w:rFonts w:ascii="GHEA Grapalat" w:hAnsi="GHEA Grapalat"/>
          <w:szCs w:val="24"/>
          <w:lang w:val="af-ZA"/>
        </w:rPr>
      </w:pPr>
      <w:r w:rsidRPr="00B04034">
        <w:rPr>
          <w:rFonts w:ascii="GHEA Grapalat" w:hAnsi="GHEA Grapalat"/>
          <w:szCs w:val="24"/>
          <w:lang w:val="af-ZA"/>
        </w:rPr>
        <w:t>5. Նախագծի մշակման գործընթացում ներգրավված ինստիտուտները և անձիք</w:t>
      </w:r>
    </w:p>
    <w:p w:rsidR="000E3D62" w:rsidRPr="00B04034" w:rsidRDefault="000E3D62" w:rsidP="000E3D62">
      <w:pPr>
        <w:pStyle w:val="BlockText"/>
        <w:tabs>
          <w:tab w:val="num" w:pos="-1620"/>
          <w:tab w:val="left" w:pos="-1440"/>
        </w:tabs>
        <w:ind w:left="0" w:right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04034">
        <w:rPr>
          <w:rFonts w:ascii="GHEA Grapalat" w:hAnsi="GHEA Grapalat" w:cs="Sylfaen"/>
          <w:sz w:val="24"/>
          <w:szCs w:val="24"/>
          <w:lang w:val="af-ZA" w:eastAsia="hy-AM"/>
        </w:rPr>
        <w:tab/>
      </w:r>
      <w:r w:rsidRPr="00B04034">
        <w:rPr>
          <w:rFonts w:ascii="GHEA Grapalat" w:hAnsi="GHEA Grapalat" w:cs="GHEA Grapalat"/>
          <w:sz w:val="24"/>
          <w:szCs w:val="24"/>
          <w:lang w:val="en-US"/>
        </w:rPr>
        <w:t>Ն</w:t>
      </w:r>
      <w:r w:rsidRPr="00B04034">
        <w:rPr>
          <w:rFonts w:ascii="GHEA Grapalat" w:hAnsi="GHEA Grapalat" w:cs="GHEA Grapalat"/>
          <w:sz w:val="24"/>
          <w:szCs w:val="24"/>
        </w:rPr>
        <w:t>ախագիծը</w:t>
      </w:r>
      <w:r w:rsidR="004A1C1B" w:rsidRPr="00B04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 w:cs="GHEA Grapalat"/>
          <w:sz w:val="24"/>
          <w:szCs w:val="24"/>
        </w:rPr>
        <w:t>մշակվել</w:t>
      </w:r>
      <w:r w:rsidR="004A1C1B" w:rsidRPr="00B04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 w:cs="GHEA Grapalat"/>
          <w:sz w:val="24"/>
          <w:szCs w:val="24"/>
        </w:rPr>
        <w:t>է</w:t>
      </w:r>
      <w:r w:rsidR="004A1C1B" w:rsidRPr="00B04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 w:cs="GHEA Grapalat"/>
          <w:sz w:val="24"/>
          <w:szCs w:val="24"/>
        </w:rPr>
        <w:t>ՀՀ</w:t>
      </w:r>
      <w:r w:rsidR="004A1C1B" w:rsidRPr="00B04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 w:cs="GHEA Grapalat"/>
          <w:sz w:val="24"/>
          <w:szCs w:val="24"/>
        </w:rPr>
        <w:t>քաղաքաշինության</w:t>
      </w:r>
      <w:r w:rsidR="004A1C1B" w:rsidRPr="00B04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 w:cs="GHEA Grapalat"/>
          <w:sz w:val="24"/>
          <w:szCs w:val="24"/>
        </w:rPr>
        <w:t>կոմիտեի</w:t>
      </w:r>
      <w:r w:rsidR="004A1C1B" w:rsidRPr="00B04034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B04034">
        <w:rPr>
          <w:rFonts w:ascii="GHEA Grapalat" w:hAnsi="GHEA Grapalat" w:cs="GHEA Grapalat"/>
          <w:sz w:val="24"/>
          <w:szCs w:val="24"/>
        </w:rPr>
        <w:t>կողմից</w:t>
      </w:r>
      <w:r w:rsidRPr="00B04034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0E3D62" w:rsidRPr="00B04034" w:rsidRDefault="000E3D62" w:rsidP="000E3D62">
      <w:pPr>
        <w:pStyle w:val="BlockText"/>
        <w:tabs>
          <w:tab w:val="num" w:pos="-1620"/>
          <w:tab w:val="left" w:pos="-1440"/>
        </w:tabs>
        <w:ind w:left="0" w:right="0"/>
        <w:jc w:val="both"/>
        <w:rPr>
          <w:rFonts w:ascii="GHEA Grapalat" w:hAnsi="GHEA Grapalat" w:cs="Sylfaen"/>
          <w:sz w:val="24"/>
          <w:szCs w:val="24"/>
          <w:lang w:val="hy-AM" w:eastAsia="hy-AM"/>
        </w:rPr>
      </w:pPr>
    </w:p>
    <w:p w:rsidR="000E3D62" w:rsidRPr="00B04034" w:rsidRDefault="000E3D62" w:rsidP="000E3D62">
      <w:pPr>
        <w:autoSpaceDE w:val="0"/>
        <w:autoSpaceDN w:val="0"/>
        <w:adjustRightInd w:val="0"/>
        <w:ind w:firstLine="720"/>
        <w:jc w:val="both"/>
        <w:rPr>
          <w:rFonts w:ascii="GHEA Grapalat" w:hAnsi="GHEA Grapalat" w:cs="Sylfaen"/>
          <w:szCs w:val="24"/>
          <w:lang w:val="af-ZA"/>
        </w:rPr>
      </w:pPr>
      <w:r w:rsidRPr="00B04034">
        <w:rPr>
          <w:rFonts w:ascii="GHEA Grapalat" w:hAnsi="GHEA Grapalat"/>
          <w:szCs w:val="24"/>
          <w:lang w:val="af-ZA"/>
        </w:rPr>
        <w:t xml:space="preserve">6. </w:t>
      </w:r>
      <w:r w:rsidRPr="00B04034">
        <w:rPr>
          <w:rFonts w:ascii="GHEA Grapalat" w:hAnsi="GHEA Grapalat" w:cs="Sylfaen"/>
          <w:szCs w:val="24"/>
          <w:lang w:val="af-ZA"/>
        </w:rPr>
        <w:t>Իրավական ակտի կիրառման դեպքում ակնկալվող արդյունքը</w:t>
      </w:r>
    </w:p>
    <w:p w:rsidR="000E3D62" w:rsidRPr="00B04034" w:rsidRDefault="000E3D62" w:rsidP="000E3D62">
      <w:pPr>
        <w:jc w:val="both"/>
        <w:rPr>
          <w:rFonts w:ascii="GHEA Grapalat" w:hAnsi="GHEA Grapalat" w:cs="GHEA Grapalat"/>
          <w:szCs w:val="24"/>
          <w:lang w:val="pt-BR"/>
        </w:rPr>
      </w:pPr>
      <w:r w:rsidRPr="00B04034">
        <w:rPr>
          <w:rFonts w:ascii="GHEA Grapalat" w:hAnsi="GHEA Grapalat" w:cs="Sylfaen"/>
          <w:szCs w:val="24"/>
          <w:lang w:val="af-ZA" w:eastAsia="hy-AM"/>
        </w:rPr>
        <w:tab/>
      </w:r>
      <w:r w:rsidRPr="00B04034">
        <w:rPr>
          <w:rFonts w:ascii="GHEA Grapalat" w:hAnsi="GHEA Grapalat"/>
          <w:szCs w:val="24"/>
          <w:lang w:val="af-ZA"/>
        </w:rPr>
        <w:t>Արդյունքում, գործընթացը կնպաստի իրավական ակտի ճիշտ ընկալմանը:</w:t>
      </w:r>
    </w:p>
    <w:p w:rsidR="000E3D62" w:rsidRPr="00B04034" w:rsidRDefault="000E3D62" w:rsidP="000E3D62">
      <w:pPr>
        <w:spacing w:line="360" w:lineRule="auto"/>
        <w:rPr>
          <w:rFonts w:ascii="GHEA Grapalat" w:hAnsi="GHEA Grapalat" w:cs="Sylfaen"/>
          <w:b/>
          <w:szCs w:val="24"/>
          <w:lang w:val="af-ZA"/>
        </w:rPr>
      </w:pPr>
    </w:p>
    <w:p w:rsidR="00D84136" w:rsidRDefault="00D84136" w:rsidP="000E3D62">
      <w:pPr>
        <w:spacing w:line="360" w:lineRule="auto"/>
        <w:jc w:val="center"/>
        <w:rPr>
          <w:rFonts w:ascii="GHEA Grapalat" w:hAnsi="GHEA Grapalat" w:cs="Sylfaen"/>
          <w:szCs w:val="24"/>
          <w:lang w:val="hy-AM"/>
        </w:rPr>
      </w:pPr>
    </w:p>
    <w:p w:rsidR="000E3D62" w:rsidRPr="00B04034" w:rsidRDefault="000E3D62" w:rsidP="000E3D62">
      <w:pPr>
        <w:spacing w:line="360" w:lineRule="auto"/>
        <w:jc w:val="center"/>
        <w:rPr>
          <w:rFonts w:ascii="GHEA Grapalat" w:hAnsi="GHEA Grapalat" w:cs="Sylfaen"/>
          <w:szCs w:val="24"/>
          <w:lang w:val="af-ZA"/>
        </w:rPr>
      </w:pPr>
      <w:r w:rsidRPr="00B04034">
        <w:rPr>
          <w:rFonts w:ascii="GHEA Grapalat" w:hAnsi="GHEA Grapalat" w:cs="Sylfaen"/>
          <w:szCs w:val="24"/>
          <w:lang w:val="hy-AM"/>
        </w:rPr>
        <w:t>ՏԵՂԵԿԱՆՔ</w:t>
      </w:r>
    </w:p>
    <w:p w:rsidR="000E3D62" w:rsidRPr="00B04034" w:rsidRDefault="000E3D62" w:rsidP="000E3D62">
      <w:pPr>
        <w:pStyle w:val="NormalWeb"/>
        <w:shd w:val="clear" w:color="auto" w:fill="FFFFFF"/>
        <w:spacing w:before="0" w:beforeAutospacing="0" w:after="120" w:afterAutospacing="0"/>
        <w:ind w:firstLine="468"/>
        <w:jc w:val="center"/>
        <w:rPr>
          <w:rFonts w:ascii="GHEA Grapalat" w:hAnsi="GHEA Grapalat"/>
          <w:lang w:val="af-ZA"/>
        </w:rPr>
      </w:pPr>
      <w:r w:rsidRPr="00B04034">
        <w:rPr>
          <w:rFonts w:ascii="GHEA Grapalat" w:hAnsi="GHEA Grapalat"/>
          <w:lang w:val="af-ZA"/>
        </w:rPr>
        <w:t>«</w:t>
      </w:r>
      <w:r w:rsidRPr="00B04034">
        <w:rPr>
          <w:rStyle w:val="Strong"/>
          <w:rFonts w:ascii="GHEA Grapalat" w:hAnsi="GHEA Grapalat"/>
          <w:b w:val="0"/>
        </w:rPr>
        <w:t>ՀԱՅԱՍՏԱՆԻ</w:t>
      </w:r>
      <w:r w:rsidR="00753B1A" w:rsidRPr="00B04034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</w:rPr>
        <w:t>ՀԱՆՐԱՊԵՏՈՒԹՅԱՆ</w:t>
      </w:r>
      <w:r w:rsidR="00753B1A" w:rsidRPr="00B04034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</w:rPr>
        <w:t>ԿԱՌԱՎԱՐՈՒԹՅԱՆ</w:t>
      </w:r>
      <w:r w:rsidRPr="00B04034">
        <w:rPr>
          <w:rStyle w:val="Strong"/>
          <w:rFonts w:ascii="GHEA Grapalat" w:hAnsi="GHEA Grapalat"/>
          <w:b w:val="0"/>
          <w:lang w:val="af-ZA"/>
        </w:rPr>
        <w:t xml:space="preserve"> 2011 </w:t>
      </w:r>
      <w:r w:rsidRPr="00B04034">
        <w:rPr>
          <w:rStyle w:val="Strong"/>
          <w:rFonts w:ascii="GHEA Grapalat" w:hAnsi="GHEA Grapalat"/>
          <w:b w:val="0"/>
        </w:rPr>
        <w:t>ԹՎԱԿԱՆԻ</w:t>
      </w:r>
      <w:r w:rsidR="00EC3B10" w:rsidRPr="00B04034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</w:rPr>
        <w:t>ԴԵԿՏԵՄԲԵՐԻ</w:t>
      </w:r>
      <w:r w:rsidRPr="00B04034">
        <w:rPr>
          <w:rStyle w:val="Strong"/>
          <w:rFonts w:ascii="GHEA Grapalat" w:hAnsi="GHEA Grapalat"/>
          <w:b w:val="0"/>
          <w:lang w:val="af-ZA"/>
        </w:rPr>
        <w:t xml:space="preserve"> 29-</w:t>
      </w:r>
      <w:r w:rsidRPr="00B04034">
        <w:rPr>
          <w:rStyle w:val="Strong"/>
          <w:rFonts w:ascii="GHEA Grapalat" w:hAnsi="GHEA Grapalat"/>
          <w:b w:val="0"/>
        </w:rPr>
        <w:t>Ի</w:t>
      </w:r>
      <w:r w:rsidRPr="00B04034">
        <w:rPr>
          <w:rStyle w:val="Strong"/>
          <w:rFonts w:ascii="GHEA Grapalat" w:hAnsi="GHEA Grapalat"/>
          <w:b w:val="0"/>
          <w:lang w:val="af-ZA"/>
        </w:rPr>
        <w:t xml:space="preserve"> N 1920-</w:t>
      </w:r>
      <w:r w:rsidRPr="00B04034">
        <w:rPr>
          <w:rStyle w:val="Strong"/>
          <w:rFonts w:ascii="GHEA Grapalat" w:hAnsi="GHEA Grapalat"/>
          <w:b w:val="0"/>
        </w:rPr>
        <w:t>Ն</w:t>
      </w:r>
      <w:r w:rsidR="00EC3B10" w:rsidRPr="00B04034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</w:rPr>
        <w:t>ՈՐՈՇՄԱՆ</w:t>
      </w:r>
      <w:r w:rsidR="00EC3B10" w:rsidRPr="00B04034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</w:rPr>
        <w:t>ՄԵՋ</w:t>
      </w:r>
      <w:r w:rsidR="00EC3B10" w:rsidRPr="00B04034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</w:rPr>
        <w:t>ՓՈՓՈԽՈՒԹՅՈՒՆՆԵՐ</w:t>
      </w:r>
      <w:r w:rsidR="00EC3B10" w:rsidRPr="00B04034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/>
          <w:b w:val="0"/>
        </w:rPr>
        <w:t>ԿԱՏԱՐԵԼՈՒ</w:t>
      </w:r>
      <w:r w:rsidR="00EC3B10" w:rsidRPr="00B04034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B04034">
        <w:rPr>
          <w:rStyle w:val="Strong"/>
          <w:rFonts w:ascii="GHEA Grapalat" w:hAnsi="GHEA Grapalat" w:cs="GHEA Grapalat"/>
          <w:b w:val="0"/>
        </w:rPr>
        <w:t>ՄԱՍԻՆ</w:t>
      </w:r>
      <w:r w:rsidRPr="00B04034">
        <w:rPr>
          <w:rFonts w:ascii="GHEA Grapalat" w:hAnsi="GHEA Grapalat"/>
          <w:lang w:val="af-ZA"/>
        </w:rPr>
        <w:t xml:space="preserve">» ՀՀ ԿԱՌԱՎԱՐՈՒԹՅԱՆ </w:t>
      </w:r>
      <w:r w:rsidRPr="00B04034">
        <w:rPr>
          <w:rFonts w:ascii="GHEA Grapalat" w:hAnsi="GHEA Grapalat" w:cs="Sylfaen"/>
          <w:iCs/>
          <w:lang w:val="hy-AM"/>
        </w:rPr>
        <w:t>ՈՐՈՇՄԱՆ</w:t>
      </w:r>
      <w:r w:rsidRPr="00B04034">
        <w:rPr>
          <w:rFonts w:ascii="GHEA Grapalat" w:hAnsi="GHEA Grapalat" w:cs="Arial Armenian"/>
          <w:iCs/>
          <w:lang w:val="hy-AM"/>
        </w:rPr>
        <w:t xml:space="preserve"> ՆԱԽԱԳԾԻ ԸՆԴՈՒՆՄԱՆ</w:t>
      </w:r>
      <w:r w:rsidR="00EC3B10" w:rsidRPr="00B04034">
        <w:rPr>
          <w:rFonts w:ascii="GHEA Grapalat" w:hAnsi="GHEA Grapalat" w:cs="Arial Armenian"/>
          <w:iCs/>
          <w:lang w:val="af-ZA"/>
        </w:rPr>
        <w:t xml:space="preserve"> </w:t>
      </w:r>
      <w:r w:rsidRPr="00B04034">
        <w:rPr>
          <w:rFonts w:ascii="GHEA Grapalat" w:hAnsi="GHEA Grapalat" w:cs="Sylfaen"/>
          <w:lang w:val="hy-AM"/>
        </w:rPr>
        <w:t>ԿԱՊԱԿՑՈՒԹՅԱՄԲ</w:t>
      </w:r>
      <w:r w:rsidR="00EC3B10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 w:cs="Sylfaen"/>
          <w:lang w:val="hy-AM"/>
        </w:rPr>
        <w:t>ԱՅԼ</w:t>
      </w:r>
      <w:r w:rsidR="00EC3B10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 w:cs="Sylfaen"/>
          <w:lang w:val="hy-AM"/>
        </w:rPr>
        <w:t>ԻՐԱՎԱԿԱՆ</w:t>
      </w:r>
      <w:r w:rsidR="00EC3B10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 w:cs="Sylfaen"/>
          <w:lang w:val="hy-AM"/>
        </w:rPr>
        <w:t>ԱԿՏԵՐՈՒՄ</w:t>
      </w:r>
      <w:r w:rsidR="00EC3B10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 w:cs="Sylfaen"/>
          <w:lang w:val="hy-AM"/>
        </w:rPr>
        <w:t>ՓՈՓՈԽՈՒԹՅՈՒՆՆԵՐ</w:t>
      </w:r>
      <w:r w:rsidR="00EC3B10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 w:cs="Sylfaen"/>
          <w:lang w:val="hy-AM"/>
        </w:rPr>
        <w:t>ՈՒ</w:t>
      </w:r>
      <w:r w:rsidR="00EC3B10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 w:cs="Sylfaen"/>
          <w:lang w:val="hy-AM"/>
        </w:rPr>
        <w:t>ԼՐԱՑՈՒՄՆԵՐ</w:t>
      </w:r>
      <w:r w:rsidR="00EC3B10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 w:cs="Sylfaen"/>
          <w:lang w:val="hy-AM"/>
        </w:rPr>
        <w:t>ԿԱՏԱՐԵԼՈՒ</w:t>
      </w:r>
      <w:r w:rsidR="00EC3B10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 w:cs="Sylfaen"/>
          <w:lang w:val="hy-AM"/>
        </w:rPr>
        <w:t>ԱՆՀՐԱԺԵՇՏՈՒԹՅԱՆ</w:t>
      </w:r>
      <w:r w:rsidR="00EC3B10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 w:cs="Sylfaen"/>
          <w:lang w:val="hy-AM"/>
        </w:rPr>
        <w:t>ԿԱՄ</w:t>
      </w:r>
      <w:r w:rsidR="00EC3B10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 w:cs="Sylfaen"/>
          <w:lang w:val="hy-AM"/>
        </w:rPr>
        <w:t>ԲԱՑԱԿԱՅՈՒԹՅԱՆ</w:t>
      </w:r>
      <w:r w:rsidR="00EC3B10" w:rsidRPr="00B04034">
        <w:rPr>
          <w:rFonts w:ascii="GHEA Grapalat" w:hAnsi="GHEA Grapalat" w:cs="Sylfaen"/>
          <w:lang w:val="af-ZA"/>
        </w:rPr>
        <w:t xml:space="preserve"> </w:t>
      </w:r>
      <w:r w:rsidRPr="00B04034">
        <w:rPr>
          <w:rFonts w:ascii="GHEA Grapalat" w:hAnsi="GHEA Grapalat" w:cs="Sylfaen"/>
          <w:lang w:val="hy-AM"/>
        </w:rPr>
        <w:t>ՄԱՍԻՆ</w:t>
      </w:r>
    </w:p>
    <w:p w:rsidR="000E3D62" w:rsidRPr="00B04034" w:rsidRDefault="000E3D62" w:rsidP="000E3D62">
      <w:pPr>
        <w:pStyle w:val="BodyText"/>
        <w:jc w:val="center"/>
        <w:rPr>
          <w:rFonts w:ascii="GHEA Grapalat" w:hAnsi="GHEA Grapalat"/>
          <w:b/>
          <w:szCs w:val="24"/>
          <w:lang w:val="af-ZA"/>
        </w:rPr>
      </w:pPr>
    </w:p>
    <w:p w:rsidR="000E3D62" w:rsidRPr="00B04034" w:rsidRDefault="00B04034" w:rsidP="000E3D62">
      <w:pPr>
        <w:ind w:firstLine="375"/>
        <w:jc w:val="both"/>
        <w:rPr>
          <w:rFonts w:ascii="GHEA Grapalat" w:hAnsi="GHEA Grapalat"/>
          <w:bCs/>
          <w:szCs w:val="24"/>
          <w:lang w:val="hy-AM"/>
        </w:rPr>
      </w:pPr>
      <w:r w:rsidRPr="00B04034">
        <w:rPr>
          <w:rFonts w:ascii="GHEA Grapalat" w:hAnsi="GHEA Grapalat" w:cs="GHEA Grapalat"/>
          <w:color w:val="000000"/>
          <w:szCs w:val="24"/>
          <w:lang w:val="pt-BR"/>
        </w:rPr>
        <w:t xml:space="preserve">   </w:t>
      </w:r>
      <w:r w:rsidR="000E3D62" w:rsidRPr="00B04034">
        <w:rPr>
          <w:rFonts w:ascii="GHEA Grapalat" w:hAnsi="GHEA Grapalat" w:cs="GHEA Grapalat"/>
          <w:color w:val="000000"/>
          <w:szCs w:val="24"/>
          <w:lang w:val="pt-BR"/>
        </w:rPr>
        <w:t>«</w:t>
      </w:r>
      <w:r w:rsidR="000E3D62" w:rsidRPr="00B04034">
        <w:rPr>
          <w:rStyle w:val="Strong"/>
          <w:rFonts w:ascii="GHEA Grapalat" w:hAnsi="GHEA Grapalat"/>
          <w:b w:val="0"/>
          <w:szCs w:val="24"/>
        </w:rPr>
        <w:t>Հայաստանի</w:t>
      </w:r>
      <w:r w:rsidR="00FD3224" w:rsidRPr="00B04034">
        <w:rPr>
          <w:rStyle w:val="Strong"/>
          <w:rFonts w:ascii="GHEA Grapalat" w:hAnsi="GHEA Grapalat"/>
          <w:b w:val="0"/>
          <w:szCs w:val="24"/>
          <w:lang w:val="af-ZA"/>
        </w:rPr>
        <w:t xml:space="preserve"> </w:t>
      </w:r>
      <w:r w:rsidR="000E3D62" w:rsidRPr="00B04034">
        <w:rPr>
          <w:rStyle w:val="Strong"/>
          <w:rFonts w:ascii="GHEA Grapalat" w:hAnsi="GHEA Grapalat"/>
          <w:b w:val="0"/>
          <w:szCs w:val="24"/>
        </w:rPr>
        <w:t>Հանրապետության</w:t>
      </w:r>
      <w:r w:rsidR="00FD3224" w:rsidRPr="00B04034">
        <w:rPr>
          <w:rStyle w:val="Strong"/>
          <w:rFonts w:ascii="GHEA Grapalat" w:hAnsi="GHEA Grapalat"/>
          <w:b w:val="0"/>
          <w:szCs w:val="24"/>
          <w:lang w:val="af-ZA"/>
        </w:rPr>
        <w:t xml:space="preserve"> </w:t>
      </w:r>
      <w:r w:rsidR="000E3D62" w:rsidRPr="00B04034">
        <w:rPr>
          <w:rStyle w:val="Strong"/>
          <w:rFonts w:ascii="GHEA Grapalat" w:hAnsi="GHEA Grapalat"/>
          <w:b w:val="0"/>
          <w:szCs w:val="24"/>
        </w:rPr>
        <w:t>կառավարության</w:t>
      </w:r>
      <w:r w:rsidR="000E3D62" w:rsidRPr="00B04034">
        <w:rPr>
          <w:rStyle w:val="Strong"/>
          <w:rFonts w:ascii="GHEA Grapalat" w:hAnsi="GHEA Grapalat"/>
          <w:b w:val="0"/>
          <w:szCs w:val="24"/>
          <w:lang w:val="af-ZA"/>
        </w:rPr>
        <w:t xml:space="preserve"> 2011 </w:t>
      </w:r>
      <w:r w:rsidR="000E3D62" w:rsidRPr="00B04034">
        <w:rPr>
          <w:rStyle w:val="Strong"/>
          <w:rFonts w:ascii="GHEA Grapalat" w:hAnsi="GHEA Grapalat"/>
          <w:b w:val="0"/>
          <w:szCs w:val="24"/>
        </w:rPr>
        <w:t>թվականիդեկտեմբերի</w:t>
      </w:r>
      <w:r w:rsidR="000E3D62" w:rsidRPr="00B04034">
        <w:rPr>
          <w:rStyle w:val="Strong"/>
          <w:rFonts w:ascii="GHEA Grapalat" w:hAnsi="GHEA Grapalat"/>
          <w:b w:val="0"/>
          <w:szCs w:val="24"/>
          <w:lang w:val="af-ZA"/>
        </w:rPr>
        <w:t xml:space="preserve"> 29-</w:t>
      </w:r>
      <w:r w:rsidR="000E3D62" w:rsidRPr="00B04034">
        <w:rPr>
          <w:rStyle w:val="Strong"/>
          <w:rFonts w:ascii="GHEA Grapalat" w:hAnsi="GHEA Grapalat"/>
          <w:b w:val="0"/>
          <w:szCs w:val="24"/>
        </w:rPr>
        <w:t>ի</w:t>
      </w:r>
      <w:r w:rsidR="000E3D62" w:rsidRPr="00B04034">
        <w:rPr>
          <w:rStyle w:val="Strong"/>
          <w:rFonts w:ascii="GHEA Grapalat" w:hAnsi="GHEA Grapalat"/>
          <w:b w:val="0"/>
          <w:szCs w:val="24"/>
          <w:lang w:val="af-ZA"/>
        </w:rPr>
        <w:t xml:space="preserve">              N 1920-</w:t>
      </w:r>
      <w:r w:rsidR="000E3D62" w:rsidRPr="00B04034">
        <w:rPr>
          <w:rStyle w:val="Strong"/>
          <w:rFonts w:ascii="GHEA Grapalat" w:hAnsi="GHEA Grapalat"/>
          <w:b w:val="0"/>
          <w:szCs w:val="24"/>
        </w:rPr>
        <w:t>Ն</w:t>
      </w:r>
      <w:r w:rsidR="00FD3224" w:rsidRPr="00B04034">
        <w:rPr>
          <w:rStyle w:val="Strong"/>
          <w:rFonts w:ascii="GHEA Grapalat" w:hAnsi="GHEA Grapalat"/>
          <w:b w:val="0"/>
          <w:szCs w:val="24"/>
          <w:lang w:val="af-ZA"/>
        </w:rPr>
        <w:t xml:space="preserve"> </w:t>
      </w:r>
      <w:r w:rsidR="000E3D62" w:rsidRPr="00B04034">
        <w:rPr>
          <w:rStyle w:val="Strong"/>
          <w:rFonts w:ascii="GHEA Grapalat" w:hAnsi="GHEA Grapalat"/>
          <w:b w:val="0"/>
          <w:szCs w:val="24"/>
        </w:rPr>
        <w:t>որոշման</w:t>
      </w:r>
      <w:r w:rsidR="00FD3224" w:rsidRPr="00B04034">
        <w:rPr>
          <w:rStyle w:val="Strong"/>
          <w:rFonts w:ascii="GHEA Grapalat" w:hAnsi="GHEA Grapalat"/>
          <w:b w:val="0"/>
          <w:szCs w:val="24"/>
          <w:lang w:val="af-ZA"/>
        </w:rPr>
        <w:t xml:space="preserve"> </w:t>
      </w:r>
      <w:r w:rsidR="000E3D62" w:rsidRPr="00B04034">
        <w:rPr>
          <w:rStyle w:val="Strong"/>
          <w:rFonts w:ascii="GHEA Grapalat" w:hAnsi="GHEA Grapalat"/>
          <w:b w:val="0"/>
          <w:szCs w:val="24"/>
        </w:rPr>
        <w:t>մեջ</w:t>
      </w:r>
      <w:r w:rsidR="00FD3224" w:rsidRPr="00B04034">
        <w:rPr>
          <w:rStyle w:val="Strong"/>
          <w:rFonts w:ascii="GHEA Grapalat" w:hAnsi="GHEA Grapalat"/>
          <w:b w:val="0"/>
          <w:szCs w:val="24"/>
          <w:lang w:val="af-ZA"/>
        </w:rPr>
        <w:t xml:space="preserve"> </w:t>
      </w:r>
      <w:r w:rsidR="000E3D62" w:rsidRPr="00B04034">
        <w:rPr>
          <w:rStyle w:val="Strong"/>
          <w:rFonts w:ascii="GHEA Grapalat" w:hAnsi="GHEA Grapalat"/>
          <w:b w:val="0"/>
          <w:szCs w:val="24"/>
        </w:rPr>
        <w:t>փոփոխություններ</w:t>
      </w:r>
      <w:r w:rsidR="00FD3224" w:rsidRPr="00B04034">
        <w:rPr>
          <w:rStyle w:val="Strong"/>
          <w:rFonts w:ascii="GHEA Grapalat" w:hAnsi="GHEA Grapalat"/>
          <w:b w:val="0"/>
          <w:szCs w:val="24"/>
          <w:lang w:val="af-ZA"/>
        </w:rPr>
        <w:t xml:space="preserve"> </w:t>
      </w:r>
      <w:r w:rsidR="000E3D62" w:rsidRPr="00B04034">
        <w:rPr>
          <w:rStyle w:val="Strong"/>
          <w:rFonts w:ascii="GHEA Grapalat" w:hAnsi="GHEA Grapalat"/>
          <w:b w:val="0"/>
          <w:szCs w:val="24"/>
        </w:rPr>
        <w:t>կատարելու</w:t>
      </w:r>
      <w:r w:rsidR="00FD3224" w:rsidRPr="00B04034">
        <w:rPr>
          <w:rStyle w:val="Strong"/>
          <w:rFonts w:ascii="GHEA Grapalat" w:hAnsi="GHEA Grapalat"/>
          <w:b w:val="0"/>
          <w:szCs w:val="24"/>
          <w:lang w:val="af-ZA"/>
        </w:rPr>
        <w:t xml:space="preserve"> </w:t>
      </w:r>
      <w:r w:rsidR="000E3D62" w:rsidRPr="00B04034">
        <w:rPr>
          <w:rStyle w:val="Strong"/>
          <w:rFonts w:ascii="GHEA Grapalat" w:hAnsi="GHEA Grapalat" w:cs="GHEA Grapalat"/>
          <w:b w:val="0"/>
          <w:szCs w:val="24"/>
        </w:rPr>
        <w:t>մասին</w:t>
      </w:r>
      <w:r w:rsidR="000E3D62" w:rsidRPr="00B04034">
        <w:rPr>
          <w:rFonts w:ascii="GHEA Grapalat" w:hAnsi="GHEA Grapalat"/>
          <w:szCs w:val="24"/>
          <w:lang w:val="af-ZA"/>
        </w:rPr>
        <w:t xml:space="preserve">» </w:t>
      </w:r>
      <w:r w:rsidR="000E3D62" w:rsidRPr="00B04034">
        <w:rPr>
          <w:rFonts w:ascii="GHEA Grapalat" w:hAnsi="GHEA Grapalat" w:cs="GHEA Grapalat"/>
          <w:szCs w:val="24"/>
          <w:lang w:val="af-ZA"/>
        </w:rPr>
        <w:t xml:space="preserve">ՀՀ </w:t>
      </w:r>
      <w:r w:rsidR="000E3D62" w:rsidRPr="00B04034">
        <w:rPr>
          <w:rFonts w:ascii="GHEA Grapalat" w:hAnsi="GHEA Grapalat" w:cs="GHEA Grapalat"/>
          <w:szCs w:val="24"/>
        </w:rPr>
        <w:t>կառավարության</w:t>
      </w:r>
      <w:r w:rsidR="00FD3224" w:rsidRPr="00B04034">
        <w:rPr>
          <w:rFonts w:ascii="GHEA Grapalat" w:hAnsi="GHEA Grapalat" w:cs="GHEA Grapalat"/>
          <w:szCs w:val="24"/>
          <w:lang w:val="af-ZA"/>
        </w:rPr>
        <w:t xml:space="preserve"> </w:t>
      </w:r>
      <w:r w:rsidR="000E3D62" w:rsidRPr="00B04034">
        <w:rPr>
          <w:rFonts w:ascii="GHEA Grapalat" w:hAnsi="GHEA Grapalat" w:cs="GHEA Grapalat"/>
          <w:szCs w:val="24"/>
        </w:rPr>
        <w:t>որոշման</w:t>
      </w:r>
      <w:r w:rsidR="00FD3224" w:rsidRPr="00B04034">
        <w:rPr>
          <w:rFonts w:ascii="GHEA Grapalat" w:hAnsi="GHEA Grapalat" w:cs="GHEA Grapalat"/>
          <w:szCs w:val="24"/>
          <w:lang w:val="af-ZA"/>
        </w:rPr>
        <w:t xml:space="preserve"> </w:t>
      </w:r>
      <w:r w:rsidR="000E3D62" w:rsidRPr="00B04034">
        <w:rPr>
          <w:rFonts w:ascii="GHEA Grapalat" w:hAnsi="GHEA Grapalat" w:cs="GHEA Grapalat"/>
          <w:szCs w:val="24"/>
        </w:rPr>
        <w:t>նախագծի</w:t>
      </w:r>
      <w:r w:rsidR="00FD3224" w:rsidRPr="00B04034">
        <w:rPr>
          <w:rFonts w:ascii="GHEA Grapalat" w:hAnsi="GHEA Grapalat" w:cs="GHEA Grapalat"/>
          <w:szCs w:val="24"/>
          <w:lang w:val="af-ZA"/>
        </w:rPr>
        <w:t xml:space="preserve"> </w:t>
      </w:r>
      <w:r w:rsidR="000E3D62" w:rsidRPr="00B04034">
        <w:rPr>
          <w:rFonts w:ascii="GHEA Grapalat" w:hAnsi="GHEA Grapalat"/>
          <w:szCs w:val="24"/>
          <w:lang w:val="hy-AM"/>
        </w:rPr>
        <w:t>ընդունումն</w:t>
      </w:r>
      <w:r w:rsidR="00FD3224" w:rsidRPr="00B04034">
        <w:rPr>
          <w:rFonts w:ascii="GHEA Grapalat" w:hAnsi="GHEA Grapalat"/>
          <w:szCs w:val="24"/>
          <w:lang w:val="af-ZA"/>
        </w:rPr>
        <w:t xml:space="preserve"> </w:t>
      </w:r>
      <w:r w:rsidR="000E3D62" w:rsidRPr="00B04034">
        <w:rPr>
          <w:rFonts w:ascii="GHEA Grapalat" w:hAnsi="GHEA Grapalat"/>
          <w:szCs w:val="24"/>
          <w:lang w:val="hy-AM"/>
        </w:rPr>
        <w:t>այլ</w:t>
      </w:r>
      <w:r w:rsidR="00FD3224" w:rsidRPr="00B04034">
        <w:rPr>
          <w:rFonts w:ascii="GHEA Grapalat" w:hAnsi="GHEA Grapalat"/>
          <w:szCs w:val="24"/>
          <w:lang w:val="af-ZA"/>
        </w:rPr>
        <w:t xml:space="preserve"> </w:t>
      </w:r>
      <w:r w:rsidR="000E3D62" w:rsidRPr="00B04034">
        <w:rPr>
          <w:rFonts w:ascii="GHEA Grapalat" w:hAnsi="GHEA Grapalat"/>
          <w:szCs w:val="24"/>
          <w:lang w:val="hy-AM"/>
        </w:rPr>
        <w:t>իրավական</w:t>
      </w:r>
      <w:r w:rsidR="00FD3224" w:rsidRPr="00B04034">
        <w:rPr>
          <w:rFonts w:ascii="GHEA Grapalat" w:hAnsi="GHEA Grapalat"/>
          <w:szCs w:val="24"/>
          <w:lang w:val="af-ZA"/>
        </w:rPr>
        <w:t xml:space="preserve"> </w:t>
      </w:r>
      <w:r w:rsidR="000E3D62" w:rsidRPr="00B04034">
        <w:rPr>
          <w:rFonts w:ascii="GHEA Grapalat" w:hAnsi="GHEA Grapalat"/>
          <w:szCs w:val="24"/>
          <w:lang w:val="hy-AM"/>
        </w:rPr>
        <w:t>ակտերում</w:t>
      </w:r>
      <w:r w:rsidR="00FD3224" w:rsidRPr="00B04034">
        <w:rPr>
          <w:rFonts w:ascii="GHEA Grapalat" w:hAnsi="GHEA Grapalat"/>
          <w:szCs w:val="24"/>
          <w:lang w:val="af-ZA"/>
        </w:rPr>
        <w:t xml:space="preserve"> </w:t>
      </w:r>
      <w:r w:rsidR="000E3D62" w:rsidRPr="00B04034">
        <w:rPr>
          <w:rFonts w:ascii="GHEA Grapalat" w:hAnsi="GHEA Grapalat"/>
          <w:szCs w:val="24"/>
          <w:lang w:val="hy-AM"/>
        </w:rPr>
        <w:t>փոփոխությ</w:t>
      </w:r>
      <w:r w:rsidR="000E3D62" w:rsidRPr="00B04034">
        <w:rPr>
          <w:rFonts w:ascii="GHEA Grapalat" w:hAnsi="GHEA Grapalat"/>
          <w:szCs w:val="24"/>
        </w:rPr>
        <w:t>ո</w:t>
      </w:r>
      <w:r w:rsidR="000E3D62" w:rsidRPr="00B04034">
        <w:rPr>
          <w:rFonts w:ascii="GHEA Grapalat" w:hAnsi="GHEA Grapalat"/>
          <w:szCs w:val="24"/>
          <w:lang w:val="hy-AM"/>
        </w:rPr>
        <w:t>ւնների</w:t>
      </w:r>
      <w:r w:rsidR="00FD3224" w:rsidRPr="00B04034">
        <w:rPr>
          <w:rFonts w:ascii="GHEA Grapalat" w:hAnsi="GHEA Grapalat"/>
          <w:szCs w:val="24"/>
          <w:lang w:val="af-ZA"/>
        </w:rPr>
        <w:t xml:space="preserve"> </w:t>
      </w:r>
      <w:r w:rsidR="000E3D62" w:rsidRPr="00B04034">
        <w:rPr>
          <w:rFonts w:ascii="GHEA Grapalat" w:hAnsi="GHEA Grapalat"/>
          <w:szCs w:val="24"/>
          <w:lang w:val="hy-AM"/>
        </w:rPr>
        <w:t>անհրաժեշտություն</w:t>
      </w:r>
      <w:r w:rsidR="00FD3224" w:rsidRPr="00B04034">
        <w:rPr>
          <w:rFonts w:ascii="GHEA Grapalat" w:hAnsi="GHEA Grapalat"/>
          <w:szCs w:val="24"/>
          <w:lang w:val="af-ZA"/>
        </w:rPr>
        <w:t xml:space="preserve"> </w:t>
      </w:r>
      <w:r w:rsidR="000E3D62" w:rsidRPr="00B04034">
        <w:rPr>
          <w:rFonts w:ascii="GHEA Grapalat" w:hAnsi="GHEA Grapalat"/>
          <w:szCs w:val="24"/>
          <w:lang w:val="hy-AM"/>
        </w:rPr>
        <w:t>չի</w:t>
      </w:r>
      <w:r w:rsidR="000E3D62" w:rsidRPr="00B04034">
        <w:rPr>
          <w:rFonts w:ascii="GHEA Grapalat" w:hAnsi="GHEA Grapalat"/>
          <w:szCs w:val="24"/>
          <w:lang w:val="af-ZA"/>
        </w:rPr>
        <w:t xml:space="preserve"> առաջացնում</w:t>
      </w:r>
      <w:r w:rsidR="000E3D62" w:rsidRPr="00B04034">
        <w:rPr>
          <w:rFonts w:ascii="GHEA Grapalat" w:hAnsi="GHEA Grapalat"/>
          <w:bCs/>
          <w:szCs w:val="24"/>
          <w:lang w:val="hy-AM"/>
        </w:rPr>
        <w:t>:</w:t>
      </w:r>
    </w:p>
    <w:p w:rsidR="000E3D62" w:rsidRPr="00B04034" w:rsidRDefault="000E3D62" w:rsidP="000E3D62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</w:p>
    <w:p w:rsidR="000E3D62" w:rsidRPr="00B04034" w:rsidRDefault="000E3D62" w:rsidP="000E3D62">
      <w:pPr>
        <w:spacing w:line="360" w:lineRule="auto"/>
        <w:jc w:val="center"/>
        <w:rPr>
          <w:rFonts w:ascii="GHEA Grapalat" w:hAnsi="GHEA Grapalat" w:cs="Sylfaen"/>
          <w:szCs w:val="24"/>
          <w:lang w:val="hy-AM"/>
        </w:rPr>
      </w:pPr>
      <w:bookmarkStart w:id="0" w:name="_GoBack"/>
      <w:bookmarkEnd w:id="0"/>
      <w:r w:rsidRPr="00B04034">
        <w:rPr>
          <w:rFonts w:ascii="GHEA Grapalat" w:hAnsi="GHEA Grapalat" w:cs="Sylfaen"/>
          <w:szCs w:val="24"/>
          <w:lang w:val="hy-AM"/>
        </w:rPr>
        <w:t>ՏԵՂԵԿԱՆՔ</w:t>
      </w:r>
    </w:p>
    <w:p w:rsidR="000E3D62" w:rsidRPr="00B04034" w:rsidRDefault="000E3D62" w:rsidP="000E3D62">
      <w:pPr>
        <w:jc w:val="center"/>
        <w:rPr>
          <w:rFonts w:ascii="GHEA Grapalat" w:hAnsi="GHEA Grapalat"/>
          <w:szCs w:val="24"/>
          <w:lang w:val="hy-AM"/>
        </w:rPr>
      </w:pPr>
      <w:r w:rsidRPr="00B04034">
        <w:rPr>
          <w:rFonts w:ascii="GHEA Grapalat" w:hAnsi="GHEA Grapalat"/>
          <w:szCs w:val="24"/>
          <w:lang w:val="af-ZA"/>
        </w:rPr>
        <w:t>«</w:t>
      </w:r>
      <w:r w:rsidRPr="00B04034">
        <w:rPr>
          <w:rStyle w:val="Strong"/>
          <w:rFonts w:ascii="GHEA Grapalat" w:hAnsi="GHEA Grapalat"/>
          <w:b w:val="0"/>
          <w:szCs w:val="24"/>
          <w:lang w:val="hy-AM"/>
        </w:rPr>
        <w:t xml:space="preserve">ՀԱՅԱՍՏԱՆԻ ՀԱՆՐԱՊԵՏՈՒԹՅԱՆ ԿԱՌԱՎԱՐՈՒԹՅԱՆ 2011 ԹՎԱԿԱՆԻ ԴԵԿՏԵՄԲԵՐԻ 29-Ի N 1920-Ն ՈՐՈՇՄԱՆ ՄԵՋ ՓՈՓՈԽՈՒԹՅՈՒՆՆԵՐ ԿԱՏԱՐԵԼՈՒ </w:t>
      </w:r>
      <w:r w:rsidRPr="00B04034">
        <w:rPr>
          <w:rStyle w:val="Strong"/>
          <w:rFonts w:ascii="GHEA Grapalat" w:hAnsi="GHEA Grapalat" w:cs="GHEA Grapalat"/>
          <w:b w:val="0"/>
          <w:szCs w:val="24"/>
          <w:lang w:val="hy-AM"/>
        </w:rPr>
        <w:t>ՄԱՍԻՆ</w:t>
      </w:r>
      <w:r w:rsidRPr="00B04034">
        <w:rPr>
          <w:rFonts w:ascii="GHEA Grapalat" w:hAnsi="GHEA Grapalat"/>
          <w:szCs w:val="24"/>
          <w:lang w:val="af-ZA"/>
        </w:rPr>
        <w:t xml:space="preserve">» </w:t>
      </w:r>
      <w:r w:rsidRPr="00B04034">
        <w:rPr>
          <w:rFonts w:ascii="GHEA Grapalat" w:hAnsi="GHEA Grapalat" w:cs="Sylfaen"/>
          <w:szCs w:val="24"/>
          <w:lang w:val="af-ZA" w:eastAsia="hy-AM"/>
        </w:rPr>
        <w:t xml:space="preserve">ՀՀ </w:t>
      </w:r>
      <w:r w:rsidRPr="00B04034">
        <w:rPr>
          <w:rFonts w:ascii="GHEA Grapalat" w:hAnsi="GHEA Grapalat"/>
          <w:szCs w:val="24"/>
          <w:lang w:val="af-ZA"/>
        </w:rPr>
        <w:t xml:space="preserve">ԿԱՌԱՎԱՐՈՒԹՅԱՆ </w:t>
      </w:r>
      <w:r w:rsidRPr="00B04034">
        <w:rPr>
          <w:rFonts w:ascii="GHEA Grapalat" w:hAnsi="GHEA Grapalat" w:cs="Sylfaen"/>
          <w:iCs/>
          <w:szCs w:val="24"/>
          <w:lang w:val="hy-AM"/>
        </w:rPr>
        <w:t>ՈՐՈՇՄԱՆ</w:t>
      </w:r>
      <w:r w:rsidRPr="00B04034">
        <w:rPr>
          <w:rFonts w:ascii="GHEA Grapalat" w:hAnsi="GHEA Grapalat" w:cs="Arial Armenian"/>
          <w:iCs/>
          <w:szCs w:val="24"/>
          <w:lang w:val="hy-AM"/>
        </w:rPr>
        <w:t xml:space="preserve"> ՆԱԽԱԳԾԻ ԸՆԴՈՒՆՄԱՆ </w:t>
      </w:r>
      <w:r w:rsidRPr="00B04034">
        <w:rPr>
          <w:rFonts w:ascii="GHEA Grapalat" w:hAnsi="GHEA Grapalat" w:cs="Sylfaen"/>
          <w:szCs w:val="24"/>
          <w:lang w:val="hy-AM"/>
        </w:rPr>
        <w:t>ԿԱՊԱԿՑՈՒԹՅԱՄԲ</w:t>
      </w:r>
      <w:r w:rsidRPr="00B04034">
        <w:rPr>
          <w:rFonts w:ascii="GHEA Grapalat" w:hAnsi="GHEA Grapalat" w:cs="Times Armenian"/>
          <w:szCs w:val="24"/>
          <w:lang w:val="hy-AM"/>
        </w:rPr>
        <w:t xml:space="preserve"> ՀԱՅԱՍՏԱՆԻ ՀԱՆՐԱՊԵՏՈՒԹՅԱՆ </w:t>
      </w:r>
      <w:r w:rsidRPr="00B04034">
        <w:rPr>
          <w:rFonts w:ascii="GHEA Grapalat" w:hAnsi="GHEA Grapalat" w:cs="Sylfaen"/>
          <w:szCs w:val="24"/>
          <w:lang w:val="hy-AM"/>
        </w:rPr>
        <w:t>ՊԵՏԱԿԱՆ</w:t>
      </w:r>
      <w:r w:rsidR="00EC3B10" w:rsidRPr="00B04034">
        <w:rPr>
          <w:rFonts w:ascii="GHEA Grapalat" w:hAnsi="GHEA Grapalat" w:cs="Sylfaen"/>
          <w:szCs w:val="24"/>
          <w:lang w:val="hy-AM"/>
        </w:rPr>
        <w:t xml:space="preserve"> </w:t>
      </w:r>
      <w:r w:rsidRPr="00B04034">
        <w:rPr>
          <w:rFonts w:ascii="GHEA Grapalat" w:hAnsi="GHEA Grapalat" w:cs="Sylfaen"/>
          <w:szCs w:val="24"/>
          <w:lang w:val="hy-AM"/>
        </w:rPr>
        <w:t>ԲՅՈՒՋԵՈՒՄ</w:t>
      </w:r>
      <w:r w:rsidR="00EC3B10" w:rsidRPr="00B04034">
        <w:rPr>
          <w:rFonts w:ascii="GHEA Grapalat" w:hAnsi="GHEA Grapalat" w:cs="Sylfaen"/>
          <w:szCs w:val="24"/>
          <w:lang w:val="hy-AM"/>
        </w:rPr>
        <w:t xml:space="preserve"> </w:t>
      </w:r>
      <w:r w:rsidRPr="00B04034">
        <w:rPr>
          <w:rFonts w:ascii="GHEA Grapalat" w:hAnsi="GHEA Grapalat" w:cs="Sylfaen"/>
          <w:szCs w:val="24"/>
          <w:lang w:val="hy-AM"/>
        </w:rPr>
        <w:t>ԾԱԽՍԵՐԻ</w:t>
      </w:r>
      <w:r w:rsidR="00EC3B10" w:rsidRPr="00B04034">
        <w:rPr>
          <w:rFonts w:ascii="GHEA Grapalat" w:hAnsi="GHEA Grapalat" w:cs="Sylfaen"/>
          <w:szCs w:val="24"/>
          <w:lang w:val="hy-AM"/>
        </w:rPr>
        <w:t xml:space="preserve"> </w:t>
      </w:r>
      <w:r w:rsidRPr="00B04034">
        <w:rPr>
          <w:rFonts w:ascii="GHEA Grapalat" w:hAnsi="GHEA Grapalat" w:cs="Sylfaen"/>
          <w:szCs w:val="24"/>
          <w:lang w:val="hy-AM"/>
        </w:rPr>
        <w:t>ՈՒ</w:t>
      </w:r>
      <w:r w:rsidR="00EC3B10" w:rsidRPr="00B04034">
        <w:rPr>
          <w:rFonts w:ascii="GHEA Grapalat" w:hAnsi="GHEA Grapalat" w:cs="Sylfaen"/>
          <w:szCs w:val="24"/>
          <w:lang w:val="hy-AM"/>
        </w:rPr>
        <w:t xml:space="preserve"> </w:t>
      </w:r>
      <w:r w:rsidRPr="00B04034">
        <w:rPr>
          <w:rFonts w:ascii="GHEA Grapalat" w:hAnsi="GHEA Grapalat" w:cs="Sylfaen"/>
          <w:szCs w:val="24"/>
          <w:lang w:val="hy-AM"/>
        </w:rPr>
        <w:t>ԵԿԱՄՈՒՏՆԵՐԻ</w:t>
      </w:r>
      <w:r w:rsidR="00EC3B10" w:rsidRPr="00B04034">
        <w:rPr>
          <w:rFonts w:ascii="GHEA Grapalat" w:hAnsi="GHEA Grapalat" w:cs="Sylfaen"/>
          <w:szCs w:val="24"/>
          <w:lang w:val="hy-AM"/>
        </w:rPr>
        <w:t xml:space="preserve"> </w:t>
      </w:r>
      <w:r w:rsidRPr="00B04034">
        <w:rPr>
          <w:rFonts w:ascii="GHEA Grapalat" w:hAnsi="GHEA Grapalat" w:cs="Sylfaen"/>
          <w:szCs w:val="24"/>
          <w:lang w:val="hy-AM"/>
        </w:rPr>
        <w:t>ԱՎԵԼԱՑՄԱՆ</w:t>
      </w:r>
      <w:r w:rsidR="00EC3B10" w:rsidRPr="00B04034">
        <w:rPr>
          <w:rFonts w:ascii="GHEA Grapalat" w:hAnsi="GHEA Grapalat" w:cs="Sylfaen"/>
          <w:szCs w:val="24"/>
          <w:lang w:val="hy-AM"/>
        </w:rPr>
        <w:t xml:space="preserve"> </w:t>
      </w:r>
      <w:r w:rsidRPr="00B04034">
        <w:rPr>
          <w:rFonts w:ascii="GHEA Grapalat" w:hAnsi="GHEA Grapalat" w:cs="Sylfaen"/>
          <w:szCs w:val="24"/>
          <w:lang w:val="hy-AM"/>
        </w:rPr>
        <w:t>ԵՎ</w:t>
      </w:r>
      <w:r w:rsidR="00EC3B10" w:rsidRPr="00B04034">
        <w:rPr>
          <w:rFonts w:ascii="GHEA Grapalat" w:hAnsi="GHEA Grapalat" w:cs="Sylfaen"/>
          <w:szCs w:val="24"/>
          <w:lang w:val="hy-AM"/>
        </w:rPr>
        <w:t xml:space="preserve"> </w:t>
      </w:r>
      <w:r w:rsidRPr="00B04034">
        <w:rPr>
          <w:rFonts w:ascii="GHEA Grapalat" w:hAnsi="GHEA Grapalat" w:cs="Sylfaen"/>
          <w:szCs w:val="24"/>
          <w:lang w:val="hy-AM"/>
        </w:rPr>
        <w:t>ՆՎԱԶԵՑՄԱՆ</w:t>
      </w:r>
      <w:r w:rsidR="00EC3B10" w:rsidRPr="00B04034">
        <w:rPr>
          <w:rFonts w:ascii="GHEA Grapalat" w:hAnsi="GHEA Grapalat" w:cs="Sylfaen"/>
          <w:szCs w:val="24"/>
          <w:lang w:val="hy-AM"/>
        </w:rPr>
        <w:t xml:space="preserve"> </w:t>
      </w:r>
      <w:r w:rsidRPr="00B04034">
        <w:rPr>
          <w:rFonts w:ascii="GHEA Grapalat" w:hAnsi="GHEA Grapalat" w:cs="Sylfaen"/>
          <w:szCs w:val="24"/>
          <w:lang w:val="hy-AM"/>
        </w:rPr>
        <w:t>ՄԱՍԻՆ</w:t>
      </w:r>
    </w:p>
    <w:p w:rsidR="000E3D62" w:rsidRPr="00B04034" w:rsidRDefault="000E3D62" w:rsidP="000E3D62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</w:p>
    <w:p w:rsidR="000E3D62" w:rsidRPr="00B04034" w:rsidRDefault="000E3D62" w:rsidP="000E3D62">
      <w:pPr>
        <w:ind w:firstLine="360"/>
        <w:jc w:val="both"/>
        <w:rPr>
          <w:rFonts w:ascii="GHEA Grapalat" w:hAnsi="GHEA Grapalat"/>
          <w:szCs w:val="24"/>
          <w:lang w:val="hy-AM"/>
        </w:rPr>
      </w:pPr>
      <w:r w:rsidRPr="00B04034">
        <w:rPr>
          <w:rFonts w:ascii="GHEA Grapalat" w:hAnsi="GHEA Grapalat" w:cs="GHEA Grapalat"/>
          <w:color w:val="000000"/>
          <w:szCs w:val="24"/>
          <w:lang w:val="pt-BR"/>
        </w:rPr>
        <w:t>«</w:t>
      </w:r>
      <w:r w:rsidRPr="00B04034">
        <w:rPr>
          <w:rStyle w:val="Strong"/>
          <w:rFonts w:ascii="GHEA Grapalat" w:hAnsi="GHEA Grapalat"/>
          <w:b w:val="0"/>
          <w:szCs w:val="24"/>
          <w:lang w:val="hy-AM"/>
        </w:rPr>
        <w:t xml:space="preserve">Հայաստանի Հանրապետության կառավարության 2011 թվականի դեկտեմբերի 29-ի                 </w:t>
      </w:r>
      <w:r w:rsidR="00B8686A" w:rsidRPr="00B04034">
        <w:rPr>
          <w:rStyle w:val="Strong"/>
          <w:rFonts w:ascii="GHEA Grapalat" w:hAnsi="GHEA Grapalat"/>
          <w:b w:val="0"/>
          <w:szCs w:val="24"/>
          <w:lang w:val="hy-AM"/>
        </w:rPr>
        <w:t>N</w:t>
      </w:r>
      <w:r w:rsidRPr="00B04034">
        <w:rPr>
          <w:rStyle w:val="Strong"/>
          <w:rFonts w:ascii="GHEA Grapalat" w:hAnsi="GHEA Grapalat"/>
          <w:b w:val="0"/>
          <w:szCs w:val="24"/>
          <w:lang w:val="hy-AM"/>
        </w:rPr>
        <w:t xml:space="preserve">1920-Ն որոշման մեջ փոփոխություններ կատարելու </w:t>
      </w:r>
      <w:r w:rsidRPr="00B04034">
        <w:rPr>
          <w:rStyle w:val="Strong"/>
          <w:rFonts w:ascii="GHEA Grapalat" w:hAnsi="GHEA Grapalat" w:cs="GHEA Grapalat"/>
          <w:b w:val="0"/>
          <w:szCs w:val="24"/>
          <w:lang w:val="hy-AM"/>
        </w:rPr>
        <w:t>մասին</w:t>
      </w:r>
      <w:r w:rsidRPr="00B04034">
        <w:rPr>
          <w:rFonts w:ascii="GHEA Grapalat" w:hAnsi="GHEA Grapalat"/>
          <w:szCs w:val="24"/>
          <w:lang w:val="af-ZA"/>
        </w:rPr>
        <w:t>»</w:t>
      </w:r>
      <w:r w:rsidRPr="00B04034">
        <w:rPr>
          <w:rFonts w:ascii="GHEA Grapalat" w:hAnsi="GHEA Grapalat" w:cs="Sylfaen"/>
          <w:szCs w:val="24"/>
          <w:lang w:val="af-ZA" w:eastAsia="hy-AM"/>
        </w:rPr>
        <w:t xml:space="preserve">                                              ՀՀ </w:t>
      </w:r>
      <w:r w:rsidRPr="00B04034">
        <w:rPr>
          <w:rFonts w:ascii="GHEA Grapalat" w:hAnsi="GHEA Grapalat" w:cs="Sylfaen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ավելացում կամ նվազեցում չի առաջացնում</w:t>
      </w:r>
      <w:r w:rsidRPr="00B04034">
        <w:rPr>
          <w:rFonts w:ascii="GHEA Grapalat" w:hAnsi="GHEA Grapalat"/>
          <w:szCs w:val="24"/>
          <w:lang w:val="hy-AM"/>
        </w:rPr>
        <w:t>:</w:t>
      </w:r>
    </w:p>
    <w:p w:rsidR="000E3D62" w:rsidRPr="00B04034" w:rsidRDefault="000E3D62" w:rsidP="000E3D62">
      <w:pPr>
        <w:rPr>
          <w:rFonts w:ascii="GHEA Grapalat" w:hAnsi="GHEA Grapalat"/>
          <w:szCs w:val="24"/>
          <w:lang w:val="hy-AM"/>
        </w:rPr>
      </w:pPr>
    </w:p>
    <w:p w:rsidR="000E3D62" w:rsidRPr="00B04034" w:rsidRDefault="000E3D62" w:rsidP="000E3D62">
      <w:pPr>
        <w:rPr>
          <w:rFonts w:ascii="GHEA Grapalat" w:hAnsi="GHEA Grapalat"/>
          <w:szCs w:val="24"/>
          <w:lang w:val="hy-AM"/>
        </w:rPr>
      </w:pPr>
    </w:p>
    <w:p w:rsidR="000E3D62" w:rsidRPr="00B04034" w:rsidRDefault="000E3D62" w:rsidP="000E3D62">
      <w:pPr>
        <w:spacing w:line="360" w:lineRule="auto"/>
        <w:jc w:val="center"/>
        <w:rPr>
          <w:rFonts w:ascii="GHEA Grapalat" w:hAnsi="GHEA Grapalat" w:cs="Sylfaen"/>
          <w:szCs w:val="24"/>
          <w:lang w:val="hy-AM"/>
        </w:rPr>
      </w:pPr>
      <w:r w:rsidRPr="00B04034">
        <w:rPr>
          <w:rFonts w:ascii="GHEA Grapalat" w:hAnsi="GHEA Grapalat" w:cs="Sylfaen"/>
          <w:szCs w:val="24"/>
          <w:lang w:val="hy-AM"/>
        </w:rPr>
        <w:t>ՏԵՂԵԿԱՆՔ</w:t>
      </w:r>
    </w:p>
    <w:p w:rsidR="000E3D62" w:rsidRPr="00B04034" w:rsidRDefault="000E3D62" w:rsidP="000E3D62">
      <w:pPr>
        <w:jc w:val="center"/>
        <w:rPr>
          <w:rFonts w:ascii="GHEA Grapalat" w:hAnsi="GHEA Grapalat" w:cs="Sylfaen"/>
          <w:bCs/>
          <w:spacing w:val="10"/>
          <w:szCs w:val="24"/>
          <w:lang w:val="af-ZA"/>
        </w:rPr>
      </w:pPr>
      <w:r w:rsidRPr="00B04034">
        <w:rPr>
          <w:rFonts w:ascii="GHEA Grapalat" w:hAnsi="GHEA Grapalat"/>
          <w:szCs w:val="24"/>
          <w:lang w:val="af-ZA"/>
        </w:rPr>
        <w:t>«</w:t>
      </w:r>
      <w:r w:rsidRPr="00B04034">
        <w:rPr>
          <w:rStyle w:val="Strong"/>
          <w:rFonts w:ascii="GHEA Grapalat" w:hAnsi="GHEA Grapalat"/>
          <w:b w:val="0"/>
          <w:szCs w:val="24"/>
          <w:lang w:val="hy-AM"/>
        </w:rPr>
        <w:t xml:space="preserve">ՀԱՅԱՍՏԱՆԻ ՀԱՆՐԱՊԵՏՈՒԹՅԱՆ ԿԱՌԱՎԱՐՈՒԹՅԱՆ 2011 ԹՎԱԿԱՆԻ ԴԵԿՏԵՄԲԵՐԻ 29-Ի N 1920-Ն ՈՐՈՇՄԱՆ ՄԵՋ ՓՈՓՈԽՈՒԹՅՈՒՆՆԵՐ ԿԱՏԱՐԵԼՈՒ </w:t>
      </w:r>
      <w:r w:rsidRPr="00B04034">
        <w:rPr>
          <w:rStyle w:val="Strong"/>
          <w:rFonts w:ascii="GHEA Grapalat" w:hAnsi="GHEA Grapalat" w:cs="GHEA Grapalat"/>
          <w:b w:val="0"/>
          <w:szCs w:val="24"/>
          <w:lang w:val="hy-AM"/>
        </w:rPr>
        <w:t>ՄԱՍԻՆ</w:t>
      </w:r>
      <w:r w:rsidRPr="00B04034">
        <w:rPr>
          <w:rFonts w:ascii="GHEA Grapalat" w:hAnsi="GHEA Grapalat"/>
          <w:szCs w:val="24"/>
          <w:lang w:val="af-ZA"/>
        </w:rPr>
        <w:t xml:space="preserve">» </w:t>
      </w:r>
      <w:r w:rsidRPr="00B04034">
        <w:rPr>
          <w:rFonts w:ascii="GHEA Grapalat" w:hAnsi="GHEA Grapalat" w:cs="Sylfaen"/>
          <w:szCs w:val="24"/>
          <w:lang w:val="af-ZA" w:eastAsia="hy-AM"/>
        </w:rPr>
        <w:t xml:space="preserve">ՀՀ </w:t>
      </w:r>
      <w:r w:rsidRPr="00B04034">
        <w:rPr>
          <w:rFonts w:ascii="GHEA Grapalat" w:hAnsi="GHEA Grapalat"/>
          <w:szCs w:val="24"/>
          <w:lang w:val="af-ZA"/>
        </w:rPr>
        <w:t xml:space="preserve">ԿԱՌԱՎԱՐՈՒԹՅԱՆ </w:t>
      </w:r>
      <w:r w:rsidRPr="00B04034">
        <w:rPr>
          <w:rFonts w:ascii="GHEA Grapalat" w:hAnsi="GHEA Grapalat" w:cs="Sylfaen"/>
          <w:iCs/>
          <w:szCs w:val="24"/>
          <w:lang w:val="hy-AM"/>
        </w:rPr>
        <w:t>ՈՐՈՇՄԱՆ</w:t>
      </w:r>
      <w:r w:rsidRPr="00B04034">
        <w:rPr>
          <w:rFonts w:ascii="GHEA Grapalat" w:hAnsi="GHEA Grapalat" w:cs="Arial Armenian"/>
          <w:iCs/>
          <w:szCs w:val="24"/>
          <w:lang w:val="hy-AM"/>
        </w:rPr>
        <w:t xml:space="preserve"> ՆԱԽԱԳԾԻ </w:t>
      </w:r>
      <w:r w:rsidRPr="00B04034">
        <w:rPr>
          <w:rFonts w:ascii="GHEA Grapalat" w:hAnsi="GHEA Grapalat" w:cs="GHEA Grapalat"/>
          <w:bCs/>
          <w:caps/>
          <w:spacing w:val="-8"/>
          <w:szCs w:val="24"/>
          <w:lang w:val="hy-AM"/>
        </w:rPr>
        <w:t>ՔՆՆԱՐԿՄԱՆԸ ՀԱՍԱՐԱԿՈՒԹՅԱՆ ՄԱՍՆԱԿՑՈՒԹՅԱՆ ՄԱՍԻՆ</w:t>
      </w:r>
    </w:p>
    <w:p w:rsidR="000E3D62" w:rsidRPr="00B04034" w:rsidRDefault="000E3D62" w:rsidP="000E3D62">
      <w:pPr>
        <w:jc w:val="center"/>
        <w:rPr>
          <w:rFonts w:ascii="GHEA Grapalat" w:hAnsi="GHEA Grapalat"/>
          <w:b/>
          <w:color w:val="FF0000"/>
          <w:szCs w:val="24"/>
          <w:lang w:val="hy-AM"/>
        </w:rPr>
      </w:pPr>
    </w:p>
    <w:p w:rsidR="00753B1A" w:rsidRPr="00B04034" w:rsidRDefault="00753B1A" w:rsidP="000E3D62">
      <w:pPr>
        <w:tabs>
          <w:tab w:val="left" w:pos="540"/>
          <w:tab w:val="left" w:pos="1134"/>
        </w:tabs>
        <w:jc w:val="both"/>
        <w:rPr>
          <w:rFonts w:ascii="GHEA Grapalat" w:hAnsi="GHEA Grapalat"/>
          <w:bCs/>
          <w:szCs w:val="24"/>
          <w:lang w:val="af-ZA"/>
        </w:rPr>
      </w:pPr>
      <w:r w:rsidRPr="00B04034">
        <w:rPr>
          <w:rFonts w:ascii="GHEA Grapalat" w:hAnsi="GHEA Grapalat" w:cs="GHEA Grapalat"/>
          <w:color w:val="000000"/>
          <w:szCs w:val="24"/>
          <w:lang w:val="hy-AM"/>
        </w:rPr>
        <w:t xml:space="preserve">          </w:t>
      </w:r>
      <w:r w:rsidR="000E3D62" w:rsidRPr="00B04034">
        <w:rPr>
          <w:rFonts w:ascii="GHEA Grapalat" w:hAnsi="GHEA Grapalat" w:cs="GHEA Grapalat"/>
          <w:color w:val="000000"/>
          <w:szCs w:val="24"/>
          <w:lang w:val="pt-BR"/>
        </w:rPr>
        <w:t>«</w:t>
      </w:r>
      <w:r w:rsidR="000E3D62" w:rsidRPr="00B04034">
        <w:rPr>
          <w:rStyle w:val="Strong"/>
          <w:rFonts w:ascii="GHEA Grapalat" w:hAnsi="GHEA Grapalat"/>
          <w:b w:val="0"/>
          <w:szCs w:val="24"/>
          <w:lang w:val="hy-AM"/>
        </w:rPr>
        <w:t>Հայաստանի Հանրապետության կառավարության</w:t>
      </w:r>
      <w:r w:rsidR="000E3D62" w:rsidRPr="00B04034">
        <w:rPr>
          <w:rStyle w:val="Strong"/>
          <w:rFonts w:ascii="GHEA Grapalat" w:hAnsi="GHEA Grapalat"/>
          <w:b w:val="0"/>
          <w:szCs w:val="24"/>
          <w:lang w:val="af-ZA"/>
        </w:rPr>
        <w:t xml:space="preserve"> 2011 </w:t>
      </w:r>
      <w:r w:rsidR="000E3D62" w:rsidRPr="00B04034">
        <w:rPr>
          <w:rStyle w:val="Strong"/>
          <w:rFonts w:ascii="GHEA Grapalat" w:hAnsi="GHEA Grapalat"/>
          <w:b w:val="0"/>
          <w:szCs w:val="24"/>
          <w:lang w:val="hy-AM"/>
        </w:rPr>
        <w:t>թվականի դեկտեմբերի</w:t>
      </w:r>
      <w:r w:rsidR="000E3D62" w:rsidRPr="00B04034">
        <w:rPr>
          <w:rStyle w:val="Strong"/>
          <w:rFonts w:ascii="GHEA Grapalat" w:hAnsi="GHEA Grapalat"/>
          <w:b w:val="0"/>
          <w:szCs w:val="24"/>
          <w:lang w:val="af-ZA"/>
        </w:rPr>
        <w:t xml:space="preserve"> 29-</w:t>
      </w:r>
      <w:r w:rsidRPr="00B04034">
        <w:rPr>
          <w:rStyle w:val="Strong"/>
          <w:rFonts w:ascii="GHEA Grapalat" w:hAnsi="GHEA Grapalat"/>
          <w:b w:val="0"/>
          <w:szCs w:val="24"/>
          <w:lang w:val="hy-AM"/>
        </w:rPr>
        <w:t xml:space="preserve">ի                </w:t>
      </w:r>
      <w:r w:rsidR="000E3D62" w:rsidRPr="00B04034">
        <w:rPr>
          <w:rStyle w:val="Strong"/>
          <w:rFonts w:ascii="GHEA Grapalat" w:hAnsi="GHEA Grapalat"/>
          <w:b w:val="0"/>
          <w:szCs w:val="24"/>
          <w:lang w:val="af-ZA"/>
        </w:rPr>
        <w:t>N1920-</w:t>
      </w:r>
      <w:r w:rsidR="000E3D62" w:rsidRPr="00B04034">
        <w:rPr>
          <w:rStyle w:val="Strong"/>
          <w:rFonts w:ascii="GHEA Grapalat" w:hAnsi="GHEA Grapalat"/>
          <w:b w:val="0"/>
          <w:szCs w:val="24"/>
          <w:lang w:val="hy-AM"/>
        </w:rPr>
        <w:t>Ն</w:t>
      </w:r>
      <w:r w:rsidRPr="00B04034">
        <w:rPr>
          <w:rStyle w:val="Strong"/>
          <w:rFonts w:ascii="GHEA Grapalat" w:hAnsi="GHEA Grapalat"/>
          <w:b w:val="0"/>
          <w:szCs w:val="24"/>
          <w:lang w:val="hy-AM"/>
        </w:rPr>
        <w:t xml:space="preserve"> </w:t>
      </w:r>
      <w:r w:rsidR="000E3D62" w:rsidRPr="00B04034">
        <w:rPr>
          <w:rStyle w:val="Strong"/>
          <w:rFonts w:ascii="GHEA Grapalat" w:hAnsi="GHEA Grapalat"/>
          <w:b w:val="0"/>
          <w:szCs w:val="24"/>
          <w:lang w:val="hy-AM"/>
        </w:rPr>
        <w:t xml:space="preserve">որոշման մեջ փոփոխություններ կատարելու </w:t>
      </w:r>
      <w:r w:rsidR="000E3D62" w:rsidRPr="00B04034">
        <w:rPr>
          <w:rStyle w:val="Strong"/>
          <w:rFonts w:ascii="GHEA Grapalat" w:hAnsi="GHEA Grapalat" w:cs="GHEA Grapalat"/>
          <w:b w:val="0"/>
          <w:szCs w:val="24"/>
          <w:lang w:val="hy-AM"/>
        </w:rPr>
        <w:t>մասին</w:t>
      </w:r>
      <w:r w:rsidR="000E3D62" w:rsidRPr="00B04034">
        <w:rPr>
          <w:rFonts w:ascii="GHEA Grapalat" w:hAnsi="GHEA Grapalat"/>
          <w:szCs w:val="24"/>
          <w:lang w:val="af-ZA"/>
        </w:rPr>
        <w:t xml:space="preserve">»                    </w:t>
      </w:r>
      <w:r w:rsidRPr="00B04034">
        <w:rPr>
          <w:rFonts w:ascii="GHEA Grapalat" w:hAnsi="GHEA Grapalat"/>
          <w:szCs w:val="24"/>
          <w:lang w:val="af-ZA"/>
        </w:rPr>
        <w:t xml:space="preserve">                             </w:t>
      </w:r>
      <w:r w:rsidR="000E3D62" w:rsidRPr="00B04034">
        <w:rPr>
          <w:rFonts w:ascii="GHEA Grapalat" w:hAnsi="GHEA Grapalat" w:cs="Sylfaen"/>
          <w:szCs w:val="24"/>
          <w:lang w:val="af-ZA" w:eastAsia="hy-AM"/>
        </w:rPr>
        <w:t xml:space="preserve">ՀՀ </w:t>
      </w:r>
      <w:r w:rsidR="000E3D62" w:rsidRPr="00B04034">
        <w:rPr>
          <w:rFonts w:ascii="GHEA Grapalat" w:hAnsi="GHEA Grapalat" w:cs="Sylfaen"/>
          <w:szCs w:val="24"/>
          <w:lang w:val="hy-AM"/>
        </w:rPr>
        <w:t>կառավարության</w:t>
      </w:r>
      <w:r w:rsidR="009A3AF0" w:rsidRPr="00B04034">
        <w:rPr>
          <w:rFonts w:ascii="GHEA Grapalat" w:hAnsi="GHEA Grapalat" w:cs="Sylfaen"/>
          <w:szCs w:val="24"/>
          <w:lang w:val="hy-AM"/>
        </w:rPr>
        <w:t xml:space="preserve"> </w:t>
      </w:r>
      <w:r w:rsidR="000E3D62" w:rsidRPr="00B04034">
        <w:rPr>
          <w:rFonts w:ascii="GHEA Grapalat" w:hAnsi="GHEA Grapalat" w:cs="Sylfaen"/>
          <w:szCs w:val="24"/>
          <w:lang w:val="hy-AM"/>
        </w:rPr>
        <w:t>որոշման</w:t>
      </w:r>
      <w:r w:rsidR="009A3AF0" w:rsidRPr="00B04034">
        <w:rPr>
          <w:rFonts w:ascii="GHEA Grapalat" w:hAnsi="GHEA Grapalat" w:cs="Sylfaen"/>
          <w:szCs w:val="24"/>
          <w:lang w:val="hy-AM"/>
        </w:rPr>
        <w:t xml:space="preserve"> </w:t>
      </w:r>
      <w:r w:rsidR="000E3D62" w:rsidRPr="00B04034">
        <w:rPr>
          <w:rFonts w:ascii="GHEA Grapalat" w:hAnsi="GHEA Grapalat"/>
          <w:bCs/>
          <w:szCs w:val="24"/>
          <w:lang w:val="af-ZA"/>
        </w:rPr>
        <w:t>նախագիծը տեղադրվել է ՀՀ քաղաքաշինության կոմիտեի կայքում`</w:t>
      </w:r>
      <w:r w:rsidRPr="00B04034">
        <w:rPr>
          <w:rFonts w:ascii="GHEA Grapalat" w:hAnsi="GHEA Grapalat"/>
          <w:bCs/>
          <w:szCs w:val="24"/>
          <w:lang w:val="af-ZA"/>
        </w:rPr>
        <w:t xml:space="preserve"> www.minurban.am:</w:t>
      </w:r>
    </w:p>
    <w:p w:rsidR="000E3D62" w:rsidRPr="00B04034" w:rsidRDefault="000E3D62" w:rsidP="000E3D62">
      <w:pPr>
        <w:tabs>
          <w:tab w:val="left" w:pos="540"/>
          <w:tab w:val="left" w:pos="1134"/>
        </w:tabs>
        <w:jc w:val="both"/>
        <w:rPr>
          <w:rFonts w:ascii="GHEA Grapalat" w:hAnsi="GHEA Grapalat"/>
          <w:bCs/>
          <w:szCs w:val="24"/>
          <w:lang w:val="hy-AM"/>
        </w:rPr>
        <w:sectPr w:rsidR="000E3D62" w:rsidRPr="00B04034" w:rsidSect="0050384E">
          <w:type w:val="continuous"/>
          <w:pgSz w:w="11907" w:h="16840" w:code="9"/>
          <w:pgMar w:top="900" w:right="864" w:bottom="850" w:left="864" w:header="562" w:footer="562" w:gutter="0"/>
          <w:cols w:space="720"/>
        </w:sectPr>
      </w:pPr>
    </w:p>
    <w:p w:rsidR="000E3D62" w:rsidRPr="00B04034" w:rsidRDefault="000E3D62" w:rsidP="000E3D62">
      <w:pPr>
        <w:tabs>
          <w:tab w:val="left" w:pos="0"/>
        </w:tabs>
        <w:ind w:right="360"/>
        <w:rPr>
          <w:rFonts w:ascii="GHEA Grapalat" w:hAnsi="GHEA Grapalat" w:cs="Sylfaen"/>
          <w:szCs w:val="24"/>
          <w:lang w:val="hy-AM"/>
        </w:rPr>
        <w:sectPr w:rsidR="000E3D62" w:rsidRPr="00B04034" w:rsidSect="000627D6">
          <w:type w:val="continuous"/>
          <w:pgSz w:w="11907" w:h="16840" w:code="9"/>
          <w:pgMar w:top="1350" w:right="864" w:bottom="850" w:left="864" w:header="562" w:footer="562" w:gutter="0"/>
          <w:cols w:space="720"/>
        </w:sectPr>
      </w:pPr>
    </w:p>
    <w:p w:rsidR="000E3D62" w:rsidRPr="00B04034" w:rsidRDefault="000E3D62" w:rsidP="00753B1A">
      <w:pPr>
        <w:rPr>
          <w:rFonts w:ascii="GHEA Grapalat" w:hAnsi="GHEA Grapalat" w:cs="Sylfaen"/>
          <w:szCs w:val="24"/>
          <w:lang w:val="hy-AM"/>
        </w:rPr>
      </w:pPr>
    </w:p>
    <w:sectPr w:rsidR="000E3D62" w:rsidRPr="00B04034" w:rsidSect="002C523E">
      <w:type w:val="continuous"/>
      <w:pgSz w:w="11907" w:h="16840" w:code="9"/>
      <w:pgMar w:top="567" w:right="851" w:bottom="851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04" w:rsidRDefault="00155604">
      <w:r>
        <w:separator/>
      </w:r>
    </w:p>
  </w:endnote>
  <w:endnote w:type="continuationSeparator" w:id="0">
    <w:p w:rsidR="00155604" w:rsidRDefault="0015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04" w:rsidRDefault="00155604">
      <w:r>
        <w:separator/>
      </w:r>
    </w:p>
  </w:footnote>
  <w:footnote w:type="continuationSeparator" w:id="0">
    <w:p w:rsidR="00155604" w:rsidRDefault="00155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1C1A"/>
    <w:multiLevelType w:val="hybridMultilevel"/>
    <w:tmpl w:val="1710100E"/>
    <w:lvl w:ilvl="0" w:tplc="EA6CB2A0">
      <w:start w:val="1"/>
      <w:numFmt w:val="decimal"/>
      <w:lvlText w:val="%1)"/>
      <w:lvlJc w:val="left"/>
      <w:pPr>
        <w:ind w:left="1344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F8253FA"/>
    <w:multiLevelType w:val="hybridMultilevel"/>
    <w:tmpl w:val="6A7A289C"/>
    <w:lvl w:ilvl="0" w:tplc="AEEC293C">
      <w:start w:val="1"/>
      <w:numFmt w:val="decimal"/>
      <w:lvlText w:val="%1)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10740F"/>
    <w:multiLevelType w:val="hybridMultilevel"/>
    <w:tmpl w:val="2488D734"/>
    <w:lvl w:ilvl="0" w:tplc="6A0E1D9A">
      <w:start w:val="10"/>
      <w:numFmt w:val="decimal"/>
      <w:lvlText w:val="%1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7"/>
  </w:num>
  <w:num w:numId="6">
    <w:abstractNumId w:val="11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FF"/>
    <w:rsid w:val="0000479D"/>
    <w:rsid w:val="00024ADF"/>
    <w:rsid w:val="00042A56"/>
    <w:rsid w:val="00061A21"/>
    <w:rsid w:val="000D153D"/>
    <w:rsid w:val="000E0CCF"/>
    <w:rsid w:val="000E3D62"/>
    <w:rsid w:val="000E3EE0"/>
    <w:rsid w:val="001043B3"/>
    <w:rsid w:val="00106480"/>
    <w:rsid w:val="00135385"/>
    <w:rsid w:val="001476C4"/>
    <w:rsid w:val="00155604"/>
    <w:rsid w:val="00171B50"/>
    <w:rsid w:val="00171EBD"/>
    <w:rsid w:val="0017260E"/>
    <w:rsid w:val="0018701E"/>
    <w:rsid w:val="0019614B"/>
    <w:rsid w:val="001A5679"/>
    <w:rsid w:val="001A5F6F"/>
    <w:rsid w:val="001C5DFC"/>
    <w:rsid w:val="001D69D1"/>
    <w:rsid w:val="001E1AEE"/>
    <w:rsid w:val="001E2DF5"/>
    <w:rsid w:val="002044FA"/>
    <w:rsid w:val="00211A0A"/>
    <w:rsid w:val="002157D3"/>
    <w:rsid w:val="002265CD"/>
    <w:rsid w:val="00242E83"/>
    <w:rsid w:val="00280026"/>
    <w:rsid w:val="002A2435"/>
    <w:rsid w:val="002A745B"/>
    <w:rsid w:val="002C523E"/>
    <w:rsid w:val="002D2AD5"/>
    <w:rsid w:val="002E0F30"/>
    <w:rsid w:val="002F6E0F"/>
    <w:rsid w:val="00326E75"/>
    <w:rsid w:val="0032716A"/>
    <w:rsid w:val="00331EE3"/>
    <w:rsid w:val="00354545"/>
    <w:rsid w:val="00381666"/>
    <w:rsid w:val="0038242D"/>
    <w:rsid w:val="0038294F"/>
    <w:rsid w:val="00387BDD"/>
    <w:rsid w:val="003B5C5D"/>
    <w:rsid w:val="003B600B"/>
    <w:rsid w:val="003B79A0"/>
    <w:rsid w:val="003C7DA4"/>
    <w:rsid w:val="003D7C2B"/>
    <w:rsid w:val="003E1EC2"/>
    <w:rsid w:val="003F3850"/>
    <w:rsid w:val="004075FC"/>
    <w:rsid w:val="00442CC8"/>
    <w:rsid w:val="00443470"/>
    <w:rsid w:val="00455B75"/>
    <w:rsid w:val="00494B97"/>
    <w:rsid w:val="004A1061"/>
    <w:rsid w:val="004A1C1B"/>
    <w:rsid w:val="004A59FB"/>
    <w:rsid w:val="004B1B05"/>
    <w:rsid w:val="004B2A0A"/>
    <w:rsid w:val="004B4A5A"/>
    <w:rsid w:val="004D71B5"/>
    <w:rsid w:val="004D76CF"/>
    <w:rsid w:val="004E0CFD"/>
    <w:rsid w:val="005254D7"/>
    <w:rsid w:val="005260B3"/>
    <w:rsid w:val="00537375"/>
    <w:rsid w:val="00542E21"/>
    <w:rsid w:val="00551EDD"/>
    <w:rsid w:val="00565EE2"/>
    <w:rsid w:val="005B0EC9"/>
    <w:rsid w:val="005B37B4"/>
    <w:rsid w:val="005C5BA3"/>
    <w:rsid w:val="005C7DC1"/>
    <w:rsid w:val="005D2FBA"/>
    <w:rsid w:val="005E064B"/>
    <w:rsid w:val="005E5A02"/>
    <w:rsid w:val="006331D6"/>
    <w:rsid w:val="00664587"/>
    <w:rsid w:val="00683005"/>
    <w:rsid w:val="006B0942"/>
    <w:rsid w:val="0070264E"/>
    <w:rsid w:val="0071350B"/>
    <w:rsid w:val="007221EE"/>
    <w:rsid w:val="00724B13"/>
    <w:rsid w:val="00732356"/>
    <w:rsid w:val="00736E21"/>
    <w:rsid w:val="007406D6"/>
    <w:rsid w:val="00753B1A"/>
    <w:rsid w:val="00775304"/>
    <w:rsid w:val="00784DDA"/>
    <w:rsid w:val="00792942"/>
    <w:rsid w:val="007B0B9D"/>
    <w:rsid w:val="007D0D8A"/>
    <w:rsid w:val="007E064F"/>
    <w:rsid w:val="00803651"/>
    <w:rsid w:val="00816A9D"/>
    <w:rsid w:val="00833102"/>
    <w:rsid w:val="008409D4"/>
    <w:rsid w:val="008412BB"/>
    <w:rsid w:val="00845A0E"/>
    <w:rsid w:val="00890F4D"/>
    <w:rsid w:val="008C4A93"/>
    <w:rsid w:val="008E0E6A"/>
    <w:rsid w:val="00903C48"/>
    <w:rsid w:val="00903CE6"/>
    <w:rsid w:val="0091417C"/>
    <w:rsid w:val="00925A82"/>
    <w:rsid w:val="00927C1E"/>
    <w:rsid w:val="00936F3E"/>
    <w:rsid w:val="00946FE6"/>
    <w:rsid w:val="00956BF9"/>
    <w:rsid w:val="00956C29"/>
    <w:rsid w:val="00974B26"/>
    <w:rsid w:val="00993CEA"/>
    <w:rsid w:val="009A3AF0"/>
    <w:rsid w:val="009B28B1"/>
    <w:rsid w:val="009B4885"/>
    <w:rsid w:val="009C3405"/>
    <w:rsid w:val="009C7C13"/>
    <w:rsid w:val="009D516D"/>
    <w:rsid w:val="009E17F6"/>
    <w:rsid w:val="009E4E18"/>
    <w:rsid w:val="009F4727"/>
    <w:rsid w:val="00A20E5F"/>
    <w:rsid w:val="00A30B80"/>
    <w:rsid w:val="00A50186"/>
    <w:rsid w:val="00A5082C"/>
    <w:rsid w:val="00A61146"/>
    <w:rsid w:val="00A776D4"/>
    <w:rsid w:val="00A8166B"/>
    <w:rsid w:val="00A83A9A"/>
    <w:rsid w:val="00A92FAB"/>
    <w:rsid w:val="00A9309C"/>
    <w:rsid w:val="00AA2FCA"/>
    <w:rsid w:val="00AA6410"/>
    <w:rsid w:val="00AB0C7E"/>
    <w:rsid w:val="00AB3CFC"/>
    <w:rsid w:val="00AB45C0"/>
    <w:rsid w:val="00AE6A88"/>
    <w:rsid w:val="00AE7DA6"/>
    <w:rsid w:val="00AF7527"/>
    <w:rsid w:val="00B04034"/>
    <w:rsid w:val="00B12A6B"/>
    <w:rsid w:val="00B40C9C"/>
    <w:rsid w:val="00B77E04"/>
    <w:rsid w:val="00B8562F"/>
    <w:rsid w:val="00B8686A"/>
    <w:rsid w:val="00BE7032"/>
    <w:rsid w:val="00C00112"/>
    <w:rsid w:val="00C05BB2"/>
    <w:rsid w:val="00C06CA7"/>
    <w:rsid w:val="00C15918"/>
    <w:rsid w:val="00C31E35"/>
    <w:rsid w:val="00C42EED"/>
    <w:rsid w:val="00C54B95"/>
    <w:rsid w:val="00C552FF"/>
    <w:rsid w:val="00C55491"/>
    <w:rsid w:val="00C57199"/>
    <w:rsid w:val="00C6291B"/>
    <w:rsid w:val="00C7186A"/>
    <w:rsid w:val="00CA0FEC"/>
    <w:rsid w:val="00CC0189"/>
    <w:rsid w:val="00CC306E"/>
    <w:rsid w:val="00CD3EB3"/>
    <w:rsid w:val="00CE5FFA"/>
    <w:rsid w:val="00D21658"/>
    <w:rsid w:val="00D2744E"/>
    <w:rsid w:val="00D32A29"/>
    <w:rsid w:val="00D46149"/>
    <w:rsid w:val="00D64649"/>
    <w:rsid w:val="00D65FC5"/>
    <w:rsid w:val="00D66A8A"/>
    <w:rsid w:val="00D84136"/>
    <w:rsid w:val="00D91C32"/>
    <w:rsid w:val="00DE059C"/>
    <w:rsid w:val="00DF1744"/>
    <w:rsid w:val="00E00183"/>
    <w:rsid w:val="00E0461E"/>
    <w:rsid w:val="00E1379A"/>
    <w:rsid w:val="00E14D01"/>
    <w:rsid w:val="00E203A5"/>
    <w:rsid w:val="00E2580E"/>
    <w:rsid w:val="00E34BE1"/>
    <w:rsid w:val="00E50BC8"/>
    <w:rsid w:val="00E617C8"/>
    <w:rsid w:val="00E735B2"/>
    <w:rsid w:val="00E85555"/>
    <w:rsid w:val="00EA5E17"/>
    <w:rsid w:val="00EB4042"/>
    <w:rsid w:val="00EB7104"/>
    <w:rsid w:val="00EC0698"/>
    <w:rsid w:val="00EC0AED"/>
    <w:rsid w:val="00EC27AE"/>
    <w:rsid w:val="00EC3B10"/>
    <w:rsid w:val="00EE7468"/>
    <w:rsid w:val="00EF0857"/>
    <w:rsid w:val="00EF4E43"/>
    <w:rsid w:val="00EF523D"/>
    <w:rsid w:val="00EF56E0"/>
    <w:rsid w:val="00F02209"/>
    <w:rsid w:val="00F063A9"/>
    <w:rsid w:val="00F24446"/>
    <w:rsid w:val="00F44E23"/>
    <w:rsid w:val="00F65909"/>
    <w:rsid w:val="00F76E67"/>
    <w:rsid w:val="00F94CA4"/>
    <w:rsid w:val="00FC6AB4"/>
    <w:rsid w:val="00FD3224"/>
    <w:rsid w:val="00FD77E0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EAF070"/>
  <w15:docId w15:val="{592162D3-278F-4FCE-9B81-7F768E8E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qFormat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0E3D62"/>
    <w:rPr>
      <w:sz w:val="24"/>
      <w:lang w:val="en-GB"/>
    </w:rPr>
  </w:style>
  <w:style w:type="paragraph" w:styleId="BlockText">
    <w:name w:val="Block Text"/>
    <w:basedOn w:val="Normal"/>
    <w:uiPriority w:val="99"/>
    <w:unhideWhenUsed/>
    <w:rsid w:val="000E3D62"/>
    <w:pPr>
      <w:ind w:left="-709" w:right="-694"/>
    </w:pPr>
    <w:rPr>
      <w:rFonts w:ascii="Baltica" w:hAnsi="Baltica"/>
      <w:sz w:val="18"/>
      <w:lang w:eastAsia="ru-RU"/>
    </w:rPr>
  </w:style>
  <w:style w:type="character" w:customStyle="1" w:styleId="apple-converted-space">
    <w:name w:val="apple-converted-space"/>
    <w:basedOn w:val="DefaultParagraphFont"/>
    <w:rsid w:val="000E3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C0597-F396-4D5D-91D8-5E6AA0EEB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Urban Development</Company>
  <LinksUpToDate>false</LinksUpToDate>
  <CharactersWithSpaces>4763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https://mul2.gov.am/tasks/22127/oneclick/1Nakhagits_himnavorum_teghekanq.docx?token=6f666ea328a971a79d1648adab6c9a3d</cp:keywords>
  <cp:lastModifiedBy>Hayk Hayrapeti Simonyan</cp:lastModifiedBy>
  <cp:revision>3</cp:revision>
  <dcterms:created xsi:type="dcterms:W3CDTF">2019-01-18T09:13:00Z</dcterms:created>
  <dcterms:modified xsi:type="dcterms:W3CDTF">2019-01-18T09:14:00Z</dcterms:modified>
</cp:coreProperties>
</file>