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F8" w:rsidRDefault="00B32FF8" w:rsidP="00012171">
      <w:pPr>
        <w:spacing w:line="360" w:lineRule="auto"/>
        <w:ind w:firstLine="708"/>
        <w:jc w:val="right"/>
        <w:rPr>
          <w:rFonts w:ascii="GHEA Grapalat" w:hAnsi="GHEA Grapalat"/>
          <w:b/>
          <w:sz w:val="28"/>
          <w:szCs w:val="28"/>
          <w:u w:val="single"/>
          <w:shd w:val="clear" w:color="auto" w:fill="FFFFFF"/>
        </w:rPr>
      </w:pPr>
    </w:p>
    <w:p w:rsidR="00012171" w:rsidRDefault="00012171" w:rsidP="00012171">
      <w:pPr>
        <w:spacing w:line="360" w:lineRule="auto"/>
        <w:ind w:firstLine="708"/>
        <w:jc w:val="right"/>
        <w:rPr>
          <w:rFonts w:ascii="GHEA Grapalat" w:hAnsi="GHEA Grapalat"/>
          <w:b/>
          <w:sz w:val="28"/>
          <w:szCs w:val="28"/>
          <w:u w:val="single"/>
          <w:shd w:val="clear" w:color="auto" w:fill="FFFFFF"/>
        </w:rPr>
      </w:pPr>
      <w:r>
        <w:rPr>
          <w:rFonts w:ascii="GHEA Grapalat" w:hAnsi="GHEA Grapalat"/>
          <w:b/>
          <w:sz w:val="28"/>
          <w:szCs w:val="28"/>
          <w:u w:val="single"/>
          <w:shd w:val="clear" w:color="auto" w:fill="FFFFFF"/>
        </w:rPr>
        <w:t>ՆԱԽԱԳԻԾ</w:t>
      </w:r>
    </w:p>
    <w:p w:rsidR="00012171" w:rsidRDefault="00012171" w:rsidP="00012171">
      <w:pPr>
        <w:spacing w:line="360" w:lineRule="auto"/>
        <w:ind w:firstLine="708"/>
        <w:jc w:val="right"/>
        <w:rPr>
          <w:rFonts w:ascii="GHEA Grapalat" w:hAnsi="GHEA Grapalat"/>
          <w:sz w:val="28"/>
          <w:szCs w:val="28"/>
          <w:shd w:val="clear" w:color="auto" w:fill="FFFFFF"/>
        </w:rPr>
      </w:pPr>
    </w:p>
    <w:p w:rsidR="00012171" w:rsidRDefault="00012171" w:rsidP="00012171">
      <w:pPr>
        <w:spacing w:line="360" w:lineRule="auto"/>
        <w:ind w:firstLine="708"/>
        <w:jc w:val="center"/>
        <w:rPr>
          <w:rFonts w:ascii="GHEA Grapalat" w:hAnsi="GHEA Grapalat"/>
          <w:b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sz w:val="28"/>
          <w:szCs w:val="28"/>
          <w:shd w:val="clear" w:color="auto" w:fill="FFFFFF"/>
        </w:rPr>
        <w:t>ՀԱՅԱՍՏԱՆԻ ՀԱՆՐԱՊԵՏՈՒԹՅԱՆ ԿԱՌԱՎԱՐՈՒԹՅՈՒՆ</w:t>
      </w:r>
    </w:p>
    <w:p w:rsidR="00012171" w:rsidRDefault="00012171" w:rsidP="00012171">
      <w:pPr>
        <w:spacing w:line="360" w:lineRule="auto"/>
        <w:ind w:firstLine="708"/>
        <w:jc w:val="center"/>
        <w:rPr>
          <w:rFonts w:ascii="GHEA Grapalat" w:hAnsi="GHEA Grapalat"/>
          <w:b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sz w:val="28"/>
          <w:szCs w:val="28"/>
          <w:shd w:val="clear" w:color="auto" w:fill="FFFFFF"/>
        </w:rPr>
        <w:t>Ո Ր Ո Շ ՈՒ Մ</w:t>
      </w:r>
    </w:p>
    <w:p w:rsidR="00012171" w:rsidRDefault="00012171" w:rsidP="00012171">
      <w:pPr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2018 թվական N ---------Ա</w:t>
      </w:r>
    </w:p>
    <w:p w:rsidR="00012171" w:rsidRDefault="00012171" w:rsidP="00012171">
      <w:pPr>
        <w:spacing w:line="360" w:lineRule="auto"/>
        <w:ind w:firstLine="708"/>
        <w:jc w:val="center"/>
        <w:rPr>
          <w:rFonts w:ascii="GHEA Grapalat" w:hAnsi="GHEA Grapalat"/>
          <w:sz w:val="28"/>
          <w:szCs w:val="28"/>
          <w:shd w:val="clear" w:color="auto" w:fill="FFFFFF"/>
        </w:rPr>
      </w:pPr>
    </w:p>
    <w:p w:rsidR="00012171" w:rsidRDefault="00012171" w:rsidP="00012171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eastAsia="ru-RU"/>
        </w:rPr>
      </w:pPr>
      <w:r>
        <w:rPr>
          <w:rFonts w:ascii="GHEA Grapalat" w:hAnsi="GHEA Grapalat"/>
          <w:b/>
          <w:bCs/>
          <w:color w:val="000000"/>
          <w:sz w:val="28"/>
          <w:szCs w:val="28"/>
          <w:u w:val="single"/>
          <w:lang w:val="ru-RU" w:eastAsia="ru-RU"/>
        </w:rPr>
        <w:t>ԳՈՒՅՔԻ</w:t>
      </w:r>
      <w:r>
        <w:rPr>
          <w:rFonts w:ascii="Courier New" w:hAnsi="Courier New" w:cs="Courier New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GHEA Grapalat" w:hAnsi="GHEA Grapalat" w:cs="Arial Unicode"/>
          <w:b/>
          <w:bCs/>
          <w:color w:val="000000"/>
          <w:sz w:val="28"/>
          <w:szCs w:val="28"/>
          <w:u w:val="single"/>
          <w:lang w:val="ru-RU" w:eastAsia="ru-RU"/>
        </w:rPr>
        <w:t>ՆՎԻՐԱՏՎՈՒԹ</w:t>
      </w:r>
      <w:r>
        <w:rPr>
          <w:rFonts w:ascii="GHEA Grapalat" w:hAnsi="GHEA Grapalat"/>
          <w:b/>
          <w:bCs/>
          <w:color w:val="000000"/>
          <w:sz w:val="28"/>
          <w:szCs w:val="28"/>
          <w:u w:val="single"/>
          <w:lang w:val="ru-RU" w:eastAsia="ru-RU"/>
        </w:rPr>
        <w:t>ՅՈՒՆՆ</w:t>
      </w:r>
      <w:r>
        <w:rPr>
          <w:rFonts w:ascii="Courier New" w:hAnsi="Courier New" w:cs="Courier New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GHEA Grapalat" w:hAnsi="GHEA Grapalat" w:cs="Arial Unicode"/>
          <w:b/>
          <w:bCs/>
          <w:color w:val="000000"/>
          <w:sz w:val="28"/>
          <w:szCs w:val="28"/>
          <w:u w:val="single"/>
          <w:lang w:val="ru-RU" w:eastAsia="ru-RU"/>
        </w:rPr>
        <w:t>ԸՆԴՈՒՆԵԼՈՒ</w:t>
      </w:r>
      <w:r>
        <w:rPr>
          <w:rFonts w:ascii="Courier New" w:hAnsi="Courier New" w:cs="Courier New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GHEA Grapalat" w:hAnsi="GHEA Grapalat" w:cs="Arial Unicode"/>
          <w:b/>
          <w:bCs/>
          <w:color w:val="000000"/>
          <w:sz w:val="28"/>
          <w:szCs w:val="28"/>
          <w:u w:val="single"/>
          <w:lang w:val="ru-RU" w:eastAsia="ru-RU"/>
        </w:rPr>
        <w:t>ՄԱՍԻՆ</w:t>
      </w:r>
    </w:p>
    <w:p w:rsidR="00D80E0D" w:rsidRPr="00012171" w:rsidRDefault="00D80E0D" w:rsidP="00D80E0D">
      <w:pPr>
        <w:shd w:val="clear" w:color="auto" w:fill="FFFFFF"/>
        <w:ind w:firstLine="375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Courier New" w:hAnsi="Courier New" w:cs="Courier New"/>
          <w:color w:val="000000"/>
          <w:sz w:val="28"/>
          <w:szCs w:val="28"/>
          <w:lang w:eastAsia="ru-RU"/>
        </w:rPr>
        <w:t> </w:t>
      </w:r>
    </w:p>
    <w:p w:rsidR="00D80E0D" w:rsidRPr="00012171" w:rsidRDefault="00D80E0D" w:rsidP="00D80E0D">
      <w:pPr>
        <w:shd w:val="clear" w:color="auto" w:fill="FFFFFF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8"/>
          <w:szCs w:val="28"/>
          <w:lang w:eastAsia="ru-RU"/>
        </w:rPr>
      </w:pP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Հիմք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ընդունելով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քաղաքացիական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օրենսգրքի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594-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րդ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և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հողային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օրենսգրքի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89-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րդ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հոդվածները՝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կառավարությունը</w:t>
      </w:r>
      <w:r w:rsidRPr="00012171">
        <w:rPr>
          <w:rFonts w:ascii="Courier New" w:hAnsi="Courier New" w:cs="Courier New"/>
          <w:color w:val="000000"/>
          <w:sz w:val="28"/>
          <w:szCs w:val="28"/>
          <w:lang w:eastAsia="ru-RU"/>
        </w:rPr>
        <w:t> </w:t>
      </w:r>
      <w:r w:rsidRPr="00012171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ru-RU" w:eastAsia="ru-RU"/>
        </w:rPr>
        <w:t>որոշում</w:t>
      </w:r>
      <w:r w:rsidRPr="00012171">
        <w:rPr>
          <w:rFonts w:ascii="GHEA Grapalat" w:hAnsi="GHEA Grapalat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i/>
          <w:iCs/>
          <w:color w:val="000000"/>
          <w:sz w:val="28"/>
          <w:szCs w:val="28"/>
          <w:lang w:val="ru-RU" w:eastAsia="ru-RU"/>
        </w:rPr>
        <w:t>է</w:t>
      </w:r>
      <w:r w:rsidRPr="00012171">
        <w:rPr>
          <w:rFonts w:ascii="GHEA Grapalat" w:hAnsi="GHEA Grapalat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80E0D" w:rsidRPr="00012171" w:rsidRDefault="00D80E0D" w:rsidP="00D80E0D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8"/>
          <w:szCs w:val="28"/>
          <w:lang w:eastAsia="ru-RU"/>
        </w:rPr>
      </w:pPr>
    </w:p>
    <w:p w:rsidR="00D80E0D" w:rsidRPr="00012171" w:rsidRDefault="00D80E0D" w:rsidP="00D80E0D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1.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Ընդունել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այաստանի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անրապետության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Կոտայքի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մարզ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>ի</w:t>
      </w:r>
      <w:r w:rsidR="00322C59" w:rsidRPr="00012171">
        <w:rPr>
          <w:rFonts w:ascii="Courier New" w:hAnsi="Courier New" w:cs="Courier New"/>
          <w:color w:val="000000"/>
          <w:sz w:val="28"/>
          <w:szCs w:val="28"/>
          <w:lang w:eastAsia="ru-RU"/>
        </w:rPr>
        <w:t> </w:t>
      </w:r>
      <w:r w:rsidR="00322C59" w:rsidRPr="00012171">
        <w:rPr>
          <w:rFonts w:ascii="GHEA Grapalat" w:hAnsi="GHEA Grapalat" w:cs="Arial Unicode"/>
          <w:color w:val="000000"/>
          <w:sz w:val="28"/>
          <w:szCs w:val="28"/>
          <w:lang w:val="ru-RU" w:eastAsia="ru-RU"/>
        </w:rPr>
        <w:t>Հրազդան</w:t>
      </w:r>
      <w:r w:rsidR="00322C59" w:rsidRPr="00012171">
        <w:rPr>
          <w:rFonts w:ascii="GHEA Grapalat" w:hAnsi="GHEA Grapalat" w:cs="Arial Unicode"/>
          <w:color w:val="000000"/>
          <w:sz w:val="28"/>
          <w:szCs w:val="28"/>
          <w:lang w:eastAsia="ru-RU"/>
        </w:rPr>
        <w:t xml:space="preserve">, Գեղարքունիքի մարզի Վաղաշեն, Շիրակի մարզի Աշոցք, Արագածոտնի մարզի Թալին, Սյունիքի մարզի </w:t>
      </w:r>
      <w:r w:rsidR="00826673" w:rsidRPr="00012171">
        <w:rPr>
          <w:rFonts w:ascii="GHEA Grapalat" w:hAnsi="GHEA Grapalat" w:cs="Arial Unicode"/>
          <w:color w:val="000000"/>
          <w:sz w:val="28"/>
          <w:szCs w:val="28"/>
          <w:lang w:eastAsia="ru-RU"/>
        </w:rPr>
        <w:t>Սիսիսան</w:t>
      </w:r>
      <w:r w:rsidR="00322C59" w:rsidRPr="00012171">
        <w:rPr>
          <w:rFonts w:ascii="GHEA Grapalat" w:hAnsi="GHEA Grapalat" w:cs="Arial Unicode"/>
          <w:color w:val="000000"/>
          <w:sz w:val="28"/>
          <w:szCs w:val="28"/>
          <w:lang w:eastAsia="ru-RU"/>
        </w:rPr>
        <w:t xml:space="preserve"> </w:t>
      </w:r>
      <w:r w:rsidR="00A3606D" w:rsidRPr="00012171">
        <w:rPr>
          <w:rFonts w:ascii="GHEA Grapalat" w:hAnsi="GHEA Grapalat"/>
          <w:color w:val="000000"/>
          <w:sz w:val="28"/>
          <w:szCs w:val="28"/>
          <w:lang w:eastAsia="ru-RU"/>
        </w:rPr>
        <w:t>համայնքների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A3606D" w:rsidRPr="00012171">
        <w:rPr>
          <w:rFonts w:ascii="GHEA Grapalat" w:hAnsi="GHEA Grapalat"/>
          <w:color w:val="000000"/>
          <w:sz w:val="28"/>
          <w:szCs w:val="28"/>
          <w:lang w:eastAsia="ru-RU"/>
        </w:rPr>
        <w:t>վարչական տ</w:t>
      </w:r>
      <w:r w:rsidR="00512C23" w:rsidRPr="00012171">
        <w:rPr>
          <w:rFonts w:ascii="GHEA Grapalat" w:hAnsi="GHEA Grapalat"/>
          <w:color w:val="000000"/>
          <w:sz w:val="28"/>
          <w:szCs w:val="28"/>
          <w:lang w:eastAsia="ru-RU"/>
        </w:rPr>
        <w:t>ա</w:t>
      </w:r>
      <w:r w:rsidR="00A3606D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րածքներում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գտնվող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համայնքային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սեփականություն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հանդիսացող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12371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հողամաս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երի համայնքների ավագանիների որոշումների հիման վրա 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>(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այսուհետ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`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գույք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)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նվիրատվությունը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Հանրապետությանը՝</w:t>
      </w:r>
      <w:r w:rsidR="00A11989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0C0D7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ի դեմս </w:t>
      </w:r>
      <w:r w:rsidR="000C0D7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="000C0D7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0C0D7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="000C0D7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կառավարությանն առընթեր պետական գույքի կառավարման վարչության՝ 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համաձայն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հավելվածի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D80E0D" w:rsidRPr="00012171" w:rsidRDefault="00D80E0D" w:rsidP="00A3606D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2.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A3606D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կառավարությանն առընթեր պետական գույքի կառավարման վարչության </w:t>
      </w:r>
      <w:r w:rsidR="00586C4A" w:rsidRPr="00012171">
        <w:rPr>
          <w:rFonts w:ascii="GHEA Grapalat" w:hAnsi="GHEA Grapalat"/>
          <w:color w:val="000000"/>
          <w:sz w:val="28"/>
          <w:szCs w:val="28"/>
          <w:lang w:eastAsia="ru-RU"/>
        </w:rPr>
        <w:t>պետին</w:t>
      </w:r>
      <w:r w:rsidR="000A7DFC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`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սույն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որոշումն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ուժի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մեջ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մտնելուց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հետո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ե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>ր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կամսյա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ժամկետում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սույն որոշման 1-ին կետում նշված համայնքների հետ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կնքել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գույքի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նվիրատվության</w:t>
      </w:r>
      <w:r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322C59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պայմանագ</w:t>
      </w:r>
      <w:r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ր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>եր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>, սահմանելով, որ պայմանագրերից բխող նոտարական վավերացման ծախսերն իրականացվելու են համայնքների, իսկ գույքային իրավ</w:t>
      </w:r>
      <w:r w:rsidR="001A227F" w:rsidRPr="00012171">
        <w:rPr>
          <w:rFonts w:ascii="GHEA Grapalat" w:hAnsi="GHEA Grapalat"/>
          <w:color w:val="000000"/>
          <w:sz w:val="28"/>
          <w:szCs w:val="28"/>
          <w:lang w:eastAsia="ru-RU"/>
        </w:rPr>
        <w:t>ո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ւնքների պետական գրանցման ծախսերը </w:t>
      </w:r>
      <w:r w:rsidR="0012371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12371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պետական բյուջեով </w:t>
      </w:r>
      <w:r w:rsidR="0012371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Հայաստանի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</w:t>
      </w:r>
      <w:r w:rsidR="00123712" w:rsidRPr="00012171">
        <w:rPr>
          <w:rFonts w:ascii="GHEA Grapalat" w:hAnsi="GHEA Grapalat"/>
          <w:color w:val="000000"/>
          <w:sz w:val="28"/>
          <w:szCs w:val="28"/>
          <w:lang w:val="ru-RU" w:eastAsia="ru-RU"/>
        </w:rPr>
        <w:t>Հանրապետության</w:t>
      </w:r>
      <w:r w:rsidR="00123712" w:rsidRPr="00012171">
        <w:rPr>
          <w:rFonts w:ascii="GHEA Grapalat" w:hAnsi="GHEA Grapalat"/>
          <w:color w:val="000000"/>
          <w:sz w:val="28"/>
          <w:szCs w:val="28"/>
          <w:lang w:eastAsia="ru-RU"/>
        </w:rPr>
        <w:t xml:space="preserve"> կառավարությանն առընթեր պետական գույքի կառավարման վարչությանը հատկացված միջոցների հաշվին</w:t>
      </w:r>
      <w:r w:rsidR="00322C59" w:rsidRPr="00012171">
        <w:rPr>
          <w:rFonts w:ascii="GHEA Grapalat" w:hAnsi="GHEA Grapalat"/>
          <w:color w:val="000000"/>
          <w:sz w:val="28"/>
          <w:szCs w:val="28"/>
          <w:lang w:eastAsia="ru-RU"/>
        </w:rPr>
        <w:t>:</w:t>
      </w: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p w:rsidR="00A3606D" w:rsidRPr="00012171" w:rsidRDefault="00A3606D" w:rsidP="00A3606D">
      <w:pPr>
        <w:rPr>
          <w:rFonts w:ascii="GHEA Grapalat" w:hAnsi="GHEA Grapalat"/>
          <w:sz w:val="28"/>
          <w:szCs w:val="28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6"/>
        <w:gridCol w:w="4521"/>
      </w:tblGrid>
      <w:tr w:rsidR="00A3606D" w:rsidRPr="00012171" w:rsidTr="00A3606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606D" w:rsidRPr="00012171" w:rsidRDefault="00A3606D" w:rsidP="00A3606D">
            <w:pPr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Courier New" w:hAnsi="Courier New" w:cs="Courier New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012171" w:rsidRDefault="00012171" w:rsidP="00A3606D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2171" w:rsidRDefault="00012171" w:rsidP="00A3606D">
            <w:pPr>
              <w:jc w:val="center"/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3606D" w:rsidRPr="00012171" w:rsidRDefault="00A3606D" w:rsidP="00A3606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Հավելված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3606D" w:rsidRPr="00012171" w:rsidRDefault="00A3606D" w:rsidP="00A3606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կառավարության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 xml:space="preserve"> 2018 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թվականի</w:t>
            </w:r>
          </w:p>
          <w:p w:rsidR="00A3606D" w:rsidRPr="00012171" w:rsidRDefault="00A3606D" w:rsidP="00A3606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ի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 xml:space="preserve"> N -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Ա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b/>
                <w:bCs/>
                <w:color w:val="000000"/>
                <w:sz w:val="28"/>
                <w:szCs w:val="28"/>
                <w:lang w:val="ru-RU" w:eastAsia="ru-RU"/>
              </w:rPr>
              <w:t>որոշման</w:t>
            </w:r>
          </w:p>
        </w:tc>
      </w:tr>
    </w:tbl>
    <w:p w:rsidR="00A3606D" w:rsidRPr="00012171" w:rsidRDefault="00A3606D" w:rsidP="00A360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Courier New" w:hAnsi="Courier New" w:cs="Courier New"/>
          <w:color w:val="000000"/>
          <w:sz w:val="28"/>
          <w:szCs w:val="28"/>
          <w:lang w:eastAsia="ru-RU"/>
        </w:rPr>
        <w:lastRenderedPageBreak/>
        <w:t> 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val="ru-RU" w:eastAsia="ru-RU"/>
        </w:rPr>
        <w:t>Ց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val="ru-RU" w:eastAsia="ru-RU"/>
        </w:rPr>
        <w:t>Ա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val="ru-RU" w:eastAsia="ru-RU"/>
        </w:rPr>
        <w:t>Ն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olor w:val="000000"/>
          <w:sz w:val="28"/>
          <w:szCs w:val="28"/>
          <w:lang w:val="ru-RU" w:eastAsia="ru-RU"/>
        </w:rPr>
        <w:t>Կ</w:t>
      </w:r>
    </w:p>
    <w:p w:rsidR="00A3606D" w:rsidRPr="00012171" w:rsidRDefault="00A3606D" w:rsidP="00A3606D">
      <w:pPr>
        <w:shd w:val="clear" w:color="auto" w:fill="FFFFFF"/>
        <w:jc w:val="center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Courier New" w:hAnsi="Courier New" w:cs="Courier New"/>
          <w:color w:val="000000"/>
          <w:sz w:val="28"/>
          <w:szCs w:val="28"/>
          <w:lang w:eastAsia="ru-RU"/>
        </w:rPr>
        <w:t> </w:t>
      </w:r>
    </w:p>
    <w:p w:rsidR="00A3606D" w:rsidRPr="00012171" w:rsidRDefault="00A3606D" w:rsidP="00A3606D">
      <w:pPr>
        <w:shd w:val="clear" w:color="auto" w:fill="FFFFFF"/>
        <w:jc w:val="center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ՀԱՅԱՍՏԱՆԻ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ՀԱՆՐԱՊԵՏՈՒԹՅԱՆ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val="ru-RU" w:eastAsia="ru-RU"/>
        </w:rPr>
        <w:t>ԿՈՏԱՅՔԻ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 xml:space="preserve"> 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val="ru-RU" w:eastAsia="ru-RU"/>
        </w:rPr>
        <w:t>ՄԱՐԶ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>Ի</w:t>
      </w:r>
      <w:r w:rsidR="00840487" w:rsidRPr="00012171">
        <w:rPr>
          <w:rFonts w:ascii="Courier New" w:hAnsi="Courier New" w:cs="Courier New"/>
          <w:b/>
          <w:color w:val="000000"/>
          <w:sz w:val="28"/>
          <w:szCs w:val="28"/>
          <w:lang w:eastAsia="ru-RU"/>
        </w:rPr>
        <w:t> </w:t>
      </w:r>
      <w:r w:rsidR="00840487" w:rsidRPr="00012171">
        <w:rPr>
          <w:rFonts w:ascii="GHEA Grapalat" w:hAnsi="GHEA Grapalat" w:cs="Arial Unicode"/>
          <w:b/>
          <w:color w:val="000000"/>
          <w:sz w:val="28"/>
          <w:szCs w:val="28"/>
          <w:lang w:val="ru-RU" w:eastAsia="ru-RU"/>
        </w:rPr>
        <w:t>ՀՐԱԶԴԱՆ</w:t>
      </w:r>
      <w:r w:rsidR="00840487" w:rsidRPr="00012171">
        <w:rPr>
          <w:rFonts w:ascii="GHEA Grapalat" w:hAnsi="GHEA Grapalat" w:cs="Arial Unicode"/>
          <w:b/>
          <w:color w:val="000000"/>
          <w:sz w:val="28"/>
          <w:szCs w:val="28"/>
          <w:lang w:eastAsia="ru-RU"/>
        </w:rPr>
        <w:t xml:space="preserve">, ԳԵՂԱՐՔՈՒՆԻՔԻ ՄԱՐԶԻ ՎԱՂԱՇԵՆ, ՇԻՐԱԿԻ ՄԱՐԶԻ ԱՇՈՑՔ, ԱՐԱԳԱԾՈՏՆԻ ՄԱՐԶԻ </w:t>
      </w:r>
      <w:r w:rsidR="00826673" w:rsidRPr="00012171">
        <w:rPr>
          <w:rFonts w:ascii="GHEA Grapalat" w:hAnsi="GHEA Grapalat" w:cs="Arial Unicode"/>
          <w:b/>
          <w:color w:val="000000"/>
          <w:sz w:val="28"/>
          <w:szCs w:val="28"/>
          <w:lang w:eastAsia="ru-RU"/>
        </w:rPr>
        <w:t>ԹԱԼԻՆ, ՍՅՈՒՆԻՔԻ ՄԱՐԶԻ ՍԻՍԻՍԱՆ</w:t>
      </w:r>
      <w:r w:rsidR="00840487" w:rsidRPr="00012171">
        <w:rPr>
          <w:rFonts w:ascii="GHEA Grapalat" w:hAnsi="GHEA Grapalat" w:cs="Arial Unicode"/>
          <w:b/>
          <w:color w:val="000000"/>
          <w:sz w:val="28"/>
          <w:szCs w:val="28"/>
          <w:lang w:eastAsia="ru-RU"/>
        </w:rPr>
        <w:t xml:space="preserve"> 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>ՀԱՄԱՅՆՔՆԵՐԻ ՎԱՐՉԱԿԱՆ Տ</w:t>
      </w:r>
      <w:r w:rsidR="00123712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>Ա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 xml:space="preserve">ՐԱԾՔՆԵՐՈՒՄ 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val="ru-RU" w:eastAsia="ru-RU"/>
        </w:rPr>
        <w:t>ԳՏՆՎՈՂ</w:t>
      </w:r>
      <w:r w:rsidR="00840487" w:rsidRPr="00012171">
        <w:rPr>
          <w:rFonts w:ascii="GHEA Grapalat" w:hAnsi="GHEA Grapalat"/>
          <w:b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ՀԱՄԱՅՆՔԱՅԻՆ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ՍԵՓԱԿԱՆՈՒԹՅՈՒՆ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ՀԱՆԴԻՍԱՑՈՂ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ՀՈՂԱՄԱՍ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>եր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val="ru-RU" w:eastAsia="ru-RU"/>
        </w:rPr>
        <w:t>Ի</w:t>
      </w:r>
      <w:r w:rsidRPr="00012171">
        <w:rPr>
          <w:rFonts w:ascii="GHEA Grapalat" w:hAnsi="GHEA Grapalat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tbl>
      <w:tblPr>
        <w:tblW w:w="105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"/>
        <w:gridCol w:w="1742"/>
        <w:gridCol w:w="2676"/>
        <w:gridCol w:w="2385"/>
        <w:gridCol w:w="1553"/>
        <w:gridCol w:w="1655"/>
      </w:tblGrid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NN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br/>
              <w:t>ը/կ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679" w:rsidRPr="00012171" w:rsidRDefault="0045707E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Գույքի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պետական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գրանցման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վ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կայականի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համարը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Գույքի անվանումը</w:t>
            </w:r>
          </w:p>
          <w:p w:rsidR="00C65679" w:rsidRPr="00012171" w:rsidRDefault="00C65679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Գտնվելու վայրը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A3606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Հողամասի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br/>
              <w:t>մակերեսը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br/>
              <w:t>(հա)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686E88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Ավագանու որոշման համարը</w:t>
            </w:r>
          </w:p>
        </w:tc>
      </w:tr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279B" w:rsidRPr="00012171" w:rsidRDefault="008125BD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 27092017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-07-0070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վարչական շենք</w:t>
            </w:r>
            <w:r w:rsidR="0025079D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ի զբաղեցրած հողատարածք</w:t>
            </w:r>
          </w:p>
          <w:p w:rsidR="0025079D" w:rsidRPr="00012171" w:rsidRDefault="0025079D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Կոտայքի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մարզ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,</w:t>
            </w:r>
            <w:r w:rsidRPr="00012171">
              <w:rPr>
                <w:rFonts w:ascii="Courier New" w:hAnsi="Courier New" w:cs="Courier New"/>
                <w:color w:val="000000"/>
                <w:sz w:val="28"/>
                <w:szCs w:val="28"/>
                <w:lang w:eastAsia="ru-RU"/>
              </w:rPr>
              <w:t> 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br/>
            </w:r>
            <w:r w:rsidRPr="00012171">
              <w:rPr>
                <w:rFonts w:ascii="GHEA Grapalat" w:hAnsi="GHEA Grapalat" w:cs="Arial Unicode"/>
                <w:color w:val="000000"/>
                <w:sz w:val="28"/>
                <w:szCs w:val="28"/>
                <w:lang w:val="ru-RU" w:eastAsia="ru-RU"/>
              </w:rPr>
              <w:t>քաղ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12171">
              <w:rPr>
                <w:rFonts w:ascii="GHEA Grapalat" w:hAnsi="GHEA Grapalat" w:cs="Arial Unicode"/>
                <w:color w:val="000000"/>
                <w:sz w:val="28"/>
                <w:szCs w:val="28"/>
                <w:lang w:val="ru-RU" w:eastAsia="ru-RU"/>
              </w:rPr>
              <w:t>Հրազդան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12171">
              <w:rPr>
                <w:rFonts w:ascii="GHEA Grapalat" w:hAnsi="GHEA Grapalat" w:cs="Arial Unicode"/>
                <w:color w:val="000000"/>
                <w:sz w:val="28"/>
                <w:szCs w:val="28"/>
                <w:lang w:val="ru-RU" w:eastAsia="ru-RU"/>
              </w:rPr>
              <w:t>Շահումյան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1.25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2018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թվականի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փետրվարի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21-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826673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2</w:t>
            </w:r>
            <w:r w:rsidR="00C65679"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679" w:rsidRPr="00012171" w:rsidRDefault="008125B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347390</w:t>
            </w:r>
          </w:p>
          <w:p w:rsidR="00C6279B" w:rsidRPr="00012171" w:rsidRDefault="00C6279B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19.11.2004թ.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վարչական շենք</w:t>
            </w:r>
            <w:r w:rsidR="0025079D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ի</w:t>
            </w:r>
          </w:p>
          <w:p w:rsidR="0025079D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զբաղեցրած հողատարածք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Գեղարքունիքի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մարզ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,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br/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գ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Վաղաշեն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Կամոյի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խճ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., 34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0,1463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2018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թվականի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փետրվարի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7-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6-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Ա</w:t>
            </w:r>
          </w:p>
        </w:tc>
      </w:tr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826673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3</w:t>
            </w:r>
            <w:r w:rsidR="00C65679"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679" w:rsidRPr="00012171" w:rsidRDefault="00C6279B" w:rsidP="0025079D">
            <w:pPr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25BD"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N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0101968</w:t>
            </w:r>
          </w:p>
          <w:p w:rsidR="00C6279B" w:rsidRPr="00012171" w:rsidRDefault="00C6279B" w:rsidP="0025079D">
            <w:pPr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18.12.1999թ.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602CB"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գրասեյակի շենք</w:t>
            </w:r>
            <w:r w:rsidR="0025079D"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</w:p>
          <w:p w:rsidR="00C65679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զբաղեցրած հողատարածք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Շիրակի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մարզ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,</w:t>
            </w:r>
            <w:r w:rsidRPr="00012171">
              <w:rPr>
                <w:rFonts w:ascii="Courier New" w:hAnsi="Courier New" w:cs="Courier New"/>
                <w:color w:val="000000"/>
                <w:sz w:val="28"/>
                <w:szCs w:val="28"/>
                <w:lang w:eastAsia="ru-RU"/>
              </w:rPr>
              <w:t> 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br/>
            </w:r>
            <w:r w:rsidRPr="00012171">
              <w:rPr>
                <w:rFonts w:ascii="GHEA Grapalat" w:hAnsi="GHEA Grapalat" w:cs="Arial Unicode"/>
                <w:color w:val="000000"/>
                <w:sz w:val="28"/>
                <w:szCs w:val="28"/>
                <w:lang w:val="ru-RU" w:eastAsia="ru-RU"/>
              </w:rPr>
              <w:t>գ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12171">
              <w:rPr>
                <w:rFonts w:ascii="GHEA Grapalat" w:hAnsi="GHEA Grapalat" w:cs="Arial Unicode"/>
                <w:color w:val="000000"/>
                <w:sz w:val="28"/>
                <w:szCs w:val="28"/>
                <w:lang w:val="ru-RU" w:eastAsia="ru-RU"/>
              </w:rPr>
              <w:t>Աշոցք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0,0827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2018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թվականի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մարտի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30-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6-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Ա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826673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4</w:t>
            </w:r>
            <w:r w:rsidR="00C65679"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400E" w:rsidRPr="00012171" w:rsidRDefault="008125B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0258055</w:t>
            </w:r>
          </w:p>
          <w:p w:rsidR="00C6279B" w:rsidRPr="00012171" w:rsidRDefault="00C6279B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03.04.2001թ.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079D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ա</w:t>
            </w:r>
            <w:r w:rsidR="00C65679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նասնաբուժարան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ի</w:t>
            </w:r>
          </w:p>
          <w:p w:rsidR="0025079D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զբաղեցրած հողատարածք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Արագածոտնի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մարզ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,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br/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քաղ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Թալին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Ձորափնյայի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71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0,56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2018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թվականի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փետրվարի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28-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12-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Ա</w:t>
            </w:r>
          </w:p>
        </w:tc>
      </w:tr>
      <w:tr w:rsidR="0045707E" w:rsidRPr="00012171" w:rsidTr="00012171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826673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5</w:t>
            </w:r>
            <w:r w:rsidR="00C65679"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5679" w:rsidRPr="00012171" w:rsidRDefault="008125B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6279B"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0229631</w:t>
            </w:r>
          </w:p>
          <w:p w:rsidR="00C6279B" w:rsidRPr="00012171" w:rsidRDefault="00C6279B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13.10.2000թ.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079D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անասնաբուժական սպասարկման շենքի</w:t>
            </w:r>
          </w:p>
          <w:p w:rsidR="0025079D" w:rsidRPr="00012171" w:rsidRDefault="0025079D" w:rsidP="0025079D">
            <w:pPr>
              <w:jc w:val="center"/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զբաղեցրած հողատարածք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ՀՀ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Սյունիքի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մարզ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քաղ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.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br/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Սիսիան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Իսրայելյան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 xml:space="preserve"> 47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>0,5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5679" w:rsidRPr="00012171" w:rsidRDefault="00C65679" w:rsidP="0025079D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</w:pP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2018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թվականի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փետրվարի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16-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ի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N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val="ru-RU" w:eastAsia="ru-RU"/>
              </w:rPr>
              <w:t xml:space="preserve"> 07-</w:t>
            </w:r>
            <w:r w:rsidRPr="00012171">
              <w:rPr>
                <w:rFonts w:ascii="GHEA Grapalat" w:hAnsi="GHEA Grapalat"/>
                <w:color w:val="000000"/>
                <w:sz w:val="28"/>
                <w:szCs w:val="28"/>
                <w:lang w:eastAsia="ru-RU"/>
              </w:rPr>
              <w:t>Ա</w:t>
            </w:r>
          </w:p>
        </w:tc>
      </w:tr>
    </w:tbl>
    <w:p w:rsidR="00A3606D" w:rsidRPr="00012171" w:rsidRDefault="00A3606D" w:rsidP="00C6400E">
      <w:pPr>
        <w:shd w:val="clear" w:color="auto" w:fill="FFFFFF"/>
        <w:rPr>
          <w:rFonts w:ascii="GHEA Grapalat" w:hAnsi="GHEA Grapalat"/>
          <w:color w:val="000000"/>
          <w:sz w:val="28"/>
          <w:szCs w:val="28"/>
          <w:lang w:eastAsia="ru-RU"/>
        </w:rPr>
      </w:pPr>
    </w:p>
    <w:sectPr w:rsidR="00A3606D" w:rsidRPr="00012171" w:rsidSect="00012171">
      <w:pgSz w:w="12240" w:h="15840"/>
      <w:pgMar w:top="0" w:right="758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BF69A5"/>
    <w:rsid w:val="0000347A"/>
    <w:rsid w:val="00005A7A"/>
    <w:rsid w:val="00007457"/>
    <w:rsid w:val="00012171"/>
    <w:rsid w:val="00014269"/>
    <w:rsid w:val="00017824"/>
    <w:rsid w:val="00017956"/>
    <w:rsid w:val="00017F00"/>
    <w:rsid w:val="0002037F"/>
    <w:rsid w:val="00020C18"/>
    <w:rsid w:val="000224F3"/>
    <w:rsid w:val="00022741"/>
    <w:rsid w:val="00022F01"/>
    <w:rsid w:val="00027ED0"/>
    <w:rsid w:val="00030C21"/>
    <w:rsid w:val="000317E7"/>
    <w:rsid w:val="000430C7"/>
    <w:rsid w:val="0004319F"/>
    <w:rsid w:val="00050465"/>
    <w:rsid w:val="000526B0"/>
    <w:rsid w:val="00063910"/>
    <w:rsid w:val="000701BE"/>
    <w:rsid w:val="00074387"/>
    <w:rsid w:val="00074B50"/>
    <w:rsid w:val="00075EF2"/>
    <w:rsid w:val="00077597"/>
    <w:rsid w:val="00084ED4"/>
    <w:rsid w:val="00086F50"/>
    <w:rsid w:val="00097510"/>
    <w:rsid w:val="00097B8B"/>
    <w:rsid w:val="00097E5F"/>
    <w:rsid w:val="000A0541"/>
    <w:rsid w:val="000A52CE"/>
    <w:rsid w:val="000A63EB"/>
    <w:rsid w:val="000A7DFC"/>
    <w:rsid w:val="000C0D72"/>
    <w:rsid w:val="000C5775"/>
    <w:rsid w:val="000D32B4"/>
    <w:rsid w:val="000D5436"/>
    <w:rsid w:val="000D60F3"/>
    <w:rsid w:val="000E1894"/>
    <w:rsid w:val="000E40B6"/>
    <w:rsid w:val="000F62DD"/>
    <w:rsid w:val="000F7810"/>
    <w:rsid w:val="000F7FEC"/>
    <w:rsid w:val="0010252E"/>
    <w:rsid w:val="00112A7E"/>
    <w:rsid w:val="0011356D"/>
    <w:rsid w:val="00113F95"/>
    <w:rsid w:val="0011621D"/>
    <w:rsid w:val="0011726A"/>
    <w:rsid w:val="00117387"/>
    <w:rsid w:val="00120504"/>
    <w:rsid w:val="001212AB"/>
    <w:rsid w:val="001230F9"/>
    <w:rsid w:val="00123712"/>
    <w:rsid w:val="00124FFD"/>
    <w:rsid w:val="00126AE9"/>
    <w:rsid w:val="0013333E"/>
    <w:rsid w:val="00143FC8"/>
    <w:rsid w:val="001529DA"/>
    <w:rsid w:val="00157397"/>
    <w:rsid w:val="001618DD"/>
    <w:rsid w:val="00165A65"/>
    <w:rsid w:val="00165AE2"/>
    <w:rsid w:val="00170B3E"/>
    <w:rsid w:val="0017314F"/>
    <w:rsid w:val="00175E7F"/>
    <w:rsid w:val="001766D9"/>
    <w:rsid w:val="00176830"/>
    <w:rsid w:val="00183F6F"/>
    <w:rsid w:val="001877CA"/>
    <w:rsid w:val="001877CF"/>
    <w:rsid w:val="00193D28"/>
    <w:rsid w:val="00196C03"/>
    <w:rsid w:val="00196D25"/>
    <w:rsid w:val="001973A6"/>
    <w:rsid w:val="00197DCC"/>
    <w:rsid w:val="001A1E1A"/>
    <w:rsid w:val="001A227F"/>
    <w:rsid w:val="001A2486"/>
    <w:rsid w:val="001A618F"/>
    <w:rsid w:val="001B1C0C"/>
    <w:rsid w:val="001B329A"/>
    <w:rsid w:val="001B454F"/>
    <w:rsid w:val="001C0C2C"/>
    <w:rsid w:val="001C708D"/>
    <w:rsid w:val="001D2718"/>
    <w:rsid w:val="001D4A56"/>
    <w:rsid w:val="001E1D39"/>
    <w:rsid w:val="001E6188"/>
    <w:rsid w:val="001E75D5"/>
    <w:rsid w:val="001F206D"/>
    <w:rsid w:val="001F227B"/>
    <w:rsid w:val="00200688"/>
    <w:rsid w:val="00200DBD"/>
    <w:rsid w:val="00204CD3"/>
    <w:rsid w:val="002063DE"/>
    <w:rsid w:val="00214C4F"/>
    <w:rsid w:val="002152DF"/>
    <w:rsid w:val="00215D7D"/>
    <w:rsid w:val="00215E19"/>
    <w:rsid w:val="00217AF4"/>
    <w:rsid w:val="0022034C"/>
    <w:rsid w:val="00222100"/>
    <w:rsid w:val="0022420D"/>
    <w:rsid w:val="00226B42"/>
    <w:rsid w:val="002332CD"/>
    <w:rsid w:val="00233EE8"/>
    <w:rsid w:val="00234518"/>
    <w:rsid w:val="002345D3"/>
    <w:rsid w:val="002431B1"/>
    <w:rsid w:val="0025079D"/>
    <w:rsid w:val="00250F15"/>
    <w:rsid w:val="00254166"/>
    <w:rsid w:val="00257AC9"/>
    <w:rsid w:val="002650E2"/>
    <w:rsid w:val="00266EA5"/>
    <w:rsid w:val="00267229"/>
    <w:rsid w:val="00274284"/>
    <w:rsid w:val="0028034A"/>
    <w:rsid w:val="00282142"/>
    <w:rsid w:val="0028278D"/>
    <w:rsid w:val="00287418"/>
    <w:rsid w:val="00290611"/>
    <w:rsid w:val="00293FDF"/>
    <w:rsid w:val="00297AB5"/>
    <w:rsid w:val="002A1D5A"/>
    <w:rsid w:val="002A3122"/>
    <w:rsid w:val="002A6B2C"/>
    <w:rsid w:val="002B3E5D"/>
    <w:rsid w:val="002B5282"/>
    <w:rsid w:val="002B6154"/>
    <w:rsid w:val="002B62DE"/>
    <w:rsid w:val="002B65D2"/>
    <w:rsid w:val="002B6FA2"/>
    <w:rsid w:val="002B7F1F"/>
    <w:rsid w:val="002C1E0B"/>
    <w:rsid w:val="002C659A"/>
    <w:rsid w:val="002D182D"/>
    <w:rsid w:val="002E0B74"/>
    <w:rsid w:val="002F7C32"/>
    <w:rsid w:val="0030145C"/>
    <w:rsid w:val="00303C1D"/>
    <w:rsid w:val="003106D2"/>
    <w:rsid w:val="00315523"/>
    <w:rsid w:val="00320EBC"/>
    <w:rsid w:val="00322C59"/>
    <w:rsid w:val="00324924"/>
    <w:rsid w:val="00326B31"/>
    <w:rsid w:val="00331EE3"/>
    <w:rsid w:val="0033254A"/>
    <w:rsid w:val="00333F1C"/>
    <w:rsid w:val="00335477"/>
    <w:rsid w:val="00336D45"/>
    <w:rsid w:val="00337889"/>
    <w:rsid w:val="00343D2F"/>
    <w:rsid w:val="00350725"/>
    <w:rsid w:val="00350F11"/>
    <w:rsid w:val="00352DD7"/>
    <w:rsid w:val="00353925"/>
    <w:rsid w:val="0035577A"/>
    <w:rsid w:val="0035588A"/>
    <w:rsid w:val="003615FA"/>
    <w:rsid w:val="00370446"/>
    <w:rsid w:val="00372AB3"/>
    <w:rsid w:val="00376766"/>
    <w:rsid w:val="00381996"/>
    <w:rsid w:val="00385C9F"/>
    <w:rsid w:val="003953B0"/>
    <w:rsid w:val="003A1C92"/>
    <w:rsid w:val="003B048E"/>
    <w:rsid w:val="003B26F9"/>
    <w:rsid w:val="003B506A"/>
    <w:rsid w:val="003B52FD"/>
    <w:rsid w:val="003C322E"/>
    <w:rsid w:val="003C3C43"/>
    <w:rsid w:val="003C3CD3"/>
    <w:rsid w:val="003C731A"/>
    <w:rsid w:val="003D12BE"/>
    <w:rsid w:val="003D25E7"/>
    <w:rsid w:val="003D501D"/>
    <w:rsid w:val="003D5498"/>
    <w:rsid w:val="003D6BE2"/>
    <w:rsid w:val="003D72A5"/>
    <w:rsid w:val="003E4186"/>
    <w:rsid w:val="003F09AF"/>
    <w:rsid w:val="003F2B3A"/>
    <w:rsid w:val="0040116F"/>
    <w:rsid w:val="00401177"/>
    <w:rsid w:val="00406632"/>
    <w:rsid w:val="00407471"/>
    <w:rsid w:val="004148C9"/>
    <w:rsid w:val="00415C40"/>
    <w:rsid w:val="004203A5"/>
    <w:rsid w:val="00430C18"/>
    <w:rsid w:val="00433A5A"/>
    <w:rsid w:val="004366B1"/>
    <w:rsid w:val="0043791C"/>
    <w:rsid w:val="0044279D"/>
    <w:rsid w:val="00443B90"/>
    <w:rsid w:val="004456BA"/>
    <w:rsid w:val="00445D14"/>
    <w:rsid w:val="00446CB2"/>
    <w:rsid w:val="0045146F"/>
    <w:rsid w:val="00456248"/>
    <w:rsid w:val="0045707E"/>
    <w:rsid w:val="004601A0"/>
    <w:rsid w:val="004602CB"/>
    <w:rsid w:val="00463868"/>
    <w:rsid w:val="0047032F"/>
    <w:rsid w:val="0047446A"/>
    <w:rsid w:val="00474832"/>
    <w:rsid w:val="00481099"/>
    <w:rsid w:val="00481A8C"/>
    <w:rsid w:val="0049253B"/>
    <w:rsid w:val="00493D72"/>
    <w:rsid w:val="004944B2"/>
    <w:rsid w:val="00495144"/>
    <w:rsid w:val="004956A2"/>
    <w:rsid w:val="004971FD"/>
    <w:rsid w:val="004A010C"/>
    <w:rsid w:val="004A2C03"/>
    <w:rsid w:val="004A52FE"/>
    <w:rsid w:val="004A6D08"/>
    <w:rsid w:val="004C110C"/>
    <w:rsid w:val="004C12BC"/>
    <w:rsid w:val="004C2DBB"/>
    <w:rsid w:val="004D4D98"/>
    <w:rsid w:val="004D4ED3"/>
    <w:rsid w:val="004D74A2"/>
    <w:rsid w:val="004E0EAC"/>
    <w:rsid w:val="004E186B"/>
    <w:rsid w:val="004E26FD"/>
    <w:rsid w:val="004E288C"/>
    <w:rsid w:val="004E6B34"/>
    <w:rsid w:val="004E6ED4"/>
    <w:rsid w:val="004F2497"/>
    <w:rsid w:val="004F46BB"/>
    <w:rsid w:val="004F4F0B"/>
    <w:rsid w:val="00500775"/>
    <w:rsid w:val="00500E27"/>
    <w:rsid w:val="00502A8B"/>
    <w:rsid w:val="00502C10"/>
    <w:rsid w:val="00504B5E"/>
    <w:rsid w:val="00510026"/>
    <w:rsid w:val="0051126C"/>
    <w:rsid w:val="00512ABC"/>
    <w:rsid w:val="00512C23"/>
    <w:rsid w:val="00513BD5"/>
    <w:rsid w:val="00515E37"/>
    <w:rsid w:val="00526AED"/>
    <w:rsid w:val="00527353"/>
    <w:rsid w:val="00527C33"/>
    <w:rsid w:val="00530169"/>
    <w:rsid w:val="005332D2"/>
    <w:rsid w:val="0053383E"/>
    <w:rsid w:val="005341B9"/>
    <w:rsid w:val="00534DED"/>
    <w:rsid w:val="00536FA0"/>
    <w:rsid w:val="00541056"/>
    <w:rsid w:val="00541ED3"/>
    <w:rsid w:val="00544BCC"/>
    <w:rsid w:val="00545EBE"/>
    <w:rsid w:val="00561882"/>
    <w:rsid w:val="00561C4C"/>
    <w:rsid w:val="00564113"/>
    <w:rsid w:val="00573E96"/>
    <w:rsid w:val="00576C78"/>
    <w:rsid w:val="00581B57"/>
    <w:rsid w:val="0058273E"/>
    <w:rsid w:val="00582FF6"/>
    <w:rsid w:val="0058411F"/>
    <w:rsid w:val="00584B89"/>
    <w:rsid w:val="00585D49"/>
    <w:rsid w:val="00586010"/>
    <w:rsid w:val="00586461"/>
    <w:rsid w:val="00586C4A"/>
    <w:rsid w:val="0059147D"/>
    <w:rsid w:val="00594BB3"/>
    <w:rsid w:val="00595A1B"/>
    <w:rsid w:val="005968FF"/>
    <w:rsid w:val="005973CD"/>
    <w:rsid w:val="00597643"/>
    <w:rsid w:val="005A29BD"/>
    <w:rsid w:val="005B1788"/>
    <w:rsid w:val="005B3354"/>
    <w:rsid w:val="005B59C4"/>
    <w:rsid w:val="005B5F36"/>
    <w:rsid w:val="005B7398"/>
    <w:rsid w:val="005C147D"/>
    <w:rsid w:val="005C2781"/>
    <w:rsid w:val="005C5390"/>
    <w:rsid w:val="005C7281"/>
    <w:rsid w:val="005C77A6"/>
    <w:rsid w:val="005D2A93"/>
    <w:rsid w:val="005E0C2C"/>
    <w:rsid w:val="005E4D01"/>
    <w:rsid w:val="005E4E5A"/>
    <w:rsid w:val="005E6EAD"/>
    <w:rsid w:val="005E7A9E"/>
    <w:rsid w:val="005F20DB"/>
    <w:rsid w:val="005F2C4A"/>
    <w:rsid w:val="005F5371"/>
    <w:rsid w:val="00603BB6"/>
    <w:rsid w:val="00603D48"/>
    <w:rsid w:val="00621782"/>
    <w:rsid w:val="006235F1"/>
    <w:rsid w:val="00623D7E"/>
    <w:rsid w:val="00631BA5"/>
    <w:rsid w:val="006321D6"/>
    <w:rsid w:val="00635270"/>
    <w:rsid w:val="00641AA8"/>
    <w:rsid w:val="00643998"/>
    <w:rsid w:val="0067423E"/>
    <w:rsid w:val="00676043"/>
    <w:rsid w:val="00686E88"/>
    <w:rsid w:val="00691AEA"/>
    <w:rsid w:val="00693946"/>
    <w:rsid w:val="006B67E4"/>
    <w:rsid w:val="006C39F0"/>
    <w:rsid w:val="006C7AF9"/>
    <w:rsid w:val="006D08FF"/>
    <w:rsid w:val="006D0BD6"/>
    <w:rsid w:val="006D4EE3"/>
    <w:rsid w:val="006D7085"/>
    <w:rsid w:val="006E0062"/>
    <w:rsid w:val="006E0469"/>
    <w:rsid w:val="006E0D4A"/>
    <w:rsid w:val="006E0FF5"/>
    <w:rsid w:val="006E1923"/>
    <w:rsid w:val="006E23AB"/>
    <w:rsid w:val="006F4473"/>
    <w:rsid w:val="006F55EB"/>
    <w:rsid w:val="006F6560"/>
    <w:rsid w:val="00700967"/>
    <w:rsid w:val="00701D6D"/>
    <w:rsid w:val="00705D54"/>
    <w:rsid w:val="007107C8"/>
    <w:rsid w:val="0071407C"/>
    <w:rsid w:val="00716309"/>
    <w:rsid w:val="007234B0"/>
    <w:rsid w:val="00723756"/>
    <w:rsid w:val="00723768"/>
    <w:rsid w:val="0072482A"/>
    <w:rsid w:val="00731999"/>
    <w:rsid w:val="00732E9D"/>
    <w:rsid w:val="00734ADA"/>
    <w:rsid w:val="007514D3"/>
    <w:rsid w:val="00751E66"/>
    <w:rsid w:val="007542F6"/>
    <w:rsid w:val="0075591F"/>
    <w:rsid w:val="007565CF"/>
    <w:rsid w:val="0076002D"/>
    <w:rsid w:val="00767C25"/>
    <w:rsid w:val="007719C6"/>
    <w:rsid w:val="00772BC7"/>
    <w:rsid w:val="00783BC0"/>
    <w:rsid w:val="00785465"/>
    <w:rsid w:val="007857CB"/>
    <w:rsid w:val="007872E4"/>
    <w:rsid w:val="007928A2"/>
    <w:rsid w:val="00792FF3"/>
    <w:rsid w:val="00793D77"/>
    <w:rsid w:val="0079469A"/>
    <w:rsid w:val="007A2B15"/>
    <w:rsid w:val="007B3449"/>
    <w:rsid w:val="007C652E"/>
    <w:rsid w:val="007D245E"/>
    <w:rsid w:val="007D6706"/>
    <w:rsid w:val="007D7EAC"/>
    <w:rsid w:val="007E1A73"/>
    <w:rsid w:val="007E4629"/>
    <w:rsid w:val="007E5FB8"/>
    <w:rsid w:val="007E6ABB"/>
    <w:rsid w:val="007F107D"/>
    <w:rsid w:val="007F40FF"/>
    <w:rsid w:val="007F79C0"/>
    <w:rsid w:val="00806FF0"/>
    <w:rsid w:val="008125BD"/>
    <w:rsid w:val="00812C9D"/>
    <w:rsid w:val="008170B3"/>
    <w:rsid w:val="0081711E"/>
    <w:rsid w:val="008203AB"/>
    <w:rsid w:val="00822B99"/>
    <w:rsid w:val="00823275"/>
    <w:rsid w:val="00824671"/>
    <w:rsid w:val="00824D67"/>
    <w:rsid w:val="00826175"/>
    <w:rsid w:val="00826673"/>
    <w:rsid w:val="00826EC4"/>
    <w:rsid w:val="00830011"/>
    <w:rsid w:val="00832A47"/>
    <w:rsid w:val="00832CA2"/>
    <w:rsid w:val="00833633"/>
    <w:rsid w:val="00833647"/>
    <w:rsid w:val="00834E5B"/>
    <w:rsid w:val="00840487"/>
    <w:rsid w:val="00842BE3"/>
    <w:rsid w:val="00845F3F"/>
    <w:rsid w:val="00847557"/>
    <w:rsid w:val="00847AE8"/>
    <w:rsid w:val="0085078F"/>
    <w:rsid w:val="00853E4D"/>
    <w:rsid w:val="00860E05"/>
    <w:rsid w:val="00863520"/>
    <w:rsid w:val="00864C9B"/>
    <w:rsid w:val="00867E09"/>
    <w:rsid w:val="00870F87"/>
    <w:rsid w:val="008734C5"/>
    <w:rsid w:val="00874732"/>
    <w:rsid w:val="00882EFD"/>
    <w:rsid w:val="00887D21"/>
    <w:rsid w:val="008902F0"/>
    <w:rsid w:val="008912D6"/>
    <w:rsid w:val="00893D72"/>
    <w:rsid w:val="00893E11"/>
    <w:rsid w:val="00895604"/>
    <w:rsid w:val="0089775F"/>
    <w:rsid w:val="008A01C7"/>
    <w:rsid w:val="008A0BFE"/>
    <w:rsid w:val="008A38AB"/>
    <w:rsid w:val="008A656B"/>
    <w:rsid w:val="008A70A6"/>
    <w:rsid w:val="008B2EBB"/>
    <w:rsid w:val="008B3255"/>
    <w:rsid w:val="008B3366"/>
    <w:rsid w:val="008B38FB"/>
    <w:rsid w:val="008C4EB9"/>
    <w:rsid w:val="008C6DF0"/>
    <w:rsid w:val="008C7FB5"/>
    <w:rsid w:val="008D3382"/>
    <w:rsid w:val="008D3D60"/>
    <w:rsid w:val="008D66F7"/>
    <w:rsid w:val="008D7F28"/>
    <w:rsid w:val="008E26D0"/>
    <w:rsid w:val="008E2A54"/>
    <w:rsid w:val="008E52EE"/>
    <w:rsid w:val="008E5E76"/>
    <w:rsid w:val="008E6646"/>
    <w:rsid w:val="008F232C"/>
    <w:rsid w:val="008F53B3"/>
    <w:rsid w:val="008F6840"/>
    <w:rsid w:val="00903855"/>
    <w:rsid w:val="00907B73"/>
    <w:rsid w:val="0091324F"/>
    <w:rsid w:val="009212D8"/>
    <w:rsid w:val="00922D31"/>
    <w:rsid w:val="00924F90"/>
    <w:rsid w:val="00925489"/>
    <w:rsid w:val="00925DC6"/>
    <w:rsid w:val="00932F26"/>
    <w:rsid w:val="00935162"/>
    <w:rsid w:val="00936C03"/>
    <w:rsid w:val="0093773D"/>
    <w:rsid w:val="00940B23"/>
    <w:rsid w:val="00941617"/>
    <w:rsid w:val="00944DF9"/>
    <w:rsid w:val="009464BB"/>
    <w:rsid w:val="00946515"/>
    <w:rsid w:val="0095060D"/>
    <w:rsid w:val="0095101C"/>
    <w:rsid w:val="00955819"/>
    <w:rsid w:val="0095770B"/>
    <w:rsid w:val="00957CE2"/>
    <w:rsid w:val="0096034E"/>
    <w:rsid w:val="009608AB"/>
    <w:rsid w:val="00960FCB"/>
    <w:rsid w:val="00962148"/>
    <w:rsid w:val="00971941"/>
    <w:rsid w:val="00972D52"/>
    <w:rsid w:val="00980523"/>
    <w:rsid w:val="00987BE4"/>
    <w:rsid w:val="00993890"/>
    <w:rsid w:val="009939A9"/>
    <w:rsid w:val="00994732"/>
    <w:rsid w:val="00994C59"/>
    <w:rsid w:val="009A229F"/>
    <w:rsid w:val="009B1045"/>
    <w:rsid w:val="009B166D"/>
    <w:rsid w:val="009B36FC"/>
    <w:rsid w:val="009B6AA6"/>
    <w:rsid w:val="009C29A4"/>
    <w:rsid w:val="009C3CA1"/>
    <w:rsid w:val="009C44F7"/>
    <w:rsid w:val="009D180E"/>
    <w:rsid w:val="009D2388"/>
    <w:rsid w:val="009D4931"/>
    <w:rsid w:val="009D4FF1"/>
    <w:rsid w:val="009D53F5"/>
    <w:rsid w:val="009E142D"/>
    <w:rsid w:val="009E1660"/>
    <w:rsid w:val="009E195D"/>
    <w:rsid w:val="009E2444"/>
    <w:rsid w:val="009E3F27"/>
    <w:rsid w:val="009E4669"/>
    <w:rsid w:val="009E5A50"/>
    <w:rsid w:val="009F3A9A"/>
    <w:rsid w:val="009F6CE6"/>
    <w:rsid w:val="00A02036"/>
    <w:rsid w:val="00A02B8F"/>
    <w:rsid w:val="00A04E22"/>
    <w:rsid w:val="00A053BB"/>
    <w:rsid w:val="00A11989"/>
    <w:rsid w:val="00A138C9"/>
    <w:rsid w:val="00A153C0"/>
    <w:rsid w:val="00A16F5C"/>
    <w:rsid w:val="00A17199"/>
    <w:rsid w:val="00A17DBE"/>
    <w:rsid w:val="00A20346"/>
    <w:rsid w:val="00A265F7"/>
    <w:rsid w:val="00A31D60"/>
    <w:rsid w:val="00A328A5"/>
    <w:rsid w:val="00A34C9B"/>
    <w:rsid w:val="00A3594E"/>
    <w:rsid w:val="00A3606D"/>
    <w:rsid w:val="00A50E6F"/>
    <w:rsid w:val="00A527C7"/>
    <w:rsid w:val="00A56A09"/>
    <w:rsid w:val="00A5745A"/>
    <w:rsid w:val="00A6715A"/>
    <w:rsid w:val="00A74DD7"/>
    <w:rsid w:val="00A7684D"/>
    <w:rsid w:val="00A85760"/>
    <w:rsid w:val="00A86C7E"/>
    <w:rsid w:val="00A87BE2"/>
    <w:rsid w:val="00A90265"/>
    <w:rsid w:val="00A910C0"/>
    <w:rsid w:val="00A91D8D"/>
    <w:rsid w:val="00A96072"/>
    <w:rsid w:val="00AA58CD"/>
    <w:rsid w:val="00AA5DED"/>
    <w:rsid w:val="00AB3A64"/>
    <w:rsid w:val="00AB4F4F"/>
    <w:rsid w:val="00AB769D"/>
    <w:rsid w:val="00AC1B8D"/>
    <w:rsid w:val="00AC2F80"/>
    <w:rsid w:val="00AC3FB8"/>
    <w:rsid w:val="00AC5AF6"/>
    <w:rsid w:val="00AC6E41"/>
    <w:rsid w:val="00AD57CC"/>
    <w:rsid w:val="00AE5282"/>
    <w:rsid w:val="00AF0CE9"/>
    <w:rsid w:val="00AF291B"/>
    <w:rsid w:val="00B010E7"/>
    <w:rsid w:val="00B012CE"/>
    <w:rsid w:val="00B014EC"/>
    <w:rsid w:val="00B01B6B"/>
    <w:rsid w:val="00B03925"/>
    <w:rsid w:val="00B040D8"/>
    <w:rsid w:val="00B05231"/>
    <w:rsid w:val="00B07703"/>
    <w:rsid w:val="00B13ED1"/>
    <w:rsid w:val="00B1610D"/>
    <w:rsid w:val="00B162C3"/>
    <w:rsid w:val="00B20D80"/>
    <w:rsid w:val="00B20DB6"/>
    <w:rsid w:val="00B22F83"/>
    <w:rsid w:val="00B2696D"/>
    <w:rsid w:val="00B27975"/>
    <w:rsid w:val="00B32E5F"/>
    <w:rsid w:val="00B32FF8"/>
    <w:rsid w:val="00B34768"/>
    <w:rsid w:val="00B34B54"/>
    <w:rsid w:val="00B3507E"/>
    <w:rsid w:val="00B36D20"/>
    <w:rsid w:val="00B37060"/>
    <w:rsid w:val="00B402FF"/>
    <w:rsid w:val="00B40F83"/>
    <w:rsid w:val="00B54B13"/>
    <w:rsid w:val="00B62538"/>
    <w:rsid w:val="00B63E3A"/>
    <w:rsid w:val="00B65C91"/>
    <w:rsid w:val="00B728E6"/>
    <w:rsid w:val="00B73B9E"/>
    <w:rsid w:val="00B73BF5"/>
    <w:rsid w:val="00B74176"/>
    <w:rsid w:val="00B759A0"/>
    <w:rsid w:val="00B7680C"/>
    <w:rsid w:val="00B77BFA"/>
    <w:rsid w:val="00B830A5"/>
    <w:rsid w:val="00B831E6"/>
    <w:rsid w:val="00B84654"/>
    <w:rsid w:val="00B93D6E"/>
    <w:rsid w:val="00B95280"/>
    <w:rsid w:val="00BA74EF"/>
    <w:rsid w:val="00BB020E"/>
    <w:rsid w:val="00BB1D70"/>
    <w:rsid w:val="00BB4B61"/>
    <w:rsid w:val="00BC0D6A"/>
    <w:rsid w:val="00BD0193"/>
    <w:rsid w:val="00BD1C75"/>
    <w:rsid w:val="00BE0510"/>
    <w:rsid w:val="00BF2F92"/>
    <w:rsid w:val="00BF3F7D"/>
    <w:rsid w:val="00BF685D"/>
    <w:rsid w:val="00BF686E"/>
    <w:rsid w:val="00BF69A5"/>
    <w:rsid w:val="00BF6B72"/>
    <w:rsid w:val="00C00C8A"/>
    <w:rsid w:val="00C011AE"/>
    <w:rsid w:val="00C031D0"/>
    <w:rsid w:val="00C035D7"/>
    <w:rsid w:val="00C03E2A"/>
    <w:rsid w:val="00C04A8F"/>
    <w:rsid w:val="00C04C1B"/>
    <w:rsid w:val="00C146D2"/>
    <w:rsid w:val="00C219F0"/>
    <w:rsid w:val="00C24E85"/>
    <w:rsid w:val="00C40953"/>
    <w:rsid w:val="00C426A6"/>
    <w:rsid w:val="00C4658A"/>
    <w:rsid w:val="00C543E0"/>
    <w:rsid w:val="00C5484C"/>
    <w:rsid w:val="00C6151F"/>
    <w:rsid w:val="00C61E0C"/>
    <w:rsid w:val="00C62229"/>
    <w:rsid w:val="00C6279B"/>
    <w:rsid w:val="00C6400E"/>
    <w:rsid w:val="00C65679"/>
    <w:rsid w:val="00C67E33"/>
    <w:rsid w:val="00C7044A"/>
    <w:rsid w:val="00C71D96"/>
    <w:rsid w:val="00C734EF"/>
    <w:rsid w:val="00C73E4A"/>
    <w:rsid w:val="00C73FC5"/>
    <w:rsid w:val="00C75BCE"/>
    <w:rsid w:val="00C81718"/>
    <w:rsid w:val="00C83CFB"/>
    <w:rsid w:val="00C847E2"/>
    <w:rsid w:val="00C9182E"/>
    <w:rsid w:val="00C919DD"/>
    <w:rsid w:val="00C96DBB"/>
    <w:rsid w:val="00C9788F"/>
    <w:rsid w:val="00C978B9"/>
    <w:rsid w:val="00CA09A3"/>
    <w:rsid w:val="00CA3C33"/>
    <w:rsid w:val="00CA42BB"/>
    <w:rsid w:val="00CA51C0"/>
    <w:rsid w:val="00CA59A7"/>
    <w:rsid w:val="00CB2E17"/>
    <w:rsid w:val="00CC37FE"/>
    <w:rsid w:val="00CC7104"/>
    <w:rsid w:val="00CD31A8"/>
    <w:rsid w:val="00CD39D7"/>
    <w:rsid w:val="00CD66F3"/>
    <w:rsid w:val="00CE14DD"/>
    <w:rsid w:val="00CE433D"/>
    <w:rsid w:val="00CE66D6"/>
    <w:rsid w:val="00CF160E"/>
    <w:rsid w:val="00CF3BC8"/>
    <w:rsid w:val="00CF4740"/>
    <w:rsid w:val="00CF5988"/>
    <w:rsid w:val="00D03F5A"/>
    <w:rsid w:val="00D06CFC"/>
    <w:rsid w:val="00D0777A"/>
    <w:rsid w:val="00D1068E"/>
    <w:rsid w:val="00D1108F"/>
    <w:rsid w:val="00D13052"/>
    <w:rsid w:val="00D171FE"/>
    <w:rsid w:val="00D175A9"/>
    <w:rsid w:val="00D22406"/>
    <w:rsid w:val="00D2395F"/>
    <w:rsid w:val="00D41A5E"/>
    <w:rsid w:val="00D448EB"/>
    <w:rsid w:val="00D44A9F"/>
    <w:rsid w:val="00D52BB3"/>
    <w:rsid w:val="00D531A6"/>
    <w:rsid w:val="00D5505C"/>
    <w:rsid w:val="00D6606B"/>
    <w:rsid w:val="00D708CF"/>
    <w:rsid w:val="00D734D3"/>
    <w:rsid w:val="00D77F5C"/>
    <w:rsid w:val="00D80DDA"/>
    <w:rsid w:val="00D80E0D"/>
    <w:rsid w:val="00D80FF9"/>
    <w:rsid w:val="00D90DD3"/>
    <w:rsid w:val="00DA356A"/>
    <w:rsid w:val="00DB0145"/>
    <w:rsid w:val="00DB10F3"/>
    <w:rsid w:val="00DB18D4"/>
    <w:rsid w:val="00DB3C2C"/>
    <w:rsid w:val="00DB6496"/>
    <w:rsid w:val="00DC05B7"/>
    <w:rsid w:val="00DE1D81"/>
    <w:rsid w:val="00DE217B"/>
    <w:rsid w:val="00DE2741"/>
    <w:rsid w:val="00DE58B0"/>
    <w:rsid w:val="00DF139D"/>
    <w:rsid w:val="00DF2205"/>
    <w:rsid w:val="00DF3694"/>
    <w:rsid w:val="00DF61DC"/>
    <w:rsid w:val="00E016AB"/>
    <w:rsid w:val="00E03F80"/>
    <w:rsid w:val="00E10903"/>
    <w:rsid w:val="00E11047"/>
    <w:rsid w:val="00E1669D"/>
    <w:rsid w:val="00E30709"/>
    <w:rsid w:val="00E318C0"/>
    <w:rsid w:val="00E31A95"/>
    <w:rsid w:val="00E324ED"/>
    <w:rsid w:val="00E34A99"/>
    <w:rsid w:val="00E36011"/>
    <w:rsid w:val="00E3782D"/>
    <w:rsid w:val="00E44CBF"/>
    <w:rsid w:val="00E45725"/>
    <w:rsid w:val="00E477B7"/>
    <w:rsid w:val="00E53399"/>
    <w:rsid w:val="00E54108"/>
    <w:rsid w:val="00E54C8E"/>
    <w:rsid w:val="00E5697E"/>
    <w:rsid w:val="00E56F41"/>
    <w:rsid w:val="00E57532"/>
    <w:rsid w:val="00E7196A"/>
    <w:rsid w:val="00E740C2"/>
    <w:rsid w:val="00E837BE"/>
    <w:rsid w:val="00E85AD2"/>
    <w:rsid w:val="00E911F6"/>
    <w:rsid w:val="00EA3C92"/>
    <w:rsid w:val="00EA7734"/>
    <w:rsid w:val="00EA7CD6"/>
    <w:rsid w:val="00EB0C4F"/>
    <w:rsid w:val="00EB0CB2"/>
    <w:rsid w:val="00EB433B"/>
    <w:rsid w:val="00EB5661"/>
    <w:rsid w:val="00EB5726"/>
    <w:rsid w:val="00EB6ADD"/>
    <w:rsid w:val="00EB77EB"/>
    <w:rsid w:val="00EC246C"/>
    <w:rsid w:val="00EC2730"/>
    <w:rsid w:val="00EC4A43"/>
    <w:rsid w:val="00EC6BCE"/>
    <w:rsid w:val="00EC7611"/>
    <w:rsid w:val="00ED3B7C"/>
    <w:rsid w:val="00EE22F5"/>
    <w:rsid w:val="00EE2E8B"/>
    <w:rsid w:val="00EE2FE8"/>
    <w:rsid w:val="00EF5269"/>
    <w:rsid w:val="00EF5C58"/>
    <w:rsid w:val="00F05A99"/>
    <w:rsid w:val="00F222EC"/>
    <w:rsid w:val="00F31525"/>
    <w:rsid w:val="00F358FC"/>
    <w:rsid w:val="00F3752D"/>
    <w:rsid w:val="00F409E6"/>
    <w:rsid w:val="00F47FD6"/>
    <w:rsid w:val="00F50256"/>
    <w:rsid w:val="00F51615"/>
    <w:rsid w:val="00F54C29"/>
    <w:rsid w:val="00F5770C"/>
    <w:rsid w:val="00F60411"/>
    <w:rsid w:val="00F6134C"/>
    <w:rsid w:val="00F7238A"/>
    <w:rsid w:val="00F72B7D"/>
    <w:rsid w:val="00F72EA2"/>
    <w:rsid w:val="00F743E9"/>
    <w:rsid w:val="00F75907"/>
    <w:rsid w:val="00F804A5"/>
    <w:rsid w:val="00F80CA0"/>
    <w:rsid w:val="00FA0E3C"/>
    <w:rsid w:val="00FA16A5"/>
    <w:rsid w:val="00FA2EF2"/>
    <w:rsid w:val="00FA3B08"/>
    <w:rsid w:val="00FA4D8D"/>
    <w:rsid w:val="00FB181D"/>
    <w:rsid w:val="00FB35ED"/>
    <w:rsid w:val="00FB4754"/>
    <w:rsid w:val="00FC13A0"/>
    <w:rsid w:val="00FC1A58"/>
    <w:rsid w:val="00FC1CBC"/>
    <w:rsid w:val="00FC4F64"/>
    <w:rsid w:val="00FD04EC"/>
    <w:rsid w:val="00FD61CC"/>
    <w:rsid w:val="00FE00AF"/>
    <w:rsid w:val="00FE01FC"/>
    <w:rsid w:val="00FE3686"/>
    <w:rsid w:val="00FE4477"/>
    <w:rsid w:val="00FE5563"/>
    <w:rsid w:val="00FE7943"/>
    <w:rsid w:val="00FF3DAF"/>
    <w:rsid w:val="00FF4283"/>
    <w:rsid w:val="00FF5778"/>
    <w:rsid w:val="00F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F900-8BF0-445A-BE17-38882813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GoharG</cp:lastModifiedBy>
  <cp:revision>38</cp:revision>
  <cp:lastPrinted>2018-04-25T06:16:00Z</cp:lastPrinted>
  <dcterms:created xsi:type="dcterms:W3CDTF">2018-03-21T10:56:00Z</dcterms:created>
  <dcterms:modified xsi:type="dcterms:W3CDTF">2018-04-25T06:16:00Z</dcterms:modified>
</cp:coreProperties>
</file>