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C5" w:rsidRDefault="002E4335" w:rsidP="00B56FC5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  <w:u w:val="single"/>
          <w:lang w:val="en-US"/>
        </w:rPr>
        <w:t>ՆԱԽԱԳԻԾ</w:t>
      </w:r>
    </w:p>
    <w:p w:rsidR="005D0C92" w:rsidRPr="00FE2A75" w:rsidRDefault="005D0C92" w:rsidP="00B56FC5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</w:p>
    <w:p w:rsidR="00B56FC5" w:rsidRDefault="00B56FC5" w:rsidP="00B56FC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5D0C92" w:rsidRPr="007F3E49" w:rsidRDefault="005D0C92" w:rsidP="005D0C92">
      <w:pPr>
        <w:ind w:right="-34"/>
        <w:jc w:val="center"/>
        <w:rPr>
          <w:rFonts w:ascii="GHEA Grapalat" w:hAnsi="GHEA Grapalat"/>
          <w:b/>
          <w:bCs/>
          <w:sz w:val="24"/>
          <w:lang w:val="en-US"/>
        </w:rPr>
      </w:pPr>
      <w:r w:rsidRPr="007F3E49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ԿԱՌԱՎԱՐՈՒԹՅՈՒՆ</w:t>
      </w:r>
    </w:p>
    <w:p w:rsidR="005D0C92" w:rsidRDefault="005D0C92" w:rsidP="005D0C92">
      <w:pPr>
        <w:ind w:left="-540" w:right="297"/>
        <w:jc w:val="center"/>
        <w:rPr>
          <w:rFonts w:ascii="GHEA Grapalat" w:hAnsi="GHEA Grapalat" w:cs="Sylfaen"/>
          <w:b/>
          <w:bCs/>
          <w:sz w:val="28"/>
          <w:szCs w:val="28"/>
          <w:lang w:val="en-US"/>
        </w:rPr>
      </w:pPr>
    </w:p>
    <w:p w:rsidR="005D0C92" w:rsidRPr="005A32F0" w:rsidRDefault="005D0C92" w:rsidP="005D0C92">
      <w:pPr>
        <w:ind w:right="-34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Ր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Շ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ՈՒ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Մ</w:t>
      </w:r>
    </w:p>
    <w:p w:rsidR="005D0C92" w:rsidRPr="007F3E49" w:rsidRDefault="005D0C92" w:rsidP="005D0C92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5D0C92" w:rsidRPr="007F3E49" w:rsidRDefault="005D0C92" w:rsidP="005D0C92">
      <w:pPr>
        <w:ind w:left="-540" w:right="297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>&lt;&lt;</w:t>
      </w:r>
      <w:r w:rsidRPr="007F3E49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en-US"/>
        </w:rPr>
        <w:t>&gt;&gt;</w:t>
      </w:r>
      <w:r w:rsidRPr="007F3E49">
        <w:rPr>
          <w:rFonts w:ascii="GHEA Grapalat" w:hAnsi="GHEA Grapalat" w:cs="Arial LatArm"/>
          <w:sz w:val="24"/>
          <w:lang w:val="en-US"/>
        </w:rPr>
        <w:t xml:space="preserve">   ________________</w:t>
      </w:r>
      <w:proofErr w:type="gramStart"/>
      <w:r w:rsidRPr="007F3E49">
        <w:rPr>
          <w:rFonts w:ascii="GHEA Grapalat" w:hAnsi="GHEA Grapalat" w:cs="Arial LatArm"/>
          <w:sz w:val="24"/>
          <w:lang w:val="en-US"/>
        </w:rPr>
        <w:t>_  20</w:t>
      </w:r>
      <w:r w:rsidRPr="007F3E49">
        <w:rPr>
          <w:rFonts w:ascii="GHEA Grapalat" w:hAnsi="GHEA Grapalat"/>
          <w:sz w:val="24"/>
          <w:lang w:val="en-US"/>
        </w:rPr>
        <w:t>1</w:t>
      </w:r>
      <w:r w:rsidR="00D3495B">
        <w:rPr>
          <w:rFonts w:ascii="GHEA Grapalat" w:hAnsi="GHEA Grapalat"/>
          <w:sz w:val="24"/>
          <w:lang w:val="en-US"/>
        </w:rPr>
        <w:t>9</w:t>
      </w:r>
      <w:proofErr w:type="gramEnd"/>
      <w:r w:rsidRPr="007F3E49">
        <w:rPr>
          <w:rFonts w:ascii="GHEA Grapalat" w:hAnsi="GHEA Grapalat" w:cs="Sylfaen"/>
          <w:sz w:val="24"/>
          <w:lang w:val="en-US"/>
        </w:rPr>
        <w:t>թ</w:t>
      </w:r>
      <w:r w:rsidRPr="007F3E49">
        <w:rPr>
          <w:rFonts w:ascii="GHEA Grapalat" w:hAnsi="GHEA Grapalat" w:cs="Arial LatArm"/>
          <w:sz w:val="24"/>
          <w:lang w:val="en-US"/>
        </w:rPr>
        <w:t>. N______</w:t>
      </w:r>
      <w:r w:rsidRPr="007F3E49">
        <w:rPr>
          <w:rFonts w:ascii="GHEA Grapalat" w:hAnsi="GHEA Grapalat"/>
          <w:sz w:val="24"/>
          <w:lang w:val="en-US"/>
        </w:rPr>
        <w:t>_</w:t>
      </w:r>
      <w:r>
        <w:rPr>
          <w:rFonts w:ascii="GHEA Grapalat" w:hAnsi="GHEA Grapalat"/>
          <w:sz w:val="24"/>
          <w:lang w:val="en-US"/>
        </w:rPr>
        <w:t xml:space="preserve"> - Ա</w:t>
      </w:r>
    </w:p>
    <w:p w:rsidR="005D0C92" w:rsidRPr="007F3E49" w:rsidRDefault="005D0C92" w:rsidP="005D0C92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AA516C" w:rsidRPr="00B55B9C" w:rsidRDefault="00856052" w:rsidP="00B55B9C">
      <w:pPr>
        <w:spacing w:after="0" w:line="360" w:lineRule="auto"/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  <w:r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«ԱՆՇԱՐԺ ԳՈՒՅՔԻ ՀԱՐԿՈՎ ՀԱՐԿՄԱՆ ՆՊԱՏԱԿՈՎ ԱՆՇԱՐԺ ԳՈՒՅՔԻ ՇՈՒԿԱՅԱԿԱՆ</w:t>
      </w:r>
      <w:r w:rsidR="00A97E26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ԱՐԺԵՔԻՆ ՄՈՏԱՐԿՎԱԾ ԿԱԴԱՍՏՐԱՅԻՆ</w:t>
      </w:r>
      <w:r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ԳՆԱՀԱՏՄԱՆ ԿԱՐԳԸ ՍԱՀՄԱՆԵԼՈՒ ՄԱՍԻՆ</w:t>
      </w:r>
      <w:r w:rsidRPr="00856052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B55B9C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r w:rsidR="00AA516C" w:rsidRPr="00856052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="00AA516C"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AA516C" w:rsidRPr="00856052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="00AA516C"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</w:p>
    <w:p w:rsidR="00B56FC5" w:rsidRPr="00856052" w:rsidRDefault="00AA516C" w:rsidP="00AA516C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856052">
        <w:rPr>
          <w:rStyle w:val="Strong"/>
          <w:rFonts w:ascii="GHEA Grapalat" w:hAnsi="GHEA Grapalat" w:cs="Sylfaen"/>
          <w:sz w:val="24"/>
          <w:szCs w:val="24"/>
        </w:rPr>
        <w:t>ՕՐԵՆՔ</w:t>
      </w:r>
      <w:r w:rsidR="00F6481A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Ի</w:t>
      </w:r>
      <w:bookmarkEnd w:id="0"/>
      <w:r w:rsidR="005F4741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="006075E8">
        <w:rPr>
          <w:rStyle w:val="Strong"/>
          <w:rFonts w:ascii="GHEA Grapalat" w:hAnsi="GHEA Grapalat"/>
          <w:sz w:val="24"/>
          <w:szCs w:val="24"/>
          <w:lang w:val="hy-AM"/>
        </w:rPr>
        <w:t>ԵՎ «</w:t>
      </w:r>
      <w:r w:rsidR="006075E8" w:rsidRPr="006075E8">
        <w:rPr>
          <w:rFonts w:ascii="GHEA Grapalat" w:hAnsi="GHEA Grapalat"/>
          <w:b/>
          <w:sz w:val="24"/>
        </w:rPr>
        <w:t>ՀԱՅԱՍՏԱՆԻ</w:t>
      </w:r>
      <w:r w:rsidR="006075E8" w:rsidRPr="006075E8">
        <w:rPr>
          <w:rFonts w:ascii="GHEA Grapalat" w:hAnsi="GHEA Grapalat"/>
          <w:b/>
          <w:sz w:val="24"/>
          <w:lang w:val="en-US"/>
        </w:rPr>
        <w:t xml:space="preserve"> </w:t>
      </w:r>
      <w:r w:rsidR="006075E8" w:rsidRPr="006075E8">
        <w:rPr>
          <w:rFonts w:ascii="GHEA Grapalat" w:hAnsi="GHEA Grapalat"/>
          <w:b/>
          <w:sz w:val="24"/>
        </w:rPr>
        <w:t>ՀԱՆՐԱՊԵՏՈՒԹՅԱՆ</w:t>
      </w:r>
      <w:r w:rsidR="006075E8" w:rsidRPr="006075E8">
        <w:rPr>
          <w:rFonts w:ascii="GHEA Grapalat" w:hAnsi="GHEA Grapalat"/>
          <w:b/>
          <w:sz w:val="24"/>
          <w:lang w:val="en-US"/>
        </w:rPr>
        <w:t xml:space="preserve"> </w:t>
      </w:r>
      <w:r w:rsidR="006075E8" w:rsidRPr="006075E8">
        <w:rPr>
          <w:rFonts w:ascii="GHEA Grapalat" w:hAnsi="GHEA Grapalat"/>
          <w:b/>
          <w:sz w:val="24"/>
        </w:rPr>
        <w:t>ՀԱՐԿԱՅԻՆ</w:t>
      </w:r>
      <w:r w:rsidR="006075E8" w:rsidRPr="006075E8">
        <w:rPr>
          <w:rFonts w:ascii="GHEA Grapalat" w:hAnsi="GHEA Grapalat"/>
          <w:b/>
          <w:sz w:val="24"/>
          <w:lang w:val="en-US"/>
        </w:rPr>
        <w:t xml:space="preserve"> </w:t>
      </w:r>
      <w:r w:rsidR="006075E8" w:rsidRPr="006075E8">
        <w:rPr>
          <w:rFonts w:ascii="GHEA Grapalat" w:hAnsi="GHEA Grapalat"/>
          <w:b/>
          <w:sz w:val="24"/>
        </w:rPr>
        <w:t>ՕՐԵՆՍԳՐՔՈՒՄ</w:t>
      </w:r>
      <w:r w:rsidR="006075E8" w:rsidRPr="006075E8">
        <w:rPr>
          <w:rFonts w:ascii="GHEA Grapalat" w:hAnsi="GHEA Grapalat"/>
          <w:b/>
          <w:sz w:val="24"/>
          <w:lang w:val="en-US"/>
        </w:rPr>
        <w:t xml:space="preserve"> </w:t>
      </w:r>
      <w:r w:rsidR="006075E8" w:rsidRPr="006075E8">
        <w:rPr>
          <w:rFonts w:ascii="GHEA Grapalat" w:hAnsi="GHEA Grapalat"/>
          <w:b/>
          <w:sz w:val="24"/>
        </w:rPr>
        <w:t>ՓՈՓՈԽՈՒԹՅՈՒՆՆԵՐ</w:t>
      </w:r>
      <w:r w:rsidR="006075E8" w:rsidRPr="006075E8">
        <w:rPr>
          <w:rFonts w:ascii="GHEA Mariam" w:hAnsi="GHEA Mariam"/>
          <w:b/>
          <w:lang w:val="en-US"/>
        </w:rPr>
        <w:t xml:space="preserve"> </w:t>
      </w:r>
      <w:r w:rsidR="006075E8" w:rsidRPr="006075E8">
        <w:rPr>
          <w:rFonts w:ascii="GHEA Grapalat" w:hAnsi="GHEA Grapalat"/>
          <w:b/>
          <w:sz w:val="24"/>
          <w:szCs w:val="24"/>
        </w:rPr>
        <w:t>ԿԱՏԱՐԵԼՈՒ</w:t>
      </w:r>
      <w:r w:rsidR="006075E8" w:rsidRPr="006075E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075E8" w:rsidRPr="006075E8">
        <w:rPr>
          <w:rFonts w:ascii="GHEA Grapalat" w:hAnsi="GHEA Grapalat"/>
          <w:b/>
          <w:sz w:val="24"/>
          <w:szCs w:val="24"/>
        </w:rPr>
        <w:t>ՄԱՍԻՆ</w:t>
      </w:r>
      <w:r w:rsidR="006075E8">
        <w:rPr>
          <w:rFonts w:ascii="GHEA Grapalat" w:hAnsi="GHEA Grapalat"/>
          <w:b/>
          <w:sz w:val="24"/>
          <w:szCs w:val="24"/>
          <w:lang w:val="hy-AM"/>
        </w:rPr>
        <w:t xml:space="preserve">» ՀՀ </w:t>
      </w:r>
      <w:r w:rsidR="00401F59">
        <w:rPr>
          <w:rFonts w:ascii="GHEA Grapalat" w:hAnsi="GHEA Grapalat"/>
          <w:b/>
          <w:sz w:val="24"/>
          <w:szCs w:val="24"/>
          <w:lang w:val="hy-AM"/>
        </w:rPr>
        <w:t>ՕՐԵՆՔ</w:t>
      </w:r>
      <w:r w:rsidR="006075E8">
        <w:rPr>
          <w:rFonts w:ascii="GHEA Grapalat" w:hAnsi="GHEA Grapalat"/>
          <w:b/>
          <w:sz w:val="24"/>
          <w:szCs w:val="24"/>
          <w:lang w:val="hy-AM"/>
        </w:rPr>
        <w:t>Ի ՆԱԽԱԳԾԵՐԻ ՓԱԹԵԹԻՆ</w:t>
      </w:r>
      <w:r w:rsidR="006075E8"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 xml:space="preserve"> </w:t>
      </w:r>
      <w:r w:rsidRPr="00856052">
        <w:rPr>
          <w:rStyle w:val="Strong"/>
          <w:rFonts w:ascii="GHEA Grapalat" w:hAnsi="GHEA Grapalat" w:cs="Sylfaen"/>
          <w:sz w:val="24"/>
          <w:szCs w:val="24"/>
          <w:lang w:val="en-US"/>
        </w:rPr>
        <w:t>ՀԱՎԱՆՈՒԹՅՈՒՆ</w:t>
      </w:r>
      <w:r w:rsidRPr="00856052">
        <w:rPr>
          <w:rStyle w:val="Strong"/>
          <w:rFonts w:ascii="GHEA Grapalat" w:hAnsi="GHEA Grapalat"/>
          <w:sz w:val="24"/>
          <w:szCs w:val="24"/>
          <w:lang w:val="en-US"/>
        </w:rPr>
        <w:t xml:space="preserve"> ՏԱԼՈՒ ՄԱՍԻՆ</w:t>
      </w:r>
    </w:p>
    <w:p w:rsidR="00B56FC5" w:rsidRPr="002C46DF" w:rsidRDefault="002C46DF" w:rsidP="002C46D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2C46DF">
        <w:rPr>
          <w:rFonts w:ascii="GHEA Grapalat" w:hAnsi="GHEA Grapalat"/>
          <w:sz w:val="24"/>
          <w:szCs w:val="24"/>
          <w:lang w:val="en-US"/>
        </w:rPr>
        <w:t>________________________________________</w:t>
      </w:r>
    </w:p>
    <w:p w:rsidR="002C46DF" w:rsidRDefault="002C46DF" w:rsidP="00B56FC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4057E4" w:rsidRPr="002C46DF" w:rsidRDefault="004057E4" w:rsidP="004057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6-րդ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մասով</w:t>
      </w:r>
      <w:proofErr w:type="spellEnd"/>
      <w:r w:rsidR="00836D2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է.</w:t>
      </w:r>
    </w:p>
    <w:p w:rsidR="00B56FC5" w:rsidRPr="00F6481A" w:rsidRDefault="00B56FC5" w:rsidP="009D0210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F6481A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F6481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F6481A">
        <w:rPr>
          <w:rFonts w:ascii="GHEA Grapalat" w:hAnsi="GHEA Grapalat"/>
          <w:sz w:val="24"/>
          <w:szCs w:val="24"/>
        </w:rPr>
        <w:t>տալ</w:t>
      </w:r>
      <w:proofErr w:type="spellEnd"/>
      <w:r w:rsidRPr="00F6481A">
        <w:rPr>
          <w:rFonts w:ascii="GHEA Grapalat" w:hAnsi="GHEA Grapalat"/>
          <w:sz w:val="24"/>
          <w:szCs w:val="24"/>
          <w:lang w:val="en-US"/>
        </w:rPr>
        <w:t xml:space="preserve"> </w:t>
      </w:r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«</w:t>
      </w:r>
      <w:proofErr w:type="spellStart"/>
      <w:r w:rsid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</w:t>
      </w:r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նշարժ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գույքի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հարկով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հարկման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նպատակով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անշարժ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գույքի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շուկայական</w:t>
      </w:r>
      <w:proofErr w:type="spellEnd"/>
      <w:r w:rsidR="00A97E2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արժեքին </w:t>
      </w:r>
      <w:proofErr w:type="spellStart"/>
      <w:r w:rsidR="00A97E2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մոտարկված</w:t>
      </w:r>
      <w:proofErr w:type="spellEnd"/>
      <w:r w:rsidR="00A97E2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կադաստրային</w:t>
      </w:r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գնահատման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կարգը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սահմանելու</w:t>
      </w:r>
      <w:proofErr w:type="spellEnd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</w:t>
      </w:r>
      <w:proofErr w:type="spellStart"/>
      <w:r w:rsidR="00856052" w:rsidRPr="00856052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մասին</w:t>
      </w:r>
      <w:proofErr w:type="spellEnd"/>
      <w:r w:rsidR="00856052" w:rsidRPr="00856052">
        <w:rPr>
          <w:rStyle w:val="Strong"/>
          <w:rFonts w:ascii="GHEA Grapalat" w:hAnsi="GHEA Grapalat"/>
          <w:b w:val="0"/>
          <w:sz w:val="24"/>
          <w:szCs w:val="24"/>
          <w:lang w:val="en-US"/>
        </w:rPr>
        <w:t>»</w:t>
      </w:r>
      <w:r w:rsidR="00856052" w:rsidRPr="00F6481A">
        <w:rPr>
          <w:rFonts w:ascii="GHEA Grapalat" w:hAnsi="GHEA Grapalat"/>
          <w:sz w:val="24"/>
          <w:szCs w:val="24"/>
          <w:lang w:val="en-US"/>
        </w:rPr>
        <w:t xml:space="preserve"> </w:t>
      </w:r>
      <w:r w:rsidR="006075E8">
        <w:rPr>
          <w:rFonts w:ascii="GHEA Grapalat" w:hAnsi="GHEA Grapalat"/>
          <w:sz w:val="24"/>
          <w:szCs w:val="24"/>
          <w:lang w:val="hy-AM"/>
        </w:rPr>
        <w:t>և «</w:t>
      </w:r>
      <w:proofErr w:type="spellStart"/>
      <w:r w:rsidR="00AA516C" w:rsidRPr="00F6481A">
        <w:rPr>
          <w:rFonts w:ascii="GHEA Grapalat" w:hAnsi="GHEA Grapalat"/>
          <w:sz w:val="24"/>
          <w:szCs w:val="24"/>
        </w:rPr>
        <w:t>Հայաստանի</w:t>
      </w:r>
      <w:proofErr w:type="spellEnd"/>
      <w:r w:rsidR="00AA516C" w:rsidRPr="00F6481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516C" w:rsidRPr="00F6481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075E8">
        <w:rPr>
          <w:rFonts w:ascii="GHEA Grapalat" w:hAnsi="GHEA Grapalat"/>
          <w:sz w:val="24"/>
          <w:szCs w:val="24"/>
          <w:lang w:val="hy-AM"/>
        </w:rPr>
        <w:t xml:space="preserve"> Հարկային օրենսգրքում փոփոխություններ կատարելու մասին» ՀՀ</w:t>
      </w:r>
      <w:r w:rsidR="00AA516C" w:rsidRPr="00F6481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A516C" w:rsidRPr="00F6481A">
        <w:rPr>
          <w:rFonts w:ascii="GHEA Grapalat" w:hAnsi="GHEA Grapalat"/>
          <w:sz w:val="24"/>
          <w:szCs w:val="24"/>
        </w:rPr>
        <w:t>օրենք</w:t>
      </w:r>
      <w:proofErr w:type="spellEnd"/>
      <w:r w:rsidR="006075E8">
        <w:rPr>
          <w:rFonts w:ascii="GHEA Grapalat" w:hAnsi="GHEA Grapalat"/>
          <w:sz w:val="24"/>
          <w:szCs w:val="24"/>
          <w:lang w:val="hy-AM"/>
        </w:rPr>
        <w:t>ներ</w:t>
      </w:r>
      <w:r w:rsidR="00AA516C" w:rsidRPr="00F6481A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="00AA516C" w:rsidRPr="00F6481A">
        <w:rPr>
          <w:rFonts w:ascii="GHEA Grapalat" w:hAnsi="GHEA Grapalat"/>
          <w:sz w:val="24"/>
          <w:szCs w:val="24"/>
          <w:lang w:val="en-US"/>
        </w:rPr>
        <w:t>նախագծ</w:t>
      </w:r>
      <w:r w:rsidR="006075E8">
        <w:rPr>
          <w:rFonts w:ascii="GHEA Grapalat" w:hAnsi="GHEA Grapalat"/>
          <w:sz w:val="24"/>
          <w:szCs w:val="24"/>
          <w:lang w:val="hy-AM"/>
        </w:rPr>
        <w:t>եր</w:t>
      </w:r>
      <w:r w:rsidR="00856052">
        <w:rPr>
          <w:rFonts w:ascii="GHEA Grapalat" w:hAnsi="GHEA Grapalat"/>
          <w:sz w:val="24"/>
          <w:szCs w:val="24"/>
          <w:lang w:val="hy-AM"/>
        </w:rPr>
        <w:t>ի</w:t>
      </w:r>
      <w:proofErr w:type="spellEnd"/>
      <w:r w:rsidR="006075E8">
        <w:rPr>
          <w:rFonts w:ascii="GHEA Grapalat" w:hAnsi="GHEA Grapalat"/>
          <w:sz w:val="24"/>
          <w:szCs w:val="24"/>
          <w:lang w:val="hy-AM"/>
        </w:rPr>
        <w:t xml:space="preserve"> փաթեթի</w:t>
      </w:r>
      <w:r w:rsidR="00AA516C" w:rsidRPr="00F6481A">
        <w:rPr>
          <w:rFonts w:ascii="GHEA Grapalat" w:hAnsi="GHEA Grapalat"/>
          <w:sz w:val="24"/>
          <w:szCs w:val="24"/>
          <w:lang w:val="en-US"/>
        </w:rPr>
        <w:t>ն</w:t>
      </w:r>
      <w:r w:rsidRPr="00F6481A">
        <w:rPr>
          <w:rFonts w:ascii="GHEA Grapalat" w:hAnsi="GHEA Grapalat"/>
          <w:sz w:val="24"/>
          <w:szCs w:val="24"/>
          <w:lang w:val="en-US"/>
        </w:rPr>
        <w:t>:</w:t>
      </w:r>
    </w:p>
    <w:p w:rsidR="00B56FC5" w:rsidRPr="009D0210" w:rsidRDefault="00872743" w:rsidP="009D0210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b/>
          <w:bCs/>
          <w:u w:val="single"/>
          <w:lang w:val="en-US"/>
        </w:rPr>
      </w:pPr>
      <w:proofErr w:type="spellStart"/>
      <w:r w:rsidRPr="009D021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օրեն</w:t>
      </w:r>
      <w:r w:rsidR="00692FDF" w:rsidRPr="009D0210">
        <w:rPr>
          <w:rFonts w:ascii="GHEA Grapalat" w:hAnsi="GHEA Grapalat"/>
          <w:sz w:val="24"/>
          <w:szCs w:val="24"/>
          <w:lang w:val="en-US"/>
        </w:rPr>
        <w:t>ք</w:t>
      </w:r>
      <w:proofErr w:type="spellEnd"/>
      <w:r w:rsidR="006075E8">
        <w:rPr>
          <w:rFonts w:ascii="GHEA Grapalat" w:hAnsi="GHEA Grapalat"/>
          <w:sz w:val="24"/>
          <w:szCs w:val="24"/>
          <w:lang w:val="hy-AM"/>
        </w:rPr>
        <w:t>ներ</w:t>
      </w:r>
      <w:r w:rsidR="00692FDF" w:rsidRPr="009D0210">
        <w:rPr>
          <w:rFonts w:ascii="GHEA Grapalat" w:hAnsi="GHEA Grapalat"/>
          <w:sz w:val="24"/>
          <w:szCs w:val="24"/>
          <w:lang w:val="en-US"/>
        </w:rPr>
        <w:t xml:space="preserve">ի </w:t>
      </w:r>
      <w:proofErr w:type="spellStart"/>
      <w:r w:rsidR="00692FDF" w:rsidRPr="009D0210">
        <w:rPr>
          <w:rFonts w:ascii="GHEA Grapalat" w:hAnsi="GHEA Grapalat"/>
          <w:sz w:val="24"/>
          <w:szCs w:val="24"/>
          <w:lang w:val="en-US"/>
        </w:rPr>
        <w:t>նախագծ</w:t>
      </w:r>
      <w:r w:rsidR="006075E8">
        <w:rPr>
          <w:rFonts w:ascii="GHEA Grapalat" w:hAnsi="GHEA Grapalat"/>
          <w:sz w:val="24"/>
          <w:szCs w:val="24"/>
          <w:lang w:val="hy-AM"/>
        </w:rPr>
        <w:t>երի</w:t>
      </w:r>
      <w:proofErr w:type="spellEnd"/>
      <w:r w:rsidR="006075E8">
        <w:rPr>
          <w:rFonts w:ascii="GHEA Grapalat" w:hAnsi="GHEA Grapalat"/>
          <w:sz w:val="24"/>
          <w:szCs w:val="24"/>
          <w:lang w:val="hy-AM"/>
        </w:rPr>
        <w:t xml:space="preserve"> փաթեթը</w:t>
      </w:r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կարգո</w:t>
      </w:r>
      <w:r w:rsidR="00692FDF" w:rsidRPr="009D0210">
        <w:rPr>
          <w:rFonts w:ascii="GHEA Grapalat" w:hAnsi="GHEA Grapalat"/>
          <w:sz w:val="24"/>
          <w:szCs w:val="24"/>
          <w:lang w:val="en-US"/>
        </w:rPr>
        <w:t>վ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D0210">
        <w:rPr>
          <w:rFonts w:ascii="GHEA Grapalat" w:hAnsi="GHEA Grapalat"/>
          <w:sz w:val="24"/>
          <w:szCs w:val="24"/>
          <w:lang w:val="en-US"/>
        </w:rPr>
        <w:t>ժողով</w:t>
      </w:r>
      <w:proofErr w:type="spellEnd"/>
      <w:r w:rsidRPr="009D0210">
        <w:rPr>
          <w:rFonts w:ascii="GHEA Grapalat" w:hAnsi="GHEA Grapalat"/>
          <w:sz w:val="24"/>
          <w:szCs w:val="24"/>
          <w:lang w:val="en-US"/>
        </w:rPr>
        <w:t>:</w:t>
      </w:r>
    </w:p>
    <w:sectPr w:rsidR="00B56FC5" w:rsidRPr="009D0210" w:rsidSect="004264A0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1F4C37"/>
    <w:rsid w:val="001F52D3"/>
    <w:rsid w:val="00212B08"/>
    <w:rsid w:val="002209C1"/>
    <w:rsid w:val="00246620"/>
    <w:rsid w:val="002B09C9"/>
    <w:rsid w:val="002C34DA"/>
    <w:rsid w:val="002C46DF"/>
    <w:rsid w:val="002E4335"/>
    <w:rsid w:val="00327999"/>
    <w:rsid w:val="00396903"/>
    <w:rsid w:val="003C518A"/>
    <w:rsid w:val="003E729C"/>
    <w:rsid w:val="00401F59"/>
    <w:rsid w:val="004057E4"/>
    <w:rsid w:val="004103C5"/>
    <w:rsid w:val="004264A0"/>
    <w:rsid w:val="004771C9"/>
    <w:rsid w:val="004D1B65"/>
    <w:rsid w:val="004D51A7"/>
    <w:rsid w:val="005C0E87"/>
    <w:rsid w:val="005D0C92"/>
    <w:rsid w:val="005E2571"/>
    <w:rsid w:val="005F4741"/>
    <w:rsid w:val="006075E8"/>
    <w:rsid w:val="00634B22"/>
    <w:rsid w:val="00660BC3"/>
    <w:rsid w:val="00692FDF"/>
    <w:rsid w:val="006A5DF6"/>
    <w:rsid w:val="006C6A8D"/>
    <w:rsid w:val="006F660F"/>
    <w:rsid w:val="00743F67"/>
    <w:rsid w:val="00784AAA"/>
    <w:rsid w:val="007A3C0A"/>
    <w:rsid w:val="007D76A8"/>
    <w:rsid w:val="00836D26"/>
    <w:rsid w:val="00852EC8"/>
    <w:rsid w:val="00856052"/>
    <w:rsid w:val="00861B22"/>
    <w:rsid w:val="00872743"/>
    <w:rsid w:val="008835CF"/>
    <w:rsid w:val="00891A81"/>
    <w:rsid w:val="008A380E"/>
    <w:rsid w:val="00925D93"/>
    <w:rsid w:val="0097241B"/>
    <w:rsid w:val="00991310"/>
    <w:rsid w:val="009D0210"/>
    <w:rsid w:val="00A51F69"/>
    <w:rsid w:val="00A97E26"/>
    <w:rsid w:val="00AA516C"/>
    <w:rsid w:val="00AD155A"/>
    <w:rsid w:val="00B41F08"/>
    <w:rsid w:val="00B55B9C"/>
    <w:rsid w:val="00B56FC5"/>
    <w:rsid w:val="00B93CE2"/>
    <w:rsid w:val="00BC2773"/>
    <w:rsid w:val="00CB44B7"/>
    <w:rsid w:val="00CC5FCF"/>
    <w:rsid w:val="00D3345B"/>
    <w:rsid w:val="00D3495B"/>
    <w:rsid w:val="00E64634"/>
    <w:rsid w:val="00E70EB7"/>
    <w:rsid w:val="00EA2988"/>
    <w:rsid w:val="00EC76D3"/>
    <w:rsid w:val="00F6481A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12AB"/>
  <w15:docId w15:val="{9E4E58A0-1AE7-4543-9638-95DC3196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79FCE-99EE-4C36-954C-0B367B5C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8</cp:revision>
  <cp:lastPrinted>2019-06-06T14:33:00Z</cp:lastPrinted>
  <dcterms:created xsi:type="dcterms:W3CDTF">2019-05-13T13:03:00Z</dcterms:created>
  <dcterms:modified xsi:type="dcterms:W3CDTF">2019-06-17T14:17:00Z</dcterms:modified>
</cp:coreProperties>
</file>