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E2A" w:rsidRPr="00895D0C" w:rsidRDefault="00A60E2A" w:rsidP="00895D0C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  <w:r w:rsidRPr="00895D0C">
        <w:rPr>
          <w:rFonts w:ascii="GHEA Mariam" w:hAnsi="GHEA Mariam"/>
          <w:b/>
          <w:sz w:val="22"/>
          <w:szCs w:val="22"/>
        </w:rPr>
        <w:t>ԱՄՓՈՓԱԹԵՐԹ</w:t>
      </w:r>
    </w:p>
    <w:p w:rsidR="00607FCB" w:rsidRDefault="00607FCB" w:rsidP="00607FCB">
      <w:pPr>
        <w:spacing w:line="276" w:lineRule="auto"/>
        <w:jc w:val="center"/>
        <w:rPr>
          <w:rFonts w:ascii="GHEA Mariam" w:hAnsi="GHEA Mariam"/>
          <w:b/>
          <w:bCs/>
          <w:sz w:val="22"/>
          <w:szCs w:val="22"/>
        </w:rPr>
      </w:pPr>
      <w:r>
        <w:rPr>
          <w:rStyle w:val="Strong"/>
          <w:rFonts w:ascii="GHEA Mariam" w:hAnsi="GHEA Mariam" w:cs="Sylfaen"/>
          <w:sz w:val="22"/>
          <w:szCs w:val="22"/>
        </w:rPr>
        <w:t xml:space="preserve">«ԱՆՇԱՐԺ ԳՈՒՅՔԻ </w:t>
      </w:r>
      <w:r w:rsidR="00C35350">
        <w:rPr>
          <w:rStyle w:val="Strong"/>
          <w:rFonts w:ascii="GHEA Mariam" w:hAnsi="GHEA Mariam" w:cs="Sylfaen"/>
          <w:sz w:val="22"/>
          <w:szCs w:val="22"/>
        </w:rPr>
        <w:t xml:space="preserve">ՀԱՐԿՈՎ </w:t>
      </w:r>
      <w:r>
        <w:rPr>
          <w:rStyle w:val="Strong"/>
          <w:rFonts w:ascii="GHEA Mariam" w:hAnsi="GHEA Mariam" w:cs="Sylfaen"/>
          <w:sz w:val="22"/>
          <w:szCs w:val="22"/>
        </w:rPr>
        <w:t xml:space="preserve">ՀԱՐԿՄԱՆ ՆՊԱՏԱԿՈՎ </w:t>
      </w:r>
      <w:r w:rsidR="00C35350">
        <w:rPr>
          <w:rStyle w:val="Strong"/>
          <w:rFonts w:ascii="GHEA Mariam" w:hAnsi="GHEA Mariam" w:cs="Sylfaen"/>
          <w:sz w:val="22"/>
          <w:szCs w:val="22"/>
        </w:rPr>
        <w:t xml:space="preserve">ԱՆՇԱՐԺ ԳՈՒՅՔԻ </w:t>
      </w:r>
      <w:r>
        <w:rPr>
          <w:rStyle w:val="Strong"/>
          <w:rFonts w:ascii="GHEA Mariam" w:hAnsi="GHEA Mariam" w:cs="Sylfaen"/>
          <w:sz w:val="22"/>
          <w:szCs w:val="22"/>
        </w:rPr>
        <w:t xml:space="preserve">ՇՈՒԿԱՅԱԿԱՆ </w:t>
      </w:r>
      <w:r w:rsidR="001F7225">
        <w:rPr>
          <w:rStyle w:val="Strong"/>
          <w:rFonts w:ascii="GHEA Mariam" w:hAnsi="GHEA Mariam" w:cs="Sylfaen"/>
          <w:sz w:val="22"/>
          <w:szCs w:val="22"/>
        </w:rPr>
        <w:t xml:space="preserve">ԱՐԺԵՔԻՆ ՄՈՏԱՐԿՎԱԾ ԿԱԴԱՍՏՐԱՅԻՆ </w:t>
      </w:r>
      <w:r>
        <w:rPr>
          <w:rStyle w:val="Strong"/>
          <w:rFonts w:ascii="GHEA Mariam" w:hAnsi="GHEA Mariam" w:cs="Sylfaen"/>
          <w:sz w:val="22"/>
          <w:szCs w:val="22"/>
        </w:rPr>
        <w:t>ԳՆԱՀԱՏՄԱՆ ԿԱՐԳԸ ՍԱՀՄԱՆԵԼՈՒ ՄԱՍԻՆ»</w:t>
      </w:r>
      <w:r>
        <w:rPr>
          <w:rFonts w:ascii="GHEA Mariam" w:hAnsi="GHEA Mariam" w:cs="IRTEK Courier"/>
          <w:sz w:val="22"/>
          <w:szCs w:val="22"/>
        </w:rPr>
        <w:t xml:space="preserve"> </w:t>
      </w:r>
      <w:r>
        <w:rPr>
          <w:rStyle w:val="Strong"/>
          <w:rFonts w:ascii="GHEA Mariam" w:hAnsi="GHEA Mariam" w:cs="Sylfaen"/>
          <w:sz w:val="22"/>
          <w:szCs w:val="22"/>
        </w:rPr>
        <w:t>ՀԱՅԱՍՏԱՆԻ ՀԱՆՐԱՊԵՏՈՒԹՅԱՆ ՕՐԵՆՔԻ ՆԱԽԱԳԾԻ ԿԱՊԱԿՑՈՒԹՅԱՄԲ ԱԶԴԵՑՈՒԹՅԱՆ ԳՆԱՀԱՏՈՂՆԵՐԻ ԱՌԱՐԿՈՒԹՅՈՒՆՆԵՐԻ ԵՎ ԱՌԱՋԱՐԿՈՒԹՅՈՒՆՆԵՐԻ ՎԵՐԱԲԵՐՅԱԼ</w:t>
      </w:r>
      <w:r>
        <w:rPr>
          <w:rFonts w:ascii="GHEA Mariam" w:hAnsi="GHEA Mariam" w:cs="Arial Armenian"/>
          <w:b/>
          <w:sz w:val="22"/>
          <w:szCs w:val="22"/>
        </w:rPr>
        <w:t xml:space="preserve"> </w:t>
      </w:r>
    </w:p>
    <w:p w:rsidR="00A60E2A" w:rsidRPr="00895D0C" w:rsidRDefault="00A60E2A" w:rsidP="00895D0C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</w:p>
    <w:tbl>
      <w:tblPr>
        <w:tblW w:w="142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9"/>
        <w:gridCol w:w="5524"/>
        <w:gridCol w:w="2268"/>
        <w:gridCol w:w="3685"/>
      </w:tblGrid>
      <w:tr w:rsidR="00A60E2A" w:rsidRPr="00895D0C" w:rsidTr="00806737">
        <w:trPr>
          <w:trHeight w:val="1412"/>
        </w:trPr>
        <w:tc>
          <w:tcPr>
            <w:tcW w:w="2799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Առարկության, առաջարկության հեղինակը, գրության ստացման ամսաթիվը, գրության համարը</w:t>
            </w:r>
          </w:p>
        </w:tc>
        <w:tc>
          <w:tcPr>
            <w:tcW w:w="5524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Առարկության, առաջարկության բովանդակությունը</w:t>
            </w:r>
          </w:p>
        </w:tc>
        <w:tc>
          <w:tcPr>
            <w:tcW w:w="2268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Եզրակացություն</w:t>
            </w:r>
          </w:p>
        </w:tc>
        <w:tc>
          <w:tcPr>
            <w:tcW w:w="3685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Կատարված փոփոխությունները</w:t>
            </w:r>
          </w:p>
        </w:tc>
      </w:tr>
      <w:tr w:rsidR="00A60E2A" w:rsidRPr="00895D0C" w:rsidTr="00806737">
        <w:tc>
          <w:tcPr>
            <w:tcW w:w="2799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1</w:t>
            </w:r>
          </w:p>
        </w:tc>
        <w:tc>
          <w:tcPr>
            <w:tcW w:w="5524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3</w:t>
            </w:r>
          </w:p>
        </w:tc>
        <w:tc>
          <w:tcPr>
            <w:tcW w:w="3685" w:type="dxa"/>
            <w:vAlign w:val="center"/>
          </w:tcPr>
          <w:p w:rsidR="00A60E2A" w:rsidRPr="00895D0C" w:rsidRDefault="00A60E2A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4</w:t>
            </w:r>
          </w:p>
        </w:tc>
      </w:tr>
      <w:tr w:rsidR="00423057" w:rsidRPr="00895D0C" w:rsidTr="00806737">
        <w:trPr>
          <w:trHeight w:val="1790"/>
        </w:trPr>
        <w:tc>
          <w:tcPr>
            <w:tcW w:w="2799" w:type="dxa"/>
          </w:tcPr>
          <w:p w:rsidR="00423057" w:rsidRDefault="00423057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Հայաստանի Հանրապետության ֆինանսների նախարարություն</w:t>
            </w:r>
          </w:p>
          <w:p w:rsidR="00423057" w:rsidRDefault="00423057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27.03.2019 թ.</w:t>
            </w:r>
          </w:p>
          <w:p w:rsidR="00423057" w:rsidRPr="00895D0C" w:rsidRDefault="00423057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01/2-4/4580-19</w:t>
            </w:r>
          </w:p>
        </w:tc>
        <w:tc>
          <w:tcPr>
            <w:tcW w:w="5524" w:type="dxa"/>
          </w:tcPr>
          <w:p w:rsidR="00423057" w:rsidRPr="00423057" w:rsidRDefault="00423057" w:rsidP="00423057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Grapalat" w:eastAsia="Calibri" w:hAnsi="GHEA Grapalat"/>
                <w:sz w:val="22"/>
              </w:rPr>
              <w:t xml:space="preserve">   </w:t>
            </w:r>
            <w:r w:rsidRPr="00423057">
              <w:rPr>
                <w:rFonts w:ascii="GHEA Mariam" w:hAnsi="GHEA Mariam"/>
                <w:sz w:val="22"/>
                <w:szCs w:val="22"/>
              </w:rPr>
              <w:t>2018 թվականի ապրիլի 7-ից ուժի մեջ մտած` Նորմատիվ իրա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վա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կան ակտերի մասին ՀՀ օրենքի 5-րդ հոդվածի համա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ձայն՝ նոր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մատիվ իրավական ակտերի նախա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գծերը ենթակա են կար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գա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վոր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ման ազդե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ցու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թյան գնա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հատ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ման կառա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վա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րու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թյան սահ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մանած կար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գով և դեպքերում, որոնք դեռևս սահ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ման</w:t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</w:r>
            <w:r w:rsidRPr="00423057">
              <w:rPr>
                <w:rFonts w:ascii="GHEA Mariam" w:hAnsi="GHEA Mariam"/>
                <w:sz w:val="22"/>
                <w:szCs w:val="22"/>
              </w:rPr>
              <w:softHyphen/>
              <w:t>ված չեն:</w:t>
            </w:r>
          </w:p>
          <w:p w:rsidR="00423057" w:rsidRDefault="00423057" w:rsidP="0029144B">
            <w:pPr>
              <w:tabs>
                <w:tab w:val="left" w:pos="2250"/>
              </w:tabs>
              <w:spacing w:line="276" w:lineRule="auto"/>
              <w:jc w:val="both"/>
              <w:rPr>
                <w:rFonts w:ascii="GHEA Grapalat" w:eastAsia="Calibri" w:hAnsi="GHEA Grapalat"/>
                <w:sz w:val="22"/>
              </w:rPr>
            </w:pPr>
          </w:p>
        </w:tc>
        <w:tc>
          <w:tcPr>
            <w:tcW w:w="2268" w:type="dxa"/>
          </w:tcPr>
          <w:p w:rsidR="00423057" w:rsidRPr="00895D0C" w:rsidRDefault="00423057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685" w:type="dxa"/>
          </w:tcPr>
          <w:p w:rsidR="00423057" w:rsidRPr="00895D0C" w:rsidRDefault="00423057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E97DE6" w:rsidRPr="00895D0C" w:rsidTr="00806737">
        <w:trPr>
          <w:trHeight w:val="1790"/>
        </w:trPr>
        <w:tc>
          <w:tcPr>
            <w:tcW w:w="2799" w:type="dxa"/>
          </w:tcPr>
          <w:p w:rsidR="00E97DE6" w:rsidRPr="00895D0C" w:rsidRDefault="00E97DE6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 xml:space="preserve">Հայաստանի Հանրապետության </w:t>
            </w:r>
            <w:r w:rsidR="005E6779" w:rsidRPr="00895D0C">
              <w:rPr>
                <w:rFonts w:ascii="GHEA Mariam" w:hAnsi="GHEA Mariam"/>
                <w:sz w:val="22"/>
                <w:szCs w:val="22"/>
              </w:rPr>
              <w:t>գյուղատնտեսության նախարարություն</w:t>
            </w:r>
          </w:p>
          <w:p w:rsidR="003744E9" w:rsidRDefault="00895D0C" w:rsidP="0029144B">
            <w:pPr>
              <w:spacing w:line="276" w:lineRule="auto"/>
              <w:jc w:val="center"/>
              <w:rPr>
                <w:rFonts w:ascii="GHEA Mariam" w:hAnsi="GHEA Mariam" w:cs="Sylfaen"/>
                <w:sz w:val="22"/>
                <w:szCs w:val="22"/>
              </w:rPr>
            </w:pPr>
            <w:r>
              <w:rPr>
                <w:rFonts w:ascii="GHEA Mariam" w:hAnsi="GHEA Mariam" w:cs="Sylfaen"/>
                <w:sz w:val="22"/>
                <w:szCs w:val="22"/>
              </w:rPr>
              <w:t>11.03.2019 թ.</w:t>
            </w:r>
          </w:p>
          <w:p w:rsidR="00895D0C" w:rsidRPr="00895D0C" w:rsidRDefault="00895D0C" w:rsidP="0029144B">
            <w:pPr>
              <w:spacing w:line="276" w:lineRule="auto"/>
              <w:jc w:val="center"/>
              <w:rPr>
                <w:rFonts w:ascii="GHEA Mariam" w:hAnsi="GHEA Mariam" w:cs="Sylfaen"/>
                <w:sz w:val="22"/>
                <w:szCs w:val="22"/>
              </w:rPr>
            </w:pPr>
            <w:r>
              <w:rPr>
                <w:rFonts w:ascii="GHEA Mariam" w:hAnsi="GHEA Mariam" w:cs="Sylfaen"/>
                <w:sz w:val="22"/>
                <w:szCs w:val="22"/>
              </w:rPr>
              <w:t>ԳԳ/ԳԱ-1/1065-19</w:t>
            </w:r>
          </w:p>
        </w:tc>
        <w:tc>
          <w:tcPr>
            <w:tcW w:w="5524" w:type="dxa"/>
          </w:tcPr>
          <w:p w:rsidR="00E97DE6" w:rsidRPr="00895D0C" w:rsidRDefault="00C10D86" w:rsidP="0029144B">
            <w:pPr>
              <w:tabs>
                <w:tab w:val="left" w:pos="225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Grapalat" w:eastAsia="Calibri" w:hAnsi="GHEA Grapalat"/>
                <w:sz w:val="22"/>
              </w:rPr>
              <w:t xml:space="preserve">   </w:t>
            </w:r>
            <w:r w:rsidRPr="005A159B">
              <w:rPr>
                <w:rFonts w:ascii="GHEA Mariam" w:hAnsi="GHEA Mariam"/>
                <w:sz w:val="22"/>
                <w:szCs w:val="22"/>
              </w:rPr>
              <w:t>«Նորմատիվ իրավական ակտերի մասին» ՀՀ օրենքի 5-րդ հոդվածով պայմանավորված՝ ՀՀ կառավարության կողմից գյուղատնտեսության բնագավառում</w:t>
            </w:r>
            <w:r w:rsidRPr="005A159B">
              <w:rPr>
                <w:rFonts w:ascii="Calibri" w:hAnsi="Calibri" w:cs="Calibri"/>
                <w:sz w:val="22"/>
                <w:szCs w:val="22"/>
              </w:rPr>
              <w:t> </w:t>
            </w:r>
            <w:r w:rsidRPr="005A159B">
              <w:rPr>
                <w:rFonts w:ascii="GHEA Mariam" w:hAnsi="GHEA Mariam"/>
                <w:sz w:val="22"/>
                <w:szCs w:val="22"/>
              </w:rPr>
              <w:t>նորմատիվ իրավական ակտերի նախագծերի կարգավորման ազդեցության գնահատումն իրականացնելու կարգ սահմանված չէ:</w:t>
            </w:r>
            <w:r>
              <w:rPr>
                <w:rFonts w:ascii="GHEA Grapalat" w:hAnsi="GHEA Grapalat"/>
                <w:color w:val="000000"/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:rsidR="00E97DE6" w:rsidRPr="00895D0C" w:rsidRDefault="00E97DE6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685" w:type="dxa"/>
          </w:tcPr>
          <w:p w:rsidR="00431799" w:rsidRPr="00895D0C" w:rsidRDefault="00431799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2C60B9" w:rsidRPr="00895D0C" w:rsidTr="00BB6360">
        <w:trPr>
          <w:trHeight w:val="983"/>
        </w:trPr>
        <w:tc>
          <w:tcPr>
            <w:tcW w:w="2799" w:type="dxa"/>
          </w:tcPr>
          <w:p w:rsidR="002C60B9" w:rsidRPr="00895D0C" w:rsidRDefault="002C60B9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lastRenderedPageBreak/>
              <w:t>Հայաստանի Հանրապետության աշխատանքի և սոցիալական հարցերի նախարարություն</w:t>
            </w:r>
          </w:p>
          <w:p w:rsidR="003744E9" w:rsidRDefault="002F0385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19.03.2019 թ.</w:t>
            </w:r>
          </w:p>
          <w:p w:rsidR="002F0385" w:rsidRPr="00895D0C" w:rsidRDefault="002F0385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ԶԲ/ԱՌՊ4/3930-19</w:t>
            </w:r>
          </w:p>
        </w:tc>
        <w:tc>
          <w:tcPr>
            <w:tcW w:w="5524" w:type="dxa"/>
          </w:tcPr>
          <w:p w:rsidR="00BB6360" w:rsidRPr="0029144B" w:rsidRDefault="00BB6360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 w:cs="Sylfaen"/>
                <w:kern w:val="2"/>
                <w:sz w:val="22"/>
                <w:szCs w:val="22"/>
                <w:lang w:eastAsia="ar-SA"/>
              </w:rPr>
              <w:t xml:space="preserve">   </w:t>
            </w:r>
            <w:r w:rsidRPr="0029144B">
              <w:rPr>
                <w:rFonts w:ascii="GHEA Mariam" w:hAnsi="GHEA Mariam"/>
                <w:sz w:val="22"/>
                <w:szCs w:val="22"/>
              </w:rPr>
              <w:t>«Անշարժ գույքի հարկման նպատակով շուկայական գնահատման կարգը սահմանելու մասին» Հայաստանի Հանրապետության օրենքի լրամշակված նախագծի վերաբերյալ հայտնում եմ, որ նշված նախագծի սոցիալական պաշտպանության ոլորտում կարգավորման ազդեցության գնահատումը  կատարվել է սոցիալական պաշտպանության ոլորտի և դրա առանձին ենթաոլորտների իրավիճակի բնութագրիչների և դրանց ինդիկատորների հիման վրա, որից ելնելով.</w:t>
            </w:r>
          </w:p>
          <w:p w:rsidR="00BB6360" w:rsidRPr="0029144B" w:rsidRDefault="00BB6360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 w:rsidRPr="0029144B">
              <w:rPr>
                <w:rFonts w:ascii="GHEA Mariam" w:hAnsi="GHEA Mariam"/>
                <w:sz w:val="22"/>
                <w:szCs w:val="22"/>
              </w:rPr>
              <w:t xml:space="preserve">   Նախագիծը` </w:t>
            </w:r>
          </w:p>
          <w:p w:rsidR="00BB6360" w:rsidRPr="0029144B" w:rsidRDefault="00BB6360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 w:rsidRPr="0029144B">
              <w:rPr>
                <w:rFonts w:ascii="GHEA Mariam" w:hAnsi="GHEA Mariam"/>
                <w:sz w:val="22"/>
                <w:szCs w:val="22"/>
              </w:rPr>
              <w:t xml:space="preserve">  ա) ռազմավարական կարգավորման ազդեցության տեսանկյունից ունի չեզոք ազդեցություն.</w:t>
            </w:r>
          </w:p>
          <w:p w:rsidR="00BB6360" w:rsidRPr="0029144B" w:rsidRDefault="00BB6360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 w:rsidRPr="0029144B">
              <w:rPr>
                <w:rFonts w:ascii="GHEA Mariam" w:hAnsi="GHEA Mariam"/>
                <w:sz w:val="22"/>
                <w:szCs w:val="22"/>
              </w:rPr>
              <w:t xml:space="preserve">   բ)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շահառուների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վրա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կարգավորման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ազդեցության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տեսանկյունից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` </w:t>
            </w:r>
            <w:r w:rsidRPr="0029144B">
              <w:rPr>
                <w:rFonts w:ascii="GHEA Mariam" w:hAnsi="GHEA Mariam"/>
                <w:sz w:val="22"/>
                <w:szCs w:val="22"/>
              </w:rPr>
              <w:t>ունի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բացասական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 xml:space="preserve"> </w:t>
            </w:r>
            <w:r w:rsidRPr="0029144B">
              <w:rPr>
                <w:rFonts w:ascii="GHEA Mariam" w:hAnsi="GHEA Mariam" w:cs="Sylfaen"/>
                <w:iCs/>
                <w:sz w:val="22"/>
                <w:szCs w:val="22"/>
              </w:rPr>
              <w:t>ազդեցություն</w:t>
            </w:r>
            <w:r w:rsidRPr="0029144B">
              <w:rPr>
                <w:rFonts w:ascii="GHEA Mariam" w:hAnsi="GHEA Mariam"/>
                <w:iCs/>
                <w:sz w:val="22"/>
                <w:szCs w:val="22"/>
              </w:rPr>
              <w:t>:</w:t>
            </w:r>
          </w:p>
          <w:p w:rsidR="002C60B9" w:rsidRPr="002F0385" w:rsidRDefault="002C60B9" w:rsidP="0029144B">
            <w:pPr>
              <w:tabs>
                <w:tab w:val="left" w:pos="720"/>
              </w:tabs>
              <w:spacing w:line="276" w:lineRule="auto"/>
              <w:jc w:val="both"/>
              <w:rPr>
                <w:rFonts w:ascii="GHEA Mariam" w:hAnsi="GHEA Mariam" w:cs="AK Courier"/>
                <w:sz w:val="22"/>
                <w:szCs w:val="22"/>
              </w:rPr>
            </w:pPr>
          </w:p>
        </w:tc>
        <w:tc>
          <w:tcPr>
            <w:tcW w:w="2268" w:type="dxa"/>
          </w:tcPr>
          <w:p w:rsidR="002C60B9" w:rsidRPr="00895D0C" w:rsidRDefault="002C60B9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685" w:type="dxa"/>
          </w:tcPr>
          <w:p w:rsidR="002C60B9" w:rsidRPr="00895D0C" w:rsidRDefault="002C60B9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2C60B9" w:rsidRPr="00895D0C" w:rsidTr="00806737">
        <w:trPr>
          <w:trHeight w:val="1700"/>
        </w:trPr>
        <w:tc>
          <w:tcPr>
            <w:tcW w:w="2799" w:type="dxa"/>
          </w:tcPr>
          <w:p w:rsidR="002C60B9" w:rsidRPr="00895D0C" w:rsidRDefault="00D131B1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Հայաստանի Հանրապետության բնապահպանության նախարարություն</w:t>
            </w:r>
          </w:p>
          <w:p w:rsidR="004235A0" w:rsidRDefault="002117F4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13.03.2019 թ.</w:t>
            </w:r>
          </w:p>
          <w:p w:rsidR="002117F4" w:rsidRPr="00895D0C" w:rsidRDefault="002117F4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1/04.3/10532-19</w:t>
            </w:r>
          </w:p>
        </w:tc>
        <w:tc>
          <w:tcPr>
            <w:tcW w:w="5524" w:type="dxa"/>
            <w:vAlign w:val="center"/>
          </w:tcPr>
          <w:p w:rsidR="00806737" w:rsidRPr="00806737" w:rsidRDefault="00806737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Grapalat" w:eastAsia="Calibri" w:hAnsi="GHEA Grapalat"/>
                <w:lang w:val="af-ZA"/>
              </w:rPr>
              <w:t xml:space="preserve">   </w:t>
            </w:r>
            <w:r w:rsidRPr="00806737">
              <w:rPr>
                <w:rFonts w:ascii="GHEA Mariam" w:hAnsi="GHEA Mariam"/>
                <w:sz w:val="22"/>
                <w:szCs w:val="22"/>
              </w:rPr>
              <w:t>1. «Անշարժ գույքի հարկման նպատակով շուկայական գնահատման կարգը սահմանելու մասին» օրենքի նախագծի (այսուհետ` Օրենք) ընդունման արդյունքում շրջակա միջավայրի oբյեկտների` մթնոլորտի, հողի, ջրային ռեսուրսների, ընդերքի, բուuական և կենդանական աշխարհի, հատուկ պահպանվող տարածքների վրա բացասական հետևանքներ չեն առաջանա:</w:t>
            </w:r>
          </w:p>
          <w:p w:rsidR="00806737" w:rsidRPr="00806737" w:rsidRDefault="00806737" w:rsidP="0029144B">
            <w:pPr>
              <w:tabs>
                <w:tab w:val="left" w:pos="810"/>
                <w:tab w:val="left" w:pos="954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Grapalat" w:eastAsia="Calibri" w:hAnsi="GHEA Grapalat"/>
                <w:lang w:val="af-ZA"/>
              </w:rPr>
              <w:lastRenderedPageBreak/>
              <w:t xml:space="preserve"> 2. </w:t>
            </w:r>
            <w:r w:rsidRPr="00806737">
              <w:rPr>
                <w:rFonts w:ascii="GHEA Mariam" w:hAnsi="GHEA Mariam"/>
                <w:sz w:val="22"/>
                <w:szCs w:val="22"/>
              </w:rPr>
              <w:t>Օրենքի նախագծի չընդունման դեպքում շրջակա միջավայրի oբյեկտների  վրա բացասական հետևանքներ չեն առաջանա:</w:t>
            </w:r>
          </w:p>
          <w:p w:rsidR="00806737" w:rsidRPr="00806737" w:rsidRDefault="00806737" w:rsidP="0029144B">
            <w:pPr>
              <w:tabs>
                <w:tab w:val="left" w:pos="954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 w:rsidRPr="00806737">
              <w:rPr>
                <w:rFonts w:ascii="GHEA Mariam" w:hAnsi="GHEA Mariam"/>
                <w:sz w:val="22"/>
                <w:szCs w:val="22"/>
              </w:rPr>
              <w:t xml:space="preserve">3. Օրենքի նախագիծը բնապահպանության ոլորտին չի առնչվում, ոլորտը կանոնակարգող իրավական ակտերով ամրագրված uկզբունքներին և պահանջներին չի հակասում: </w:t>
            </w:r>
          </w:p>
          <w:p w:rsidR="00806737" w:rsidRPr="00806737" w:rsidRDefault="00806737" w:rsidP="0029144B">
            <w:pPr>
              <w:tabs>
                <w:tab w:val="left" w:pos="810"/>
                <w:tab w:val="left" w:pos="954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Grapalat" w:eastAsia="Calibri" w:hAnsi="GHEA Grapalat"/>
                <w:lang w:val="af-ZA"/>
              </w:rPr>
              <w:t xml:space="preserve">   </w:t>
            </w:r>
            <w:r w:rsidRPr="00806737">
              <w:rPr>
                <w:rFonts w:ascii="GHEA Mariam" w:hAnsi="GHEA Mariam"/>
                <w:sz w:val="22"/>
                <w:szCs w:val="22"/>
              </w:rPr>
              <w:t xml:space="preserve">Օրենքի կիրարկման արդյունքում բնապահպանության բնագավառում  կանխատեuվող հետևանքների գնահատման և վարվող քաղաքականության համեմատական վիճակագրական վերլուծություններ կատարելու անհրաժեշտությունը բացակայում է: </w:t>
            </w:r>
          </w:p>
          <w:p w:rsidR="002C60B9" w:rsidRPr="00806737" w:rsidRDefault="002C60B9" w:rsidP="0029144B">
            <w:pPr>
              <w:tabs>
                <w:tab w:val="left" w:pos="225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2268" w:type="dxa"/>
          </w:tcPr>
          <w:p w:rsidR="002C60B9" w:rsidRPr="00895D0C" w:rsidRDefault="002C60B9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685" w:type="dxa"/>
          </w:tcPr>
          <w:p w:rsidR="002C60B9" w:rsidRPr="00895D0C" w:rsidRDefault="002C60B9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D131B1" w:rsidRPr="00895D0C" w:rsidTr="00806737">
        <w:trPr>
          <w:trHeight w:val="1700"/>
        </w:trPr>
        <w:tc>
          <w:tcPr>
            <w:tcW w:w="2799" w:type="dxa"/>
          </w:tcPr>
          <w:p w:rsidR="00D131B1" w:rsidRPr="00895D0C" w:rsidRDefault="00D131B1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lastRenderedPageBreak/>
              <w:t>Հայաստանի Հանրապետության առողջապահության նախարարություն</w:t>
            </w:r>
          </w:p>
          <w:p w:rsidR="00A37CD2" w:rsidRPr="00895D0C" w:rsidRDefault="00A37CD2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11.03.2019 թ.</w:t>
            </w:r>
          </w:p>
          <w:p w:rsidR="00A37CD2" w:rsidRPr="00895D0C" w:rsidRDefault="00A37CD2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ԱԹ/11.1/3443-19</w:t>
            </w:r>
          </w:p>
        </w:tc>
        <w:tc>
          <w:tcPr>
            <w:tcW w:w="5524" w:type="dxa"/>
            <w:vAlign w:val="center"/>
          </w:tcPr>
          <w:p w:rsidR="00D131B1" w:rsidRPr="008E522C" w:rsidRDefault="008E522C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Ն</w:t>
            </w:r>
            <w:r w:rsidRPr="008E522C">
              <w:rPr>
                <w:rFonts w:ascii="GHEA Mariam" w:hAnsi="GHEA Mariam"/>
                <w:sz w:val="22"/>
                <w:szCs w:val="22"/>
                <w:lang w:val="hy-AM"/>
              </w:rPr>
              <w:t>ախագծի վերաբերյալ առողջապահության բնագավառում կարգավորման ազդեցության գնահատման եզրակացություն չի կարող տրամադրվել, քանի որ դեռևս բացակայում է «Նորմատիվ իրավական ակտերի մասին» ՀՀ օրենքի 5-րդ հոդվածի 3-րդ մասով նախատեսված կառավարության որոշումը</w:t>
            </w:r>
            <w:r w:rsidRPr="008E522C">
              <w:rPr>
                <w:rFonts w:ascii="GHEA Mariam" w:hAnsi="GHEA Mariam"/>
                <w:color w:val="000000"/>
                <w:sz w:val="22"/>
                <w:szCs w:val="22"/>
                <w:lang w:val="hy-AM" w:eastAsia="ru-RU"/>
              </w:rPr>
              <w:t>:</w:t>
            </w:r>
          </w:p>
        </w:tc>
        <w:tc>
          <w:tcPr>
            <w:tcW w:w="2268" w:type="dxa"/>
          </w:tcPr>
          <w:p w:rsidR="00D131B1" w:rsidRPr="00895D0C" w:rsidRDefault="00D131B1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3685" w:type="dxa"/>
          </w:tcPr>
          <w:p w:rsidR="00D131B1" w:rsidRPr="00895D0C" w:rsidRDefault="00D131B1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220C26" w:rsidRPr="00895D0C" w:rsidTr="00806737">
        <w:trPr>
          <w:trHeight w:val="2150"/>
        </w:trPr>
        <w:tc>
          <w:tcPr>
            <w:tcW w:w="2799" w:type="dxa"/>
          </w:tcPr>
          <w:p w:rsidR="00220C26" w:rsidRDefault="00220C26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Հայաստանի Հանրապետության տնտեսական զարգացման և ներդրումների նախարարություն</w:t>
            </w:r>
          </w:p>
          <w:p w:rsidR="00220C26" w:rsidRDefault="00220C26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lastRenderedPageBreak/>
              <w:t>21.03.2019 թ.</w:t>
            </w:r>
          </w:p>
          <w:p w:rsidR="00220C26" w:rsidRPr="00895D0C" w:rsidRDefault="00220C26" w:rsidP="0029144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01/16.3/2144-19</w:t>
            </w:r>
          </w:p>
        </w:tc>
        <w:tc>
          <w:tcPr>
            <w:tcW w:w="5524" w:type="dxa"/>
            <w:vAlign w:val="center"/>
          </w:tcPr>
          <w:p w:rsidR="0029144B" w:rsidRDefault="0029144B" w:rsidP="0029144B">
            <w:pPr>
              <w:spacing w:line="360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lastRenderedPageBreak/>
              <w:t xml:space="preserve">   </w:t>
            </w:r>
            <w:r w:rsidRPr="0029144B">
              <w:rPr>
                <w:rFonts w:ascii="GHEA Mariam" w:hAnsi="GHEA Mariam"/>
                <w:sz w:val="22"/>
                <w:szCs w:val="22"/>
              </w:rPr>
              <w:t xml:space="preserve">2018 թվականի մարտի 21-ին ընդունվել է «Նորմատիվ իրավական ակտերի մասին» ՀՀ օրենքը (այսուհետ՝ Օրենք), որի համաձայն ըստ բնագավառների` կարգավորման ազդեցության </w:t>
            </w:r>
            <w:r w:rsidRPr="0029144B">
              <w:rPr>
                <w:rFonts w:ascii="GHEA Mariam" w:hAnsi="GHEA Mariam"/>
                <w:sz w:val="22"/>
                <w:szCs w:val="22"/>
              </w:rPr>
              <w:lastRenderedPageBreak/>
              <w:t>գնահատման իրականացման կարգը, ժամկետները և դեպքերը, իսկ դրա արդյունքում տրվող եզրակացությանը ներկայացվող պահանջները սահմանում է ՀՀ կառավարությունը:</w:t>
            </w:r>
          </w:p>
          <w:p w:rsidR="0029144B" w:rsidRDefault="0029144B" w:rsidP="0029144B">
            <w:pPr>
              <w:spacing w:line="360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29144B">
              <w:rPr>
                <w:rFonts w:ascii="GHEA Mariam" w:hAnsi="GHEA Mariam"/>
                <w:sz w:val="22"/>
                <w:szCs w:val="22"/>
              </w:rPr>
              <w:t>Նշված օրենքի ընդունմամբ ուժը կորցրած է ճանաչվել «Իրավական ակտերի մասին» ՀՀ օրենքը, հետևաբար և դրանից բխող՝ նորմատիվ իրավական ակտերի նախագծերի տնտեսական, այդ թվում` փոքր և միջին ձեռնարկատիրության, ինչպես նաև մրցակցության բնագավառներում կարգավորման ազդեցության գնահատման կարգերը սահմանող ՀՀ կառավարության 2009 թվականի № 1159-Ն և № 1237-Ն որոշումները։</w:t>
            </w:r>
          </w:p>
          <w:p w:rsidR="0029144B" w:rsidRPr="0029144B" w:rsidRDefault="0029144B" w:rsidP="0029144B">
            <w:pPr>
              <w:spacing w:line="360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29144B">
              <w:rPr>
                <w:rFonts w:ascii="GHEA Mariam" w:hAnsi="GHEA Mariam"/>
                <w:sz w:val="22"/>
                <w:szCs w:val="22"/>
              </w:rPr>
              <w:t>Հաշվի առնելով վերոգրյալը, ինչպես նաև այն հանգամանքը, որ ՀՀ նոր օրենքով նախատեսված կառավարության սահմանած կարգերը դեռևս բացակայում են՝ ներկայացված օրենքի Նախագիծը ենթակա չէ ազդեցության գնահատման։</w:t>
            </w:r>
          </w:p>
          <w:p w:rsidR="00220C26" w:rsidRPr="00895D0C" w:rsidRDefault="00220C26" w:rsidP="0029144B">
            <w:pPr>
              <w:tabs>
                <w:tab w:val="left" w:pos="225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2268" w:type="dxa"/>
          </w:tcPr>
          <w:p w:rsidR="00220C26" w:rsidRPr="00895D0C" w:rsidRDefault="00220C26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:rsidR="00220C26" w:rsidRPr="00895D0C" w:rsidRDefault="00220C26" w:rsidP="0029144B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highlight w:val="yellow"/>
              </w:rPr>
            </w:pPr>
          </w:p>
        </w:tc>
      </w:tr>
    </w:tbl>
    <w:p w:rsidR="005E6779" w:rsidRPr="00C34C78" w:rsidRDefault="005E6779" w:rsidP="0029144B">
      <w:pPr>
        <w:spacing w:line="276" w:lineRule="auto"/>
        <w:rPr>
          <w:rFonts w:ascii="GHEA Mariam" w:hAnsi="GHEA Mariam"/>
          <w:sz w:val="22"/>
          <w:szCs w:val="22"/>
        </w:rPr>
      </w:pPr>
    </w:p>
    <w:sectPr w:rsidR="005E6779" w:rsidRPr="00C34C78" w:rsidSect="00C34C78">
      <w:footerReference w:type="even" r:id="rId7"/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2D5" w:rsidRDefault="00C812D5">
      <w:r>
        <w:separator/>
      </w:r>
    </w:p>
  </w:endnote>
  <w:endnote w:type="continuationSeparator" w:id="0">
    <w:p w:rsidR="00C812D5" w:rsidRDefault="00C8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6E" w:rsidRDefault="00ED136E" w:rsidP="00A60E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36E" w:rsidRDefault="00ED1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2D5" w:rsidRDefault="00C812D5">
      <w:r>
        <w:separator/>
      </w:r>
    </w:p>
  </w:footnote>
  <w:footnote w:type="continuationSeparator" w:id="0">
    <w:p w:rsidR="00C812D5" w:rsidRDefault="00C81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A91"/>
    <w:multiLevelType w:val="hybridMultilevel"/>
    <w:tmpl w:val="500C3424"/>
    <w:lvl w:ilvl="0" w:tplc="2DB0FE0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700FB3"/>
    <w:multiLevelType w:val="hybridMultilevel"/>
    <w:tmpl w:val="7CB244B0"/>
    <w:lvl w:ilvl="0" w:tplc="02EEE720">
      <w:start w:val="1"/>
      <w:numFmt w:val="decimal"/>
      <w:lvlText w:val="%1)"/>
      <w:lvlJc w:val="left"/>
      <w:pPr>
        <w:ind w:left="1800" w:hanging="360"/>
      </w:pPr>
      <w:rPr>
        <w:rFonts w:ascii="GHEA Mariam" w:hAnsi="GHEA Mariam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4C312CC5"/>
    <w:multiLevelType w:val="hybridMultilevel"/>
    <w:tmpl w:val="98D825AC"/>
    <w:lvl w:ilvl="0" w:tplc="2DB0FE0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A554A"/>
    <w:multiLevelType w:val="hybridMultilevel"/>
    <w:tmpl w:val="584A647C"/>
    <w:lvl w:ilvl="0" w:tplc="2BBC49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2A"/>
    <w:rsid w:val="00021684"/>
    <w:rsid w:val="00032B8B"/>
    <w:rsid w:val="0005631F"/>
    <w:rsid w:val="000579C1"/>
    <w:rsid w:val="00077ACC"/>
    <w:rsid w:val="00087625"/>
    <w:rsid w:val="00091E71"/>
    <w:rsid w:val="000951BB"/>
    <w:rsid w:val="000962D5"/>
    <w:rsid w:val="000B0C19"/>
    <w:rsid w:val="000C0E36"/>
    <w:rsid w:val="000D2E27"/>
    <w:rsid w:val="000F5905"/>
    <w:rsid w:val="0012260A"/>
    <w:rsid w:val="0013178A"/>
    <w:rsid w:val="00140F04"/>
    <w:rsid w:val="00142728"/>
    <w:rsid w:val="001444B4"/>
    <w:rsid w:val="00144916"/>
    <w:rsid w:val="00177ABE"/>
    <w:rsid w:val="00192BE2"/>
    <w:rsid w:val="00197A1A"/>
    <w:rsid w:val="001B011D"/>
    <w:rsid w:val="001B40B9"/>
    <w:rsid w:val="001B4E3E"/>
    <w:rsid w:val="001C6B39"/>
    <w:rsid w:val="001D1418"/>
    <w:rsid w:val="001D5544"/>
    <w:rsid w:val="001E19DF"/>
    <w:rsid w:val="001E6EFE"/>
    <w:rsid w:val="001F063A"/>
    <w:rsid w:val="001F1FE2"/>
    <w:rsid w:val="001F49D8"/>
    <w:rsid w:val="001F6C84"/>
    <w:rsid w:val="001F7225"/>
    <w:rsid w:val="00203286"/>
    <w:rsid w:val="002117F4"/>
    <w:rsid w:val="00211B56"/>
    <w:rsid w:val="00215B83"/>
    <w:rsid w:val="002203C3"/>
    <w:rsid w:val="00220C26"/>
    <w:rsid w:val="002309E9"/>
    <w:rsid w:val="002459C9"/>
    <w:rsid w:val="0024618D"/>
    <w:rsid w:val="002558F9"/>
    <w:rsid w:val="00257741"/>
    <w:rsid w:val="00261D2A"/>
    <w:rsid w:val="002835E3"/>
    <w:rsid w:val="0029144B"/>
    <w:rsid w:val="002C4289"/>
    <w:rsid w:val="002C4F38"/>
    <w:rsid w:val="002C60B9"/>
    <w:rsid w:val="002D25F1"/>
    <w:rsid w:val="002D727C"/>
    <w:rsid w:val="002E4BF4"/>
    <w:rsid w:val="002F0385"/>
    <w:rsid w:val="002F20F3"/>
    <w:rsid w:val="002F5FE1"/>
    <w:rsid w:val="0030015B"/>
    <w:rsid w:val="003009C6"/>
    <w:rsid w:val="0031371A"/>
    <w:rsid w:val="003157B3"/>
    <w:rsid w:val="00330F27"/>
    <w:rsid w:val="0033211C"/>
    <w:rsid w:val="00352266"/>
    <w:rsid w:val="003744E9"/>
    <w:rsid w:val="0038136A"/>
    <w:rsid w:val="00394C4E"/>
    <w:rsid w:val="003B0CF2"/>
    <w:rsid w:val="003C3E78"/>
    <w:rsid w:val="003C764B"/>
    <w:rsid w:val="003D51E4"/>
    <w:rsid w:val="003E3095"/>
    <w:rsid w:val="003F0BC3"/>
    <w:rsid w:val="003F67BD"/>
    <w:rsid w:val="004109E2"/>
    <w:rsid w:val="004139EE"/>
    <w:rsid w:val="00414CAA"/>
    <w:rsid w:val="00423057"/>
    <w:rsid w:val="004235A0"/>
    <w:rsid w:val="00426333"/>
    <w:rsid w:val="00431799"/>
    <w:rsid w:val="00431E6C"/>
    <w:rsid w:val="00435A98"/>
    <w:rsid w:val="00437B14"/>
    <w:rsid w:val="004402AE"/>
    <w:rsid w:val="00460502"/>
    <w:rsid w:val="00472D2B"/>
    <w:rsid w:val="00481D76"/>
    <w:rsid w:val="004A28E1"/>
    <w:rsid w:val="004B3BA4"/>
    <w:rsid w:val="004B4CA9"/>
    <w:rsid w:val="004C0CA1"/>
    <w:rsid w:val="004C1BC2"/>
    <w:rsid w:val="004C481D"/>
    <w:rsid w:val="004C4A4C"/>
    <w:rsid w:val="004D78E3"/>
    <w:rsid w:val="004F1833"/>
    <w:rsid w:val="004F6AD2"/>
    <w:rsid w:val="00504063"/>
    <w:rsid w:val="00526255"/>
    <w:rsid w:val="005272F6"/>
    <w:rsid w:val="00531F3A"/>
    <w:rsid w:val="00542C1A"/>
    <w:rsid w:val="00546659"/>
    <w:rsid w:val="00547DE6"/>
    <w:rsid w:val="005569A0"/>
    <w:rsid w:val="00557723"/>
    <w:rsid w:val="00573CAD"/>
    <w:rsid w:val="00576E33"/>
    <w:rsid w:val="00583A6A"/>
    <w:rsid w:val="005842B1"/>
    <w:rsid w:val="00585C42"/>
    <w:rsid w:val="00586CB6"/>
    <w:rsid w:val="005A0FBE"/>
    <w:rsid w:val="005A159B"/>
    <w:rsid w:val="005B3F4B"/>
    <w:rsid w:val="005D180D"/>
    <w:rsid w:val="005D1E19"/>
    <w:rsid w:val="005D5DC9"/>
    <w:rsid w:val="005D6888"/>
    <w:rsid w:val="005D6910"/>
    <w:rsid w:val="005E6779"/>
    <w:rsid w:val="005F7F18"/>
    <w:rsid w:val="00607592"/>
    <w:rsid w:val="00607D2B"/>
    <w:rsid w:val="00607FCB"/>
    <w:rsid w:val="006133BB"/>
    <w:rsid w:val="00614B36"/>
    <w:rsid w:val="00621634"/>
    <w:rsid w:val="00622257"/>
    <w:rsid w:val="006272C1"/>
    <w:rsid w:val="0063528F"/>
    <w:rsid w:val="00637CF2"/>
    <w:rsid w:val="006460DF"/>
    <w:rsid w:val="00660A0C"/>
    <w:rsid w:val="00680D0E"/>
    <w:rsid w:val="00693AAB"/>
    <w:rsid w:val="006A3988"/>
    <w:rsid w:val="006B1C3F"/>
    <w:rsid w:val="006B60EE"/>
    <w:rsid w:val="006B61C5"/>
    <w:rsid w:val="006E1984"/>
    <w:rsid w:val="006E2453"/>
    <w:rsid w:val="006E59AE"/>
    <w:rsid w:val="006F235A"/>
    <w:rsid w:val="007111DD"/>
    <w:rsid w:val="00750F31"/>
    <w:rsid w:val="00760F23"/>
    <w:rsid w:val="00780432"/>
    <w:rsid w:val="00784F99"/>
    <w:rsid w:val="00790060"/>
    <w:rsid w:val="007B1F41"/>
    <w:rsid w:val="007C1BA5"/>
    <w:rsid w:val="007C5590"/>
    <w:rsid w:val="007C65EC"/>
    <w:rsid w:val="007D2623"/>
    <w:rsid w:val="007D4D54"/>
    <w:rsid w:val="007D7365"/>
    <w:rsid w:val="00806737"/>
    <w:rsid w:val="0082133B"/>
    <w:rsid w:val="008224B8"/>
    <w:rsid w:val="00827F06"/>
    <w:rsid w:val="008377AF"/>
    <w:rsid w:val="00852EB6"/>
    <w:rsid w:val="008639D2"/>
    <w:rsid w:val="00871EA2"/>
    <w:rsid w:val="00887FD3"/>
    <w:rsid w:val="00895D0C"/>
    <w:rsid w:val="008B245B"/>
    <w:rsid w:val="008C2682"/>
    <w:rsid w:val="008C4DBB"/>
    <w:rsid w:val="008C6900"/>
    <w:rsid w:val="008D7BF3"/>
    <w:rsid w:val="008E522C"/>
    <w:rsid w:val="008E7D0D"/>
    <w:rsid w:val="00907CB0"/>
    <w:rsid w:val="00916C71"/>
    <w:rsid w:val="009208BB"/>
    <w:rsid w:val="00937A4F"/>
    <w:rsid w:val="00954D70"/>
    <w:rsid w:val="00961DB0"/>
    <w:rsid w:val="0097359B"/>
    <w:rsid w:val="009757D1"/>
    <w:rsid w:val="00986733"/>
    <w:rsid w:val="009A42AA"/>
    <w:rsid w:val="009A4EF7"/>
    <w:rsid w:val="009C40B4"/>
    <w:rsid w:val="009E4CC0"/>
    <w:rsid w:val="009F335B"/>
    <w:rsid w:val="009F4265"/>
    <w:rsid w:val="009F4A27"/>
    <w:rsid w:val="00A02832"/>
    <w:rsid w:val="00A02889"/>
    <w:rsid w:val="00A20784"/>
    <w:rsid w:val="00A30896"/>
    <w:rsid w:val="00A30FE2"/>
    <w:rsid w:val="00A37CD2"/>
    <w:rsid w:val="00A45570"/>
    <w:rsid w:val="00A53919"/>
    <w:rsid w:val="00A60E2A"/>
    <w:rsid w:val="00A617E8"/>
    <w:rsid w:val="00A655CD"/>
    <w:rsid w:val="00A74DFC"/>
    <w:rsid w:val="00A84873"/>
    <w:rsid w:val="00A8496B"/>
    <w:rsid w:val="00AA0E5C"/>
    <w:rsid w:val="00AB3421"/>
    <w:rsid w:val="00AD2221"/>
    <w:rsid w:val="00AE04D8"/>
    <w:rsid w:val="00B23238"/>
    <w:rsid w:val="00B614ED"/>
    <w:rsid w:val="00B902CB"/>
    <w:rsid w:val="00BA1960"/>
    <w:rsid w:val="00BA58E3"/>
    <w:rsid w:val="00BB0AB0"/>
    <w:rsid w:val="00BB13E3"/>
    <w:rsid w:val="00BB6360"/>
    <w:rsid w:val="00BC4EBC"/>
    <w:rsid w:val="00BD7877"/>
    <w:rsid w:val="00C015C0"/>
    <w:rsid w:val="00C04078"/>
    <w:rsid w:val="00C04097"/>
    <w:rsid w:val="00C10D86"/>
    <w:rsid w:val="00C219D5"/>
    <w:rsid w:val="00C2717B"/>
    <w:rsid w:val="00C278EE"/>
    <w:rsid w:val="00C30832"/>
    <w:rsid w:val="00C34C78"/>
    <w:rsid w:val="00C35350"/>
    <w:rsid w:val="00C55BD4"/>
    <w:rsid w:val="00C5767E"/>
    <w:rsid w:val="00C75AFC"/>
    <w:rsid w:val="00C812D5"/>
    <w:rsid w:val="00CB4E96"/>
    <w:rsid w:val="00CD444D"/>
    <w:rsid w:val="00D00DB3"/>
    <w:rsid w:val="00D131B1"/>
    <w:rsid w:val="00D13251"/>
    <w:rsid w:val="00D17883"/>
    <w:rsid w:val="00D2494A"/>
    <w:rsid w:val="00D25829"/>
    <w:rsid w:val="00D25BCA"/>
    <w:rsid w:val="00D35519"/>
    <w:rsid w:val="00D509E3"/>
    <w:rsid w:val="00D526EE"/>
    <w:rsid w:val="00D84E10"/>
    <w:rsid w:val="00D9687A"/>
    <w:rsid w:val="00DA1BBB"/>
    <w:rsid w:val="00DA45F7"/>
    <w:rsid w:val="00DA4D7D"/>
    <w:rsid w:val="00DA624E"/>
    <w:rsid w:val="00DE4205"/>
    <w:rsid w:val="00DF6655"/>
    <w:rsid w:val="00E00CD1"/>
    <w:rsid w:val="00E116FC"/>
    <w:rsid w:val="00E13E22"/>
    <w:rsid w:val="00E21838"/>
    <w:rsid w:val="00E306B8"/>
    <w:rsid w:val="00E30CC3"/>
    <w:rsid w:val="00E3775F"/>
    <w:rsid w:val="00E40655"/>
    <w:rsid w:val="00E41DAA"/>
    <w:rsid w:val="00E479AA"/>
    <w:rsid w:val="00E50321"/>
    <w:rsid w:val="00E61C6C"/>
    <w:rsid w:val="00E61E1C"/>
    <w:rsid w:val="00E62BC7"/>
    <w:rsid w:val="00E707B7"/>
    <w:rsid w:val="00E87EB3"/>
    <w:rsid w:val="00E96743"/>
    <w:rsid w:val="00E97DE6"/>
    <w:rsid w:val="00EA642F"/>
    <w:rsid w:val="00EB1624"/>
    <w:rsid w:val="00ED136E"/>
    <w:rsid w:val="00ED37BB"/>
    <w:rsid w:val="00EE0BE4"/>
    <w:rsid w:val="00EF2EF9"/>
    <w:rsid w:val="00F06F16"/>
    <w:rsid w:val="00F11DDF"/>
    <w:rsid w:val="00F26719"/>
    <w:rsid w:val="00F42DFB"/>
    <w:rsid w:val="00F42FC6"/>
    <w:rsid w:val="00F47EBA"/>
    <w:rsid w:val="00F63D6B"/>
    <w:rsid w:val="00F911A7"/>
    <w:rsid w:val="00F9290C"/>
    <w:rsid w:val="00FA0D8E"/>
    <w:rsid w:val="00FA13A5"/>
    <w:rsid w:val="00FB2451"/>
    <w:rsid w:val="00FC57BA"/>
    <w:rsid w:val="00FD02F6"/>
    <w:rsid w:val="00FD680F"/>
    <w:rsid w:val="00FE3D1F"/>
    <w:rsid w:val="00FE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8E72F"/>
  <w15:chartTrackingRefBased/>
  <w15:docId w15:val="{302B6C2B-E643-41BF-97FD-0E0FD5EF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784"/>
    <w:rPr>
      <w:rFonts w:ascii="Arial Armenian" w:hAnsi="Arial Armen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A60E2A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A60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A60E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60E2A"/>
  </w:style>
  <w:style w:type="paragraph" w:styleId="Header">
    <w:name w:val="header"/>
    <w:basedOn w:val="Normal"/>
    <w:rsid w:val="00A60E2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D84E10"/>
    <w:pPr>
      <w:spacing w:line="360" w:lineRule="auto"/>
      <w:jc w:val="center"/>
    </w:pPr>
  </w:style>
  <w:style w:type="paragraph" w:styleId="BodyTextIndent2">
    <w:name w:val="Body Text Indent 2"/>
    <w:basedOn w:val="Normal"/>
    <w:rsid w:val="00D84E10"/>
    <w:pPr>
      <w:spacing w:after="120" w:line="480" w:lineRule="auto"/>
      <w:ind w:left="283"/>
    </w:pPr>
  </w:style>
  <w:style w:type="paragraph" w:styleId="BodyTextIndent">
    <w:name w:val="Body Text Indent"/>
    <w:basedOn w:val="Normal"/>
    <w:rsid w:val="001444B4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24618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link w:val="NormalWebChar"/>
    <w:rsid w:val="00614B3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WebChar">
    <w:name w:val="Normal (Web) Char"/>
    <w:basedOn w:val="DefaultParagraphFont"/>
    <w:link w:val="NormalWeb"/>
    <w:locked/>
    <w:rsid w:val="00614B36"/>
    <w:rPr>
      <w:sz w:val="24"/>
      <w:szCs w:val="24"/>
    </w:rPr>
  </w:style>
  <w:style w:type="character" w:styleId="Strong">
    <w:name w:val="Strong"/>
    <w:basedOn w:val="DefaultParagraphFont"/>
    <w:qFormat/>
    <w:rsid w:val="00614B36"/>
    <w:rPr>
      <w:b/>
      <w:bCs/>
    </w:rPr>
  </w:style>
  <w:style w:type="character" w:customStyle="1" w:styleId="mechtexChar">
    <w:name w:val="mechtex Char"/>
    <w:basedOn w:val="DefaultParagraphFont"/>
    <w:link w:val="mechtex"/>
    <w:locked/>
    <w:rsid w:val="00BB6360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rsid w:val="00BB6360"/>
    <w:pPr>
      <w:jc w:val="center"/>
    </w:pPr>
    <w:rPr>
      <w:sz w:val="20"/>
    </w:rPr>
  </w:style>
  <w:style w:type="character" w:styleId="Emphasis">
    <w:name w:val="Emphasis"/>
    <w:basedOn w:val="DefaultParagraphFont"/>
    <w:qFormat/>
    <w:rsid w:val="00BB63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InfoCentre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ԱՄՓՈՓԱԹԵՐԹ</dc:title>
  <dc:subject/>
  <dc:creator>Liana</dc:creator>
  <cp:keywords>Mulberry 2.0</cp:keywords>
  <dc:description/>
  <cp:lastModifiedBy>Arsen</cp:lastModifiedBy>
  <cp:revision>26</cp:revision>
  <cp:lastPrinted>2018-05-24T11:24:00Z</cp:lastPrinted>
  <dcterms:created xsi:type="dcterms:W3CDTF">2018-10-17T04:40:00Z</dcterms:created>
  <dcterms:modified xsi:type="dcterms:W3CDTF">2019-06-12T04:19:00Z</dcterms:modified>
</cp:coreProperties>
</file>