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8FE6C" w14:textId="77777777" w:rsidR="00961320" w:rsidRPr="00792DE5" w:rsidRDefault="00961320" w:rsidP="005503C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9452BC8" w14:textId="58C1081E" w:rsidR="00961320" w:rsidRDefault="00961320" w:rsidP="00D86AE4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792DE5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  <w:r w:rsidRPr="00792DE5">
        <w:rPr>
          <w:rFonts w:ascii="GHEA Grapalat" w:hAnsi="GHEA Grapalat"/>
          <w:b/>
          <w:caps/>
          <w:sz w:val="24"/>
          <w:szCs w:val="24"/>
          <w:lang w:val="hy-AM"/>
        </w:rPr>
        <w:t xml:space="preserve"> – </w:t>
      </w:r>
      <w:r w:rsidRPr="00792DE5">
        <w:rPr>
          <w:rFonts w:ascii="GHEA Grapalat" w:hAnsi="GHEA Grapalat" w:cs="Sylfaen"/>
          <w:b/>
          <w:caps/>
          <w:sz w:val="24"/>
          <w:szCs w:val="24"/>
          <w:lang w:val="hy-AM"/>
        </w:rPr>
        <w:t>ՀԻՄՆԱՎՈՐՈՒՄ</w:t>
      </w:r>
    </w:p>
    <w:p w14:paraId="00614935" w14:textId="77777777" w:rsidR="00BC4928" w:rsidRPr="00792DE5" w:rsidRDefault="00BC4928" w:rsidP="005503C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DAD7A7D" w14:textId="45E957C0" w:rsidR="00961320" w:rsidRPr="00D86AE4" w:rsidRDefault="00D86AE4" w:rsidP="00D86AE4">
      <w:pPr>
        <w:spacing w:line="240" w:lineRule="auto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86AE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D86AE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</w:t>
      </w:r>
      <w:r w:rsidR="00C11283" w:rsidRPr="00C11283">
        <w:rPr>
          <w:rFonts w:ascii="GHEA Grapalat" w:hAnsi="GHEA Grapalat"/>
          <w:b/>
          <w:sz w:val="24"/>
          <w:szCs w:val="24"/>
          <w:lang w:val="hy-AM"/>
        </w:rPr>
        <w:t>N</w:t>
      </w:r>
      <w:r w:rsidRPr="00D86AE4">
        <w:rPr>
          <w:rFonts w:ascii="GHEA Grapalat" w:hAnsi="GHEA Grapalat"/>
          <w:b/>
          <w:sz w:val="24"/>
          <w:szCs w:val="24"/>
          <w:lang w:val="hy-AM"/>
        </w:rPr>
        <w:t xml:space="preserve"> 158-Ա ՈՐՈՇՄԱՆ ՄԵՋ ՓՈՓՈԽՈՒԹՅՈՒՆՆԵՐ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D86AE4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  <w:r w:rsidRPr="00D86AE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Pr="00D86AE4">
        <w:rPr>
          <w:rStyle w:val="Strong"/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</w:t>
      </w:r>
    </w:p>
    <w:p w14:paraId="2340D74B" w14:textId="77777777" w:rsidR="00961320" w:rsidRPr="00792DE5" w:rsidRDefault="00961320" w:rsidP="005503C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14:paraId="76AE4369" w14:textId="5733B53D" w:rsidR="00961320" w:rsidRPr="00792DE5" w:rsidRDefault="00961320" w:rsidP="00EC48F6">
      <w:pPr>
        <w:tabs>
          <w:tab w:val="left" w:pos="567"/>
        </w:tabs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792DE5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792DE5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Pr="00792DE5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792DE5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792DE5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165D04AA" w14:textId="02C77A8D" w:rsidR="00961320" w:rsidRPr="00792DE5" w:rsidRDefault="00961320" w:rsidP="00EC48F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92DE5">
        <w:rPr>
          <w:rFonts w:ascii="GHEA Grapalat" w:hAnsi="GHEA Grapalat"/>
          <w:sz w:val="24"/>
          <w:szCs w:val="24"/>
          <w:lang w:val="hy-AM"/>
        </w:rPr>
        <w:t>Սույն նախագծի ընդուն</w:t>
      </w:r>
      <w:r w:rsidR="008A071B" w:rsidRPr="00792DE5">
        <w:rPr>
          <w:rFonts w:ascii="GHEA Grapalat" w:hAnsi="GHEA Grapalat"/>
          <w:sz w:val="24"/>
          <w:szCs w:val="24"/>
          <w:lang w:val="hy-AM"/>
        </w:rPr>
        <w:t xml:space="preserve">ման նպատակն է </w:t>
      </w:r>
      <w:r w:rsidR="007C3C92" w:rsidRPr="00792DE5">
        <w:rPr>
          <w:rFonts w:ascii="GHEA Grapalat" w:hAnsi="GHEA Grapalat"/>
          <w:sz w:val="24"/>
          <w:szCs w:val="24"/>
          <w:lang w:val="hy-AM"/>
        </w:rPr>
        <w:t>հստակեցնել</w:t>
      </w:r>
      <w:r w:rsidR="00027820" w:rsidRPr="00792DE5">
        <w:rPr>
          <w:rFonts w:ascii="GHEA Grapalat" w:hAnsi="GHEA Grapalat"/>
          <w:sz w:val="24"/>
          <w:szCs w:val="24"/>
          <w:lang w:val="hy-AM"/>
        </w:rPr>
        <w:t xml:space="preserve"> Հ</w:t>
      </w:r>
      <w:r w:rsidR="000B4706" w:rsidRPr="00792DE5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2019 թվականի փետրվարի 28-ի </w:t>
      </w:r>
      <w:r w:rsidR="00C11283" w:rsidRPr="00C11283">
        <w:rPr>
          <w:rFonts w:ascii="GHEA Grapalat" w:hAnsi="GHEA Grapalat"/>
          <w:sz w:val="24"/>
          <w:szCs w:val="24"/>
          <w:lang w:val="hy-AM"/>
        </w:rPr>
        <w:t>N</w:t>
      </w:r>
      <w:r w:rsidR="000B4706" w:rsidRPr="00792DE5">
        <w:rPr>
          <w:rFonts w:ascii="GHEA Grapalat" w:hAnsi="GHEA Grapalat"/>
          <w:sz w:val="24"/>
          <w:szCs w:val="24"/>
          <w:lang w:val="hy-AM"/>
        </w:rPr>
        <w:t xml:space="preserve"> 158-Ա որոշմամբ</w:t>
      </w:r>
      <w:r w:rsidR="00786755" w:rsidRPr="0095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755" w:rsidRPr="009526E8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786755" w:rsidRPr="009526E8">
        <w:rPr>
          <w:rFonts w:ascii="GHEA Grapalat" w:hAnsi="GHEA Grapalat" w:cs="Sylfaen"/>
          <w:sz w:val="24"/>
          <w:szCs w:val="24"/>
          <w:lang w:val="hy-AM"/>
        </w:rPr>
        <w:t>ասյուհետ</w:t>
      </w:r>
      <w:proofErr w:type="spellEnd"/>
      <w:r w:rsidR="00786755" w:rsidRPr="009526E8">
        <w:rPr>
          <w:rFonts w:ascii="GHEA Grapalat" w:hAnsi="GHEA Grapalat" w:cs="Sylfaen"/>
          <w:sz w:val="24"/>
          <w:szCs w:val="24"/>
          <w:lang w:val="hy-AM"/>
        </w:rPr>
        <w:t xml:space="preserve"> ՝ Որոշում) </w:t>
      </w:r>
      <w:r w:rsidR="000B4706" w:rsidRPr="00792DE5">
        <w:rPr>
          <w:rFonts w:ascii="GHEA Grapalat" w:hAnsi="GHEA Grapalat"/>
          <w:sz w:val="24"/>
          <w:szCs w:val="24"/>
          <w:lang w:val="hy-AM"/>
        </w:rPr>
        <w:t xml:space="preserve"> Պետական գույքի կառավարման կոմիտեին ամրացվող</w:t>
      </w:r>
      <w:r w:rsidR="00BC7FE9" w:rsidRPr="00792DE5">
        <w:rPr>
          <w:rFonts w:ascii="GHEA Grapalat" w:hAnsi="GHEA Grapalat"/>
          <w:sz w:val="24"/>
          <w:szCs w:val="24"/>
          <w:lang w:val="hy-AM"/>
        </w:rPr>
        <w:t xml:space="preserve"> անշարժ գույք</w:t>
      </w:r>
      <w:r w:rsidR="009F1854" w:rsidRPr="00792DE5">
        <w:rPr>
          <w:rFonts w:ascii="GHEA Grapalat" w:hAnsi="GHEA Grapalat"/>
          <w:sz w:val="24"/>
          <w:szCs w:val="24"/>
          <w:lang w:val="hy-AM"/>
        </w:rPr>
        <w:t>ի</w:t>
      </w:r>
      <w:r w:rsidR="00891A08" w:rsidRPr="00792DE5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 w:rsidR="00891A08" w:rsidRPr="00792DE5">
        <w:rPr>
          <w:rFonts w:ascii="GHEA Grapalat" w:hAnsi="GHEA Grapalat"/>
          <w:sz w:val="24"/>
          <w:szCs w:val="24"/>
          <w:lang w:val="hy-AM"/>
        </w:rPr>
        <w:t>այսուհետ`անշարժ</w:t>
      </w:r>
      <w:proofErr w:type="spellEnd"/>
      <w:r w:rsidR="00891A08" w:rsidRPr="00792DE5">
        <w:rPr>
          <w:rFonts w:ascii="GHEA Grapalat" w:hAnsi="GHEA Grapalat"/>
          <w:sz w:val="24"/>
          <w:szCs w:val="24"/>
          <w:lang w:val="hy-AM"/>
        </w:rPr>
        <w:t xml:space="preserve"> գույք)</w:t>
      </w:r>
      <w:r w:rsidR="00027820" w:rsidRPr="00792D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418" w:rsidRPr="009526E8">
        <w:rPr>
          <w:rFonts w:ascii="GHEA Grapalat" w:hAnsi="GHEA Grapalat"/>
          <w:sz w:val="24"/>
          <w:szCs w:val="24"/>
          <w:lang w:val="hy-AM"/>
        </w:rPr>
        <w:t xml:space="preserve">հետագա </w:t>
      </w:r>
      <w:r w:rsidR="00027820" w:rsidRPr="00792DE5">
        <w:rPr>
          <w:rFonts w:ascii="GHEA Grapalat" w:hAnsi="GHEA Grapalat"/>
          <w:sz w:val="24"/>
          <w:szCs w:val="24"/>
          <w:lang w:val="hy-AM"/>
        </w:rPr>
        <w:t>տ</w:t>
      </w:r>
      <w:r w:rsidR="00F36969" w:rsidRPr="00792DE5">
        <w:rPr>
          <w:rFonts w:ascii="GHEA Grapalat" w:hAnsi="GHEA Grapalat"/>
          <w:sz w:val="24"/>
          <w:szCs w:val="24"/>
          <w:lang w:val="hy-AM"/>
        </w:rPr>
        <w:t>նօրին</w:t>
      </w:r>
      <w:r w:rsidR="00291510" w:rsidRPr="00792DE5">
        <w:rPr>
          <w:rFonts w:ascii="GHEA Grapalat" w:hAnsi="GHEA Grapalat"/>
          <w:sz w:val="24"/>
          <w:szCs w:val="24"/>
          <w:lang w:val="hy-AM"/>
        </w:rPr>
        <w:t>ման</w:t>
      </w:r>
      <w:r w:rsidR="00027820" w:rsidRPr="00792DE5">
        <w:rPr>
          <w:rFonts w:ascii="GHEA Grapalat" w:hAnsi="GHEA Grapalat"/>
          <w:sz w:val="24"/>
          <w:szCs w:val="24"/>
          <w:lang w:val="hy-AM"/>
        </w:rPr>
        <w:t xml:space="preserve"> հետ կապված իրավահարաբերությունները, ինչպես նաև </w:t>
      </w:r>
      <w:r w:rsidR="00BC7FE9" w:rsidRPr="00792D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16F37" w:rsidRPr="00792DE5">
        <w:rPr>
          <w:rFonts w:ascii="GHEA Grapalat" w:hAnsi="GHEA Grapalat"/>
          <w:sz w:val="24"/>
          <w:szCs w:val="24"/>
          <w:lang w:val="hy-AM"/>
        </w:rPr>
        <w:t xml:space="preserve">ճշգրտել  </w:t>
      </w:r>
      <w:r w:rsidR="00D450C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</w:t>
      </w:r>
      <w:r w:rsidR="00D450C7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</w:t>
      </w:r>
      <w:r w:rsidR="00D450C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իր-Ծրագիր 2-ի</w:t>
      </w:r>
      <w:r w:rsidR="00D82E3F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1C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E11C40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Ծրագիր</w:t>
      </w:r>
      <w:r w:rsidR="00E11C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EA5C01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6F37" w:rsidRPr="00792DE5">
        <w:rPr>
          <w:rFonts w:ascii="GHEA Grapalat" w:hAnsi="GHEA Grapalat"/>
          <w:sz w:val="24"/>
          <w:szCs w:val="24"/>
          <w:lang w:val="hy-AM"/>
        </w:rPr>
        <w:t>կարիքների համար</w:t>
      </w:r>
      <w:r w:rsidR="00685135" w:rsidRPr="00792DE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E3616" w:rsidRPr="00792DE5">
        <w:rPr>
          <w:rFonts w:ascii="GHEA Grapalat" w:hAnsi="GHEA Grapalat"/>
          <w:sz w:val="24"/>
          <w:szCs w:val="24"/>
          <w:lang w:val="hy-AM"/>
        </w:rPr>
        <w:t>չ</w:t>
      </w:r>
      <w:r w:rsidR="00685135" w:rsidRPr="00792DE5">
        <w:rPr>
          <w:rFonts w:ascii="GHEA Grapalat" w:hAnsi="GHEA Grapalat"/>
          <w:sz w:val="24"/>
          <w:szCs w:val="24"/>
          <w:lang w:val="hy-AM"/>
        </w:rPr>
        <w:t>պահանջվող</w:t>
      </w:r>
      <w:proofErr w:type="spellEnd"/>
      <w:r w:rsidR="00685135" w:rsidRPr="00792DE5">
        <w:rPr>
          <w:rFonts w:ascii="GHEA Grapalat" w:hAnsi="GHEA Grapalat"/>
          <w:sz w:val="24"/>
          <w:szCs w:val="24"/>
          <w:lang w:val="hy-AM"/>
        </w:rPr>
        <w:t xml:space="preserve"> </w:t>
      </w:r>
      <w:r w:rsidR="00EA65EE" w:rsidRPr="00792DE5">
        <w:rPr>
          <w:rFonts w:ascii="GHEA Grapalat" w:hAnsi="GHEA Grapalat"/>
          <w:sz w:val="24"/>
          <w:szCs w:val="24"/>
          <w:lang w:val="hy-AM"/>
        </w:rPr>
        <w:t xml:space="preserve">անշարժ գույքի </w:t>
      </w:r>
      <w:r w:rsidR="004E3616" w:rsidRPr="00792DE5">
        <w:rPr>
          <w:rFonts w:ascii="GHEA Grapalat" w:hAnsi="GHEA Grapalat"/>
          <w:sz w:val="24"/>
          <w:szCs w:val="24"/>
          <w:lang w:val="hy-AM"/>
        </w:rPr>
        <w:t>ցանկը</w:t>
      </w:r>
      <w:r w:rsidR="00C367CF" w:rsidRPr="00792DE5">
        <w:rPr>
          <w:rFonts w:ascii="GHEA Grapalat" w:hAnsi="GHEA Grapalat"/>
          <w:sz w:val="24"/>
          <w:szCs w:val="24"/>
          <w:lang w:val="hy-AM"/>
        </w:rPr>
        <w:t xml:space="preserve">:   </w:t>
      </w:r>
    </w:p>
    <w:p w14:paraId="0350267E" w14:textId="7CC1F9B9" w:rsidR="00961320" w:rsidRPr="00792DE5" w:rsidRDefault="00961320" w:rsidP="00EC48F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92DE5">
        <w:rPr>
          <w:rFonts w:ascii="GHEA Grapalat" w:hAnsi="GHEA Grapalat"/>
          <w:b/>
          <w:sz w:val="24"/>
          <w:szCs w:val="24"/>
          <w:lang w:val="hy-AM"/>
        </w:rPr>
        <w:t>2.</w:t>
      </w:r>
      <w:r w:rsidR="00D00D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92DE5">
        <w:rPr>
          <w:rFonts w:ascii="GHEA Grapalat" w:hAnsi="GHEA Grapalat" w:cs="Sylfaen"/>
          <w:b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14:paraId="1A138002" w14:textId="3DAC2A79" w:rsidR="00C747F8" w:rsidRPr="00C747F8" w:rsidRDefault="00E814A3" w:rsidP="00EC48F6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26E8">
        <w:rPr>
          <w:rFonts w:ascii="GHEA Grapalat" w:hAnsi="GHEA Grapalat" w:cs="Sylfaen"/>
          <w:sz w:val="24"/>
          <w:szCs w:val="24"/>
          <w:lang w:val="hy-AM"/>
        </w:rPr>
        <w:t>Որոշմ</w:t>
      </w:r>
      <w:r w:rsidR="00786755" w:rsidRPr="009526E8">
        <w:rPr>
          <w:rFonts w:ascii="GHEA Grapalat" w:hAnsi="GHEA Grapalat" w:cs="Sylfaen"/>
          <w:sz w:val="24"/>
          <w:szCs w:val="24"/>
          <w:lang w:val="hy-AM"/>
        </w:rPr>
        <w:t>ամբ</w:t>
      </w:r>
      <w:r w:rsidR="007B2471" w:rsidRPr="009526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4931" w:rsidRPr="00792DE5">
        <w:rPr>
          <w:rFonts w:ascii="GHEA Grapalat" w:hAnsi="GHEA Grapalat" w:cs="Sylfaen"/>
          <w:sz w:val="24"/>
          <w:szCs w:val="24"/>
          <w:lang w:val="hy-AM"/>
        </w:rPr>
        <w:t>հիմնականում կարգավորվում են</w:t>
      </w:r>
      <w:r w:rsidR="00C835C8" w:rsidRPr="00C83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C835C8" w:rsidRPr="00792DE5">
        <w:rPr>
          <w:rFonts w:ascii="GHEA Grapalat" w:hAnsi="GHEA Grapalat"/>
          <w:sz w:val="24"/>
          <w:szCs w:val="24"/>
          <w:lang w:val="hy-AM"/>
        </w:rPr>
        <w:t>Պետական գույքի կառավարման կոմիտեին ամրացվող անշարժ գույքի</w:t>
      </w:r>
      <w:r w:rsidR="007A4931" w:rsidRPr="00792DE5">
        <w:rPr>
          <w:rFonts w:ascii="GHEA Grapalat" w:hAnsi="GHEA Grapalat" w:cs="Sylfaen"/>
          <w:sz w:val="24"/>
          <w:szCs w:val="24"/>
          <w:lang w:val="hy-AM"/>
        </w:rPr>
        <w:t xml:space="preserve"> նախկին սեփականատեր</w:t>
      </w:r>
      <w:r w:rsidR="003E12FD" w:rsidRPr="00792DE5">
        <w:rPr>
          <w:rFonts w:ascii="GHEA Grapalat" w:hAnsi="GHEA Grapalat" w:cs="Sylfaen"/>
          <w:sz w:val="24"/>
          <w:szCs w:val="24"/>
          <w:lang w:val="hy-AM"/>
        </w:rPr>
        <w:t>երի՝</w:t>
      </w:r>
      <w:r w:rsidR="007A4931" w:rsidRPr="00792D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493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«Հանրության գերակա շահերի ապահովման նպատակով սեփականության օտարման մասին» Հայաստանի Հանրապետության օրենքի 16-րդ հոդվածի 3-րդ մաս</w:t>
      </w:r>
      <w:r w:rsidR="00AC6F88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3E12FD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158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ուժով </w:t>
      </w:r>
      <w:r w:rsidR="007A493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ձեռքբերման պահանջ ներկայացնելու</w:t>
      </w:r>
      <w:r w:rsidR="000430BA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այդ դեպքում </w:t>
      </w:r>
      <w:r w:rsidR="003960F4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անշարժ</w:t>
      </w:r>
      <w:r w:rsidR="000430BA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 հետ կապված հարաբեր</w:t>
      </w:r>
      <w:r w:rsidR="00D653CD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ությունները</w:t>
      </w:r>
      <w:r w:rsidR="00AC6F88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Արդյունքում</w:t>
      </w:r>
      <w:r w:rsidR="003960F4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653CD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 </w:t>
      </w:r>
      <w:r w:rsidR="00650FB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D653CD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մն</w:t>
      </w:r>
      <w:r w:rsidR="00442589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ացել</w:t>
      </w:r>
      <w:r w:rsidR="003D3CA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նախկին սեփականատերերի կողմից</w:t>
      </w:r>
      <w:r w:rsidR="00442589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158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պահանջի բացակայության դեպքում</w:t>
      </w:r>
      <w:r w:rsidR="003D3CA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158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անշարժ գույք</w:t>
      </w:r>
      <w:r w:rsidR="003D3CA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F158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հետագա տնօրինման, այդ թվում </w:t>
      </w:r>
      <w:r w:rsidR="0003365A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 իրավունքով տրամադրելու</w:t>
      </w:r>
      <w:r w:rsidR="005F158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</w:t>
      </w:r>
      <w:r w:rsidR="00650FB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կապված հարաբերություններ</w:t>
      </w:r>
      <w:r w:rsidR="00563EB3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F821BA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563EB3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2FE308A" w14:textId="10E648E3" w:rsidR="00891A08" w:rsidRPr="00792DE5" w:rsidRDefault="00891A08" w:rsidP="00EC48F6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Վերոգրյալ խնդիրների կարգավորման </w:t>
      </w:r>
      <w:r w:rsidR="0009676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նախագծով </w:t>
      </w:r>
      <w:r w:rsidR="0009676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առաջարկվում է</w:t>
      </w:r>
      <w:r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սահմանել, որ`</w:t>
      </w:r>
    </w:p>
    <w:p w14:paraId="0B65E386" w14:textId="6D86F9A3" w:rsidR="00891A08" w:rsidRPr="009526E8" w:rsidRDefault="009F7B23" w:rsidP="00EC48F6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891A08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անշարժ գույքի միավորների հանձնման-ընդունումն </w:t>
      </w:r>
      <w:r w:rsidR="0009676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ավարտելուց հետո, </w:t>
      </w:r>
      <w:proofErr w:type="spellStart"/>
      <w:r w:rsidR="0009676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="00096761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անշարժ գույքի օտարման պահանջ ներկայացնելու համար սահմանված ժամկետի ավարտը` </w:t>
      </w:r>
      <w:r w:rsidR="00891A08" w:rsidRPr="00792DE5">
        <w:rPr>
          <w:rFonts w:ascii="GHEA Grapalat" w:hAnsi="GHEA Grapalat"/>
          <w:sz w:val="24"/>
          <w:szCs w:val="24"/>
          <w:lang w:val="hy-AM"/>
        </w:rPr>
        <w:t>անշարժ գույքի օգտագործման դիմումի առկայության դեպքում, Հայաստանի Հանրապետության օրենսդրությամբ սահմանված կարգով անշարժ գույքը կարող է տրամադրվել օգտագործման՝ պայմանով, որ նախկին սեփականատիրոջ կողմից գույքի ձեռքբերման առաջարկի դեպքում օգտագործողի հետ կնքված պայմանագիրը կդադարեցվի</w:t>
      </w:r>
      <w:r w:rsidR="00F821BA" w:rsidRPr="009526E8">
        <w:rPr>
          <w:rFonts w:ascii="GHEA Grapalat" w:hAnsi="GHEA Grapalat"/>
          <w:sz w:val="24"/>
          <w:szCs w:val="24"/>
          <w:lang w:val="hy-AM"/>
        </w:rPr>
        <w:t>, և</w:t>
      </w:r>
    </w:p>
    <w:p w14:paraId="641DC1F1" w14:textId="6F58EFFE" w:rsidR="00891A08" w:rsidRPr="00792DE5" w:rsidRDefault="00891A08" w:rsidP="00EC48F6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2DE5">
        <w:rPr>
          <w:rFonts w:ascii="GHEA Grapalat" w:hAnsi="GHEA Grapalat"/>
          <w:sz w:val="24"/>
          <w:szCs w:val="24"/>
          <w:lang w:val="hy-AM"/>
        </w:rPr>
        <w:t>2.</w:t>
      </w:r>
      <w:r w:rsidR="00EC48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2DE5">
        <w:rPr>
          <w:rFonts w:ascii="GHEA Grapalat" w:hAnsi="GHEA Grapalat"/>
          <w:sz w:val="24"/>
          <w:szCs w:val="24"/>
          <w:lang w:val="hy-AM"/>
        </w:rPr>
        <w:t>եթե անշարժ գույքի նախկին սեփականատերերը չե</w:t>
      </w:r>
      <w:r w:rsidR="00DC54FD" w:rsidRPr="009526E8">
        <w:rPr>
          <w:rFonts w:ascii="GHEA Grapalat" w:hAnsi="GHEA Grapalat"/>
          <w:sz w:val="24"/>
          <w:szCs w:val="24"/>
          <w:lang w:val="hy-AM"/>
        </w:rPr>
        <w:t>ն</w:t>
      </w:r>
      <w:r w:rsidRPr="00792DE5">
        <w:rPr>
          <w:rFonts w:ascii="GHEA Grapalat" w:hAnsi="GHEA Grapalat"/>
          <w:sz w:val="24"/>
          <w:szCs w:val="24"/>
          <w:lang w:val="hy-AM"/>
        </w:rPr>
        <w:t xml:space="preserve"> ներկայացնում պահանջ անշարժ գույքի օտարման վերաբերյալ, ապա</w:t>
      </w:r>
      <w:r w:rsidR="00096761" w:rsidRPr="00792DE5">
        <w:rPr>
          <w:rFonts w:ascii="GHEA Grapalat" w:hAnsi="GHEA Grapalat"/>
          <w:sz w:val="24"/>
          <w:szCs w:val="24"/>
          <w:lang w:val="hy-AM"/>
        </w:rPr>
        <w:t xml:space="preserve"> Պետական գույքի կառավարման կոմիտեն</w:t>
      </w:r>
      <w:r w:rsidR="00DC54FD" w:rsidRPr="009526E8">
        <w:rPr>
          <w:rFonts w:ascii="GHEA Grapalat" w:hAnsi="GHEA Grapalat"/>
          <w:sz w:val="24"/>
          <w:szCs w:val="24"/>
          <w:lang w:val="hy-AM"/>
        </w:rPr>
        <w:t xml:space="preserve"> (</w:t>
      </w:r>
      <w:r w:rsidR="00096761" w:rsidRPr="00792DE5">
        <w:rPr>
          <w:rFonts w:ascii="GHEA Grapalat" w:hAnsi="GHEA Grapalat"/>
          <w:sz w:val="24"/>
          <w:szCs w:val="24"/>
          <w:lang w:val="hy-AM"/>
        </w:rPr>
        <w:t>համապատասխան համայնքը</w:t>
      </w:r>
      <w:r w:rsidR="00DC54FD">
        <w:rPr>
          <w:rFonts w:ascii="GHEA Grapalat" w:hAnsi="GHEA Grapalat"/>
          <w:sz w:val="24"/>
          <w:szCs w:val="24"/>
          <w:lang w:val="hy-AM"/>
        </w:rPr>
        <w:t>)</w:t>
      </w:r>
      <w:r w:rsidR="00096761" w:rsidRPr="00792DE5">
        <w:rPr>
          <w:rFonts w:ascii="GHEA Grapalat" w:hAnsi="GHEA Grapalat"/>
          <w:sz w:val="24"/>
          <w:szCs w:val="24"/>
          <w:lang w:val="hy-AM"/>
        </w:rPr>
        <w:t xml:space="preserve"> կարող է տնօրինել</w:t>
      </w:r>
      <w:r w:rsidR="00DC54FD" w:rsidRPr="009526E8">
        <w:rPr>
          <w:rFonts w:ascii="GHEA Grapalat" w:hAnsi="GHEA Grapalat"/>
          <w:sz w:val="24"/>
          <w:szCs w:val="24"/>
          <w:lang w:val="hy-AM"/>
        </w:rPr>
        <w:t xml:space="preserve"> տվյալ անշարժ գույք</w:t>
      </w:r>
      <w:r w:rsidR="00F821BA" w:rsidRPr="009526E8">
        <w:rPr>
          <w:rFonts w:ascii="GHEA Grapalat" w:hAnsi="GHEA Grapalat"/>
          <w:sz w:val="24"/>
          <w:szCs w:val="24"/>
          <w:lang w:val="hy-AM"/>
        </w:rPr>
        <w:t xml:space="preserve">ն օրենսդրությամբ </w:t>
      </w:r>
      <w:r w:rsidR="00096761" w:rsidRPr="00792DE5">
        <w:rPr>
          <w:rFonts w:ascii="GHEA Grapalat" w:hAnsi="GHEA Grapalat"/>
          <w:sz w:val="24"/>
          <w:szCs w:val="24"/>
          <w:lang w:val="hy-AM"/>
        </w:rPr>
        <w:t xml:space="preserve"> սահմանված կարգով: </w:t>
      </w:r>
    </w:p>
    <w:p w14:paraId="46662E80" w14:textId="109A5793" w:rsidR="007A4931" w:rsidRPr="009526E8" w:rsidRDefault="00040313" w:rsidP="00EC48F6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653214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ացի այդ, անհրաժեշտություն է առաջացել</w:t>
      </w:r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լրամշակել</w:t>
      </w:r>
      <w:proofErr w:type="spellEnd"/>
      <w:r w:rsidR="00653214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</w:t>
      </w:r>
      <w:r w:rsidR="00FF26F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653214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</w:t>
      </w:r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հավելվածը</w:t>
      </w:r>
      <w:r w:rsidR="00264FEE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Մասնավորապես</w:t>
      </w:r>
      <w:r w:rsidR="00C56DED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34A2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</w:t>
      </w:r>
      <w:r w:rsidR="00BA598D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շրջանակներում </w:t>
      </w:r>
      <w:r w:rsidR="008B1FB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իրականացվում են նաև </w:t>
      </w:r>
      <w:r w:rsidR="00E0115B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Աշտարակ-Թալին ճանապարհահատվածի օտարման գոտու սահմաններում գտնվող </w:t>
      </w:r>
      <w:r w:rsidR="00F90D52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հաղորդակցուղիների տեղափոխման աշխատանք</w:t>
      </w:r>
      <w:r w:rsidR="00FF26F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90D52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B9046E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D39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9C6F26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ըստ նախագծ</w:t>
      </w:r>
      <w:r w:rsidR="00BE26C0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D39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BE26C0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աղորդակցու</w:t>
      </w:r>
      <w:r w:rsidR="000F0A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ղի</w:t>
      </w:r>
      <w:r w:rsidR="00BE26C0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="007236D2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 հատվածներ ենթակա են տեղադրման </w:t>
      </w:r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AE1739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գույքի</w:t>
      </w:r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կառավարման կոմիտեին</w:t>
      </w:r>
      <w:r w:rsidR="00AE1739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1FB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ամրացվող</w:t>
      </w:r>
      <w:r w:rsidR="00AE1739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</w:t>
      </w:r>
      <w:r w:rsidR="00CC3F5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որոշ հատվածն</w:t>
      </w:r>
      <w:r w:rsidR="002B341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CC3F5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րում: </w:t>
      </w:r>
      <w:proofErr w:type="spellStart"/>
      <w:r w:rsidR="00CC3F5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Արդունքում</w:t>
      </w:r>
      <w:proofErr w:type="spellEnd"/>
      <w:r w:rsidR="00CC3F5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B341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նկատի ունենալով, որ տվյալ տարածքներ</w:t>
      </w:r>
      <w:r w:rsidR="00A33ACF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B341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341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անհրաժեշտ են Ծրագրի </w:t>
      </w:r>
      <w:r w:rsidR="002B3415" w:rsidRPr="00B21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</w:t>
      </w:r>
      <w:r w:rsidR="009526E8" w:rsidRPr="00B21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B3415" w:rsidRPr="00B21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քների</w:t>
      </w:r>
      <w:r w:rsidR="002B3415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համար,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ուստի</w:t>
      </w:r>
      <w:r w:rsidR="006A3D29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311A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համապատասխանաբար փոփոխ</w:t>
      </w:r>
      <w:r w:rsidR="00C65FBE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նաև տվյալ </w:t>
      </w:r>
      <w:r w:rsidR="00A33ACF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անշարժ գույքե</w:t>
      </w:r>
      <w:r w:rsidR="006B673C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</w:t>
      </w:r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BC7AD5"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մակերեսները</w:t>
      </w:r>
      <w:proofErr w:type="spellEnd"/>
      <w:r w:rsidR="0055662D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9FA1661" w14:textId="1B65F23D" w:rsidR="00CE741E" w:rsidRPr="009526E8" w:rsidRDefault="00E306F7" w:rsidP="00EC48F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E86FAD">
        <w:rPr>
          <w:rFonts w:ascii="GHEA Grapalat" w:hAnsi="GHEA Grapalat" w:cs="Sylfaen"/>
          <w:lang w:val="hy-AM"/>
        </w:rPr>
        <w:t>Միաժամանակ, նկատի ունենալով, որ</w:t>
      </w:r>
      <w:r w:rsidRPr="00E86FA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86FAD">
        <w:rPr>
          <w:rFonts w:ascii="GHEA Grapalat" w:hAnsi="GHEA Grapalat" w:cs="Sylfaen"/>
          <w:lang w:val="hy-AM"/>
        </w:rPr>
        <w:t>«</w:t>
      </w:r>
      <w:r w:rsidRPr="009526E8">
        <w:rPr>
          <w:rFonts w:ascii="GHEA Grapalat" w:hAnsi="GHEA Grapalat" w:cs="Sylfaen"/>
          <w:lang w:val="hy-AM"/>
        </w:rPr>
        <w:t>Կ</w:t>
      </w:r>
      <w:r w:rsidRPr="009526E8">
        <w:rPr>
          <w:rFonts w:ascii="GHEA Grapalat" w:hAnsi="GHEA Grapalat"/>
          <w:bCs/>
          <w:color w:val="000000"/>
          <w:lang w:val="hy-AM" w:eastAsia="en-GB"/>
        </w:rPr>
        <w:t>առավարության կառուցվածքի և գործունեության մասին</w:t>
      </w:r>
      <w:r w:rsidRPr="009526E8">
        <w:rPr>
          <w:rFonts w:ascii="GHEA Grapalat" w:hAnsi="GHEA Grapalat"/>
          <w:b/>
          <w:bCs/>
          <w:color w:val="000000"/>
          <w:lang w:val="hy-AM" w:eastAsia="en-GB"/>
        </w:rPr>
        <w:t xml:space="preserve">» </w:t>
      </w:r>
      <w:r w:rsidRPr="009526E8">
        <w:rPr>
          <w:rFonts w:ascii="GHEA Grapalat" w:hAnsi="GHEA Grapalat"/>
          <w:bCs/>
          <w:color w:val="000000"/>
          <w:lang w:val="hy-AM" w:eastAsia="en-GB"/>
        </w:rPr>
        <w:t>ՀՀ օրենքի համաձայն</w:t>
      </w:r>
      <w:r w:rsidR="00185471" w:rsidRPr="009526E8">
        <w:rPr>
          <w:rFonts w:ascii="GHEA Grapalat" w:hAnsi="GHEA Grapalat"/>
          <w:bCs/>
          <w:color w:val="000000"/>
          <w:lang w:val="hy-AM" w:eastAsia="en-GB"/>
        </w:rPr>
        <w:t xml:space="preserve"> </w:t>
      </w:r>
      <w:r w:rsidR="00185471" w:rsidRPr="009526E8">
        <w:rPr>
          <w:rFonts w:ascii="GHEA Grapalat" w:hAnsi="GHEA Grapalat" w:cs="Sylfaen"/>
          <w:lang w:val="hy-AM"/>
        </w:rPr>
        <w:t>ՀՀ տրանսպորտի, կապի և տեղեկատվական տեխնոլոգիաների նախարարությանը վերապահված</w:t>
      </w:r>
      <w:r w:rsidRPr="009526E8">
        <w:rPr>
          <w:rFonts w:ascii="GHEA Grapalat" w:hAnsi="GHEA Grapalat"/>
          <w:bCs/>
          <w:color w:val="000000"/>
          <w:lang w:val="hy-AM" w:eastAsia="en-GB"/>
        </w:rPr>
        <w:t xml:space="preserve"> տրանսպորտի, այդ թվում ճանապարհաշինության  </w:t>
      </w:r>
      <w:r w:rsidR="00913BB8" w:rsidRPr="00B21478">
        <w:rPr>
          <w:rFonts w:ascii="GHEA Grapalat" w:hAnsi="GHEA Grapalat"/>
          <w:bCs/>
          <w:color w:val="000000"/>
          <w:lang w:val="hy-AM" w:eastAsia="en-GB"/>
        </w:rPr>
        <w:t>բնագա</w:t>
      </w:r>
      <w:r w:rsidR="009526E8" w:rsidRPr="00B21478">
        <w:rPr>
          <w:rFonts w:ascii="GHEA Grapalat" w:hAnsi="GHEA Grapalat"/>
          <w:bCs/>
          <w:color w:val="000000"/>
          <w:lang w:val="hy-AM" w:eastAsia="en-GB"/>
        </w:rPr>
        <w:t>վ</w:t>
      </w:r>
      <w:r w:rsidR="00913BB8" w:rsidRPr="00B21478">
        <w:rPr>
          <w:rFonts w:ascii="GHEA Grapalat" w:hAnsi="GHEA Grapalat"/>
          <w:bCs/>
          <w:color w:val="000000"/>
          <w:lang w:val="hy-AM" w:eastAsia="en-GB"/>
        </w:rPr>
        <w:t>ա</w:t>
      </w:r>
      <w:r w:rsidR="009526E8" w:rsidRPr="00B21478">
        <w:rPr>
          <w:rFonts w:ascii="GHEA Grapalat" w:hAnsi="GHEA Grapalat"/>
          <w:bCs/>
          <w:color w:val="000000"/>
          <w:lang w:val="hy-AM" w:eastAsia="en-GB"/>
        </w:rPr>
        <w:t>ռ</w:t>
      </w:r>
      <w:r w:rsidR="00913BB8" w:rsidRPr="00B21478">
        <w:rPr>
          <w:rFonts w:ascii="GHEA Grapalat" w:hAnsi="GHEA Grapalat"/>
          <w:bCs/>
          <w:color w:val="000000"/>
          <w:lang w:val="hy-AM" w:eastAsia="en-GB"/>
        </w:rPr>
        <w:t>ի</w:t>
      </w:r>
      <w:r w:rsidR="00913BB8" w:rsidRPr="009526E8">
        <w:rPr>
          <w:rFonts w:ascii="GHEA Grapalat" w:hAnsi="GHEA Grapalat"/>
          <w:bCs/>
          <w:color w:val="000000"/>
          <w:lang w:val="hy-AM" w:eastAsia="en-GB"/>
        </w:rPr>
        <w:t xml:space="preserve"> </w:t>
      </w:r>
      <w:r w:rsidRPr="009526E8">
        <w:rPr>
          <w:rFonts w:ascii="GHEA Grapalat" w:hAnsi="GHEA Grapalat"/>
          <w:bCs/>
          <w:color w:val="000000"/>
          <w:lang w:val="hy-AM" w:eastAsia="en-GB"/>
        </w:rPr>
        <w:t>գործառույթները վերապահվել  են ՀՀ</w:t>
      </w:r>
      <w:r w:rsidRPr="009526E8">
        <w:rPr>
          <w:rFonts w:ascii="GHEA Grapalat" w:hAnsi="GHEA Grapalat"/>
          <w:b/>
          <w:bCs/>
          <w:color w:val="000000"/>
          <w:lang w:val="hy-AM" w:eastAsia="en-GB"/>
        </w:rPr>
        <w:t xml:space="preserve"> </w:t>
      </w:r>
      <w:r w:rsidRPr="009526E8">
        <w:rPr>
          <w:rFonts w:ascii="GHEA Grapalat" w:hAnsi="GHEA Grapalat"/>
          <w:bCs/>
          <w:color w:val="000000"/>
          <w:lang w:val="hy-AM" w:eastAsia="en-GB"/>
        </w:rPr>
        <w:t>տ</w:t>
      </w:r>
      <w:r w:rsidRPr="009526E8">
        <w:rPr>
          <w:rFonts w:ascii="GHEA Grapalat" w:hAnsi="GHEA Grapalat"/>
          <w:color w:val="000000"/>
          <w:shd w:val="clear" w:color="auto" w:fill="FFFFFF"/>
          <w:lang w:val="hy-AM"/>
        </w:rPr>
        <w:t xml:space="preserve">արածքային կառավարման և ենթակառուցվածքների նախարարությանը,  </w:t>
      </w:r>
      <w:r w:rsidRPr="00E86FAD">
        <w:rPr>
          <w:rFonts w:ascii="GHEA Grapalat" w:hAnsi="GHEA Grapalat" w:cs="Sylfaen"/>
          <w:lang w:val="hy-AM"/>
        </w:rPr>
        <w:t xml:space="preserve">ուստի նախագծով առաջարկվում է </w:t>
      </w:r>
      <w:r w:rsidR="00CE741E">
        <w:rPr>
          <w:rFonts w:ascii="GHEA Grapalat" w:hAnsi="GHEA Grapalat" w:cs="Sylfaen"/>
          <w:lang w:val="hy-AM"/>
        </w:rPr>
        <w:t>«</w:t>
      </w:r>
      <w:r w:rsidR="00101316" w:rsidRPr="009526E8">
        <w:rPr>
          <w:rFonts w:ascii="GHEA Grapalat" w:hAnsi="GHEA Grapalat" w:cs="Sylfaen"/>
          <w:lang w:val="hy-AM"/>
        </w:rPr>
        <w:t xml:space="preserve">ՀՀ տրանսպորտի, կապի և տեղեկատվական տեխնոլոգիաների </w:t>
      </w:r>
      <w:r w:rsidR="00CE741E" w:rsidRPr="009526E8">
        <w:rPr>
          <w:rFonts w:ascii="GHEA Grapalat" w:hAnsi="GHEA Grapalat" w:cs="Sylfaen"/>
          <w:lang w:val="hy-AM"/>
        </w:rPr>
        <w:t xml:space="preserve">նախարարություն» բառերը փոխարինել «ՀՀ տարածքային   </w:t>
      </w:r>
      <w:r w:rsidR="00CE741E" w:rsidRPr="009526E8">
        <w:rPr>
          <w:rFonts w:ascii="GHEA Grapalat" w:hAnsi="GHEA Grapalat"/>
          <w:color w:val="000000"/>
          <w:shd w:val="clear" w:color="auto" w:fill="FFFFFF"/>
          <w:lang w:val="hy-AM"/>
        </w:rPr>
        <w:t xml:space="preserve">կառավարման և ենթակառուցվածքների </w:t>
      </w:r>
      <w:r w:rsidR="00CE741E" w:rsidRPr="00E86FAD">
        <w:rPr>
          <w:rFonts w:ascii="GHEA Grapalat" w:hAnsi="GHEA Grapalat" w:cs="Sylfaen"/>
          <w:lang w:val="hy-AM"/>
        </w:rPr>
        <w:t>նախարարությ</w:t>
      </w:r>
      <w:r w:rsidR="00DB5730" w:rsidRPr="009526E8">
        <w:rPr>
          <w:rFonts w:ascii="GHEA Grapalat" w:hAnsi="GHEA Grapalat" w:cs="Sylfaen"/>
          <w:lang w:val="hy-AM"/>
        </w:rPr>
        <w:t>ու</w:t>
      </w:r>
      <w:r w:rsidR="00CE741E" w:rsidRPr="00E86FAD">
        <w:rPr>
          <w:rFonts w:ascii="GHEA Grapalat" w:hAnsi="GHEA Grapalat" w:cs="Sylfaen"/>
          <w:lang w:val="hy-AM"/>
        </w:rPr>
        <w:t>ն</w:t>
      </w:r>
      <w:r w:rsidR="00CE741E" w:rsidRPr="009526E8">
        <w:rPr>
          <w:rFonts w:ascii="GHEA Grapalat" w:hAnsi="GHEA Grapalat" w:cs="Sylfaen"/>
          <w:lang w:val="hy-AM"/>
        </w:rPr>
        <w:t>» բառերով:</w:t>
      </w:r>
    </w:p>
    <w:p w14:paraId="640AE9D4" w14:textId="2751272F" w:rsidR="00961320" w:rsidRPr="00EC48F6" w:rsidRDefault="00961320" w:rsidP="00EC48F6">
      <w:pPr>
        <w:tabs>
          <w:tab w:val="left" w:pos="567"/>
        </w:tabs>
        <w:spacing w:after="0" w:line="24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792DE5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792DE5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</w:t>
      </w:r>
      <w:proofErr w:type="spellStart"/>
      <w:r w:rsidRPr="00792DE5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792DE5">
        <w:rPr>
          <w:rFonts w:ascii="GHEA Grapalat" w:hAnsi="GHEA Grapalat" w:cs="Sylfaen"/>
          <w:b/>
          <w:sz w:val="24"/>
          <w:szCs w:val="24"/>
          <w:lang w:val="hy-AM"/>
        </w:rPr>
        <w:t xml:space="preserve"> դեպքում ակնկալվող արդյունքը.</w:t>
      </w:r>
    </w:p>
    <w:p w14:paraId="11B95444" w14:textId="25C9032D" w:rsidR="00961320" w:rsidRPr="00792DE5" w:rsidRDefault="00961320" w:rsidP="00EC48F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Սույն որոշման ընդունման արդյունքում</w:t>
      </w:r>
      <w:r w:rsidR="00A50FBB"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առավել ամբողջական կկարգավորվեն</w:t>
      </w:r>
      <w:r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512FF" w:rsidRPr="009526E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Ծրագրի </w:t>
      </w:r>
      <w:r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շրջանակներում ձեռքբերված,</w:t>
      </w:r>
      <w:r w:rsidRPr="00792DE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CE70F2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սակայն</w:t>
      </w:r>
      <w:r w:rsidRPr="00792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նպատակների համար </w:t>
      </w:r>
      <w:proofErr w:type="spellStart"/>
      <w:r w:rsidRPr="00792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չպահանջվող</w:t>
      </w:r>
      <w:proofErr w:type="spellEnd"/>
      <w:r w:rsidRPr="00792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2DE5">
        <w:rPr>
          <w:rFonts w:ascii="GHEA Grapalat" w:hAnsi="GHEA Grapalat" w:cs="Sylfaen"/>
          <w:sz w:val="24"/>
          <w:szCs w:val="24"/>
          <w:lang w:val="hy-AM"/>
        </w:rPr>
        <w:t xml:space="preserve">անշարժ </w:t>
      </w:r>
      <w:r w:rsidR="00A50FBB" w:rsidRPr="00792DE5">
        <w:rPr>
          <w:rFonts w:ascii="GHEA Grapalat" w:hAnsi="GHEA Grapalat" w:cs="Sylfaen"/>
          <w:sz w:val="24"/>
          <w:szCs w:val="24"/>
          <w:lang w:val="hy-AM"/>
        </w:rPr>
        <w:t xml:space="preserve">գույքի հետագա տնօրինման, այդ թվում </w:t>
      </w:r>
      <w:proofErr w:type="spellStart"/>
      <w:r w:rsidR="00A50FBB" w:rsidRPr="00792DE5">
        <w:rPr>
          <w:rFonts w:ascii="GHEA Grapalat" w:hAnsi="GHEA Grapalat" w:cs="Sylfaen"/>
          <w:sz w:val="24"/>
          <w:szCs w:val="24"/>
          <w:lang w:val="hy-AM"/>
        </w:rPr>
        <w:t>օգտագործան</w:t>
      </w:r>
      <w:proofErr w:type="spellEnd"/>
      <w:r w:rsidR="00A50FBB" w:rsidRPr="00792DE5">
        <w:rPr>
          <w:rFonts w:ascii="GHEA Grapalat" w:hAnsi="GHEA Grapalat" w:cs="Sylfaen"/>
          <w:sz w:val="24"/>
          <w:szCs w:val="24"/>
          <w:lang w:val="hy-AM"/>
        </w:rPr>
        <w:t xml:space="preserve"> տրամադրման հարաբերությունները`</w:t>
      </w:r>
      <w:r w:rsidRPr="00792D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ապահովելով </w:t>
      </w:r>
      <w:r w:rsidR="00603D87" w:rsidRPr="009526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անշարժ գույքի </w:t>
      </w:r>
      <w:r w:rsidRPr="00792D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արդյունավետ կառավարումը, պահպանումը և օգտագործումը:</w:t>
      </w:r>
    </w:p>
    <w:p w14:paraId="0DE27DE9" w14:textId="77777777" w:rsidR="00961320" w:rsidRPr="00792DE5" w:rsidRDefault="00961320" w:rsidP="00EC48F6">
      <w:pPr>
        <w:spacing w:line="240" w:lineRule="auto"/>
        <w:ind w:firstLine="72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50518E1" w14:textId="77777777" w:rsidR="00961320" w:rsidRPr="00792DE5" w:rsidRDefault="00961320" w:rsidP="005503CC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F984348" w14:textId="77777777" w:rsidR="00961320" w:rsidRPr="00792DE5" w:rsidRDefault="00961320" w:rsidP="005503CC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F5A0F4D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D09D768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D99BA32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D891577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F092F19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E60CD1C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2A9B51D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39602D0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CF6A0E8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C87B8BA" w14:textId="1A80C7A3" w:rsidR="00961320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418EE15" w14:textId="77777777" w:rsidR="00961320" w:rsidRPr="00792DE5" w:rsidRDefault="00961320" w:rsidP="00DE3DCB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70C25E5" w14:textId="77777777" w:rsidR="00961320" w:rsidRPr="00792DE5" w:rsidRDefault="00961320" w:rsidP="00A50FBB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81690B8" w14:textId="77777777" w:rsidR="00961320" w:rsidRPr="00792DE5" w:rsidRDefault="00961320" w:rsidP="00961320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15D8887" w14:textId="77777777" w:rsidR="007F0BA6" w:rsidRDefault="007F0BA6" w:rsidP="00535B0F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25131D4" w14:textId="30560F82" w:rsidR="007F0BA6" w:rsidRDefault="007F0BA6" w:rsidP="00535B0F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09DAF7D" w14:textId="77777777" w:rsidR="00D019CE" w:rsidRDefault="00D019CE" w:rsidP="00535B0F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4BAA41B" w14:textId="7C4B5D8F" w:rsidR="00961320" w:rsidRPr="00792DE5" w:rsidRDefault="00961320" w:rsidP="00C5263F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792DE5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173681AB" w14:textId="72DD1241" w:rsidR="00961320" w:rsidRPr="007F0BA6" w:rsidRDefault="007F0BA6" w:rsidP="007F0BA6">
      <w:pPr>
        <w:spacing w:after="0"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7F0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7F0BA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</w:t>
      </w:r>
      <w:r w:rsidR="00C11283" w:rsidRPr="00C11283">
        <w:rPr>
          <w:rFonts w:ascii="GHEA Grapalat" w:hAnsi="GHEA Grapalat"/>
          <w:b/>
          <w:sz w:val="24"/>
          <w:szCs w:val="24"/>
          <w:lang w:val="hy-AM"/>
        </w:rPr>
        <w:t>N</w:t>
      </w:r>
      <w:r w:rsidRPr="007F0BA6">
        <w:rPr>
          <w:rFonts w:ascii="GHEA Grapalat" w:hAnsi="GHEA Grapalat"/>
          <w:b/>
          <w:sz w:val="24"/>
          <w:szCs w:val="24"/>
          <w:lang w:val="hy-AM"/>
        </w:rPr>
        <w:t xml:space="preserve"> 158-Ա ՈՐՈՇՄԱՆ ՄԵՋ 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7F0BA6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  <w:r w:rsidRPr="007F0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Pr="007F0BA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ԿԱՊԱԿՑՈՒԹՅԱՄԲ ՊԵՏԱԿԱՆ ԲՅՈՒՋԵՈՒՄ ԾԱԽՍԵՐԻ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ԵՎ</w:t>
      </w:r>
      <w:r w:rsidRPr="007F0BA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ԵԿԱՄՈՒՏՆԵՐԻ ԷԱԿԱՆ ԱՎԵԼԱՑՄԱՆ ԿԱՄ ՆՎԱԶԵՑՄԱՆ ՎԵՐԱԲԵՐՅԱԼ</w:t>
      </w:r>
    </w:p>
    <w:p w14:paraId="21193924" w14:textId="77777777" w:rsidR="00961320" w:rsidRPr="007F0BA6" w:rsidRDefault="00961320" w:rsidP="00535B0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FB1E082" w14:textId="78290A0A" w:rsidR="00961320" w:rsidRPr="00792DE5" w:rsidRDefault="00961320" w:rsidP="00535B0F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792DE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792DE5">
        <w:rPr>
          <w:rFonts w:ascii="GHEA Grapalat" w:hAnsi="GHEA Grapalat" w:cs="Sylfaen"/>
          <w:sz w:val="24"/>
          <w:szCs w:val="24"/>
          <w:lang w:val="hy-AM"/>
        </w:rPr>
        <w:t>Սույն որոշման նախագծի</w:t>
      </w:r>
      <w:r w:rsidRPr="00792DE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ընդունման կապակցությամբ ՀՀ 201</w:t>
      </w:r>
      <w:r w:rsidR="00A50FBB"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9</w:t>
      </w:r>
      <w:r w:rsidRPr="00792DE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թ. պետական բյուջեի ծախսերի և եկամուտների էական ավելացման կամ նվազեցում չի առաջանում</w:t>
      </w:r>
      <w:r w:rsidRPr="00792DE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45FED18A" w14:textId="77777777" w:rsidR="00961320" w:rsidRPr="00792DE5" w:rsidRDefault="00961320" w:rsidP="00535B0F">
      <w:pPr>
        <w:spacing w:line="240" w:lineRule="auto"/>
        <w:jc w:val="right"/>
        <w:rPr>
          <w:rFonts w:ascii="GHEA Grapalat" w:hAnsi="GHEA Grapalat" w:cs="Sylfaen"/>
          <w:sz w:val="24"/>
          <w:szCs w:val="24"/>
          <w:highlight w:val="yellow"/>
          <w:lang w:val="hy-AM"/>
        </w:rPr>
      </w:pPr>
    </w:p>
    <w:p w14:paraId="5BB96DB4" w14:textId="77777777" w:rsidR="00961320" w:rsidRPr="00792DE5" w:rsidRDefault="00961320" w:rsidP="00535B0F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792DE5">
        <w:rPr>
          <w:rFonts w:ascii="GHEA Grapalat" w:hAnsi="GHEA Grapalat" w:cs="Sylfaen"/>
          <w:b/>
          <w:caps/>
          <w:sz w:val="24"/>
          <w:szCs w:val="24"/>
          <w:lang w:val="hy-AM"/>
        </w:rPr>
        <w:t>Տ Ե Ղ Ե Կ Ա Ն Ք</w:t>
      </w:r>
    </w:p>
    <w:p w14:paraId="73B272AC" w14:textId="2531DBEC" w:rsidR="00961320" w:rsidRPr="00F5246E" w:rsidRDefault="00F5246E" w:rsidP="00535B0F">
      <w:pPr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F5246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F524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</w:t>
      </w:r>
      <w:r w:rsidR="00C11283" w:rsidRPr="00C11283">
        <w:rPr>
          <w:rFonts w:ascii="GHEA Grapalat" w:hAnsi="GHEA Grapalat"/>
          <w:b/>
          <w:sz w:val="24"/>
          <w:szCs w:val="24"/>
          <w:lang w:val="hy-AM"/>
        </w:rPr>
        <w:t>N</w:t>
      </w:r>
      <w:r w:rsidRPr="00F5246E">
        <w:rPr>
          <w:rFonts w:ascii="GHEA Grapalat" w:hAnsi="GHEA Grapalat"/>
          <w:b/>
          <w:sz w:val="24"/>
          <w:szCs w:val="24"/>
          <w:lang w:val="hy-AM"/>
        </w:rPr>
        <w:t xml:space="preserve"> 158-Ա ՈՐՈՇՄԱՆ ՄԵՋ ՓՈՓՈԽՈՒԹՅՈՒՆՆԵՐ </w:t>
      </w:r>
      <w:r w:rsidR="00A163AB">
        <w:rPr>
          <w:rFonts w:ascii="GHEA Grapalat" w:hAnsi="GHEA Grapalat"/>
          <w:b/>
          <w:sz w:val="24"/>
          <w:szCs w:val="24"/>
          <w:lang w:val="hy-AM"/>
        </w:rPr>
        <w:t>ԵՎ</w:t>
      </w:r>
      <w:r w:rsidRPr="00F5246E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Pr="00F5246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ԿԱՊԱԿՑՈՒԹՅԱՄԲ ԱՅԼ ԻՐԱՎԱԿԱՆ ԱԿՏԵՐՈՒՄ ՓՈՓՈԽՈՒԹՅՈՒՆՆԵՐ ԿԱՄ ԼՐԱՑՈՒՄՆԵՐ ԿԱՏԱՐԵԼՈՒ ԱՆՀՐԱԺԵՇՏՈՒԹՅԱՆ ՎԵՐԱԲԵՐՅԱԼ </w:t>
      </w:r>
    </w:p>
    <w:p w14:paraId="1FE619FC" w14:textId="77777777" w:rsidR="00961320" w:rsidRPr="00792DE5" w:rsidRDefault="00961320" w:rsidP="00535B0F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97FA8CB" w14:textId="77777777" w:rsidR="00961320" w:rsidRPr="00792DE5" w:rsidRDefault="00961320" w:rsidP="00535B0F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92DE5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այլ իրավական ակտերում փոփոխություններ կամ լրացումներ կատարելու անհրաժեշտություն չի առաջացնում: </w:t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/>
          <w:sz w:val="24"/>
          <w:szCs w:val="24"/>
          <w:lang w:val="hy-AM"/>
        </w:rPr>
        <w:tab/>
      </w:r>
      <w:r w:rsidRPr="00792DE5">
        <w:rPr>
          <w:rFonts w:ascii="GHEA Grapalat" w:hAnsi="GHEA Grapalat" w:cs="Sylfaen"/>
          <w:sz w:val="24"/>
          <w:szCs w:val="24"/>
          <w:lang w:val="hy-AM"/>
        </w:rPr>
        <w:tab/>
      </w:r>
    </w:p>
    <w:p w14:paraId="117B6232" w14:textId="77777777" w:rsidR="00961320" w:rsidRPr="00792DE5" w:rsidRDefault="00961320" w:rsidP="00535B0F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792DE5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4572C199" w14:textId="0632A5CD" w:rsidR="00961320" w:rsidRPr="005777B4" w:rsidRDefault="005777B4" w:rsidP="005777B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777B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ԻՐԱՎԱԿԱՆ ԱԿՏԵՐԻ, ՈՐՈՆՑ ՀԻՄԱՆ ՎՐԱ ԿԱՄ ՈՐՈՆՑԻՑ ՕԳՏՎԵԼՈՎ ՄՇԱԿՎԵԼ Է </w:t>
      </w:r>
      <w:r w:rsidRPr="005777B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5777B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</w:t>
      </w:r>
      <w:r w:rsidR="00C11283" w:rsidRPr="00C11283">
        <w:rPr>
          <w:rFonts w:ascii="GHEA Grapalat" w:hAnsi="GHEA Grapalat"/>
          <w:b/>
          <w:sz w:val="24"/>
          <w:szCs w:val="24"/>
          <w:lang w:val="hy-AM"/>
        </w:rPr>
        <w:t>N</w:t>
      </w:r>
      <w:r w:rsidRPr="005777B4">
        <w:rPr>
          <w:rFonts w:ascii="GHEA Grapalat" w:hAnsi="GHEA Grapalat"/>
          <w:b/>
          <w:sz w:val="24"/>
          <w:szCs w:val="24"/>
          <w:lang w:val="hy-AM"/>
        </w:rPr>
        <w:t xml:space="preserve"> 158-Ա ՈՐՈՇՄԱՆ ՄԵՋ ՓՈՓՈԽՈՒԹՅՈՒՆՆԵՐ </w:t>
      </w:r>
      <w:r w:rsidR="00085323">
        <w:rPr>
          <w:rFonts w:ascii="GHEA Grapalat" w:hAnsi="GHEA Grapalat"/>
          <w:b/>
          <w:sz w:val="24"/>
          <w:szCs w:val="24"/>
          <w:lang w:val="hy-AM"/>
        </w:rPr>
        <w:t>ԵՎ</w:t>
      </w:r>
      <w:r w:rsidRPr="005777B4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Pr="005777B4">
        <w:rPr>
          <w:rStyle w:val="Strong"/>
          <w:rFonts w:ascii="GHEA Grapalat" w:hAnsi="GHEA Grapalat" w:cs="Sylfaen"/>
          <w:sz w:val="24"/>
          <w:szCs w:val="24"/>
          <w:lang w:val="hy-AM"/>
        </w:rPr>
        <w:t>ՀՀ ԿԱՌԱՎԱՐՈՒԹՅԱՆ ՈՐՈՇՄԱՆ ՆԱԽԱԳԾԻ</w:t>
      </w:r>
    </w:p>
    <w:p w14:paraId="5E79F594" w14:textId="77777777" w:rsidR="00961320" w:rsidRPr="00792DE5" w:rsidRDefault="00961320" w:rsidP="00535B0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07CF174B" w14:textId="465F9DE8" w:rsidR="00961320" w:rsidRPr="00792DE5" w:rsidRDefault="00961320" w:rsidP="00535B0F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DE5">
        <w:rPr>
          <w:rFonts w:ascii="GHEA Grapalat" w:hAnsi="GHEA Grapalat" w:cs="Sylfaen"/>
          <w:sz w:val="24"/>
          <w:szCs w:val="24"/>
          <w:lang w:val="hy-AM"/>
        </w:rPr>
        <w:t>Սույն որոշման նախագիծը մշակվել է «Նորմատիվ իրավական ակտերի մասին</w:t>
      </w:r>
      <w:r w:rsidR="00A50FBB" w:rsidRPr="00792DE5">
        <w:rPr>
          <w:rFonts w:ascii="GHEA Grapalat" w:hAnsi="GHEA Grapalat" w:cs="Sylfaen"/>
          <w:sz w:val="24"/>
          <w:szCs w:val="24"/>
          <w:lang w:val="hy-AM"/>
        </w:rPr>
        <w:t xml:space="preserve">» ՀՀ օրենքի հիման </w:t>
      </w:r>
      <w:r w:rsidRPr="00792DE5">
        <w:rPr>
          <w:rFonts w:ascii="GHEA Grapalat" w:hAnsi="GHEA Grapalat" w:cs="Sylfaen"/>
          <w:sz w:val="24"/>
          <w:szCs w:val="24"/>
          <w:lang w:val="hy-AM"/>
        </w:rPr>
        <w:t>վրա</w:t>
      </w:r>
    </w:p>
    <w:p w14:paraId="2EBD5AA2" w14:textId="77777777" w:rsidR="00961320" w:rsidRPr="00792DE5" w:rsidRDefault="00961320" w:rsidP="00535B0F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14AD025" w14:textId="77777777" w:rsidR="00961320" w:rsidRPr="00792DE5" w:rsidRDefault="00961320" w:rsidP="00535B0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92DE5">
        <w:rPr>
          <w:rFonts w:ascii="GHEA Grapalat" w:hAnsi="GHEA Grapalat"/>
          <w:b/>
          <w:sz w:val="24"/>
          <w:szCs w:val="24"/>
          <w:lang w:val="hy-AM"/>
        </w:rPr>
        <w:t>Ց Ա Ն Կ</w:t>
      </w:r>
    </w:p>
    <w:p w14:paraId="1E1FE65F" w14:textId="48EF0221" w:rsidR="00961320" w:rsidRPr="00085323" w:rsidRDefault="00085323" w:rsidP="00535B0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8532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08532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</w:t>
      </w:r>
      <w:r w:rsidR="00C11283" w:rsidRPr="00C11283">
        <w:rPr>
          <w:rFonts w:ascii="GHEA Grapalat" w:hAnsi="GHEA Grapalat"/>
          <w:b/>
          <w:sz w:val="24"/>
          <w:szCs w:val="24"/>
          <w:lang w:val="hy-AM"/>
        </w:rPr>
        <w:t>N</w:t>
      </w:r>
      <w:bookmarkStart w:id="0" w:name="_GoBack"/>
      <w:bookmarkEnd w:id="0"/>
      <w:r w:rsidRPr="00085323">
        <w:rPr>
          <w:rFonts w:ascii="GHEA Grapalat" w:hAnsi="GHEA Grapalat"/>
          <w:b/>
          <w:sz w:val="24"/>
          <w:szCs w:val="24"/>
          <w:lang w:val="hy-AM"/>
        </w:rPr>
        <w:t xml:space="preserve"> 158-Ա ՈՐՈՇՄԱՆ ՄԵՋ ՓՈՓՈԽՈՒԹՅՈՒՆՆԵՐ </w:t>
      </w:r>
      <w:r w:rsidR="00457D79">
        <w:rPr>
          <w:rFonts w:ascii="GHEA Grapalat" w:hAnsi="GHEA Grapalat"/>
          <w:b/>
          <w:sz w:val="24"/>
          <w:szCs w:val="24"/>
          <w:lang w:val="hy-AM"/>
        </w:rPr>
        <w:t>ԵՎ</w:t>
      </w:r>
      <w:r w:rsidRPr="00085323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  <w:r w:rsidRPr="0008532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Pr="00085323">
        <w:rPr>
          <w:rStyle w:val="Strong"/>
          <w:rFonts w:ascii="GHEA Grapalat" w:hAnsi="GHEA Grapalat" w:cs="Sylfaen"/>
          <w:sz w:val="24"/>
          <w:szCs w:val="24"/>
          <w:lang w:val="hy-AM"/>
        </w:rPr>
        <w:t>ՀՀ  ԿԱՌԱՎԱՐՈՒԹՅԱՆ ՈՐՈՇՄԱՆ ՆԱԽԱԳԾԻ ՀԵՂԻՆԱԿՆԵՐԻ (ՄՇԱԿՈՂՆԵՐԻ)</w:t>
      </w:r>
    </w:p>
    <w:p w14:paraId="48D59690" w14:textId="77777777" w:rsidR="00961320" w:rsidRPr="00792DE5" w:rsidRDefault="00961320" w:rsidP="00535B0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442DE49" w14:textId="26CCA5A9" w:rsidR="005512D0" w:rsidRPr="00792DE5" w:rsidRDefault="00961320" w:rsidP="00D361D0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92DE5">
        <w:rPr>
          <w:rFonts w:ascii="GHEA Grapalat" w:hAnsi="GHEA Grapalat" w:cs="Sylfaen"/>
          <w:sz w:val="24"/>
          <w:szCs w:val="24"/>
          <w:lang w:val="hy-AM"/>
        </w:rPr>
        <w:t>Սույն որոշման նախագիծը մշակվել է ՀՀ տ</w:t>
      </w:r>
      <w:r w:rsidR="0000117D" w:rsidRPr="009526E8">
        <w:rPr>
          <w:rFonts w:ascii="GHEA Grapalat" w:hAnsi="GHEA Grapalat" w:cs="Sylfaen"/>
          <w:sz w:val="24"/>
          <w:szCs w:val="24"/>
          <w:lang w:val="hy-AM"/>
        </w:rPr>
        <w:t>արածքային կառավարման և ենթակառուցվածքների</w:t>
      </w:r>
      <w:r w:rsidRPr="00792DE5">
        <w:rPr>
          <w:rFonts w:ascii="GHEA Grapalat" w:hAnsi="GHEA Grapalat" w:cs="Sylfaen"/>
          <w:sz w:val="24"/>
          <w:szCs w:val="24"/>
          <w:lang w:val="hy-AM"/>
        </w:rPr>
        <w:t xml:space="preserve"> նախարարության կողմից</w:t>
      </w:r>
      <w:r w:rsidRPr="00792DE5">
        <w:rPr>
          <w:rFonts w:ascii="GHEA Grapalat" w:hAnsi="GHEA Grapalat"/>
          <w:sz w:val="24"/>
          <w:szCs w:val="24"/>
          <w:lang w:val="hy-AM"/>
        </w:rPr>
        <w:t>:</w:t>
      </w:r>
    </w:p>
    <w:sectPr w:rsidR="005512D0" w:rsidRPr="00792DE5" w:rsidSect="00EC48F6">
      <w:pgSz w:w="12240" w:h="15840"/>
      <w:pgMar w:top="709" w:right="850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D0"/>
    <w:rsid w:val="0000117D"/>
    <w:rsid w:val="00027820"/>
    <w:rsid w:val="0003365A"/>
    <w:rsid w:val="00040313"/>
    <w:rsid w:val="00042567"/>
    <w:rsid w:val="000430BA"/>
    <w:rsid w:val="0004311A"/>
    <w:rsid w:val="00085323"/>
    <w:rsid w:val="000859E5"/>
    <w:rsid w:val="00096761"/>
    <w:rsid w:val="000B4706"/>
    <w:rsid w:val="000E6D2E"/>
    <w:rsid w:val="000F0A4E"/>
    <w:rsid w:val="00101316"/>
    <w:rsid w:val="00151D8F"/>
    <w:rsid w:val="00167294"/>
    <w:rsid w:val="00185471"/>
    <w:rsid w:val="00194D63"/>
    <w:rsid w:val="001C2E0C"/>
    <w:rsid w:val="00220EFA"/>
    <w:rsid w:val="00234B16"/>
    <w:rsid w:val="00257439"/>
    <w:rsid w:val="00264FEE"/>
    <w:rsid w:val="002714A5"/>
    <w:rsid w:val="00273D7B"/>
    <w:rsid w:val="00283D70"/>
    <w:rsid w:val="00291510"/>
    <w:rsid w:val="002952EC"/>
    <w:rsid w:val="002B3415"/>
    <w:rsid w:val="002C218E"/>
    <w:rsid w:val="0031761E"/>
    <w:rsid w:val="00351F23"/>
    <w:rsid w:val="0039380A"/>
    <w:rsid w:val="003960F4"/>
    <w:rsid w:val="00396163"/>
    <w:rsid w:val="003D3CA5"/>
    <w:rsid w:val="003E12FD"/>
    <w:rsid w:val="00442589"/>
    <w:rsid w:val="00457D79"/>
    <w:rsid w:val="004E3616"/>
    <w:rsid w:val="004E6EF3"/>
    <w:rsid w:val="004F62C1"/>
    <w:rsid w:val="00523DE6"/>
    <w:rsid w:val="00535B0F"/>
    <w:rsid w:val="005503CC"/>
    <w:rsid w:val="005512D0"/>
    <w:rsid w:val="0055662D"/>
    <w:rsid w:val="00563EB3"/>
    <w:rsid w:val="005777B4"/>
    <w:rsid w:val="00584581"/>
    <w:rsid w:val="005E58BC"/>
    <w:rsid w:val="005F1581"/>
    <w:rsid w:val="00603D87"/>
    <w:rsid w:val="00616F37"/>
    <w:rsid w:val="00627787"/>
    <w:rsid w:val="006315E6"/>
    <w:rsid w:val="0064393A"/>
    <w:rsid w:val="00650FB9"/>
    <w:rsid w:val="006512FF"/>
    <w:rsid w:val="00653214"/>
    <w:rsid w:val="00685135"/>
    <w:rsid w:val="006A3D29"/>
    <w:rsid w:val="006B673C"/>
    <w:rsid w:val="006C1B2F"/>
    <w:rsid w:val="006D5418"/>
    <w:rsid w:val="006F59BF"/>
    <w:rsid w:val="00720A56"/>
    <w:rsid w:val="007236D2"/>
    <w:rsid w:val="0072420C"/>
    <w:rsid w:val="00786755"/>
    <w:rsid w:val="00792DE5"/>
    <w:rsid w:val="007A4931"/>
    <w:rsid w:val="007B2471"/>
    <w:rsid w:val="007B25AE"/>
    <w:rsid w:val="007C3C92"/>
    <w:rsid w:val="007F0BA6"/>
    <w:rsid w:val="00820213"/>
    <w:rsid w:val="00891A08"/>
    <w:rsid w:val="008A071B"/>
    <w:rsid w:val="008B1FB7"/>
    <w:rsid w:val="008C5780"/>
    <w:rsid w:val="00903CAA"/>
    <w:rsid w:val="009117A9"/>
    <w:rsid w:val="00913BB8"/>
    <w:rsid w:val="00921278"/>
    <w:rsid w:val="00931D0F"/>
    <w:rsid w:val="00945097"/>
    <w:rsid w:val="009526E8"/>
    <w:rsid w:val="00961320"/>
    <w:rsid w:val="009C6F26"/>
    <w:rsid w:val="009D3029"/>
    <w:rsid w:val="009D462E"/>
    <w:rsid w:val="009D7C58"/>
    <w:rsid w:val="009F1854"/>
    <w:rsid w:val="009F6CC7"/>
    <w:rsid w:val="009F7B23"/>
    <w:rsid w:val="00A1574A"/>
    <w:rsid w:val="00A163AB"/>
    <w:rsid w:val="00A27048"/>
    <w:rsid w:val="00A33ACF"/>
    <w:rsid w:val="00A50FBB"/>
    <w:rsid w:val="00AA733E"/>
    <w:rsid w:val="00AB3328"/>
    <w:rsid w:val="00AC6F88"/>
    <w:rsid w:val="00AD39D5"/>
    <w:rsid w:val="00AE1739"/>
    <w:rsid w:val="00AE1EA7"/>
    <w:rsid w:val="00B21478"/>
    <w:rsid w:val="00B776AD"/>
    <w:rsid w:val="00B8721C"/>
    <w:rsid w:val="00B9046E"/>
    <w:rsid w:val="00BA598D"/>
    <w:rsid w:val="00BC4928"/>
    <w:rsid w:val="00BC7AD5"/>
    <w:rsid w:val="00BC7FE9"/>
    <w:rsid w:val="00BE26C0"/>
    <w:rsid w:val="00C11283"/>
    <w:rsid w:val="00C327AE"/>
    <w:rsid w:val="00C367CF"/>
    <w:rsid w:val="00C5263F"/>
    <w:rsid w:val="00C56DED"/>
    <w:rsid w:val="00C61F10"/>
    <w:rsid w:val="00C65FBE"/>
    <w:rsid w:val="00C7286E"/>
    <w:rsid w:val="00C747F8"/>
    <w:rsid w:val="00C835C8"/>
    <w:rsid w:val="00C93AD5"/>
    <w:rsid w:val="00CA22FE"/>
    <w:rsid w:val="00CC3F57"/>
    <w:rsid w:val="00CE70F2"/>
    <w:rsid w:val="00CE741E"/>
    <w:rsid w:val="00D00DBF"/>
    <w:rsid w:val="00D019CE"/>
    <w:rsid w:val="00D13613"/>
    <w:rsid w:val="00D361D0"/>
    <w:rsid w:val="00D4218A"/>
    <w:rsid w:val="00D450C7"/>
    <w:rsid w:val="00D566A3"/>
    <w:rsid w:val="00D6323B"/>
    <w:rsid w:val="00D653CD"/>
    <w:rsid w:val="00D71AAF"/>
    <w:rsid w:val="00D82E3F"/>
    <w:rsid w:val="00D8325A"/>
    <w:rsid w:val="00D86AE4"/>
    <w:rsid w:val="00DB5730"/>
    <w:rsid w:val="00DC54FD"/>
    <w:rsid w:val="00DE3DCB"/>
    <w:rsid w:val="00E0115B"/>
    <w:rsid w:val="00E11C40"/>
    <w:rsid w:val="00E306F7"/>
    <w:rsid w:val="00E814A3"/>
    <w:rsid w:val="00E92FD1"/>
    <w:rsid w:val="00EA34A2"/>
    <w:rsid w:val="00EA5C01"/>
    <w:rsid w:val="00EA65EE"/>
    <w:rsid w:val="00EC48F6"/>
    <w:rsid w:val="00EE1779"/>
    <w:rsid w:val="00F36969"/>
    <w:rsid w:val="00F446D0"/>
    <w:rsid w:val="00F5246E"/>
    <w:rsid w:val="00F82194"/>
    <w:rsid w:val="00F821BA"/>
    <w:rsid w:val="00F90D52"/>
    <w:rsid w:val="00F922A4"/>
    <w:rsid w:val="00F95967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A5C8"/>
  <w15:chartTrackingRefBased/>
  <w15:docId w15:val="{2BBBFAC3-C23B-4595-964B-2312C9B3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2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3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1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EDA9-87F2-4F6A-B9A6-AFA8FB39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Mulberry 2.0</cp:keywords>
  <cp:lastModifiedBy>Astghik Melkonyan</cp:lastModifiedBy>
  <cp:revision>15</cp:revision>
  <dcterms:created xsi:type="dcterms:W3CDTF">2019-07-01T08:13:00Z</dcterms:created>
  <dcterms:modified xsi:type="dcterms:W3CDTF">2019-07-01T09:11:00Z</dcterms:modified>
</cp:coreProperties>
</file>