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64" w:rsidRPr="00C24283" w:rsidRDefault="00862364" w:rsidP="00862364">
      <w:pPr>
        <w:shd w:val="clear" w:color="auto" w:fill="FBFBFB"/>
        <w:spacing w:before="150" w:after="150" w:line="300" w:lineRule="atLeast"/>
        <w:jc w:val="center"/>
        <w:textAlignment w:val="top"/>
        <w:outlineLvl w:val="3"/>
        <w:rPr>
          <w:rFonts w:ascii="Helvetica" w:eastAsia="Times New Roman" w:hAnsi="Helvetica" w:cs="Helvetica"/>
          <w:b/>
          <w:bCs/>
          <w:color w:val="5F5F5F"/>
          <w:sz w:val="27"/>
          <w:szCs w:val="27"/>
          <w:lang w:val="en-US"/>
        </w:rPr>
      </w:pPr>
      <w:r w:rsidRPr="00C24283">
        <w:rPr>
          <w:rFonts w:ascii="Helvetica" w:eastAsia="Times New Roman" w:hAnsi="Helvetica" w:cs="Helvetica"/>
          <w:b/>
          <w:bCs/>
          <w:color w:val="5F5F5F"/>
          <w:sz w:val="27"/>
          <w:szCs w:val="27"/>
          <w:lang w:val="en-US"/>
        </w:rPr>
        <w:t>ՏԵՂԵԿԱՆՔ</w:t>
      </w:r>
    </w:p>
    <w:p w:rsidR="00862364" w:rsidRPr="00C24283" w:rsidRDefault="00862364" w:rsidP="00862364">
      <w:pPr>
        <w:shd w:val="clear" w:color="auto" w:fill="FBFBFB"/>
        <w:spacing w:after="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br/>
      </w:r>
    </w:p>
    <w:p w:rsidR="00862364" w:rsidRPr="00C24283" w:rsidRDefault="00862364" w:rsidP="00862364">
      <w:pPr>
        <w:shd w:val="clear" w:color="auto" w:fill="FBFBFB"/>
        <w:spacing w:before="150" w:after="150" w:line="300" w:lineRule="atLeast"/>
        <w:jc w:val="center"/>
        <w:textAlignment w:val="top"/>
        <w:outlineLvl w:val="4"/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  <w:t>Իրավական</w:t>
      </w:r>
      <w:proofErr w:type="spellEnd"/>
      <w:r w:rsidRPr="00C24283"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  <w:t>ակտերի</w:t>
      </w:r>
      <w:proofErr w:type="spellEnd"/>
      <w:r w:rsidRPr="00C24283"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  <w:t>նախագծերի</w:t>
      </w:r>
      <w:proofErr w:type="spellEnd"/>
      <w:r w:rsidRPr="00C24283"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  <w:t>հանրային</w:t>
      </w:r>
      <w:proofErr w:type="spellEnd"/>
      <w:r w:rsidRPr="00C24283"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  <w:t>քննարկման</w:t>
      </w:r>
      <w:proofErr w:type="spellEnd"/>
      <w:r w:rsidRPr="00C24283"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5F5F5F"/>
          <w:sz w:val="21"/>
          <w:szCs w:val="21"/>
          <w:lang w:val="en-US"/>
        </w:rPr>
        <w:t>վերաբերյալ</w:t>
      </w:r>
      <w:proofErr w:type="spellEnd"/>
    </w:p>
    <w:p w:rsidR="00862364" w:rsidRPr="00C24283" w:rsidRDefault="00862364" w:rsidP="00862364">
      <w:pPr>
        <w:shd w:val="clear" w:color="auto" w:fill="FBFBFB"/>
        <w:spacing w:after="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br/>
      </w:r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Իրավական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ակտի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նախագծի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անվանում</w:t>
      </w:r>
      <w:proofErr w:type="spellEnd"/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Հայաստանի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Հանրապետության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կառավարության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2012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թվականի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օգոստոսի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23-ի N 1085-Ն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որոշման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մեջ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փոփոխություններ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կատարելու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մասին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» ՀՀ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կառավարության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որոշման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նախագիծ</w:t>
      </w:r>
      <w:proofErr w:type="spellEnd"/>
    </w:p>
    <w:p w:rsidR="00862364" w:rsidRPr="00C24283" w:rsidRDefault="00862364" w:rsidP="00862364">
      <w:pPr>
        <w:shd w:val="clear" w:color="auto" w:fill="FBFBFB"/>
        <w:spacing w:after="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br/>
      </w:r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Իրավական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ակտի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նախագիծ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մշակող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մարմնի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անվանում</w:t>
      </w:r>
      <w:proofErr w:type="spellEnd"/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Միջուկային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անվտանգության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կարգավորման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կոմիտե</w:t>
      </w:r>
      <w:proofErr w:type="spellEnd"/>
    </w:p>
    <w:p w:rsidR="00862364" w:rsidRPr="00C24283" w:rsidRDefault="00862364" w:rsidP="00862364">
      <w:pPr>
        <w:shd w:val="clear" w:color="auto" w:fill="FBFBFB"/>
        <w:spacing w:after="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br/>
      </w:r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Իրավական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ակտի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տեսակ</w:t>
      </w:r>
      <w:proofErr w:type="spellEnd"/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Որոշում</w:t>
      </w:r>
      <w:proofErr w:type="spellEnd"/>
    </w:p>
    <w:p w:rsidR="00862364" w:rsidRPr="00C24283" w:rsidRDefault="00862364" w:rsidP="00862364">
      <w:pPr>
        <w:shd w:val="clear" w:color="auto" w:fill="FBFBFB"/>
        <w:spacing w:after="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br/>
      </w:r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Ոլորտ</w:t>
      </w:r>
      <w:proofErr w:type="spellEnd"/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Միջուկային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անվտանգություն</w:t>
      </w:r>
      <w:proofErr w:type="spellEnd"/>
    </w:p>
    <w:p w:rsidR="00862364" w:rsidRPr="00C24283" w:rsidRDefault="00862364" w:rsidP="00862364">
      <w:pPr>
        <w:shd w:val="clear" w:color="auto" w:fill="FBFBFB"/>
        <w:spacing w:after="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br/>
      </w:r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Հանրային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քննարկման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ժամկետ</w:t>
      </w:r>
      <w:proofErr w:type="spellEnd"/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15/05/2019 - 31/05/2019</w:t>
      </w:r>
    </w:p>
    <w:p w:rsidR="00862364" w:rsidRPr="00C24283" w:rsidRDefault="00862364" w:rsidP="00862364">
      <w:pPr>
        <w:shd w:val="clear" w:color="auto" w:fill="FBFBFB"/>
        <w:spacing w:after="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br/>
      </w:r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Ստացված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առաջարկների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արդյունքներ</w:t>
      </w:r>
      <w:proofErr w:type="spellEnd"/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Չի</w:t>
      </w:r>
      <w:proofErr w:type="spell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ստացվել</w:t>
      </w:r>
      <w:proofErr w:type="spellEnd"/>
    </w:p>
    <w:p w:rsidR="00862364" w:rsidRPr="00C24283" w:rsidRDefault="00862364" w:rsidP="00862364">
      <w:pPr>
        <w:shd w:val="clear" w:color="auto" w:fill="FBFBFB"/>
        <w:spacing w:after="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br/>
      </w:r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Քվեարկության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արդյունքներ</w:t>
      </w:r>
      <w:proofErr w:type="spellEnd"/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proofErr w:type="gram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0</w:t>
      </w:r>
      <w:proofErr w:type="gram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կողմ</w:t>
      </w:r>
      <w:proofErr w:type="spellEnd"/>
    </w:p>
    <w:p w:rsidR="00862364" w:rsidRPr="00C24283" w:rsidRDefault="00862364" w:rsidP="00862364">
      <w:pPr>
        <w:shd w:val="clear" w:color="auto" w:fill="FBFBFB"/>
        <w:spacing w:after="15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proofErr w:type="gram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0</w:t>
      </w:r>
      <w:proofErr w:type="gramEnd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t>դեմ</w:t>
      </w:r>
      <w:proofErr w:type="spellEnd"/>
    </w:p>
    <w:p w:rsidR="00862364" w:rsidRPr="00C24283" w:rsidRDefault="00862364" w:rsidP="00862364">
      <w:pPr>
        <w:shd w:val="clear" w:color="auto" w:fill="FBFBFB"/>
        <w:spacing w:after="0" w:line="240" w:lineRule="auto"/>
        <w:textAlignment w:val="top"/>
        <w:rPr>
          <w:rFonts w:ascii="Helvetica" w:eastAsia="Times New Roman" w:hAnsi="Helvetica" w:cs="Helvetica"/>
          <w:color w:val="707070"/>
          <w:sz w:val="18"/>
          <w:szCs w:val="18"/>
          <w:lang w:val="en-US"/>
        </w:rPr>
      </w:pPr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br/>
      </w:r>
      <w:r w:rsidRPr="00C24283">
        <w:rPr>
          <w:rFonts w:ascii="Helvetica" w:eastAsia="Times New Roman" w:hAnsi="Helvetica" w:cs="Helvetica"/>
          <w:color w:val="707070"/>
          <w:sz w:val="18"/>
          <w:szCs w:val="18"/>
          <w:lang w:val="en-US"/>
        </w:rPr>
        <w:br/>
      </w:r>
    </w:p>
    <w:p w:rsidR="00862364" w:rsidRPr="00C24283" w:rsidRDefault="00862364" w:rsidP="00862364">
      <w:pPr>
        <w:shd w:val="clear" w:color="auto" w:fill="FBFBFB"/>
        <w:spacing w:after="150" w:line="240" w:lineRule="auto"/>
        <w:jc w:val="center"/>
        <w:textAlignment w:val="top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</w:pP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Տեղեկանքը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գեներացվել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է www.e-draft.am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կայքի</w:t>
      </w:r>
      <w:proofErr w:type="spellEnd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 xml:space="preserve"> </w:t>
      </w:r>
      <w:proofErr w:type="spellStart"/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կողմից</w:t>
      </w:r>
      <w:proofErr w:type="spellEnd"/>
    </w:p>
    <w:p w:rsidR="00862364" w:rsidRPr="00C24283" w:rsidRDefault="00862364" w:rsidP="00862364">
      <w:pPr>
        <w:shd w:val="clear" w:color="auto" w:fill="FBFBFB"/>
        <w:spacing w:after="150" w:line="240" w:lineRule="auto"/>
        <w:jc w:val="center"/>
        <w:textAlignment w:val="top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</w:pPr>
      <w:r w:rsidRPr="00C24283">
        <w:rPr>
          <w:rFonts w:ascii="Helvetica" w:eastAsia="Times New Roman" w:hAnsi="Helvetica" w:cs="Helvetica"/>
          <w:b/>
          <w:bCs/>
          <w:color w:val="707070"/>
          <w:sz w:val="18"/>
          <w:szCs w:val="18"/>
          <w:lang w:val="en-US"/>
        </w:rPr>
        <w:t>27/06/2019</w:t>
      </w:r>
    </w:p>
    <w:p w:rsidR="00862364" w:rsidRPr="00C24283" w:rsidRDefault="00862364" w:rsidP="00862364">
      <w:pPr>
        <w:rPr>
          <w:lang w:val="en-US"/>
        </w:rPr>
      </w:pPr>
    </w:p>
    <w:p w:rsidR="00DF2DE3" w:rsidRDefault="00DF2DE3">
      <w:bookmarkStart w:id="0" w:name="_GoBack"/>
      <w:bookmarkEnd w:id="0"/>
    </w:p>
    <w:sectPr w:rsidR="00DF2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64"/>
    <w:rsid w:val="00862364"/>
    <w:rsid w:val="00D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758EF-9099-4CB3-BCFB-C4FD4C1D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364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Arshaluys Karmirmirukyan</dc:creator>
  <cp:keywords>https://mul2.gov.am/tasks/93651/oneclick/3E-draft.docx?token=d63d2f6a917d39f9e3eb4ef8cd8c8115</cp:keywords>
  <dc:description/>
  <cp:lastModifiedBy>Arshaluys Karmirmirukyan</cp:lastModifiedBy>
  <cp:revision>1</cp:revision>
  <dcterms:created xsi:type="dcterms:W3CDTF">2019-06-27T09:49:00Z</dcterms:created>
  <dcterms:modified xsi:type="dcterms:W3CDTF">2019-06-27T09:50:00Z</dcterms:modified>
</cp:coreProperties>
</file>