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8F6811" w:rsidRDefault="00F5528D" w:rsidP="00F5528D">
      <w:pPr>
        <w:rPr>
          <w:b/>
        </w:rPr>
      </w:pPr>
      <w:r w:rsidRPr="008F6811">
        <w:rPr>
          <w:b/>
        </w:rPr>
        <w:t>ՆԱԽԱԳԻԾ</w:t>
      </w:r>
    </w:p>
    <w:p w:rsidR="00F5528D" w:rsidRPr="008F6811" w:rsidRDefault="00F5528D" w:rsidP="00F5528D">
      <w:pPr>
        <w:jc w:val="center"/>
        <w:rPr>
          <w:b/>
          <w:szCs w:val="28"/>
        </w:rPr>
      </w:pPr>
      <w:proofErr w:type="gramStart"/>
      <w:r w:rsidRPr="008F6811">
        <w:rPr>
          <w:b/>
          <w:szCs w:val="28"/>
        </w:rPr>
        <w:t>ՀԱՅԱՍՏԱՆԻ  ՀԱՆՐԱՊԵՏՈՒԹՅԱՆ</w:t>
      </w:r>
      <w:proofErr w:type="gramEnd"/>
      <w:r w:rsidRPr="008F6811">
        <w:rPr>
          <w:b/>
          <w:szCs w:val="28"/>
        </w:rPr>
        <w:t xml:space="preserve">  ԿԱՌԱՎԱՐՈՒԹՅՈՒՆ</w:t>
      </w:r>
    </w:p>
    <w:p w:rsidR="00F5528D" w:rsidRPr="008F6811" w:rsidRDefault="00F5528D" w:rsidP="00F5528D">
      <w:pPr>
        <w:jc w:val="center"/>
        <w:rPr>
          <w:b/>
          <w:sz w:val="32"/>
          <w:szCs w:val="28"/>
        </w:rPr>
      </w:pPr>
      <w:r w:rsidRPr="008F6811">
        <w:rPr>
          <w:b/>
          <w:sz w:val="32"/>
          <w:szCs w:val="28"/>
        </w:rPr>
        <w:t>Ո Ր Ո Շ Ո Ւ Մ</w:t>
      </w:r>
    </w:p>
    <w:p w:rsidR="00F5528D" w:rsidRPr="008F6811" w:rsidRDefault="00F5528D" w:rsidP="00F5528D">
      <w:pPr>
        <w:jc w:val="center"/>
        <w:rPr>
          <w:b/>
        </w:rPr>
      </w:pPr>
      <w:proofErr w:type="gramStart"/>
      <w:r w:rsidRPr="008F6811">
        <w:rPr>
          <w:b/>
        </w:rPr>
        <w:t xml:space="preserve">«  </w:t>
      </w:r>
      <w:proofErr w:type="gramEnd"/>
      <w:r w:rsidRPr="008F6811">
        <w:rPr>
          <w:b/>
        </w:rPr>
        <w:t xml:space="preserve"> »  -------------- - ի 201</w:t>
      </w:r>
      <w:r w:rsidR="003763CA" w:rsidRPr="008F6811">
        <w:rPr>
          <w:b/>
        </w:rPr>
        <w:t>9</w:t>
      </w:r>
      <w:r w:rsidRPr="008F6811">
        <w:rPr>
          <w:b/>
        </w:rPr>
        <w:t xml:space="preserve"> </w:t>
      </w:r>
      <w:proofErr w:type="spellStart"/>
      <w:r w:rsidRPr="008F6811">
        <w:rPr>
          <w:b/>
        </w:rPr>
        <w:t>թվականի</w:t>
      </w:r>
      <w:proofErr w:type="spellEnd"/>
      <w:r w:rsidRPr="008F6811">
        <w:rPr>
          <w:b/>
        </w:rPr>
        <w:t xml:space="preserve">  №    - Ն</w:t>
      </w:r>
    </w:p>
    <w:p w:rsidR="002468C0" w:rsidRPr="008F6811" w:rsidRDefault="002468C0" w:rsidP="00F5528D">
      <w:pPr>
        <w:jc w:val="center"/>
        <w:rPr>
          <w:b/>
          <w:sz w:val="28"/>
        </w:rPr>
      </w:pPr>
    </w:p>
    <w:p w:rsidR="002468C0" w:rsidRPr="008F6811" w:rsidRDefault="00CB1EA6" w:rsidP="00655905">
      <w:pPr>
        <w:jc w:val="center"/>
        <w:rPr>
          <w:rFonts w:cs="Arial Armenian"/>
          <w:b/>
        </w:rPr>
      </w:pPr>
      <w:r w:rsidRPr="008F6811">
        <w:rPr>
          <w:b/>
        </w:rPr>
        <w:t>ՀԱՅԱՍՏԱՆԻ ՀԱՆՐԱՊԵՏՈՒԹՅԱՆ</w:t>
      </w:r>
      <w:r w:rsidR="00F96A9A" w:rsidRPr="008F6811">
        <w:rPr>
          <w:b/>
        </w:rPr>
        <w:t xml:space="preserve"> </w:t>
      </w:r>
      <w:r w:rsidR="00536A68" w:rsidRPr="008F6811">
        <w:rPr>
          <w:rFonts w:cs="Arial Armenian"/>
          <w:b/>
          <w:lang w:val="hy-AM"/>
        </w:rPr>
        <w:t xml:space="preserve">ԱՐԱԳԱԾՈՏՆԻ ՄԱՐԶԻ ԱՎԱՆ </w:t>
      </w:r>
      <w:proofErr w:type="gramStart"/>
      <w:r w:rsidRPr="008F6811">
        <w:rPr>
          <w:b/>
        </w:rPr>
        <w:t xml:space="preserve">ՀԱՄԱՅՆՔԻ  </w:t>
      </w:r>
      <w:r w:rsidRPr="008F6811">
        <w:rPr>
          <w:b/>
          <w:lang w:val="en-US"/>
        </w:rPr>
        <w:t>ՂԵԿԱՎԱՐԻ</w:t>
      </w:r>
      <w:proofErr w:type="gramEnd"/>
      <w:r w:rsidRPr="008F6811">
        <w:rPr>
          <w:b/>
        </w:rPr>
        <w:t xml:space="preserve"> </w:t>
      </w:r>
      <w:r w:rsidR="002468C0" w:rsidRPr="008F6811">
        <w:rPr>
          <w:b/>
        </w:rPr>
        <w:t xml:space="preserve">ԱՐՏԱՀԵՐԹ ԸՆՏՐՈՒԹՅՈՒՆ ՆՇԱՆԱԿԵԼՈՒ ԵՎ ԱՆՑԿԱՑՆԵԼՈՒ ՄԱՍԻՆ </w:t>
      </w:r>
    </w:p>
    <w:p w:rsidR="00F5528D" w:rsidRPr="00536A68" w:rsidRDefault="00F5528D" w:rsidP="002468C0">
      <w:pPr>
        <w:jc w:val="center"/>
      </w:pPr>
      <w:r w:rsidRPr="00536A68">
        <w:t>-------------------------------------------------------------------------------------------------------------------</w:t>
      </w:r>
    </w:p>
    <w:p w:rsidR="00CB1EA6" w:rsidRPr="00536A6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536A68">
        <w:rPr>
          <w:rFonts w:cs="Sylfaen"/>
        </w:rPr>
        <w:t xml:space="preserve"> </w:t>
      </w:r>
      <w:r w:rsidR="002468C0" w:rsidRPr="00536A68">
        <w:t>122-</w:t>
      </w:r>
      <w:r w:rsidR="002468C0" w:rsidRPr="00FA7748">
        <w:t>րդ</w:t>
      </w:r>
      <w:r w:rsidR="002468C0" w:rsidRPr="00536A68">
        <w:t>, «</w:t>
      </w:r>
      <w:proofErr w:type="spellStart"/>
      <w:r w:rsidR="002468C0" w:rsidRPr="00FA7748">
        <w:t>Տեղական</w:t>
      </w:r>
      <w:proofErr w:type="spellEnd"/>
      <w:r w:rsidR="002468C0" w:rsidRPr="00536A68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536A68">
        <w:t xml:space="preserve"> </w:t>
      </w:r>
      <w:proofErr w:type="spellStart"/>
      <w:r w:rsidR="002468C0" w:rsidRPr="00FA7748">
        <w:t>մասին</w:t>
      </w:r>
      <w:proofErr w:type="spellEnd"/>
      <w:r w:rsidR="002468C0" w:rsidRPr="00536A68">
        <w:t xml:space="preserve">» </w:t>
      </w:r>
      <w:proofErr w:type="spellStart"/>
      <w:r w:rsidR="002468C0" w:rsidRPr="00FA7748">
        <w:t>օրենքի</w:t>
      </w:r>
      <w:proofErr w:type="spellEnd"/>
      <w:r w:rsidR="002468C0" w:rsidRPr="00536A68">
        <w:t xml:space="preserve"> 26-</w:t>
      </w:r>
      <w:r w:rsidR="002468C0" w:rsidRPr="00FA7748">
        <w:t>րդ</w:t>
      </w:r>
      <w:r w:rsidR="002468C0" w:rsidRPr="00536A68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536A68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536A68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536A68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536A68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536A68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536A68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536A68">
        <w:rPr>
          <w:b/>
          <w:i/>
        </w:rPr>
        <w:t>.</w:t>
      </w:r>
    </w:p>
    <w:p w:rsidR="00FB0D13" w:rsidRPr="00536A68" w:rsidRDefault="00CB1EA6" w:rsidP="00CB1EA6">
      <w:pPr>
        <w:ind w:firstLine="567"/>
        <w:jc w:val="both"/>
      </w:pPr>
      <w:r w:rsidRPr="00536A68">
        <w:t>1. 201</w:t>
      </w:r>
      <w:r w:rsidR="008827F8" w:rsidRPr="00536A68">
        <w:t>9</w:t>
      </w:r>
      <w:r w:rsidRPr="00536A68">
        <w:t xml:space="preserve"> </w:t>
      </w:r>
      <w:proofErr w:type="spellStart"/>
      <w:r w:rsidRPr="004612C1">
        <w:t>թվականի</w:t>
      </w:r>
      <w:proofErr w:type="spellEnd"/>
      <w:r w:rsidRPr="00536A68">
        <w:t xml:space="preserve"> </w:t>
      </w:r>
      <w:proofErr w:type="spellStart"/>
      <w:r w:rsidR="00536A68">
        <w:rPr>
          <w:lang w:val="en-US"/>
        </w:rPr>
        <w:t>դեկտեմբերի</w:t>
      </w:r>
      <w:proofErr w:type="spellEnd"/>
      <w:r w:rsidR="003763CA" w:rsidRPr="00536A68">
        <w:t xml:space="preserve"> </w:t>
      </w:r>
      <w:r w:rsidR="00536A68" w:rsidRPr="00536A68">
        <w:t>8</w:t>
      </w:r>
      <w:r w:rsidRPr="00536A68">
        <w:t>-</w:t>
      </w:r>
      <w:proofErr w:type="spellStart"/>
      <w:r>
        <w:rPr>
          <w:lang w:val="en-US"/>
        </w:rPr>
        <w:t>ին</w:t>
      </w:r>
      <w:proofErr w:type="spellEnd"/>
      <w:r w:rsidRPr="00536A68">
        <w:t xml:space="preserve"> </w:t>
      </w:r>
      <w:proofErr w:type="spellStart"/>
      <w:r w:rsidRPr="00FA7748">
        <w:t>նշանակել</w:t>
      </w:r>
      <w:proofErr w:type="spellEnd"/>
      <w:r w:rsidRPr="00536A68">
        <w:t xml:space="preserve"> </w:t>
      </w:r>
      <w:r w:rsidRPr="00FA7748">
        <w:t>և</w:t>
      </w:r>
      <w:r w:rsidRPr="00536A68">
        <w:t xml:space="preserve"> </w:t>
      </w:r>
      <w:proofErr w:type="spellStart"/>
      <w:r>
        <w:t>Հայաստանի</w:t>
      </w:r>
      <w:proofErr w:type="spellEnd"/>
      <w:r w:rsidRPr="00536A68">
        <w:t xml:space="preserve"> </w:t>
      </w:r>
      <w:proofErr w:type="spellStart"/>
      <w:r>
        <w:t>Հանրապետության</w:t>
      </w:r>
      <w:proofErr w:type="spellEnd"/>
      <w:r w:rsidRPr="00536A68">
        <w:t xml:space="preserve"> </w:t>
      </w:r>
      <w:r w:rsidR="00536A68">
        <w:rPr>
          <w:rFonts w:cs="Arial Armenian"/>
          <w:lang w:val="hy-AM"/>
        </w:rPr>
        <w:t xml:space="preserve">Արագածոտնի մարզի Ավան </w:t>
      </w:r>
      <w:proofErr w:type="spellStart"/>
      <w:r w:rsidRPr="00FA7748">
        <w:t>համայնքում</w:t>
      </w:r>
      <w:proofErr w:type="spellEnd"/>
      <w:r w:rsidRPr="00536A68">
        <w:t xml:space="preserve"> </w:t>
      </w:r>
      <w:proofErr w:type="spellStart"/>
      <w:r w:rsidRPr="00FA7748">
        <w:t>անցկացնել</w:t>
      </w:r>
      <w:proofErr w:type="spellEnd"/>
      <w:r w:rsidRPr="00536A68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536A68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536A68">
        <w:t xml:space="preserve"> </w:t>
      </w:r>
      <w:proofErr w:type="spellStart"/>
      <w:r w:rsidRPr="00FA7748">
        <w:t>արտահերթ</w:t>
      </w:r>
      <w:proofErr w:type="spellEnd"/>
      <w:r w:rsidRPr="00536A68">
        <w:t xml:space="preserve"> </w:t>
      </w:r>
      <w:proofErr w:type="spellStart"/>
      <w:r w:rsidRPr="00FA7748">
        <w:t>ընտրություն</w:t>
      </w:r>
      <w:proofErr w:type="spellEnd"/>
      <w:r w:rsidRPr="00536A68">
        <w:t>:</w:t>
      </w:r>
    </w:p>
    <w:p w:rsidR="00BE7AB7" w:rsidRDefault="002468C0" w:rsidP="002468C0">
      <w:pPr>
        <w:ind w:firstLine="567"/>
        <w:jc w:val="both"/>
      </w:pPr>
      <w:r w:rsidRPr="00536A68">
        <w:t>2</w:t>
      </w:r>
      <w:r w:rsidR="00A31A1F" w:rsidRPr="00536A68">
        <w:t xml:space="preserve">. </w:t>
      </w:r>
      <w:proofErr w:type="spellStart"/>
      <w:r w:rsidR="00A31A1F" w:rsidRPr="00A31A1F">
        <w:t>Սույն</w:t>
      </w:r>
      <w:proofErr w:type="spellEnd"/>
      <w:r w:rsidR="00A31A1F" w:rsidRPr="00536A68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536A68">
        <w:t xml:space="preserve"> </w:t>
      </w:r>
      <w:proofErr w:type="spellStart"/>
      <w:r w:rsidR="00A31A1F" w:rsidRPr="00A31A1F">
        <w:t>ուժի</w:t>
      </w:r>
      <w:proofErr w:type="spellEnd"/>
      <w:r w:rsidR="00A31A1F" w:rsidRPr="00536A68">
        <w:t xml:space="preserve"> </w:t>
      </w:r>
      <w:proofErr w:type="spellStart"/>
      <w:r w:rsidR="00A31A1F" w:rsidRPr="00A31A1F">
        <w:t>մեջ</w:t>
      </w:r>
      <w:proofErr w:type="spellEnd"/>
      <w:r w:rsidR="00A31A1F" w:rsidRPr="00536A68">
        <w:t xml:space="preserve"> </w:t>
      </w:r>
      <w:r w:rsidR="00A31A1F" w:rsidRPr="00A31A1F">
        <w:t>է</w:t>
      </w:r>
      <w:r w:rsidR="00A31A1F" w:rsidRPr="00536A68">
        <w:t xml:space="preserve"> </w:t>
      </w:r>
      <w:proofErr w:type="spellStart"/>
      <w:r w:rsidR="00A31A1F" w:rsidRPr="00A31A1F">
        <w:t>մտնում</w:t>
      </w:r>
      <w:proofErr w:type="spellEnd"/>
      <w:r w:rsidR="00A31A1F" w:rsidRPr="00536A68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536A68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536A68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536A68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2468C0">
      <w:pPr>
        <w:ind w:firstLine="567"/>
        <w:jc w:val="both"/>
      </w:pPr>
    </w:p>
    <w:p w:rsidR="008F6811" w:rsidRDefault="008F6811" w:rsidP="008F6811">
      <w:pPr>
        <w:jc w:val="center"/>
        <w:rPr>
          <w:b/>
        </w:rPr>
      </w:pPr>
      <w:r>
        <w:rPr>
          <w:b/>
          <w:lang w:val="hy-AM"/>
        </w:rPr>
        <w:t>ՀԻՄՆԱՎՈՐՈՒՄ</w:t>
      </w:r>
    </w:p>
    <w:p w:rsidR="008F6811" w:rsidRDefault="008F6811" w:rsidP="008F6811">
      <w:pPr>
        <w:jc w:val="center"/>
        <w:rPr>
          <w:b/>
        </w:rPr>
      </w:pPr>
    </w:p>
    <w:p w:rsidR="008F6811" w:rsidRDefault="008F6811" w:rsidP="008F6811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Հայաստանի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Հանրապետության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Արագածոտնի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մարզի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Ավան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համայնքի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ղեկավարի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արտահերթ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ընտրություն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նշանակելու</w:t>
      </w:r>
      <w:proofErr w:type="spellEnd"/>
      <w:r>
        <w:rPr>
          <w:b/>
        </w:rPr>
        <w:t xml:space="preserve"> և </w:t>
      </w:r>
      <w:proofErr w:type="spellStart"/>
      <w:r>
        <w:rPr>
          <w:b/>
        </w:rPr>
        <w:t>անցկացնելու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մասին</w:t>
      </w:r>
      <w:proofErr w:type="spellEnd"/>
      <w:r>
        <w:rPr>
          <w:b/>
        </w:rPr>
        <w:t xml:space="preserve">» ՀՀ </w:t>
      </w:r>
      <w:proofErr w:type="spellStart"/>
      <w:r>
        <w:rPr>
          <w:b/>
        </w:rPr>
        <w:t>կառավարության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որոշման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ընդունման</w:t>
      </w:r>
      <w:proofErr w:type="spellEnd"/>
    </w:p>
    <w:p w:rsidR="008F6811" w:rsidRDefault="008F6811" w:rsidP="008F6811">
      <w:pPr>
        <w:jc w:val="both"/>
        <w:rPr>
          <w:lang w:val="hy-AM"/>
        </w:rPr>
      </w:pPr>
    </w:p>
    <w:p w:rsidR="008F6811" w:rsidRDefault="008F6811" w:rsidP="008F6811">
      <w:pPr>
        <w:ind w:firstLine="708"/>
        <w:jc w:val="both"/>
        <w:rPr>
          <w:rFonts w:cs="Arial Armenian"/>
          <w:lang w:val="hy-AM"/>
        </w:rPr>
      </w:pPr>
      <w:bookmarkStart w:id="0" w:name="_GoBack"/>
      <w:r>
        <w:rPr>
          <w:rFonts w:cs="Arial Armenian"/>
          <w:lang w:val="hy-AM"/>
        </w:rPr>
        <w:t xml:space="preserve">Հայաստանի Հանրապետության Արագածոտնի մարզի Ավան համայնքի  ղեկավար </w:t>
      </w:r>
      <w:bookmarkEnd w:id="0"/>
      <w:r>
        <w:rPr>
          <w:rFonts w:cs="Arial Armenian"/>
          <w:lang w:val="hy-AM"/>
        </w:rPr>
        <w:t xml:space="preserve">Սաշա Թորոսյանը համայնքի ղեկավարի պաշտոնում ընտրվել էր 2016 թվականի սեպտեմբերի 18-ին կայացած համայնքի ղեկավարի ընտրության արդյունքում: «Տեղական ինքնակառավարման մասին» օրենքի 26-րդ հոդվածի 1-ին մասի 1-ին կետով նախատեսված հիմքով, այն է՝ համայնքի ղեկավարի կողմից </w:t>
      </w:r>
      <w:proofErr w:type="spellStart"/>
      <w:r>
        <w:rPr>
          <w:rFonts w:cs="Arial Armenian"/>
          <w:lang w:val="hy-AM"/>
        </w:rPr>
        <w:t>ս.թ</w:t>
      </w:r>
      <w:proofErr w:type="spellEnd"/>
      <w:r>
        <w:rPr>
          <w:rFonts w:cs="Arial Armenian"/>
          <w:lang w:val="hy-AM"/>
        </w:rPr>
        <w:t xml:space="preserve">. օգոստոսի 3-ին հրաժարականի դիմում ներկայացնելու, </w:t>
      </w:r>
      <w:proofErr w:type="spellStart"/>
      <w:r>
        <w:rPr>
          <w:rFonts w:cs="Arial Armenian"/>
          <w:lang w:val="hy-AM"/>
        </w:rPr>
        <w:t>ս.թ</w:t>
      </w:r>
      <w:proofErr w:type="spellEnd"/>
      <w:r>
        <w:rPr>
          <w:rFonts w:cs="Arial Armenian"/>
          <w:lang w:val="hy-AM"/>
        </w:rPr>
        <w:t xml:space="preserve">. օգոստոսի 7-ին Ավան համայնքի ավագանին կազմել է համայնքի ղեկավարի լիազորությունները վաղաժամկետ դադարեցնելու մասին արձանագրություն: </w:t>
      </w:r>
    </w:p>
    <w:p w:rsidR="008F6811" w:rsidRDefault="008F6811" w:rsidP="008F6811">
      <w:pPr>
        <w:ind w:firstLine="708"/>
        <w:jc w:val="both"/>
        <w:rPr>
          <w:rFonts w:cs="Arial Armenian"/>
          <w:lang w:val="hy-AM"/>
        </w:rPr>
      </w:pPr>
      <w:r>
        <w:rPr>
          <w:rFonts w:cs="Sylfaen"/>
          <w:lang w:val="hy-AM"/>
        </w:rPr>
        <w:t xml:space="preserve">Վերոնշյալ որոշումը ՀՀ </w:t>
      </w:r>
      <w:r>
        <w:rPr>
          <w:rFonts w:cs="Arial Armenian"/>
          <w:lang w:val="hy-AM"/>
        </w:rPr>
        <w:t xml:space="preserve">Արագածոտնի </w:t>
      </w:r>
      <w:r>
        <w:rPr>
          <w:rFonts w:cs="Sylfaen"/>
          <w:lang w:val="hy-AM"/>
        </w:rPr>
        <w:t>մարզպետի միջոցով ներկայացվել է տարածքային կառավարման և ենթակառուցվածքների նախարարություն:</w:t>
      </w:r>
    </w:p>
    <w:p w:rsidR="008F6811" w:rsidRDefault="008F6811" w:rsidP="008F6811">
      <w:pPr>
        <w:ind w:firstLine="708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 xml:space="preserve">«Հայաստանի Հանրապետության ընտրական օրենսգիրք» սահմանադրական օրենքի 122-րդ հոդվածի համաձայն՝ «Համայնքի ղեկավարի արտահերթ ընտրությունն անցկացվում է սույն օրենսգրքի 120-րդ հոդվածի 1-ին մասով սահմանված օրերից այն օրը, որ պահպանվեն ընտրությունների կազմակերպման և անցկացման համար սույն հոդվածով սահմանված ժամկետները:»: Կենտրոնական ընտրական հանձնաժողովի 2019 թվականի հուլիսի 30-ի №37-Ա որոշմամբ սահմանված մոտակա օրն է 2019 թվականի դեկտեմբերի 8-ը: </w:t>
      </w:r>
      <w:r>
        <w:rPr>
          <w:rFonts w:cs="Arial Armenian"/>
          <w:lang w:val="hy-AM"/>
        </w:rPr>
        <w:t xml:space="preserve">Արագածոտնի մարզի Ավան համայնքի ղեկավարի արտահերթ ընտրության անցկացման համար </w:t>
      </w:r>
      <w:r>
        <w:rPr>
          <w:rFonts w:cs="Sylfaen"/>
          <w:lang w:val="hy-AM"/>
        </w:rPr>
        <w:t xml:space="preserve">առաջարկվում է այդ օրը: </w:t>
      </w:r>
    </w:p>
    <w:p w:rsidR="008F6811" w:rsidRDefault="008F6811" w:rsidP="008F6811">
      <w:pPr>
        <w:ind w:firstLine="708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 xml:space="preserve">«Հայաստանի Հանրապետության </w:t>
      </w:r>
      <w:r>
        <w:rPr>
          <w:rFonts w:cs="Arial Armenian"/>
          <w:lang w:val="hy-AM"/>
        </w:rPr>
        <w:t xml:space="preserve">Արագածոտնի մարզի Ավան </w:t>
      </w:r>
      <w:r>
        <w:rPr>
          <w:rFonts w:cs="Sylfaen"/>
          <w:lang w:val="hy-AM"/>
        </w:rPr>
        <w:t>համայնքի  ղեկավարի արտահերթ ընտրություն նշանակելու և անցկացնելու մասին» ՀՀ կառավարության որոշման ընդունումը պայմանավորված է վերոնշյալ հանգամանքով։</w:t>
      </w:r>
    </w:p>
    <w:p w:rsidR="008F6811" w:rsidRDefault="008F6811" w:rsidP="008F6811">
      <w:pPr>
        <w:ind w:firstLine="708"/>
        <w:jc w:val="both"/>
        <w:rPr>
          <w:rFonts w:cs="Sylfaen"/>
          <w:lang w:val="hy-AM"/>
        </w:rPr>
      </w:pP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Pr="008F6811" w:rsidRDefault="008F6811" w:rsidP="008F6811">
      <w:pPr>
        <w:jc w:val="center"/>
        <w:rPr>
          <w:b/>
          <w:lang w:val="hy-AM"/>
        </w:rPr>
      </w:pPr>
      <w:r w:rsidRPr="008F6811">
        <w:rPr>
          <w:b/>
          <w:lang w:val="hy-AM"/>
        </w:rPr>
        <w:lastRenderedPageBreak/>
        <w:t>ՏԵՂԵԿԱՆՔ</w:t>
      </w:r>
    </w:p>
    <w:p w:rsidR="008F6811" w:rsidRPr="008F6811" w:rsidRDefault="008F6811" w:rsidP="008F6811">
      <w:pPr>
        <w:spacing w:line="23" w:lineRule="atLeast"/>
        <w:jc w:val="center"/>
        <w:rPr>
          <w:b/>
          <w:lang w:val="hy-AM"/>
        </w:rPr>
      </w:pPr>
      <w:r w:rsidRPr="008F6811">
        <w:rPr>
          <w:b/>
          <w:lang w:val="hy-AM"/>
        </w:rPr>
        <w:t xml:space="preserve">«Հայաստանի Հանրապետության </w:t>
      </w:r>
      <w:r w:rsidRPr="008F6811">
        <w:rPr>
          <w:rFonts w:cs="Arial Armenian"/>
          <w:b/>
          <w:lang w:val="hy-AM"/>
        </w:rPr>
        <w:t xml:space="preserve">Արագածոտնի մարզի Ավան </w:t>
      </w:r>
      <w:r w:rsidRPr="008F6811">
        <w:rPr>
          <w:b/>
          <w:lang w:val="hy-AM"/>
        </w:rPr>
        <w:t>համայնքի  ղեկավարի արտահերթ ընտրություն նշանակելու և անցկացնելու մասին»   ՀՀ կառավարության որոշման ընդունման առնչությամբ ընդունվելիք այլ իրավական ակտերի կամ դրանց ընդունման անհրաժեշտության բացակայության մասին</w:t>
      </w:r>
    </w:p>
    <w:p w:rsidR="008F6811" w:rsidRPr="008F6811" w:rsidRDefault="008F6811" w:rsidP="008F6811">
      <w:pPr>
        <w:spacing w:line="23" w:lineRule="atLeast"/>
        <w:jc w:val="center"/>
        <w:rPr>
          <w:b/>
          <w:lang w:val="hy-AM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675"/>
        <w:gridCol w:w="8647"/>
      </w:tblGrid>
      <w:tr w:rsidR="008F6811" w:rsidRPr="00C00594" w:rsidTr="009E11E3">
        <w:trPr>
          <w:jc w:val="center"/>
        </w:trPr>
        <w:tc>
          <w:tcPr>
            <w:tcW w:w="9322" w:type="dxa"/>
            <w:gridSpan w:val="2"/>
          </w:tcPr>
          <w:p w:rsidR="008F6811" w:rsidRPr="00C00594" w:rsidRDefault="008F6811" w:rsidP="008F6811">
            <w:pPr>
              <w:spacing w:line="23" w:lineRule="atLeast"/>
              <w:jc w:val="both"/>
              <w:rPr>
                <w:lang w:val="hy-AM"/>
              </w:rPr>
            </w:pPr>
            <w:r w:rsidRPr="00C00594">
              <w:rPr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8F6811" w:rsidRPr="00C00594" w:rsidTr="009E11E3">
        <w:trPr>
          <w:trHeight w:val="767"/>
          <w:jc w:val="center"/>
        </w:trPr>
        <w:tc>
          <w:tcPr>
            <w:tcW w:w="675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r w:rsidRPr="00C00594">
              <w:t>1</w:t>
            </w:r>
          </w:p>
        </w:tc>
        <w:tc>
          <w:tcPr>
            <w:tcW w:w="8647" w:type="dxa"/>
            <w:vAlign w:val="center"/>
          </w:tcPr>
          <w:p w:rsidR="008F6811" w:rsidRPr="00C00594" w:rsidRDefault="008F6811" w:rsidP="008F6811">
            <w:pPr>
              <w:spacing w:line="23" w:lineRule="atLeast"/>
              <w:jc w:val="both"/>
            </w:pPr>
            <w:proofErr w:type="spellStart"/>
            <w:r w:rsidRPr="00C00594">
              <w:t>Այլ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իրավական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ակտերում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փոփոխությունների</w:t>
            </w:r>
            <w:proofErr w:type="spellEnd"/>
            <w:r w:rsidRPr="00C00594">
              <w:t xml:space="preserve"> և/</w:t>
            </w:r>
            <w:proofErr w:type="spellStart"/>
            <w:r w:rsidRPr="00C00594">
              <w:t>կամ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լրացումների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անհրաժեշտությունը</w:t>
            </w:r>
            <w:proofErr w:type="spellEnd"/>
          </w:p>
        </w:tc>
      </w:tr>
      <w:tr w:rsidR="008F6811" w:rsidRPr="00C00594" w:rsidTr="009E11E3">
        <w:trPr>
          <w:jc w:val="center"/>
        </w:trPr>
        <w:tc>
          <w:tcPr>
            <w:tcW w:w="675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</w:p>
        </w:tc>
        <w:tc>
          <w:tcPr>
            <w:tcW w:w="8647" w:type="dxa"/>
            <w:vAlign w:val="center"/>
          </w:tcPr>
          <w:p w:rsidR="008F6811" w:rsidRPr="00C00594" w:rsidRDefault="008F6811" w:rsidP="008F6811">
            <w:pPr>
              <w:spacing w:line="23" w:lineRule="atLeast"/>
              <w:jc w:val="both"/>
            </w:pPr>
            <w:proofErr w:type="spellStart"/>
            <w:r w:rsidRPr="005E190D">
              <w:t>Այլ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իրավական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ակտերի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ընդունման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անհրաժեշտություն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չի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առաջանում</w:t>
            </w:r>
            <w:proofErr w:type="spellEnd"/>
          </w:p>
        </w:tc>
      </w:tr>
      <w:tr w:rsidR="008F6811" w:rsidRPr="00C00594" w:rsidTr="009E11E3">
        <w:trPr>
          <w:jc w:val="center"/>
        </w:trPr>
        <w:tc>
          <w:tcPr>
            <w:tcW w:w="675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r w:rsidRPr="00C00594">
              <w:t>2</w:t>
            </w:r>
          </w:p>
        </w:tc>
        <w:tc>
          <w:tcPr>
            <w:tcW w:w="8647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proofErr w:type="spellStart"/>
            <w:r w:rsidRPr="00C00594">
              <w:t>Միջազգային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պայմանագրերով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ստանձնած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պարտավորությունների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հետ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համապատասխանությունը</w:t>
            </w:r>
            <w:proofErr w:type="spellEnd"/>
          </w:p>
        </w:tc>
      </w:tr>
      <w:tr w:rsidR="008F6811" w:rsidRPr="00C00594" w:rsidTr="009E11E3">
        <w:trPr>
          <w:trHeight w:val="657"/>
          <w:jc w:val="center"/>
        </w:trPr>
        <w:tc>
          <w:tcPr>
            <w:tcW w:w="675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</w:p>
        </w:tc>
        <w:tc>
          <w:tcPr>
            <w:tcW w:w="8647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proofErr w:type="spellStart"/>
            <w:r w:rsidRPr="005E190D">
              <w:t>Չի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հակասում</w:t>
            </w:r>
            <w:proofErr w:type="spellEnd"/>
            <w:r w:rsidRPr="005E190D">
              <w:t xml:space="preserve"> </w:t>
            </w:r>
            <w:proofErr w:type="spellStart"/>
            <w:r>
              <w:t>մ</w:t>
            </w:r>
            <w:r w:rsidRPr="005E190D">
              <w:t>իջազգային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պայմանագրերով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ստանձնած</w:t>
            </w:r>
            <w:proofErr w:type="spellEnd"/>
            <w:r w:rsidRPr="005E190D">
              <w:t xml:space="preserve"> </w:t>
            </w:r>
            <w:proofErr w:type="spellStart"/>
            <w:r w:rsidRPr="005E190D">
              <w:t>պարտավորությունների</w:t>
            </w:r>
            <w:r>
              <w:t>ն</w:t>
            </w:r>
            <w:proofErr w:type="spellEnd"/>
          </w:p>
        </w:tc>
      </w:tr>
      <w:tr w:rsidR="008F6811" w:rsidRPr="00C00594" w:rsidTr="009E11E3">
        <w:trPr>
          <w:jc w:val="center"/>
        </w:trPr>
        <w:tc>
          <w:tcPr>
            <w:tcW w:w="675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r w:rsidRPr="00C00594">
              <w:t>3</w:t>
            </w:r>
          </w:p>
        </w:tc>
        <w:tc>
          <w:tcPr>
            <w:tcW w:w="8647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proofErr w:type="spellStart"/>
            <w:r w:rsidRPr="00C00594">
              <w:t>Այլ</w:t>
            </w:r>
            <w:proofErr w:type="spellEnd"/>
            <w:r w:rsidRPr="00C00594">
              <w:t xml:space="preserve"> </w:t>
            </w:r>
            <w:proofErr w:type="spellStart"/>
            <w:r w:rsidRPr="00C00594">
              <w:t>տեղեկություններ</w:t>
            </w:r>
            <w:proofErr w:type="spellEnd"/>
            <w:r w:rsidRPr="00C00594">
              <w:t xml:space="preserve"> </w:t>
            </w:r>
            <w:r w:rsidRPr="00C00594">
              <w:rPr>
                <w:rFonts w:cs="Sylfaen"/>
                <w:bCs/>
              </w:rPr>
              <w:t>(</w:t>
            </w:r>
            <w:proofErr w:type="spellStart"/>
            <w:r w:rsidRPr="00C00594">
              <w:rPr>
                <w:rFonts w:cs="Sylfaen"/>
                <w:bCs/>
              </w:rPr>
              <w:t>եթե</w:t>
            </w:r>
            <w:proofErr w:type="spellEnd"/>
            <w:r w:rsidRPr="00C00594">
              <w:rPr>
                <w:rFonts w:cs="Sylfaen"/>
                <w:bCs/>
              </w:rPr>
              <w:t xml:space="preserve"> </w:t>
            </w:r>
            <w:proofErr w:type="spellStart"/>
            <w:r w:rsidRPr="00C00594">
              <w:rPr>
                <w:rFonts w:cs="Sylfaen"/>
                <w:bCs/>
              </w:rPr>
              <w:t>այդպիսիք</w:t>
            </w:r>
            <w:proofErr w:type="spellEnd"/>
            <w:r w:rsidRPr="00C00594">
              <w:rPr>
                <w:rFonts w:cs="Sylfaen"/>
                <w:bCs/>
              </w:rPr>
              <w:t xml:space="preserve"> </w:t>
            </w:r>
            <w:proofErr w:type="spellStart"/>
            <w:r w:rsidRPr="00C00594">
              <w:rPr>
                <w:rFonts w:cs="Sylfaen"/>
                <w:bCs/>
              </w:rPr>
              <w:t>առկա</w:t>
            </w:r>
            <w:proofErr w:type="spellEnd"/>
            <w:r w:rsidRPr="00C00594">
              <w:rPr>
                <w:rFonts w:cs="Sylfaen"/>
                <w:bCs/>
              </w:rPr>
              <w:t xml:space="preserve"> </w:t>
            </w:r>
            <w:proofErr w:type="spellStart"/>
            <w:r w:rsidRPr="00C00594">
              <w:rPr>
                <w:rFonts w:cs="Sylfaen"/>
                <w:bCs/>
              </w:rPr>
              <w:t>են</w:t>
            </w:r>
            <w:proofErr w:type="spellEnd"/>
            <w:r w:rsidRPr="00C00594">
              <w:rPr>
                <w:rFonts w:cs="Sylfaen"/>
                <w:bCs/>
              </w:rPr>
              <w:t>)</w:t>
            </w:r>
          </w:p>
        </w:tc>
      </w:tr>
      <w:tr w:rsidR="008F6811" w:rsidRPr="00C00594" w:rsidTr="009E11E3">
        <w:trPr>
          <w:jc w:val="center"/>
        </w:trPr>
        <w:tc>
          <w:tcPr>
            <w:tcW w:w="675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</w:p>
        </w:tc>
        <w:tc>
          <w:tcPr>
            <w:tcW w:w="8647" w:type="dxa"/>
          </w:tcPr>
          <w:p w:rsidR="008F6811" w:rsidRPr="00C00594" w:rsidRDefault="008F6811" w:rsidP="008F6811">
            <w:pPr>
              <w:spacing w:line="23" w:lineRule="atLeast"/>
              <w:jc w:val="both"/>
            </w:pPr>
            <w:r>
              <w:t>-</w:t>
            </w:r>
          </w:p>
        </w:tc>
      </w:tr>
    </w:tbl>
    <w:p w:rsidR="008F6811" w:rsidRDefault="008F6811" w:rsidP="008F6811">
      <w:pPr>
        <w:tabs>
          <w:tab w:val="left" w:pos="709"/>
        </w:tabs>
        <w:spacing w:after="120"/>
        <w:jc w:val="both"/>
      </w:pPr>
    </w:p>
    <w:p w:rsidR="008F6811" w:rsidRPr="008F6811" w:rsidRDefault="008F6811" w:rsidP="008F6811">
      <w:pPr>
        <w:jc w:val="center"/>
        <w:rPr>
          <w:b/>
        </w:rPr>
      </w:pPr>
      <w:r w:rsidRPr="008F6811">
        <w:rPr>
          <w:b/>
        </w:rPr>
        <w:t>ՏԵՂԵԿԱՆՔ</w:t>
      </w:r>
    </w:p>
    <w:p w:rsidR="008F6811" w:rsidRPr="008F6811" w:rsidRDefault="008F6811" w:rsidP="008F6811">
      <w:pPr>
        <w:jc w:val="center"/>
        <w:rPr>
          <w:b/>
        </w:rPr>
      </w:pPr>
      <w:r w:rsidRPr="008F6811">
        <w:rPr>
          <w:b/>
        </w:rPr>
        <w:t>«</w:t>
      </w:r>
      <w:proofErr w:type="spellStart"/>
      <w:r w:rsidRPr="008F6811">
        <w:rPr>
          <w:b/>
        </w:rPr>
        <w:t>Հայաստանի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Հանրապետության</w:t>
      </w:r>
      <w:proofErr w:type="spellEnd"/>
      <w:r w:rsidRPr="008F6811">
        <w:rPr>
          <w:b/>
        </w:rPr>
        <w:t xml:space="preserve"> </w:t>
      </w:r>
      <w:r w:rsidRPr="008F6811">
        <w:rPr>
          <w:rFonts w:cs="Arial Armenian"/>
          <w:b/>
          <w:lang w:val="hy-AM"/>
        </w:rPr>
        <w:t xml:space="preserve">Արագածոտնի մարզի Ավան </w:t>
      </w:r>
      <w:proofErr w:type="spellStart"/>
      <w:proofErr w:type="gramStart"/>
      <w:r w:rsidRPr="008F6811">
        <w:rPr>
          <w:b/>
        </w:rPr>
        <w:t>համայնքի</w:t>
      </w:r>
      <w:proofErr w:type="spellEnd"/>
      <w:r w:rsidRPr="008F6811">
        <w:rPr>
          <w:b/>
        </w:rPr>
        <w:t xml:space="preserve">  </w:t>
      </w:r>
      <w:proofErr w:type="spellStart"/>
      <w:r w:rsidRPr="008F6811">
        <w:rPr>
          <w:b/>
        </w:rPr>
        <w:t>ղեկավարի</w:t>
      </w:r>
      <w:proofErr w:type="spellEnd"/>
      <w:proofErr w:type="gram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արտահերթ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ընտրություն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նշանակելու</w:t>
      </w:r>
      <w:proofErr w:type="spellEnd"/>
      <w:r w:rsidRPr="008F6811">
        <w:rPr>
          <w:b/>
        </w:rPr>
        <w:t xml:space="preserve"> և </w:t>
      </w:r>
      <w:proofErr w:type="spellStart"/>
      <w:r w:rsidRPr="008F6811">
        <w:rPr>
          <w:b/>
        </w:rPr>
        <w:t>անցկացնելու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մասին</w:t>
      </w:r>
      <w:proofErr w:type="spellEnd"/>
      <w:r w:rsidRPr="008F6811">
        <w:rPr>
          <w:b/>
        </w:rPr>
        <w:t xml:space="preserve">» </w:t>
      </w:r>
      <w:proofErr w:type="spellStart"/>
      <w:r w:rsidRPr="008F6811">
        <w:rPr>
          <w:rFonts w:cs="Sylfaen"/>
          <w:b/>
          <w:szCs w:val="28"/>
          <w:lang w:eastAsia="ru-RU"/>
        </w:rPr>
        <w:t>Հայաստանի</w:t>
      </w:r>
      <w:proofErr w:type="spellEnd"/>
      <w:r w:rsidRPr="008F6811">
        <w:rPr>
          <w:rFonts w:cs="Sylfaen"/>
          <w:b/>
          <w:szCs w:val="28"/>
          <w:lang w:eastAsia="ru-RU"/>
        </w:rPr>
        <w:t xml:space="preserve"> </w:t>
      </w:r>
      <w:proofErr w:type="spellStart"/>
      <w:r w:rsidRPr="008F6811">
        <w:rPr>
          <w:rFonts w:cs="Sylfaen"/>
          <w:b/>
          <w:szCs w:val="28"/>
          <w:lang w:eastAsia="ru-RU"/>
        </w:rPr>
        <w:t>Հանրապետության</w:t>
      </w:r>
      <w:proofErr w:type="spellEnd"/>
      <w:r w:rsidRPr="008F6811">
        <w:rPr>
          <w:rFonts w:cs="Sylfaen"/>
          <w:b/>
          <w:szCs w:val="28"/>
          <w:lang w:eastAsia="ru-RU"/>
        </w:rPr>
        <w:t xml:space="preserve"> </w:t>
      </w:r>
      <w:proofErr w:type="spellStart"/>
      <w:r w:rsidRPr="008F6811">
        <w:rPr>
          <w:rFonts w:cs="Sylfaen"/>
          <w:b/>
          <w:szCs w:val="28"/>
          <w:lang w:eastAsia="ru-RU"/>
        </w:rPr>
        <w:t>կառավարության</w:t>
      </w:r>
      <w:proofErr w:type="spellEnd"/>
      <w:r w:rsidRPr="008F6811">
        <w:rPr>
          <w:rFonts w:cs="Sylfaen"/>
          <w:b/>
          <w:szCs w:val="28"/>
          <w:lang w:eastAsia="ru-RU"/>
        </w:rPr>
        <w:t xml:space="preserve"> </w:t>
      </w:r>
      <w:proofErr w:type="spellStart"/>
      <w:r w:rsidRPr="008F6811">
        <w:rPr>
          <w:rFonts w:cs="Sylfaen"/>
          <w:b/>
          <w:szCs w:val="28"/>
          <w:lang w:eastAsia="ru-RU"/>
        </w:rPr>
        <w:t>որոշման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ընդունման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կապակցությամբ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պետական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կամ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տեղական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ինքնակառավարման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մարմնի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բյուջեում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ծախսերի</w:t>
      </w:r>
      <w:proofErr w:type="spellEnd"/>
      <w:r w:rsidRPr="008F6811">
        <w:rPr>
          <w:b/>
        </w:rPr>
        <w:t xml:space="preserve"> և </w:t>
      </w:r>
      <w:proofErr w:type="spellStart"/>
      <w:r w:rsidRPr="008F6811">
        <w:rPr>
          <w:b/>
        </w:rPr>
        <w:t>եկամուտների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էական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ավելացման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կամ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նվազեցման</w:t>
      </w:r>
      <w:proofErr w:type="spellEnd"/>
      <w:r w:rsidRPr="008F6811">
        <w:rPr>
          <w:b/>
        </w:rPr>
        <w:t xml:space="preserve"> </w:t>
      </w:r>
      <w:proofErr w:type="spellStart"/>
      <w:r w:rsidRPr="008F6811">
        <w:rPr>
          <w:b/>
        </w:rPr>
        <w:t>մասին</w:t>
      </w:r>
      <w:proofErr w:type="spellEnd"/>
    </w:p>
    <w:p w:rsidR="008F6811" w:rsidRPr="004E0FA4" w:rsidRDefault="008F6811" w:rsidP="008F6811">
      <w:pPr>
        <w:jc w:val="center"/>
      </w:pPr>
    </w:p>
    <w:p w:rsidR="008F6811" w:rsidRPr="00E74236" w:rsidRDefault="008F6811" w:rsidP="008F6811">
      <w:pPr>
        <w:ind w:firstLine="720"/>
        <w:jc w:val="both"/>
        <w:rPr>
          <w:lang w:val="hy-AM"/>
        </w:rPr>
      </w:pPr>
      <w:r w:rsidRPr="009870BF">
        <w:t>«</w:t>
      </w:r>
      <w:proofErr w:type="spellStart"/>
      <w:r w:rsidRPr="009870BF">
        <w:t>Հայաստանի</w:t>
      </w:r>
      <w:proofErr w:type="spellEnd"/>
      <w:r w:rsidRPr="009870BF">
        <w:t xml:space="preserve"> </w:t>
      </w:r>
      <w:proofErr w:type="spellStart"/>
      <w:r w:rsidRPr="009870BF">
        <w:t>Հանրապետության</w:t>
      </w:r>
      <w:proofErr w:type="spellEnd"/>
      <w:r w:rsidRPr="009870BF">
        <w:t xml:space="preserve"> </w:t>
      </w:r>
      <w:r>
        <w:rPr>
          <w:rFonts w:cs="Arial Armenian"/>
          <w:lang w:val="hy-AM"/>
        </w:rPr>
        <w:t xml:space="preserve">Արագածոտնի մարզի Ավան </w:t>
      </w:r>
      <w:proofErr w:type="spellStart"/>
      <w:proofErr w:type="gramStart"/>
      <w:r w:rsidRPr="009870BF">
        <w:t>համայնքի</w:t>
      </w:r>
      <w:proofErr w:type="spellEnd"/>
      <w:r w:rsidRPr="009870BF">
        <w:t xml:space="preserve">  </w:t>
      </w:r>
      <w:proofErr w:type="spellStart"/>
      <w:r w:rsidRPr="009870BF">
        <w:t>ղեկավարի</w:t>
      </w:r>
      <w:proofErr w:type="spellEnd"/>
      <w:proofErr w:type="gramEnd"/>
      <w:r w:rsidRPr="009870BF">
        <w:t xml:space="preserve"> </w:t>
      </w:r>
      <w:proofErr w:type="spellStart"/>
      <w:r w:rsidRPr="009870BF">
        <w:t>արտահերթ</w:t>
      </w:r>
      <w:proofErr w:type="spellEnd"/>
      <w:r w:rsidRPr="009870BF">
        <w:t xml:space="preserve"> </w:t>
      </w:r>
      <w:proofErr w:type="spellStart"/>
      <w:r w:rsidRPr="009870BF">
        <w:t>ընտրություն</w:t>
      </w:r>
      <w:proofErr w:type="spellEnd"/>
      <w:r w:rsidRPr="009870BF">
        <w:t xml:space="preserve"> </w:t>
      </w:r>
      <w:proofErr w:type="spellStart"/>
      <w:r w:rsidRPr="009870BF">
        <w:t>նշանակելու</w:t>
      </w:r>
      <w:proofErr w:type="spellEnd"/>
      <w:r w:rsidRPr="009870BF">
        <w:t xml:space="preserve"> և </w:t>
      </w:r>
      <w:proofErr w:type="spellStart"/>
      <w:r w:rsidRPr="009870BF">
        <w:t>անցկացնելու</w:t>
      </w:r>
      <w:proofErr w:type="spellEnd"/>
      <w:r w:rsidRPr="009870BF">
        <w:t xml:space="preserve"> </w:t>
      </w:r>
      <w:proofErr w:type="spellStart"/>
      <w:r w:rsidRPr="009870BF">
        <w:t>մասին</w:t>
      </w:r>
      <w:proofErr w:type="spellEnd"/>
      <w:r w:rsidRPr="009870BF">
        <w:t xml:space="preserve">» </w:t>
      </w:r>
      <w:r w:rsidRPr="00865A1B">
        <w:rPr>
          <w:lang w:val="hy-AM"/>
        </w:rPr>
        <w:t xml:space="preserve"> </w:t>
      </w:r>
      <w:proofErr w:type="spellStart"/>
      <w:r w:rsidRPr="00865A1B">
        <w:t>Հայաստանի</w:t>
      </w:r>
      <w:proofErr w:type="spellEnd"/>
      <w:r w:rsidRPr="00865A1B">
        <w:t xml:space="preserve"> </w:t>
      </w:r>
      <w:proofErr w:type="spellStart"/>
      <w:r w:rsidRPr="00865A1B">
        <w:t>Հանրապետության</w:t>
      </w:r>
      <w:proofErr w:type="spellEnd"/>
      <w:r w:rsidRPr="00865A1B">
        <w:t xml:space="preserve"> </w:t>
      </w:r>
      <w:proofErr w:type="spellStart"/>
      <w:r w:rsidRPr="00865A1B">
        <w:t>կառավարության</w:t>
      </w:r>
      <w:proofErr w:type="spellEnd"/>
      <w:r w:rsidRPr="00865A1B">
        <w:t xml:space="preserve"> </w:t>
      </w:r>
      <w:proofErr w:type="spellStart"/>
      <w:r w:rsidRPr="00865A1B">
        <w:t>որոշման</w:t>
      </w:r>
      <w:proofErr w:type="spellEnd"/>
      <w:r w:rsidRPr="004E0FA4">
        <w:t xml:space="preserve"> </w:t>
      </w:r>
      <w:proofErr w:type="spellStart"/>
      <w:r w:rsidRPr="004E0FA4">
        <w:t>ընդունման</w:t>
      </w:r>
      <w:proofErr w:type="spellEnd"/>
      <w:r w:rsidRPr="004E0FA4">
        <w:t xml:space="preserve"> </w:t>
      </w:r>
      <w:proofErr w:type="spellStart"/>
      <w:r w:rsidRPr="004E0FA4">
        <w:t>կապակցությամբ</w:t>
      </w:r>
      <w:proofErr w:type="spellEnd"/>
      <w:r w:rsidRPr="004E0FA4">
        <w:t xml:space="preserve"> </w:t>
      </w:r>
      <w:proofErr w:type="spellStart"/>
      <w:r w:rsidRPr="004E0FA4">
        <w:t>տեղական</w:t>
      </w:r>
      <w:proofErr w:type="spellEnd"/>
      <w:r w:rsidRPr="004E0FA4">
        <w:t xml:space="preserve"> </w:t>
      </w:r>
      <w:proofErr w:type="spellStart"/>
      <w:r w:rsidRPr="004E0FA4">
        <w:t>ինքնակառավարման</w:t>
      </w:r>
      <w:proofErr w:type="spellEnd"/>
      <w:r w:rsidRPr="004E0FA4">
        <w:t xml:space="preserve"> </w:t>
      </w:r>
      <w:proofErr w:type="spellStart"/>
      <w:r w:rsidRPr="004E0FA4">
        <w:t>մարմնի</w:t>
      </w:r>
      <w:proofErr w:type="spellEnd"/>
      <w:r w:rsidRPr="004E0FA4">
        <w:t xml:space="preserve"> </w:t>
      </w:r>
      <w:proofErr w:type="spellStart"/>
      <w:r w:rsidRPr="004E0FA4">
        <w:t>բյուջեում</w:t>
      </w:r>
      <w:proofErr w:type="spellEnd"/>
      <w:r w:rsidRPr="004E0FA4">
        <w:t xml:space="preserve"> </w:t>
      </w:r>
      <w:proofErr w:type="spellStart"/>
      <w:r w:rsidRPr="004E0FA4">
        <w:t>ծախuերի</w:t>
      </w:r>
      <w:proofErr w:type="spellEnd"/>
      <w:r w:rsidRPr="004E0FA4">
        <w:t xml:space="preserve"> և </w:t>
      </w:r>
      <w:proofErr w:type="spellStart"/>
      <w:r w:rsidRPr="004E0FA4">
        <w:t>եկամուտների</w:t>
      </w:r>
      <w:proofErr w:type="spellEnd"/>
      <w:r w:rsidRPr="004E0FA4">
        <w:t xml:space="preserve"> </w:t>
      </w:r>
      <w:proofErr w:type="spellStart"/>
      <w:r w:rsidRPr="004E0FA4">
        <w:t>էական</w:t>
      </w:r>
      <w:proofErr w:type="spellEnd"/>
      <w:r w:rsidRPr="004E0FA4">
        <w:t xml:space="preserve"> </w:t>
      </w:r>
      <w:proofErr w:type="spellStart"/>
      <w:r w:rsidRPr="004E0FA4">
        <w:t>ավելացում</w:t>
      </w:r>
      <w:proofErr w:type="spellEnd"/>
      <w:r w:rsidRPr="004E0FA4">
        <w:t xml:space="preserve"> </w:t>
      </w:r>
      <w:proofErr w:type="spellStart"/>
      <w:r w:rsidRPr="004E0FA4">
        <w:t>կամ</w:t>
      </w:r>
      <w:proofErr w:type="spellEnd"/>
      <w:r w:rsidRPr="004E0FA4">
        <w:t xml:space="preserve"> </w:t>
      </w:r>
      <w:proofErr w:type="spellStart"/>
      <w:r w:rsidRPr="004E0FA4">
        <w:t>նվազեցում</w:t>
      </w:r>
      <w:proofErr w:type="spellEnd"/>
      <w:r w:rsidRPr="004E0FA4">
        <w:t xml:space="preserve"> </w:t>
      </w:r>
      <w:proofErr w:type="spellStart"/>
      <w:r w:rsidRPr="004E0FA4">
        <w:t>չի</w:t>
      </w:r>
      <w:proofErr w:type="spellEnd"/>
      <w:r w:rsidRPr="004E0FA4">
        <w:t xml:space="preserve"> </w:t>
      </w:r>
      <w:proofErr w:type="spellStart"/>
      <w:r>
        <w:t>նախատեսվում</w:t>
      </w:r>
      <w:proofErr w:type="spellEnd"/>
      <w:r>
        <w:t xml:space="preserve">: </w:t>
      </w: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Default="008F6811" w:rsidP="002468C0">
      <w:pPr>
        <w:ind w:firstLine="567"/>
        <w:jc w:val="both"/>
        <w:rPr>
          <w:lang w:val="hy-AM"/>
        </w:rPr>
      </w:pPr>
    </w:p>
    <w:p w:rsidR="008F6811" w:rsidRPr="008F6811" w:rsidRDefault="008F6811" w:rsidP="008F6811">
      <w:pPr>
        <w:jc w:val="both"/>
        <w:rPr>
          <w:lang w:val="hy-AM"/>
        </w:rPr>
      </w:pPr>
    </w:p>
    <w:sectPr w:rsidR="008F6811" w:rsidRPr="008F6811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3763CA"/>
    <w:rsid w:val="00536A68"/>
    <w:rsid w:val="005E1F37"/>
    <w:rsid w:val="0061236A"/>
    <w:rsid w:val="00655905"/>
    <w:rsid w:val="0067080B"/>
    <w:rsid w:val="006D535A"/>
    <w:rsid w:val="00714EA5"/>
    <w:rsid w:val="00756C2B"/>
    <w:rsid w:val="00766607"/>
    <w:rsid w:val="00871F82"/>
    <w:rsid w:val="008827F8"/>
    <w:rsid w:val="008F6811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DA5D"/>
  <w15:docId w15:val="{206720F0-E093-409D-9B8F-5157C21B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87F0-E6E8-4D14-922D-884B0323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https://mul2.gov.am/tasks/117228/oneclick/Nakhagits.docx?token=b158b42a459acf62c229af441b3dfcaf</cp:keywords>
  <cp:lastModifiedBy>Sarqis Karapetyan</cp:lastModifiedBy>
  <cp:revision>27</cp:revision>
  <dcterms:created xsi:type="dcterms:W3CDTF">2018-06-05T13:50:00Z</dcterms:created>
  <dcterms:modified xsi:type="dcterms:W3CDTF">2019-08-26T06:46:00Z</dcterms:modified>
</cp:coreProperties>
</file>