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7C3" w:rsidRPr="001159C1" w:rsidRDefault="00A407C3" w:rsidP="00C23A8C">
      <w:pPr>
        <w:ind w:right="5"/>
        <w:jc w:val="right"/>
        <w:rPr>
          <w:i/>
          <w:sz w:val="20"/>
          <w:lang w:val="fr-FR"/>
        </w:rPr>
      </w:pPr>
      <w:r w:rsidRPr="00B6374B">
        <w:rPr>
          <w:rFonts w:ascii="GHEA Grapalat" w:hAnsi="GHEA Grapalat" w:cs="GHEA Grapalat"/>
          <w:b/>
          <w:bCs/>
          <w:u w:val="single"/>
          <w:lang w:val="hy-AM"/>
        </w:rPr>
        <w:t>ՆԱԽԱԳԻԾ</w:t>
      </w:r>
    </w:p>
    <w:p w:rsidR="00A407C3" w:rsidRPr="001159C1" w:rsidRDefault="00A407C3" w:rsidP="00A407C3">
      <w:pPr>
        <w:spacing w:line="360" w:lineRule="auto"/>
        <w:ind w:left="630" w:right="-323" w:firstLine="270"/>
        <w:jc w:val="center"/>
        <w:rPr>
          <w:rFonts w:ascii="GHEA Grapalat" w:hAnsi="GHEA Grapalat" w:cs="GHEA Grapalat"/>
          <w:b/>
          <w:bCs/>
          <w:lang w:val="fr-FR"/>
        </w:rPr>
      </w:pPr>
    </w:p>
    <w:p w:rsidR="00A407C3" w:rsidRPr="001159C1" w:rsidRDefault="00A407C3" w:rsidP="00A407C3">
      <w:pPr>
        <w:spacing w:line="360" w:lineRule="auto"/>
        <w:ind w:left="630" w:right="-323" w:firstLine="270"/>
        <w:jc w:val="center"/>
        <w:rPr>
          <w:rFonts w:ascii="GHEA Grapalat" w:hAnsi="GHEA Grapalat" w:cs="GHEA Grapalat"/>
          <w:b/>
          <w:bCs/>
          <w:lang w:val="fr-FR"/>
        </w:rPr>
      </w:pPr>
    </w:p>
    <w:p w:rsidR="00A407C3" w:rsidRDefault="00A407C3" w:rsidP="00645067">
      <w:pPr>
        <w:spacing w:line="360" w:lineRule="auto"/>
        <w:ind w:firstLine="709"/>
        <w:jc w:val="center"/>
        <w:rPr>
          <w:rFonts w:ascii="GHEA Grapalat" w:hAnsi="GHEA Grapalat" w:cs="GHEA Grapalat"/>
          <w:b/>
          <w:bCs/>
          <w:lang w:val="hy-AM"/>
        </w:rPr>
      </w:pPr>
      <w:r>
        <w:rPr>
          <w:rFonts w:ascii="GHEA Grapalat" w:hAnsi="GHEA Grapalat" w:cs="GHEA Grapalat"/>
          <w:b/>
          <w:bCs/>
          <w:lang w:val="hy-AM"/>
        </w:rPr>
        <w:t xml:space="preserve">ՀԱՅԱՍՏԱՆԻ </w:t>
      </w:r>
      <w:r w:rsidRPr="001159C1">
        <w:rPr>
          <w:rFonts w:ascii="GHEA Grapalat" w:hAnsi="GHEA Grapalat" w:cs="GHEA Grapalat"/>
          <w:b/>
          <w:bCs/>
          <w:lang w:val="fr-FR"/>
        </w:rPr>
        <w:t xml:space="preserve"> </w:t>
      </w:r>
      <w:r>
        <w:rPr>
          <w:rFonts w:ascii="GHEA Grapalat" w:hAnsi="GHEA Grapalat" w:cs="GHEA Grapalat"/>
          <w:b/>
          <w:bCs/>
          <w:lang w:val="hy-AM"/>
        </w:rPr>
        <w:t>ՀԱՆՐԱՊԵՏՈՒԹՅԱՆ  ԿԱՌԱՎԱՐՈՒԹՅՈՒՆ</w:t>
      </w:r>
    </w:p>
    <w:p w:rsidR="00A407C3" w:rsidRDefault="00A407C3" w:rsidP="00645067">
      <w:pPr>
        <w:spacing w:line="360" w:lineRule="auto"/>
        <w:ind w:firstLine="709"/>
        <w:jc w:val="center"/>
        <w:rPr>
          <w:rFonts w:ascii="GHEA Grapalat" w:hAnsi="GHEA Grapalat" w:cs="GHEA Grapalat"/>
          <w:b/>
          <w:bCs/>
          <w:lang w:val="hy-AM"/>
        </w:rPr>
      </w:pPr>
      <w:r>
        <w:rPr>
          <w:rFonts w:ascii="GHEA Grapalat" w:hAnsi="GHEA Grapalat" w:cs="GHEA Grapalat"/>
          <w:b/>
          <w:bCs/>
          <w:lang w:val="hy-AM"/>
        </w:rPr>
        <w:t>ՈՐՈՇՈՒՄ</w:t>
      </w:r>
    </w:p>
    <w:p w:rsidR="00A407C3" w:rsidRDefault="00A407C3" w:rsidP="00645067">
      <w:pPr>
        <w:spacing w:line="360" w:lineRule="auto"/>
        <w:ind w:firstLine="709"/>
        <w:jc w:val="center"/>
        <w:rPr>
          <w:rFonts w:ascii="GHEA Grapalat" w:hAnsi="GHEA Grapalat" w:cs="GHEA Grapalat"/>
          <w:b/>
          <w:bCs/>
          <w:lang w:val="hy-AM"/>
        </w:rPr>
      </w:pPr>
      <w:r>
        <w:rPr>
          <w:rFonts w:ascii="GHEA Grapalat" w:hAnsi="GHEA Grapalat" w:cs="GHEA Grapalat"/>
          <w:b/>
          <w:bCs/>
          <w:lang w:val="hy-AM"/>
        </w:rPr>
        <w:t>_____201</w:t>
      </w:r>
      <w:r>
        <w:rPr>
          <w:rFonts w:ascii="GHEA Grapalat" w:hAnsi="GHEA Grapalat" w:cs="GHEA Grapalat"/>
          <w:b/>
          <w:bCs/>
          <w:lang w:val="en-US"/>
        </w:rPr>
        <w:t>8</w:t>
      </w:r>
      <w:r>
        <w:rPr>
          <w:rFonts w:ascii="GHEA Grapalat" w:hAnsi="GHEA Grapalat" w:cs="GHEA Grapalat"/>
          <w:b/>
          <w:bCs/>
          <w:lang w:val="hy-AM"/>
        </w:rPr>
        <w:t xml:space="preserve"> ԹՎԱԿԱՆ  N _ Ա</w:t>
      </w:r>
    </w:p>
    <w:p w:rsidR="00A407C3" w:rsidRPr="005669A2" w:rsidRDefault="00A407C3" w:rsidP="00645067">
      <w:pPr>
        <w:pStyle w:val="NoSpacing"/>
        <w:spacing w:line="360" w:lineRule="auto"/>
        <w:ind w:firstLine="709"/>
        <w:jc w:val="center"/>
        <w:rPr>
          <w:rFonts w:cs="GHEA Grapalat"/>
          <w:b/>
          <w:bCs/>
          <w:color w:val="000000"/>
          <w:sz w:val="24"/>
          <w:szCs w:val="24"/>
          <w:lang w:val="af-ZA"/>
        </w:rPr>
      </w:pPr>
      <w:r w:rsidRPr="001159C1">
        <w:rPr>
          <w:rFonts w:cs="Sylfaen"/>
          <w:b/>
          <w:bCs/>
          <w:color w:val="000000"/>
          <w:sz w:val="24"/>
          <w:szCs w:val="24"/>
          <w:lang w:val="hy-AM"/>
        </w:rPr>
        <w:t>ԲՆԱԿԵԼԻ ՏԱՐԱԾՔ ՆՎԻՐԵԼՈՒ</w:t>
      </w:r>
      <w:r w:rsidRPr="005669A2">
        <w:rPr>
          <w:rFonts w:cs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5669A2">
        <w:rPr>
          <w:rFonts w:cs="Sylfaen"/>
          <w:b/>
          <w:bCs/>
          <w:color w:val="000000"/>
          <w:sz w:val="24"/>
          <w:szCs w:val="24"/>
          <w:lang w:val="hy-AM"/>
        </w:rPr>
        <w:t>ՄԱՍԻՆ</w:t>
      </w:r>
    </w:p>
    <w:p w:rsidR="00A407C3" w:rsidRPr="001159C1" w:rsidRDefault="00A407C3" w:rsidP="00A407C3">
      <w:pPr>
        <w:spacing w:line="276" w:lineRule="auto"/>
        <w:ind w:left="630" w:right="-323" w:firstLine="270"/>
        <w:jc w:val="both"/>
        <w:rPr>
          <w:rFonts w:ascii="GHEA Grapalat" w:hAnsi="GHEA Grapalat"/>
          <w:b/>
          <w:color w:val="FF0000"/>
          <w:lang w:val="hy-AM"/>
        </w:rPr>
      </w:pPr>
    </w:p>
    <w:p w:rsidR="00A407C3" w:rsidRPr="001159C1" w:rsidRDefault="00A407C3" w:rsidP="00C23A8C">
      <w:pPr>
        <w:ind w:right="1" w:firstLine="709"/>
        <w:jc w:val="both"/>
        <w:rPr>
          <w:rFonts w:ascii="GHEA Grapalat" w:hAnsi="GHEA Grapalat"/>
          <w:b/>
          <w:i/>
          <w:color w:val="000000"/>
          <w:lang w:val="hy-AM"/>
        </w:rPr>
      </w:pPr>
      <w:r w:rsidRPr="001159C1">
        <w:rPr>
          <w:rFonts w:ascii="GHEA Grapalat" w:hAnsi="GHEA Grapalat"/>
          <w:color w:val="000000"/>
          <w:lang w:val="hy-AM"/>
        </w:rPr>
        <w:t>Հիմք</w:t>
      </w:r>
      <w:r w:rsidRPr="00FB533C">
        <w:rPr>
          <w:rFonts w:ascii="GHEA Grapalat" w:hAnsi="GHEA Grapalat"/>
          <w:color w:val="000000"/>
          <w:lang w:val="af-ZA"/>
        </w:rPr>
        <w:t xml:space="preserve"> </w:t>
      </w:r>
      <w:r w:rsidRPr="001159C1">
        <w:rPr>
          <w:rFonts w:ascii="GHEA Grapalat" w:hAnsi="GHEA Grapalat"/>
          <w:color w:val="000000"/>
          <w:lang w:val="hy-AM"/>
        </w:rPr>
        <w:t>ընդունելով</w:t>
      </w:r>
      <w:r w:rsidRPr="00FB533C">
        <w:rPr>
          <w:rFonts w:ascii="GHEA Grapalat" w:hAnsi="GHEA Grapalat"/>
          <w:color w:val="000000"/>
          <w:lang w:val="af-ZA"/>
        </w:rPr>
        <w:t xml:space="preserve"> </w:t>
      </w:r>
      <w:r w:rsidR="00954AB5">
        <w:rPr>
          <w:rFonts w:ascii="GHEA Grapalat" w:hAnsi="GHEA Grapalat"/>
          <w:color w:val="000000"/>
          <w:lang w:val="hy-AM"/>
        </w:rPr>
        <w:t>Ք</w:t>
      </w:r>
      <w:r w:rsidRPr="00FB533C">
        <w:rPr>
          <w:rFonts w:ascii="GHEA Grapalat" w:hAnsi="GHEA Grapalat"/>
          <w:iCs/>
          <w:szCs w:val="22"/>
          <w:lang w:val="fr-FR"/>
        </w:rPr>
        <w:t>աղաքացիական օրենսգրքի</w:t>
      </w:r>
      <w:r w:rsidR="00954AB5">
        <w:rPr>
          <w:rFonts w:ascii="GHEA Grapalat" w:hAnsi="GHEA Grapalat"/>
          <w:iCs/>
          <w:szCs w:val="22"/>
          <w:lang w:val="hy-AM"/>
        </w:rPr>
        <w:t xml:space="preserve"> </w:t>
      </w:r>
      <w:r w:rsidRPr="005669A2">
        <w:rPr>
          <w:rFonts w:ascii="GHEA Grapalat" w:hAnsi="GHEA Grapalat"/>
          <w:iCs/>
          <w:color w:val="000000"/>
          <w:szCs w:val="22"/>
          <w:lang w:val="fr-FR"/>
        </w:rPr>
        <w:t xml:space="preserve">594-րդ </w:t>
      </w:r>
      <w:r w:rsidRPr="001159C1">
        <w:rPr>
          <w:rFonts w:ascii="GHEA Grapalat" w:hAnsi="GHEA Grapalat"/>
          <w:color w:val="000000"/>
          <w:lang w:val="hy-AM"/>
        </w:rPr>
        <w:t xml:space="preserve">հոդվածը՝ Հայաստանի  Հանրապետության  կառավարությունը   </w:t>
      </w:r>
      <w:r w:rsidRPr="001159C1">
        <w:rPr>
          <w:rFonts w:ascii="GHEA Grapalat" w:hAnsi="GHEA Grapalat"/>
          <w:b/>
          <w:i/>
          <w:color w:val="000000"/>
          <w:lang w:val="hy-AM"/>
        </w:rPr>
        <w:t xml:space="preserve">որոշում  է. </w:t>
      </w:r>
    </w:p>
    <w:p w:rsidR="00A407C3" w:rsidRPr="001159C1" w:rsidRDefault="00C525E3" w:rsidP="00C23A8C">
      <w:pPr>
        <w:pStyle w:val="BodyTextIndent"/>
        <w:spacing w:after="0"/>
        <w:ind w:left="0" w:firstLine="709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1. </w:t>
      </w:r>
      <w:r w:rsidR="00A407C3" w:rsidRPr="001159C1">
        <w:rPr>
          <w:rFonts w:ascii="GHEA Grapalat" w:hAnsi="GHEA Grapalat"/>
          <w:color w:val="000000"/>
          <w:lang w:val="hy-AM"/>
        </w:rPr>
        <w:t xml:space="preserve">Հայաստանի Հանրապետության </w:t>
      </w:r>
      <w:r>
        <w:rPr>
          <w:rFonts w:ascii="GHEA Grapalat" w:hAnsi="GHEA Grapalat"/>
          <w:color w:val="000000"/>
          <w:lang w:val="hy-AM"/>
        </w:rPr>
        <w:t>տնտեսական զարգացման և ներդրումների նախարարության Պետական գույքի կառավարման կոմիտեին</w:t>
      </w:r>
      <w:r w:rsidR="00A407C3" w:rsidRPr="001159C1">
        <w:rPr>
          <w:rFonts w:ascii="GHEA Grapalat" w:hAnsi="GHEA Grapalat"/>
          <w:color w:val="000000"/>
          <w:lang w:val="hy-AM"/>
        </w:rPr>
        <w:t xml:space="preserve"> ամրացված՝ Երևան քաղաքի Մոլդովական 29/4 և 29/5 հասցեներում գտնվող հանրակացարանային մասնաշենքերի նկուղային և առաջին հարկերում բնակվող Հայաստանի Հանրապետության քաղաքացիներին Հայաստանի Հանրապետության օրենսդրությամբ սահմանված կարգով նվիրել իրենց կողմից փաստացի զբաղեցված բնակելի տարածքները՝ համաձայն հավելվածի:</w:t>
      </w:r>
    </w:p>
    <w:p w:rsidR="00A407C3" w:rsidRPr="001159C1" w:rsidRDefault="00A407C3" w:rsidP="00C23A8C">
      <w:pPr>
        <w:ind w:firstLine="709"/>
        <w:jc w:val="both"/>
        <w:rPr>
          <w:rFonts w:ascii="GHEA Grapalat" w:hAnsi="GHEA Grapalat"/>
          <w:color w:val="000000"/>
          <w:lang w:val="hy-AM"/>
        </w:rPr>
      </w:pPr>
      <w:r w:rsidRPr="001159C1">
        <w:rPr>
          <w:rFonts w:ascii="GHEA Grapalat" w:hAnsi="GHEA Grapalat"/>
          <w:color w:val="000000"/>
          <w:lang w:val="hy-AM"/>
        </w:rPr>
        <w:t xml:space="preserve">2. </w:t>
      </w:r>
      <w:r w:rsidR="00D34E19" w:rsidRPr="001159C1">
        <w:rPr>
          <w:rFonts w:ascii="GHEA Grapalat" w:hAnsi="GHEA Grapalat"/>
          <w:color w:val="000000"/>
          <w:lang w:val="hy-AM"/>
        </w:rPr>
        <w:t xml:space="preserve">Հայաստանի Հանրապետության </w:t>
      </w:r>
      <w:r w:rsidR="00D34E19">
        <w:rPr>
          <w:rFonts w:ascii="GHEA Grapalat" w:hAnsi="GHEA Grapalat"/>
          <w:color w:val="000000"/>
          <w:lang w:val="hy-AM"/>
        </w:rPr>
        <w:t>տնտեսական զարգացման և ներդրումների նախարարության Պետական գույքի կառավարման կոմիտեի նախագահին</w:t>
      </w:r>
      <w:r w:rsidRPr="001159C1">
        <w:rPr>
          <w:rFonts w:ascii="GHEA Grapalat" w:hAnsi="GHEA Grapalat"/>
          <w:color w:val="000000"/>
          <w:lang w:val="hy-AM"/>
        </w:rPr>
        <w:t>` սույն որոշումն ուժի մեջ մտնելուց հետո եռամսյա ժամկետում որոշման հավելվածում ներառված անձանց հետ կնքել բնակարանների նվիրատվության պայմանագրեր` դրանցում նախատեսելով, որ պայմանագրից բխող գույքային իրավունքների պետական գրանցման և նոտարական վավերացման հետ կապված</w:t>
      </w:r>
      <w:r w:rsidR="004342BD">
        <w:rPr>
          <w:rFonts w:ascii="GHEA Grapalat" w:hAnsi="GHEA Grapalat"/>
          <w:color w:val="000000"/>
          <w:lang w:val="hy-AM"/>
        </w:rPr>
        <w:t xml:space="preserve"> ծախսերը ենթակա են իրակա</w:t>
      </w:r>
      <w:r w:rsidR="004342BD">
        <w:rPr>
          <w:rFonts w:ascii="GHEA Grapalat" w:hAnsi="GHEA Grapalat"/>
          <w:color w:val="000000"/>
          <w:lang w:val="hy-AM"/>
        </w:rPr>
        <w:softHyphen/>
        <w:t>նացման</w:t>
      </w:r>
      <w:r w:rsidRPr="001159C1">
        <w:rPr>
          <w:rFonts w:ascii="GHEA Grapalat" w:hAnsi="GHEA Grapalat"/>
          <w:color w:val="000000"/>
          <w:lang w:val="hy-AM"/>
        </w:rPr>
        <w:t xml:space="preserve"> նվիրառուների միջոցների հաշվին:</w:t>
      </w:r>
    </w:p>
    <w:p w:rsidR="00853810" w:rsidRPr="00853810" w:rsidRDefault="00A407C3" w:rsidP="00C23A8C">
      <w:pPr>
        <w:ind w:right="1" w:firstLine="709"/>
        <w:jc w:val="both"/>
        <w:rPr>
          <w:rFonts w:ascii="GHEA Grapalat" w:hAnsi="GHEA Grapalat"/>
          <w:b/>
          <w:lang w:val="hy-AM"/>
        </w:rPr>
      </w:pPr>
      <w:r w:rsidRPr="001159C1">
        <w:rPr>
          <w:rFonts w:ascii="GHEA Grapalat" w:hAnsi="GHEA Grapalat"/>
          <w:lang w:val="hy-AM"/>
        </w:rPr>
        <w:t xml:space="preserve"> </w:t>
      </w:r>
      <w:r w:rsidRPr="001159C1">
        <w:rPr>
          <w:rFonts w:ascii="GHEA Grapalat" w:hAnsi="GHEA Grapalat"/>
          <w:color w:val="000000"/>
          <w:lang w:val="hy-AM"/>
        </w:rPr>
        <w:t>3. Սահմանել, որ սույն որոշման 1-ին կետում նշված բնակարանների զբաղեցրած և սպասարկման համար անհրաժեշտ հողամասերի, ինչպես նաև շենքի ընդհանուր օգտագործման համարվող տարածքների նկատմամբ ընդհանուր բաժնային սեփականության իրավունքը Հայաստանի Հանրապետության օրենքով սահմանված կարգով անցնում է բնակարանների նկատմամբ սեփականության իրավունք ձեռք բերողներին:</w:t>
      </w:r>
    </w:p>
    <w:p w:rsidR="00B96453" w:rsidRDefault="00B96453" w:rsidP="00A407C3">
      <w:pPr>
        <w:pStyle w:val="mechtex"/>
        <w:ind w:left="-720" w:right="9"/>
        <w:jc w:val="right"/>
        <w:rPr>
          <w:rFonts w:ascii="GHEA Grapalat" w:hAnsi="GHEA Grapalat" w:cs="Sylfaen"/>
          <w:color w:val="000000"/>
          <w:sz w:val="20"/>
          <w:szCs w:val="24"/>
          <w:lang w:eastAsia="en-US"/>
        </w:rPr>
      </w:pPr>
    </w:p>
    <w:p w:rsidR="00B96453" w:rsidRDefault="00B96453" w:rsidP="00A407C3">
      <w:pPr>
        <w:pStyle w:val="mechtex"/>
        <w:ind w:left="-720" w:right="9"/>
        <w:jc w:val="right"/>
        <w:rPr>
          <w:rFonts w:ascii="GHEA Grapalat" w:hAnsi="GHEA Grapalat" w:cs="Sylfaen"/>
          <w:color w:val="000000"/>
          <w:sz w:val="20"/>
          <w:szCs w:val="24"/>
          <w:lang w:eastAsia="en-US"/>
        </w:rPr>
      </w:pPr>
    </w:p>
    <w:p w:rsidR="00B96453" w:rsidRDefault="00B96453" w:rsidP="00A407C3">
      <w:pPr>
        <w:pStyle w:val="mechtex"/>
        <w:ind w:left="-720" w:right="9"/>
        <w:jc w:val="right"/>
        <w:rPr>
          <w:rFonts w:ascii="GHEA Grapalat" w:hAnsi="GHEA Grapalat" w:cs="Sylfaen"/>
          <w:color w:val="000000"/>
          <w:sz w:val="20"/>
          <w:szCs w:val="24"/>
          <w:lang w:eastAsia="en-US"/>
        </w:rPr>
      </w:pPr>
    </w:p>
    <w:p w:rsidR="00B96453" w:rsidRDefault="00B96453" w:rsidP="00A407C3">
      <w:pPr>
        <w:pStyle w:val="mechtex"/>
        <w:ind w:left="-720" w:right="9"/>
        <w:jc w:val="right"/>
        <w:rPr>
          <w:rFonts w:ascii="GHEA Grapalat" w:hAnsi="GHEA Grapalat" w:cs="Sylfaen"/>
          <w:color w:val="000000"/>
          <w:sz w:val="20"/>
          <w:szCs w:val="24"/>
          <w:lang w:eastAsia="en-US"/>
        </w:rPr>
      </w:pPr>
    </w:p>
    <w:p w:rsidR="00B96453" w:rsidRDefault="00B96453" w:rsidP="00A407C3">
      <w:pPr>
        <w:pStyle w:val="mechtex"/>
        <w:ind w:left="-720" w:right="9"/>
        <w:jc w:val="right"/>
        <w:rPr>
          <w:rFonts w:ascii="GHEA Grapalat" w:hAnsi="GHEA Grapalat" w:cs="Sylfaen"/>
          <w:color w:val="000000"/>
          <w:sz w:val="20"/>
          <w:szCs w:val="24"/>
          <w:lang w:eastAsia="en-US"/>
        </w:rPr>
      </w:pPr>
    </w:p>
    <w:p w:rsidR="00B96453" w:rsidRDefault="00B96453" w:rsidP="00A407C3">
      <w:pPr>
        <w:pStyle w:val="mechtex"/>
        <w:ind w:left="-720" w:right="9"/>
        <w:jc w:val="right"/>
        <w:rPr>
          <w:rFonts w:ascii="GHEA Grapalat" w:hAnsi="GHEA Grapalat" w:cs="Sylfaen"/>
          <w:color w:val="000000"/>
          <w:sz w:val="20"/>
          <w:szCs w:val="24"/>
          <w:lang w:eastAsia="en-US"/>
        </w:rPr>
      </w:pPr>
    </w:p>
    <w:p w:rsidR="00B96453" w:rsidRDefault="00B96453" w:rsidP="00A407C3">
      <w:pPr>
        <w:pStyle w:val="mechtex"/>
        <w:ind w:left="-720" w:right="9"/>
        <w:jc w:val="right"/>
        <w:rPr>
          <w:rFonts w:ascii="GHEA Grapalat" w:hAnsi="GHEA Grapalat" w:cs="Sylfaen"/>
          <w:color w:val="000000"/>
          <w:sz w:val="20"/>
          <w:szCs w:val="24"/>
          <w:lang w:eastAsia="en-US"/>
        </w:rPr>
      </w:pPr>
    </w:p>
    <w:p w:rsidR="00B96453" w:rsidRDefault="00B96453" w:rsidP="00A407C3">
      <w:pPr>
        <w:pStyle w:val="mechtex"/>
        <w:ind w:left="-720" w:right="9"/>
        <w:jc w:val="right"/>
        <w:rPr>
          <w:rFonts w:ascii="GHEA Grapalat" w:hAnsi="GHEA Grapalat" w:cs="Sylfaen"/>
          <w:color w:val="000000"/>
          <w:sz w:val="20"/>
          <w:szCs w:val="24"/>
          <w:lang w:eastAsia="en-US"/>
        </w:rPr>
      </w:pPr>
    </w:p>
    <w:p w:rsidR="00B96453" w:rsidRDefault="00B96453" w:rsidP="00A407C3">
      <w:pPr>
        <w:pStyle w:val="mechtex"/>
        <w:ind w:left="-720" w:right="9"/>
        <w:jc w:val="right"/>
        <w:rPr>
          <w:rFonts w:ascii="GHEA Grapalat" w:hAnsi="GHEA Grapalat" w:cs="Sylfaen"/>
          <w:color w:val="000000"/>
          <w:sz w:val="20"/>
          <w:szCs w:val="24"/>
          <w:lang w:eastAsia="en-US"/>
        </w:rPr>
      </w:pPr>
    </w:p>
    <w:p w:rsidR="00B96453" w:rsidRDefault="00B96453" w:rsidP="00A407C3">
      <w:pPr>
        <w:pStyle w:val="mechtex"/>
        <w:ind w:left="-720" w:right="9"/>
        <w:jc w:val="right"/>
        <w:rPr>
          <w:rFonts w:ascii="GHEA Grapalat" w:hAnsi="GHEA Grapalat" w:cs="Sylfaen"/>
          <w:color w:val="000000"/>
          <w:sz w:val="20"/>
          <w:szCs w:val="24"/>
          <w:lang w:eastAsia="en-US"/>
        </w:rPr>
      </w:pPr>
    </w:p>
    <w:p w:rsidR="00B96453" w:rsidRDefault="00B96453" w:rsidP="00A407C3">
      <w:pPr>
        <w:pStyle w:val="mechtex"/>
        <w:ind w:left="-720" w:right="9"/>
        <w:jc w:val="right"/>
        <w:rPr>
          <w:rFonts w:ascii="GHEA Grapalat" w:hAnsi="GHEA Grapalat" w:cs="Sylfaen"/>
          <w:color w:val="000000"/>
          <w:sz w:val="20"/>
          <w:szCs w:val="24"/>
          <w:lang w:eastAsia="en-US"/>
        </w:rPr>
      </w:pPr>
    </w:p>
    <w:p w:rsidR="00B96453" w:rsidRDefault="00B96453" w:rsidP="00A407C3">
      <w:pPr>
        <w:pStyle w:val="mechtex"/>
        <w:ind w:left="-720" w:right="9"/>
        <w:jc w:val="right"/>
        <w:rPr>
          <w:rFonts w:ascii="GHEA Grapalat" w:hAnsi="GHEA Grapalat" w:cs="Sylfaen"/>
          <w:color w:val="000000"/>
          <w:sz w:val="20"/>
          <w:szCs w:val="24"/>
          <w:lang w:eastAsia="en-US"/>
        </w:rPr>
      </w:pPr>
    </w:p>
    <w:p w:rsidR="00B96453" w:rsidRDefault="00B96453" w:rsidP="00A407C3">
      <w:pPr>
        <w:pStyle w:val="mechtex"/>
        <w:ind w:left="-720" w:right="9"/>
        <w:jc w:val="right"/>
        <w:rPr>
          <w:rFonts w:ascii="GHEA Grapalat" w:hAnsi="GHEA Grapalat" w:cs="Sylfaen"/>
          <w:color w:val="000000"/>
          <w:sz w:val="20"/>
          <w:szCs w:val="24"/>
          <w:lang w:eastAsia="en-US"/>
        </w:rPr>
      </w:pPr>
    </w:p>
    <w:p w:rsidR="00B96453" w:rsidRDefault="00B96453" w:rsidP="00A407C3">
      <w:pPr>
        <w:pStyle w:val="mechtex"/>
        <w:ind w:left="-720" w:right="9"/>
        <w:jc w:val="right"/>
        <w:rPr>
          <w:rFonts w:ascii="GHEA Grapalat" w:hAnsi="GHEA Grapalat" w:cs="Sylfaen"/>
          <w:color w:val="000000"/>
          <w:sz w:val="20"/>
          <w:szCs w:val="24"/>
          <w:lang w:eastAsia="en-US"/>
        </w:rPr>
      </w:pPr>
    </w:p>
    <w:p w:rsidR="00B96453" w:rsidRDefault="00B96453" w:rsidP="00A407C3">
      <w:pPr>
        <w:pStyle w:val="mechtex"/>
        <w:ind w:left="-720" w:right="9"/>
        <w:jc w:val="right"/>
        <w:rPr>
          <w:rFonts w:ascii="GHEA Grapalat" w:hAnsi="GHEA Grapalat" w:cs="Sylfaen"/>
          <w:color w:val="000000"/>
          <w:sz w:val="20"/>
          <w:szCs w:val="24"/>
          <w:lang w:eastAsia="en-US"/>
        </w:rPr>
      </w:pPr>
    </w:p>
    <w:p w:rsidR="00B96453" w:rsidRDefault="00B96453" w:rsidP="00A407C3">
      <w:pPr>
        <w:pStyle w:val="mechtex"/>
        <w:ind w:left="-720" w:right="9"/>
        <w:jc w:val="right"/>
        <w:rPr>
          <w:rFonts w:ascii="GHEA Grapalat" w:hAnsi="GHEA Grapalat" w:cs="Sylfaen"/>
          <w:color w:val="000000"/>
          <w:sz w:val="20"/>
          <w:szCs w:val="24"/>
          <w:lang w:eastAsia="en-US"/>
        </w:rPr>
      </w:pPr>
    </w:p>
    <w:p w:rsidR="00B96453" w:rsidRDefault="00B96453" w:rsidP="00A407C3">
      <w:pPr>
        <w:pStyle w:val="mechtex"/>
        <w:ind w:left="-720" w:right="9"/>
        <w:jc w:val="right"/>
        <w:rPr>
          <w:rFonts w:ascii="GHEA Grapalat" w:hAnsi="GHEA Grapalat" w:cs="Sylfaen"/>
          <w:color w:val="000000"/>
          <w:sz w:val="20"/>
          <w:szCs w:val="24"/>
          <w:lang w:eastAsia="en-US"/>
        </w:rPr>
      </w:pPr>
    </w:p>
    <w:p w:rsidR="00B96453" w:rsidRDefault="00B96453" w:rsidP="00A407C3">
      <w:pPr>
        <w:pStyle w:val="mechtex"/>
        <w:ind w:left="-720" w:right="9"/>
        <w:jc w:val="right"/>
        <w:rPr>
          <w:rFonts w:ascii="GHEA Grapalat" w:hAnsi="GHEA Grapalat" w:cs="Sylfaen"/>
          <w:color w:val="000000"/>
          <w:sz w:val="20"/>
          <w:szCs w:val="24"/>
          <w:lang w:eastAsia="en-US"/>
        </w:rPr>
      </w:pPr>
    </w:p>
    <w:p w:rsidR="00A407C3" w:rsidRPr="00C23A8C" w:rsidRDefault="00A407C3" w:rsidP="00A407C3">
      <w:pPr>
        <w:pStyle w:val="mechtex"/>
        <w:ind w:left="-720" w:right="9"/>
        <w:jc w:val="right"/>
        <w:rPr>
          <w:rFonts w:ascii="GHEA Grapalat" w:hAnsi="GHEA Grapalat" w:cs="Sylfaen"/>
          <w:b/>
          <w:color w:val="000000"/>
          <w:sz w:val="20"/>
          <w:szCs w:val="24"/>
          <w:lang w:eastAsia="en-US"/>
        </w:rPr>
      </w:pPr>
      <w:r w:rsidRPr="00C23A8C">
        <w:rPr>
          <w:rFonts w:ascii="GHEA Grapalat" w:hAnsi="GHEA Grapalat" w:cs="Sylfaen"/>
          <w:b/>
          <w:color w:val="000000"/>
          <w:sz w:val="20"/>
          <w:szCs w:val="24"/>
          <w:lang w:eastAsia="en-US"/>
        </w:rPr>
        <w:t>ՀԱՎԵԼՎԱԾ</w:t>
      </w:r>
    </w:p>
    <w:p w:rsidR="00A407C3" w:rsidRPr="00C23A8C" w:rsidRDefault="00A407C3" w:rsidP="00A407C3">
      <w:pPr>
        <w:pStyle w:val="mechtex"/>
        <w:ind w:left="-720" w:right="9"/>
        <w:jc w:val="right"/>
        <w:rPr>
          <w:rFonts w:ascii="GHEA Grapalat" w:hAnsi="GHEA Grapalat" w:cs="Sylfaen"/>
          <w:b/>
          <w:color w:val="000000"/>
          <w:sz w:val="20"/>
          <w:szCs w:val="24"/>
          <w:lang w:eastAsia="en-US"/>
        </w:rPr>
      </w:pPr>
      <w:r w:rsidRPr="00C23A8C">
        <w:rPr>
          <w:rFonts w:ascii="GHEA Grapalat" w:hAnsi="GHEA Grapalat" w:cs="Sylfaen"/>
          <w:b/>
          <w:color w:val="000000"/>
          <w:sz w:val="20"/>
          <w:szCs w:val="24"/>
          <w:lang w:eastAsia="en-US"/>
        </w:rPr>
        <w:t>ՀՀ կառավարության 2018 թվականի</w:t>
      </w:r>
    </w:p>
    <w:p w:rsidR="00A407C3" w:rsidRPr="00C23A8C" w:rsidRDefault="00A407C3" w:rsidP="00A407C3">
      <w:pPr>
        <w:pStyle w:val="mechtex"/>
        <w:ind w:left="-720" w:right="9"/>
        <w:jc w:val="right"/>
        <w:rPr>
          <w:rFonts w:ascii="GHEA Grapalat" w:hAnsi="GHEA Grapalat" w:cs="Sylfaen"/>
          <w:b/>
          <w:color w:val="000000"/>
          <w:sz w:val="20"/>
          <w:szCs w:val="24"/>
          <w:lang w:eastAsia="en-US"/>
        </w:rPr>
      </w:pPr>
      <w:r w:rsidRPr="00C23A8C">
        <w:rPr>
          <w:rFonts w:ascii="GHEA Grapalat" w:hAnsi="GHEA Grapalat" w:cs="Sylfaen"/>
          <w:b/>
          <w:color w:val="000000"/>
          <w:sz w:val="20"/>
          <w:szCs w:val="24"/>
          <w:lang w:eastAsia="en-US"/>
        </w:rPr>
        <w:tab/>
      </w:r>
      <w:r w:rsidRPr="00C23A8C">
        <w:rPr>
          <w:rFonts w:ascii="GHEA Grapalat" w:hAnsi="GHEA Grapalat" w:cs="Sylfaen"/>
          <w:b/>
          <w:color w:val="000000"/>
          <w:sz w:val="20"/>
          <w:szCs w:val="24"/>
          <w:lang w:eastAsia="en-US"/>
        </w:rPr>
        <w:tab/>
      </w:r>
      <w:r w:rsidRPr="00C23A8C">
        <w:rPr>
          <w:rFonts w:ascii="GHEA Grapalat" w:hAnsi="GHEA Grapalat" w:cs="Sylfaen"/>
          <w:b/>
          <w:color w:val="000000"/>
          <w:sz w:val="20"/>
          <w:szCs w:val="24"/>
          <w:lang w:eastAsia="en-US"/>
        </w:rPr>
        <w:tab/>
      </w:r>
      <w:r w:rsidRPr="00C23A8C">
        <w:rPr>
          <w:rFonts w:ascii="GHEA Grapalat" w:hAnsi="GHEA Grapalat" w:cs="Sylfaen"/>
          <w:b/>
          <w:color w:val="000000"/>
          <w:sz w:val="20"/>
          <w:szCs w:val="24"/>
          <w:lang w:eastAsia="en-US"/>
        </w:rPr>
        <w:tab/>
      </w:r>
      <w:r w:rsidRPr="00C23A8C">
        <w:rPr>
          <w:rFonts w:ascii="GHEA Grapalat" w:hAnsi="GHEA Grapalat" w:cs="Sylfaen"/>
          <w:b/>
          <w:color w:val="000000"/>
          <w:sz w:val="20"/>
          <w:szCs w:val="24"/>
          <w:lang w:eastAsia="en-US"/>
        </w:rPr>
        <w:tab/>
      </w:r>
      <w:r w:rsidRPr="00C23A8C">
        <w:rPr>
          <w:rFonts w:ascii="GHEA Grapalat" w:hAnsi="GHEA Grapalat" w:cs="Sylfaen"/>
          <w:b/>
          <w:color w:val="000000"/>
          <w:sz w:val="20"/>
          <w:szCs w:val="24"/>
          <w:lang w:eastAsia="en-US"/>
        </w:rPr>
        <w:tab/>
        <w:t xml:space="preserve">   </w:t>
      </w:r>
      <w:r w:rsidRPr="00C23A8C">
        <w:rPr>
          <w:rFonts w:ascii="GHEA Grapalat" w:hAnsi="GHEA Grapalat" w:cs="Sylfaen"/>
          <w:b/>
          <w:color w:val="000000"/>
          <w:sz w:val="20"/>
          <w:szCs w:val="24"/>
          <w:lang w:eastAsia="en-US"/>
        </w:rPr>
        <w:tab/>
      </w:r>
      <w:r w:rsidRPr="00C23A8C">
        <w:rPr>
          <w:rFonts w:ascii="GHEA Grapalat" w:hAnsi="GHEA Grapalat" w:cs="Sylfaen"/>
          <w:b/>
          <w:color w:val="000000"/>
          <w:sz w:val="20"/>
          <w:szCs w:val="24"/>
          <w:lang w:eastAsia="en-US"/>
        </w:rPr>
        <w:tab/>
      </w:r>
      <w:r w:rsidRPr="00C23A8C">
        <w:rPr>
          <w:rFonts w:ascii="GHEA Grapalat" w:hAnsi="GHEA Grapalat" w:cs="Sylfaen"/>
          <w:b/>
          <w:color w:val="000000"/>
          <w:sz w:val="20"/>
          <w:szCs w:val="24"/>
          <w:lang w:eastAsia="en-US"/>
        </w:rPr>
        <w:tab/>
        <w:t xml:space="preserve">   -------   N   ------   Ա որոշման</w:t>
      </w:r>
    </w:p>
    <w:p w:rsidR="00A407C3" w:rsidRPr="00A407C3" w:rsidRDefault="00A407C3" w:rsidP="00A407C3">
      <w:pPr>
        <w:spacing w:line="360" w:lineRule="auto"/>
        <w:ind w:left="-720" w:right="9" w:firstLine="374"/>
        <w:jc w:val="center"/>
        <w:rPr>
          <w:rFonts w:ascii="GHEA Grapalat" w:hAnsi="GHEA Grapalat" w:cs="GHEA Grapalat"/>
          <w:sz w:val="22"/>
          <w:lang w:val="hy-AM"/>
        </w:rPr>
      </w:pPr>
    </w:p>
    <w:p w:rsidR="00A407C3" w:rsidRDefault="00A407C3" w:rsidP="00A407C3">
      <w:pPr>
        <w:spacing w:line="360" w:lineRule="auto"/>
        <w:ind w:left="-720" w:right="9" w:firstLine="374"/>
        <w:jc w:val="center"/>
        <w:rPr>
          <w:rFonts w:ascii="GHEA Grapalat" w:hAnsi="GHEA Grapalat" w:cs="GHEA Grapalat"/>
          <w:b/>
          <w:lang w:val="en-US"/>
        </w:rPr>
      </w:pPr>
      <w:r>
        <w:rPr>
          <w:rFonts w:ascii="GHEA Grapalat" w:hAnsi="GHEA Grapalat" w:cs="GHEA Grapalat"/>
          <w:b/>
          <w:lang w:val="en-US"/>
        </w:rPr>
        <w:t>ՑԱՆԿ</w:t>
      </w:r>
    </w:p>
    <w:p w:rsidR="00A407C3" w:rsidRDefault="00A407C3" w:rsidP="00A407C3">
      <w:pPr>
        <w:spacing w:line="360" w:lineRule="auto"/>
        <w:ind w:left="-720" w:right="9" w:firstLine="374"/>
        <w:jc w:val="center"/>
        <w:rPr>
          <w:rFonts w:ascii="GHEA Grapalat" w:hAnsi="GHEA Grapalat" w:cs="GHEA Grapalat"/>
          <w:b/>
          <w:lang w:val="en-US"/>
        </w:rPr>
      </w:pPr>
    </w:p>
    <w:tbl>
      <w:tblPr>
        <w:tblW w:w="10078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3429"/>
        <w:gridCol w:w="2239"/>
        <w:gridCol w:w="2405"/>
        <w:gridCol w:w="1202"/>
      </w:tblGrid>
      <w:tr w:rsidR="00A407C3" w:rsidRPr="00A92369" w:rsidTr="00C23A8C">
        <w:tc>
          <w:tcPr>
            <w:tcW w:w="810" w:type="dxa"/>
            <w:vAlign w:val="center"/>
          </w:tcPr>
          <w:p w:rsidR="00A407C3" w:rsidRPr="008F09E2" w:rsidRDefault="00A407C3" w:rsidP="001F7BDA">
            <w:pPr>
              <w:pStyle w:val="mechtex"/>
              <w:rPr>
                <w:rFonts w:ascii="GHEA Grapalat" w:hAnsi="GHEA Grapalat" w:cs="Sylfaen"/>
                <w:b/>
                <w:color w:val="000000"/>
                <w:sz w:val="20"/>
                <w:lang w:eastAsia="en-US"/>
              </w:rPr>
            </w:pPr>
            <w:r w:rsidRPr="008F09E2">
              <w:rPr>
                <w:rFonts w:ascii="GHEA Grapalat" w:hAnsi="GHEA Grapalat" w:cs="Sylfaen"/>
                <w:b/>
                <w:color w:val="000000"/>
                <w:sz w:val="20"/>
                <w:lang w:eastAsia="en-US"/>
              </w:rPr>
              <w:t>N/N</w:t>
            </w:r>
          </w:p>
        </w:tc>
        <w:tc>
          <w:tcPr>
            <w:tcW w:w="3487" w:type="dxa"/>
            <w:vAlign w:val="center"/>
          </w:tcPr>
          <w:p w:rsidR="00A407C3" w:rsidRPr="008F09E2" w:rsidRDefault="00A407C3" w:rsidP="001F7BDA">
            <w:pPr>
              <w:pStyle w:val="mechtex"/>
              <w:rPr>
                <w:rFonts w:ascii="GHEA Grapalat" w:hAnsi="GHEA Grapalat" w:cs="Sylfaen"/>
                <w:b/>
                <w:color w:val="000000"/>
                <w:sz w:val="20"/>
                <w:lang w:eastAsia="en-US"/>
              </w:rPr>
            </w:pPr>
            <w:r w:rsidRPr="008F09E2">
              <w:rPr>
                <w:rFonts w:ascii="GHEA Grapalat" w:hAnsi="GHEA Grapalat" w:cs="Sylfaen"/>
                <w:b/>
                <w:color w:val="000000"/>
                <w:sz w:val="20"/>
                <w:lang w:eastAsia="en-US"/>
              </w:rPr>
              <w:t>Բնակիչների անունը, ազգանունը, հայրանունը</w:t>
            </w:r>
          </w:p>
        </w:tc>
        <w:tc>
          <w:tcPr>
            <w:tcW w:w="2257" w:type="dxa"/>
            <w:vAlign w:val="center"/>
          </w:tcPr>
          <w:p w:rsidR="00A407C3" w:rsidRPr="008F09E2" w:rsidRDefault="00A407C3" w:rsidP="001F7BDA">
            <w:pPr>
              <w:pStyle w:val="mechtex"/>
              <w:rPr>
                <w:rFonts w:ascii="GHEA Grapalat" w:hAnsi="GHEA Grapalat" w:cs="Sylfaen"/>
                <w:b/>
                <w:color w:val="000000"/>
                <w:sz w:val="20"/>
                <w:lang w:eastAsia="en-US"/>
              </w:rPr>
            </w:pPr>
            <w:r w:rsidRPr="008F09E2">
              <w:rPr>
                <w:rFonts w:ascii="GHEA Grapalat" w:hAnsi="GHEA Grapalat" w:cs="Sylfaen"/>
                <w:b/>
                <w:color w:val="000000"/>
                <w:sz w:val="20"/>
                <w:lang w:eastAsia="en-US"/>
              </w:rPr>
              <w:t>Բնակիչների անձնագրային տվյալները</w:t>
            </w:r>
          </w:p>
          <w:p w:rsidR="00A407C3" w:rsidRPr="008F09E2" w:rsidRDefault="00A407C3" w:rsidP="001F7BDA">
            <w:pPr>
              <w:pStyle w:val="mechtex"/>
              <w:rPr>
                <w:rFonts w:ascii="GHEA Grapalat" w:hAnsi="GHEA Grapalat" w:cs="Sylfaen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2433" w:type="dxa"/>
          </w:tcPr>
          <w:p w:rsidR="00A407C3" w:rsidRPr="008F09E2" w:rsidRDefault="00A407C3" w:rsidP="001F7BDA">
            <w:pPr>
              <w:pStyle w:val="mechtex"/>
              <w:rPr>
                <w:rFonts w:ascii="GHEA Grapalat" w:hAnsi="GHEA Grapalat" w:cs="Sylfaen"/>
                <w:b/>
                <w:color w:val="000000"/>
                <w:sz w:val="20"/>
                <w:lang w:eastAsia="en-US"/>
              </w:rPr>
            </w:pPr>
            <w:r w:rsidRPr="008F09E2">
              <w:rPr>
                <w:rFonts w:ascii="GHEA Grapalat" w:hAnsi="GHEA Grapalat" w:cs="Sylfaen"/>
                <w:b/>
                <w:color w:val="000000"/>
                <w:sz w:val="20"/>
                <w:lang w:eastAsia="en-US"/>
              </w:rPr>
              <w:t>Նվիրվող գույքի գտնվելու վայրը</w:t>
            </w:r>
          </w:p>
        </w:tc>
        <w:tc>
          <w:tcPr>
            <w:tcW w:w="1091" w:type="dxa"/>
          </w:tcPr>
          <w:p w:rsidR="00A407C3" w:rsidRPr="008F09E2" w:rsidRDefault="00A407C3" w:rsidP="001F7BDA">
            <w:pPr>
              <w:pStyle w:val="mechtex"/>
              <w:rPr>
                <w:rFonts w:ascii="GHEA Grapalat" w:hAnsi="GHEA Grapalat" w:cs="Sylfaen"/>
                <w:b/>
                <w:color w:val="000000"/>
                <w:sz w:val="20"/>
                <w:lang w:eastAsia="en-US"/>
              </w:rPr>
            </w:pPr>
            <w:r w:rsidRPr="008F09E2">
              <w:rPr>
                <w:rFonts w:ascii="GHEA Grapalat" w:hAnsi="GHEA Grapalat" w:cs="Sylfaen"/>
                <w:b/>
                <w:color w:val="000000"/>
                <w:sz w:val="20"/>
                <w:lang w:eastAsia="en-US"/>
              </w:rPr>
              <w:t>Գույքի մակերեսը /քառ. մետր/</w:t>
            </w:r>
          </w:p>
        </w:tc>
      </w:tr>
      <w:tr w:rsidR="00A407C3" w:rsidRPr="00883A57" w:rsidTr="00C23A8C">
        <w:trPr>
          <w:trHeight w:val="405"/>
        </w:trPr>
        <w:tc>
          <w:tcPr>
            <w:tcW w:w="810" w:type="dxa"/>
            <w:vMerge w:val="restart"/>
            <w:vAlign w:val="center"/>
          </w:tcPr>
          <w:p w:rsidR="00A407C3" w:rsidRPr="008F09E2" w:rsidRDefault="00A407C3" w:rsidP="00A407C3">
            <w:pPr>
              <w:pStyle w:val="mechtex"/>
              <w:rPr>
                <w:rFonts w:ascii="GHEA Grapalat" w:hAnsi="GHEA Grapalat" w:cs="Sylfaen"/>
                <w:color w:val="000000"/>
                <w:sz w:val="20"/>
                <w:lang w:eastAsia="en-US"/>
              </w:rPr>
            </w:pPr>
            <w:r w:rsidRPr="008F09E2">
              <w:rPr>
                <w:rFonts w:ascii="GHEA Grapalat" w:hAnsi="GHEA Grapalat" w:cs="Sylfaen"/>
                <w:color w:val="000000"/>
                <w:sz w:val="20"/>
                <w:lang w:eastAsia="en-US"/>
              </w:rPr>
              <w:t>1</w:t>
            </w:r>
            <w:r>
              <w:rPr>
                <w:rFonts w:ascii="GHEA Grapalat" w:hAnsi="GHEA Grapalat" w:cs="Sylfaen"/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3487" w:type="dxa"/>
            <w:vAlign w:val="center"/>
          </w:tcPr>
          <w:p w:rsidR="00A407C3" w:rsidRPr="008F09E2" w:rsidRDefault="00A407C3" w:rsidP="001F7BDA">
            <w:pPr>
              <w:pStyle w:val="mechtex"/>
              <w:rPr>
                <w:rFonts w:ascii="GHEA Grapalat" w:hAnsi="GHEA Grapalat" w:cs="Sylfaen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eastAsia="en-US"/>
              </w:rPr>
              <w:t>Բարոյան Սիլվարդ Սուրենի</w:t>
            </w:r>
          </w:p>
        </w:tc>
        <w:tc>
          <w:tcPr>
            <w:tcW w:w="2257" w:type="dxa"/>
            <w:vAlign w:val="center"/>
          </w:tcPr>
          <w:p w:rsidR="00A407C3" w:rsidRPr="008F09E2" w:rsidRDefault="00A407C3" w:rsidP="001F7BDA">
            <w:pPr>
              <w:pStyle w:val="mechtex"/>
              <w:rPr>
                <w:rFonts w:ascii="GHEA Grapalat" w:hAnsi="GHEA Grapalat" w:cs="Sylfaen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eastAsia="en-US"/>
              </w:rPr>
              <w:t>AR0612655, տրված 02.03.2018թ. 039-ի կողմից</w:t>
            </w:r>
          </w:p>
        </w:tc>
        <w:tc>
          <w:tcPr>
            <w:tcW w:w="2433" w:type="dxa"/>
            <w:vMerge w:val="restart"/>
            <w:vAlign w:val="center"/>
          </w:tcPr>
          <w:p w:rsidR="00A407C3" w:rsidRPr="008F09E2" w:rsidRDefault="00A407C3" w:rsidP="001F7BDA">
            <w:pPr>
              <w:pStyle w:val="mechtex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Քաղ. Երևան, Նոր Նորք, Մոլդովական 29/4 շենք, բնակարան 1/7</w:t>
            </w:r>
          </w:p>
        </w:tc>
        <w:tc>
          <w:tcPr>
            <w:tcW w:w="1091" w:type="dxa"/>
            <w:vMerge w:val="restart"/>
            <w:vAlign w:val="center"/>
          </w:tcPr>
          <w:p w:rsidR="00A407C3" w:rsidRPr="008F09E2" w:rsidRDefault="00A407C3" w:rsidP="001F7BDA">
            <w:pPr>
              <w:pStyle w:val="mechtex"/>
              <w:rPr>
                <w:rFonts w:ascii="GHEA Grapalat" w:hAnsi="GHEA Grapalat" w:cs="Sylfaen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eastAsia="en-US"/>
              </w:rPr>
              <w:t>51.5</w:t>
            </w:r>
          </w:p>
        </w:tc>
      </w:tr>
      <w:tr w:rsidR="00A407C3" w:rsidRPr="00A401F2" w:rsidTr="00C23A8C">
        <w:trPr>
          <w:trHeight w:val="390"/>
        </w:trPr>
        <w:tc>
          <w:tcPr>
            <w:tcW w:w="810" w:type="dxa"/>
            <w:vMerge/>
            <w:vAlign w:val="center"/>
          </w:tcPr>
          <w:p w:rsidR="00A407C3" w:rsidRPr="008F09E2" w:rsidRDefault="00A407C3" w:rsidP="001F7BDA">
            <w:pPr>
              <w:pStyle w:val="mechtex"/>
              <w:rPr>
                <w:rFonts w:ascii="GHEA Grapalat" w:hAnsi="GHEA Grapalat" w:cs="Sylfaen"/>
                <w:color w:val="FF0000"/>
                <w:sz w:val="20"/>
                <w:lang w:eastAsia="en-US"/>
              </w:rPr>
            </w:pPr>
          </w:p>
        </w:tc>
        <w:tc>
          <w:tcPr>
            <w:tcW w:w="3487" w:type="dxa"/>
            <w:vAlign w:val="center"/>
          </w:tcPr>
          <w:p w:rsidR="00A407C3" w:rsidRPr="008F09E2" w:rsidRDefault="00A407C3" w:rsidP="001F7BDA">
            <w:pPr>
              <w:pStyle w:val="mechtex"/>
              <w:rPr>
                <w:rFonts w:ascii="GHEA Grapalat" w:hAnsi="GHEA Grapalat" w:cs="Sylfaen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eastAsia="en-US"/>
              </w:rPr>
              <w:t>Խաչատրյան Ալբերտ Սասունի</w:t>
            </w:r>
          </w:p>
        </w:tc>
        <w:tc>
          <w:tcPr>
            <w:tcW w:w="2257" w:type="dxa"/>
            <w:vAlign w:val="center"/>
          </w:tcPr>
          <w:p w:rsidR="00A407C3" w:rsidRPr="008F09E2" w:rsidRDefault="00A407C3" w:rsidP="001F7BDA">
            <w:pPr>
              <w:pStyle w:val="mechtex"/>
              <w:rPr>
                <w:rFonts w:ascii="GHEA Grapalat" w:hAnsi="GHEA Grapalat" w:cs="Sylfaen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eastAsia="en-US"/>
              </w:rPr>
              <w:t>ID009935354, տրված 16.02.2018թ. 039-ի կողմից</w:t>
            </w:r>
          </w:p>
        </w:tc>
        <w:tc>
          <w:tcPr>
            <w:tcW w:w="2433" w:type="dxa"/>
            <w:vMerge/>
            <w:vAlign w:val="center"/>
          </w:tcPr>
          <w:p w:rsidR="00A407C3" w:rsidRPr="008F09E2" w:rsidRDefault="00A407C3" w:rsidP="001F7BDA">
            <w:pPr>
              <w:pStyle w:val="mechtex"/>
              <w:rPr>
                <w:rFonts w:ascii="GHEA Grapalat" w:hAnsi="GHEA Grapalat"/>
                <w:color w:val="FF0000"/>
                <w:sz w:val="20"/>
              </w:rPr>
            </w:pPr>
          </w:p>
        </w:tc>
        <w:tc>
          <w:tcPr>
            <w:tcW w:w="1091" w:type="dxa"/>
            <w:vMerge/>
            <w:vAlign w:val="center"/>
          </w:tcPr>
          <w:p w:rsidR="00A407C3" w:rsidRPr="008F09E2" w:rsidRDefault="00A407C3" w:rsidP="001F7BDA">
            <w:pPr>
              <w:pStyle w:val="mechtex"/>
              <w:rPr>
                <w:rFonts w:ascii="GHEA Grapalat" w:hAnsi="GHEA Grapalat" w:cs="Sylfaen"/>
                <w:color w:val="FF0000"/>
                <w:sz w:val="20"/>
                <w:lang w:eastAsia="en-US"/>
              </w:rPr>
            </w:pPr>
          </w:p>
        </w:tc>
      </w:tr>
      <w:tr w:rsidR="00A407C3" w:rsidRPr="00883A57" w:rsidTr="00C23A8C">
        <w:trPr>
          <w:trHeight w:val="237"/>
        </w:trPr>
        <w:tc>
          <w:tcPr>
            <w:tcW w:w="810" w:type="dxa"/>
            <w:vMerge w:val="restart"/>
            <w:vAlign w:val="center"/>
          </w:tcPr>
          <w:p w:rsidR="00A407C3" w:rsidRPr="008F09E2" w:rsidRDefault="00A407C3" w:rsidP="001F7BDA">
            <w:pPr>
              <w:pStyle w:val="mechtex"/>
              <w:rPr>
                <w:rFonts w:ascii="GHEA Grapalat" w:hAnsi="GHEA Grapalat" w:cs="Sylfaen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en-US" w:eastAsia="en-US"/>
              </w:rPr>
              <w:t>2</w:t>
            </w:r>
            <w:r>
              <w:rPr>
                <w:rFonts w:ascii="GHEA Grapalat" w:hAnsi="GHEA Grapalat" w:cs="Sylfaen"/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3487" w:type="dxa"/>
          </w:tcPr>
          <w:p w:rsidR="00A407C3" w:rsidRDefault="00A407C3" w:rsidP="001F7BDA">
            <w:pPr>
              <w:pStyle w:val="mechtex"/>
              <w:rPr>
                <w:rFonts w:ascii="GHEA Grapalat" w:hAnsi="GHEA Grapalat" w:cs="Sylfaen"/>
                <w:color w:val="000000"/>
                <w:sz w:val="20"/>
                <w:lang w:eastAsia="en-US"/>
              </w:rPr>
            </w:pPr>
          </w:p>
          <w:p w:rsidR="00A407C3" w:rsidRPr="008F09E2" w:rsidRDefault="00A407C3" w:rsidP="001F7BDA">
            <w:pPr>
              <w:pStyle w:val="mechtex"/>
              <w:rPr>
                <w:rFonts w:ascii="GHEA Grapalat" w:hAnsi="GHEA Grapalat" w:cs="Sylfaen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eastAsia="en-US"/>
              </w:rPr>
              <w:t>Ալեքսանյան Սվետլանա Գուրգենի</w:t>
            </w:r>
          </w:p>
        </w:tc>
        <w:tc>
          <w:tcPr>
            <w:tcW w:w="2257" w:type="dxa"/>
          </w:tcPr>
          <w:p w:rsidR="00A407C3" w:rsidRPr="008F09E2" w:rsidRDefault="00A407C3" w:rsidP="001F7BDA">
            <w:pPr>
              <w:pStyle w:val="mechtex"/>
              <w:rPr>
                <w:rFonts w:ascii="GHEA Grapalat" w:hAnsi="GHEA Grapalat" w:cs="Sylfaen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eastAsia="en-US"/>
              </w:rPr>
              <w:t>AK0316426, տրված 11.06.2009թ. 005-ի կողմից</w:t>
            </w:r>
          </w:p>
        </w:tc>
        <w:tc>
          <w:tcPr>
            <w:tcW w:w="2433" w:type="dxa"/>
            <w:vMerge w:val="restart"/>
            <w:vAlign w:val="center"/>
          </w:tcPr>
          <w:p w:rsidR="00A407C3" w:rsidRPr="008F09E2" w:rsidRDefault="00A407C3" w:rsidP="001F7BDA">
            <w:pPr>
              <w:pStyle w:val="mechtex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Քաղ. Երևան, Նոր Նորք, Մոլդովական 29/5 շենք, բնակարան 1/7</w:t>
            </w:r>
          </w:p>
        </w:tc>
        <w:tc>
          <w:tcPr>
            <w:tcW w:w="1091" w:type="dxa"/>
            <w:vMerge w:val="restart"/>
            <w:vAlign w:val="center"/>
          </w:tcPr>
          <w:p w:rsidR="00A407C3" w:rsidRPr="008F09E2" w:rsidRDefault="00A407C3" w:rsidP="001F7BDA">
            <w:pPr>
              <w:pStyle w:val="mechtex"/>
              <w:rPr>
                <w:rFonts w:ascii="GHEA Grapalat" w:hAnsi="GHEA Grapalat" w:cs="Sylfaen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eastAsia="en-US"/>
              </w:rPr>
              <w:t>50.5</w:t>
            </w:r>
          </w:p>
        </w:tc>
      </w:tr>
      <w:tr w:rsidR="00A407C3" w:rsidRPr="00883A57" w:rsidTr="00C23A8C">
        <w:trPr>
          <w:trHeight w:val="285"/>
        </w:trPr>
        <w:tc>
          <w:tcPr>
            <w:tcW w:w="810" w:type="dxa"/>
            <w:vMerge/>
            <w:vAlign w:val="center"/>
          </w:tcPr>
          <w:p w:rsidR="00A407C3" w:rsidRDefault="00A407C3" w:rsidP="001F7BDA">
            <w:pPr>
              <w:pStyle w:val="mechtex"/>
              <w:rPr>
                <w:rFonts w:ascii="GHEA Grapalat" w:hAnsi="GHEA Grapalat" w:cs="Sylfaen"/>
                <w:color w:val="000000"/>
                <w:sz w:val="20"/>
                <w:lang w:eastAsia="en-US"/>
              </w:rPr>
            </w:pPr>
          </w:p>
        </w:tc>
        <w:tc>
          <w:tcPr>
            <w:tcW w:w="3487" w:type="dxa"/>
          </w:tcPr>
          <w:p w:rsidR="00A407C3" w:rsidRDefault="00A407C3" w:rsidP="001F7BDA">
            <w:pPr>
              <w:pStyle w:val="mechtex"/>
              <w:rPr>
                <w:rFonts w:ascii="GHEA Grapalat" w:hAnsi="GHEA Grapalat" w:cs="Sylfaen"/>
                <w:color w:val="000000"/>
                <w:sz w:val="20"/>
                <w:lang w:eastAsia="en-US"/>
              </w:rPr>
            </w:pPr>
          </w:p>
          <w:p w:rsidR="00A407C3" w:rsidRDefault="00A407C3" w:rsidP="001F7BDA">
            <w:pPr>
              <w:pStyle w:val="mechtex"/>
              <w:rPr>
                <w:rFonts w:ascii="GHEA Grapalat" w:hAnsi="GHEA Grapalat" w:cs="Sylfaen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eastAsia="en-US"/>
              </w:rPr>
              <w:t>Ափոյան Վիկտոր Սարգսի</w:t>
            </w:r>
          </w:p>
        </w:tc>
        <w:tc>
          <w:tcPr>
            <w:tcW w:w="2257" w:type="dxa"/>
          </w:tcPr>
          <w:p w:rsidR="00A407C3" w:rsidRDefault="00A407C3" w:rsidP="001F7BDA">
            <w:pPr>
              <w:pStyle w:val="mechtex"/>
              <w:rPr>
                <w:rFonts w:ascii="GHEA Grapalat" w:hAnsi="GHEA Grapalat" w:cs="Sylfaen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eastAsia="en-US"/>
              </w:rPr>
              <w:t>AK0615716, տրված 10.09.2010թ. 005-ի կողմից</w:t>
            </w:r>
          </w:p>
        </w:tc>
        <w:tc>
          <w:tcPr>
            <w:tcW w:w="2433" w:type="dxa"/>
            <w:vMerge/>
            <w:vAlign w:val="center"/>
          </w:tcPr>
          <w:p w:rsidR="00A407C3" w:rsidRPr="008F09E2" w:rsidRDefault="00A407C3" w:rsidP="001F7BDA">
            <w:pPr>
              <w:pStyle w:val="mechtex"/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1091" w:type="dxa"/>
            <w:vMerge/>
            <w:vAlign w:val="center"/>
          </w:tcPr>
          <w:p w:rsidR="00A407C3" w:rsidRPr="008F09E2" w:rsidRDefault="00A407C3" w:rsidP="001F7BDA">
            <w:pPr>
              <w:pStyle w:val="mechtex"/>
              <w:rPr>
                <w:rFonts w:ascii="GHEA Grapalat" w:hAnsi="GHEA Grapalat" w:cs="Sylfaen"/>
                <w:color w:val="000000"/>
                <w:sz w:val="20"/>
                <w:lang w:eastAsia="en-US"/>
              </w:rPr>
            </w:pPr>
          </w:p>
        </w:tc>
      </w:tr>
      <w:tr w:rsidR="00A407C3" w:rsidRPr="00883A57" w:rsidTr="00C23A8C">
        <w:trPr>
          <w:trHeight w:val="252"/>
        </w:trPr>
        <w:tc>
          <w:tcPr>
            <w:tcW w:w="810" w:type="dxa"/>
            <w:vMerge/>
            <w:vAlign w:val="center"/>
          </w:tcPr>
          <w:p w:rsidR="00A407C3" w:rsidRDefault="00A407C3" w:rsidP="001F7BDA">
            <w:pPr>
              <w:pStyle w:val="mechtex"/>
              <w:rPr>
                <w:rFonts w:ascii="GHEA Grapalat" w:hAnsi="GHEA Grapalat" w:cs="Sylfaen"/>
                <w:color w:val="000000"/>
                <w:sz w:val="20"/>
                <w:lang w:eastAsia="en-US"/>
              </w:rPr>
            </w:pPr>
          </w:p>
        </w:tc>
        <w:tc>
          <w:tcPr>
            <w:tcW w:w="3487" w:type="dxa"/>
          </w:tcPr>
          <w:p w:rsidR="00A407C3" w:rsidRDefault="00A407C3" w:rsidP="001F7BDA">
            <w:pPr>
              <w:pStyle w:val="mechtex"/>
              <w:rPr>
                <w:rFonts w:ascii="GHEA Grapalat" w:hAnsi="GHEA Grapalat" w:cs="Sylfaen"/>
                <w:color w:val="000000"/>
                <w:sz w:val="20"/>
                <w:lang w:eastAsia="en-US"/>
              </w:rPr>
            </w:pPr>
          </w:p>
          <w:p w:rsidR="00A407C3" w:rsidRDefault="00A407C3" w:rsidP="001F7BDA">
            <w:pPr>
              <w:pStyle w:val="mechtex"/>
              <w:rPr>
                <w:rFonts w:ascii="GHEA Grapalat" w:hAnsi="GHEA Grapalat" w:cs="Sylfaen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eastAsia="en-US"/>
              </w:rPr>
              <w:t>Ալեքսանյան Արթուր Արարատի</w:t>
            </w:r>
          </w:p>
        </w:tc>
        <w:tc>
          <w:tcPr>
            <w:tcW w:w="2257" w:type="dxa"/>
          </w:tcPr>
          <w:p w:rsidR="00A407C3" w:rsidRDefault="00A407C3" w:rsidP="001F7BDA">
            <w:pPr>
              <w:pStyle w:val="mechtex"/>
              <w:rPr>
                <w:rFonts w:ascii="GHEA Grapalat" w:hAnsi="GHEA Grapalat" w:cs="Sylfaen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eastAsia="en-US"/>
              </w:rPr>
              <w:t>ID003844727, տրված 30.01.2015թ. 005-ի կողմից</w:t>
            </w:r>
          </w:p>
        </w:tc>
        <w:tc>
          <w:tcPr>
            <w:tcW w:w="2433" w:type="dxa"/>
            <w:vMerge/>
            <w:vAlign w:val="center"/>
          </w:tcPr>
          <w:p w:rsidR="00A407C3" w:rsidRPr="008F09E2" w:rsidRDefault="00A407C3" w:rsidP="001F7BDA">
            <w:pPr>
              <w:pStyle w:val="mechtex"/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1091" w:type="dxa"/>
            <w:vMerge/>
            <w:vAlign w:val="center"/>
          </w:tcPr>
          <w:p w:rsidR="00A407C3" w:rsidRPr="008F09E2" w:rsidRDefault="00A407C3" w:rsidP="001F7BDA">
            <w:pPr>
              <w:pStyle w:val="mechtex"/>
              <w:rPr>
                <w:rFonts w:ascii="GHEA Grapalat" w:hAnsi="GHEA Grapalat" w:cs="Sylfaen"/>
                <w:color w:val="000000"/>
                <w:sz w:val="20"/>
                <w:lang w:eastAsia="en-US"/>
              </w:rPr>
            </w:pPr>
          </w:p>
        </w:tc>
      </w:tr>
      <w:tr w:rsidR="00A407C3" w:rsidRPr="00883A57" w:rsidTr="00C23A8C">
        <w:trPr>
          <w:trHeight w:val="390"/>
        </w:trPr>
        <w:tc>
          <w:tcPr>
            <w:tcW w:w="810" w:type="dxa"/>
            <w:vMerge/>
            <w:vAlign w:val="center"/>
          </w:tcPr>
          <w:p w:rsidR="00A407C3" w:rsidRDefault="00A407C3" w:rsidP="001F7BDA">
            <w:pPr>
              <w:pStyle w:val="mechtex"/>
              <w:rPr>
                <w:rFonts w:ascii="GHEA Grapalat" w:hAnsi="GHEA Grapalat" w:cs="Sylfaen"/>
                <w:color w:val="000000"/>
                <w:sz w:val="20"/>
                <w:lang w:eastAsia="en-US"/>
              </w:rPr>
            </w:pPr>
          </w:p>
        </w:tc>
        <w:tc>
          <w:tcPr>
            <w:tcW w:w="3487" w:type="dxa"/>
          </w:tcPr>
          <w:p w:rsidR="00A407C3" w:rsidRDefault="00A407C3" w:rsidP="001F7BDA">
            <w:pPr>
              <w:pStyle w:val="mechtex"/>
              <w:rPr>
                <w:rFonts w:ascii="GHEA Grapalat" w:hAnsi="GHEA Grapalat" w:cs="Sylfaen"/>
                <w:color w:val="000000"/>
                <w:sz w:val="20"/>
                <w:lang w:eastAsia="en-US"/>
              </w:rPr>
            </w:pPr>
          </w:p>
          <w:p w:rsidR="00A407C3" w:rsidRDefault="00A407C3" w:rsidP="001F7BDA">
            <w:pPr>
              <w:pStyle w:val="mechtex"/>
              <w:rPr>
                <w:rFonts w:ascii="GHEA Grapalat" w:hAnsi="GHEA Grapalat" w:cs="Sylfaen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eastAsia="en-US"/>
              </w:rPr>
              <w:t>Ալեքսանյան Ռոբերտ Արարատի</w:t>
            </w:r>
          </w:p>
          <w:p w:rsidR="00A407C3" w:rsidRDefault="00A407C3" w:rsidP="001F7BDA">
            <w:pPr>
              <w:pStyle w:val="mechtex"/>
              <w:rPr>
                <w:rFonts w:ascii="GHEA Grapalat" w:hAnsi="GHEA Grapalat" w:cs="Sylfaen"/>
                <w:color w:val="000000"/>
                <w:sz w:val="20"/>
                <w:lang w:eastAsia="en-US"/>
              </w:rPr>
            </w:pPr>
          </w:p>
        </w:tc>
        <w:tc>
          <w:tcPr>
            <w:tcW w:w="2257" w:type="dxa"/>
          </w:tcPr>
          <w:p w:rsidR="00A407C3" w:rsidRDefault="00A407C3" w:rsidP="001F7BDA">
            <w:pPr>
              <w:pStyle w:val="mechtex"/>
              <w:rPr>
                <w:rFonts w:ascii="GHEA Grapalat" w:hAnsi="GHEA Grapalat" w:cs="Sylfaen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eastAsia="en-US"/>
              </w:rPr>
              <w:t>AP0532881, տրված 27.09.2016թ. 005-ի կողմից</w:t>
            </w:r>
          </w:p>
        </w:tc>
        <w:tc>
          <w:tcPr>
            <w:tcW w:w="2433" w:type="dxa"/>
            <w:vMerge/>
            <w:vAlign w:val="center"/>
          </w:tcPr>
          <w:p w:rsidR="00A407C3" w:rsidRPr="008F09E2" w:rsidRDefault="00A407C3" w:rsidP="001F7BDA">
            <w:pPr>
              <w:pStyle w:val="mechtex"/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1091" w:type="dxa"/>
            <w:vMerge/>
            <w:vAlign w:val="center"/>
          </w:tcPr>
          <w:p w:rsidR="00A407C3" w:rsidRPr="008F09E2" w:rsidRDefault="00A407C3" w:rsidP="001F7BDA">
            <w:pPr>
              <w:pStyle w:val="mechtex"/>
              <w:rPr>
                <w:rFonts w:ascii="GHEA Grapalat" w:hAnsi="GHEA Grapalat" w:cs="Sylfaen"/>
                <w:color w:val="000000"/>
                <w:sz w:val="20"/>
                <w:lang w:eastAsia="en-US"/>
              </w:rPr>
            </w:pPr>
          </w:p>
        </w:tc>
      </w:tr>
      <w:tr w:rsidR="00A407C3" w:rsidRPr="00883A57" w:rsidTr="00C23A8C">
        <w:trPr>
          <w:trHeight w:val="400"/>
        </w:trPr>
        <w:tc>
          <w:tcPr>
            <w:tcW w:w="810" w:type="dxa"/>
            <w:vMerge/>
            <w:vAlign w:val="center"/>
          </w:tcPr>
          <w:p w:rsidR="00A407C3" w:rsidRDefault="00A407C3" w:rsidP="001F7BDA">
            <w:pPr>
              <w:pStyle w:val="mechtex"/>
              <w:rPr>
                <w:rFonts w:ascii="GHEA Grapalat" w:hAnsi="GHEA Grapalat" w:cs="Sylfaen"/>
                <w:color w:val="000000"/>
                <w:sz w:val="20"/>
                <w:lang w:eastAsia="en-US"/>
              </w:rPr>
            </w:pPr>
          </w:p>
        </w:tc>
        <w:tc>
          <w:tcPr>
            <w:tcW w:w="3487" w:type="dxa"/>
          </w:tcPr>
          <w:p w:rsidR="00A407C3" w:rsidRDefault="00A407C3" w:rsidP="001F7BDA">
            <w:pPr>
              <w:pStyle w:val="mechtex"/>
              <w:jc w:val="left"/>
              <w:rPr>
                <w:rFonts w:ascii="GHEA Grapalat" w:hAnsi="GHEA Grapalat" w:cs="Sylfaen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eastAsia="en-US"/>
              </w:rPr>
              <w:t xml:space="preserve">   </w:t>
            </w:r>
          </w:p>
          <w:p w:rsidR="00A407C3" w:rsidRDefault="00A407C3" w:rsidP="001F7BDA">
            <w:pPr>
              <w:pStyle w:val="mechtex"/>
              <w:jc w:val="left"/>
              <w:rPr>
                <w:rFonts w:ascii="GHEA Grapalat" w:hAnsi="GHEA Grapalat" w:cs="Sylfaen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eastAsia="en-US"/>
              </w:rPr>
              <w:t xml:space="preserve">   Ալեքսանյան Արարատ Աշոտի</w:t>
            </w:r>
          </w:p>
        </w:tc>
        <w:tc>
          <w:tcPr>
            <w:tcW w:w="2257" w:type="dxa"/>
          </w:tcPr>
          <w:p w:rsidR="00A407C3" w:rsidRDefault="00A407C3" w:rsidP="001F7BDA">
            <w:pPr>
              <w:pStyle w:val="mechtex"/>
              <w:rPr>
                <w:rFonts w:ascii="GHEA Grapalat" w:hAnsi="GHEA Grapalat" w:cs="Sylfaen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eastAsia="en-US"/>
              </w:rPr>
              <w:t>BA0040342, տրված 01.11.2013թ. 006-ի կողմից</w:t>
            </w:r>
          </w:p>
        </w:tc>
        <w:tc>
          <w:tcPr>
            <w:tcW w:w="2433" w:type="dxa"/>
            <w:vMerge/>
            <w:vAlign w:val="center"/>
          </w:tcPr>
          <w:p w:rsidR="00A407C3" w:rsidRPr="008F09E2" w:rsidRDefault="00A407C3" w:rsidP="001F7BDA">
            <w:pPr>
              <w:pStyle w:val="mechtex"/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1091" w:type="dxa"/>
            <w:vMerge/>
            <w:vAlign w:val="center"/>
          </w:tcPr>
          <w:p w:rsidR="00A407C3" w:rsidRPr="008F09E2" w:rsidRDefault="00A407C3" w:rsidP="001F7BDA">
            <w:pPr>
              <w:pStyle w:val="mechtex"/>
              <w:rPr>
                <w:rFonts w:ascii="GHEA Grapalat" w:hAnsi="GHEA Grapalat" w:cs="Sylfaen"/>
                <w:color w:val="000000"/>
                <w:sz w:val="20"/>
                <w:lang w:eastAsia="en-US"/>
              </w:rPr>
            </w:pPr>
          </w:p>
        </w:tc>
      </w:tr>
      <w:tr w:rsidR="00A407C3" w:rsidRPr="00883A57" w:rsidTr="00C23A8C">
        <w:trPr>
          <w:trHeight w:val="592"/>
        </w:trPr>
        <w:tc>
          <w:tcPr>
            <w:tcW w:w="810" w:type="dxa"/>
            <w:vMerge/>
            <w:vAlign w:val="center"/>
          </w:tcPr>
          <w:p w:rsidR="00A407C3" w:rsidRDefault="00A407C3" w:rsidP="001F7BDA">
            <w:pPr>
              <w:pStyle w:val="mechtex"/>
              <w:rPr>
                <w:rFonts w:ascii="GHEA Grapalat" w:hAnsi="GHEA Grapalat" w:cs="Sylfaen"/>
                <w:color w:val="000000"/>
                <w:sz w:val="20"/>
                <w:lang w:eastAsia="en-US"/>
              </w:rPr>
            </w:pPr>
          </w:p>
        </w:tc>
        <w:tc>
          <w:tcPr>
            <w:tcW w:w="3487" w:type="dxa"/>
          </w:tcPr>
          <w:p w:rsidR="00A407C3" w:rsidRDefault="00A407C3" w:rsidP="001F7BDA">
            <w:pPr>
              <w:pStyle w:val="mechtex"/>
              <w:rPr>
                <w:rFonts w:ascii="GHEA Grapalat" w:hAnsi="GHEA Grapalat" w:cs="Sylfaen"/>
                <w:color w:val="000000"/>
                <w:sz w:val="20"/>
                <w:lang w:eastAsia="en-US"/>
              </w:rPr>
            </w:pPr>
          </w:p>
          <w:p w:rsidR="00A407C3" w:rsidRDefault="00A407C3" w:rsidP="001F7BDA">
            <w:pPr>
              <w:pStyle w:val="mechtex"/>
              <w:rPr>
                <w:rFonts w:ascii="GHEA Grapalat" w:hAnsi="GHEA Grapalat" w:cs="Sylfaen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eastAsia="en-US"/>
              </w:rPr>
              <w:t>Ալեքսանյան Մարինե Արարատի</w:t>
            </w:r>
          </w:p>
          <w:p w:rsidR="00A407C3" w:rsidRDefault="00A407C3" w:rsidP="001F7BDA">
            <w:pPr>
              <w:pStyle w:val="mechtex"/>
              <w:rPr>
                <w:rFonts w:ascii="GHEA Grapalat" w:hAnsi="GHEA Grapalat" w:cs="Sylfaen"/>
                <w:color w:val="000000"/>
                <w:sz w:val="20"/>
                <w:lang w:eastAsia="en-US"/>
              </w:rPr>
            </w:pPr>
          </w:p>
        </w:tc>
        <w:tc>
          <w:tcPr>
            <w:tcW w:w="2257" w:type="dxa"/>
          </w:tcPr>
          <w:p w:rsidR="00A407C3" w:rsidRDefault="00A407C3" w:rsidP="001F7BDA">
            <w:pPr>
              <w:pStyle w:val="mechtex"/>
              <w:rPr>
                <w:rFonts w:ascii="GHEA Grapalat" w:hAnsi="GHEA Grapalat" w:cs="Sylfaen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eastAsia="en-US"/>
              </w:rPr>
              <w:t xml:space="preserve">ծ/վ ԱԱ N249263, </w:t>
            </w:r>
            <w:r w:rsidR="00605B8A">
              <w:rPr>
                <w:rFonts w:ascii="GHEA Grapalat" w:hAnsi="GHEA Grapalat" w:cs="Sylfaen"/>
                <w:color w:val="000000"/>
                <w:sz w:val="20"/>
                <w:lang w:val="hy-AM" w:eastAsia="en-US"/>
              </w:rPr>
              <w:t xml:space="preserve">տրված </w:t>
            </w:r>
            <w:r>
              <w:rPr>
                <w:rFonts w:ascii="GHEA Grapalat" w:hAnsi="GHEA Grapalat" w:cs="Sylfaen"/>
                <w:color w:val="000000"/>
                <w:sz w:val="20"/>
                <w:lang w:eastAsia="en-US"/>
              </w:rPr>
              <w:t>20.05.2008թ.</w:t>
            </w:r>
          </w:p>
        </w:tc>
        <w:tc>
          <w:tcPr>
            <w:tcW w:w="2433" w:type="dxa"/>
            <w:vMerge/>
            <w:vAlign w:val="center"/>
          </w:tcPr>
          <w:p w:rsidR="00A407C3" w:rsidRPr="008F09E2" w:rsidRDefault="00A407C3" w:rsidP="001F7BDA">
            <w:pPr>
              <w:pStyle w:val="mechtex"/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1091" w:type="dxa"/>
            <w:vMerge/>
            <w:vAlign w:val="center"/>
          </w:tcPr>
          <w:p w:rsidR="00A407C3" w:rsidRPr="008F09E2" w:rsidRDefault="00A407C3" w:rsidP="001F7BDA">
            <w:pPr>
              <w:pStyle w:val="mechtex"/>
              <w:rPr>
                <w:rFonts w:ascii="GHEA Grapalat" w:hAnsi="GHEA Grapalat" w:cs="Sylfaen"/>
                <w:color w:val="000000"/>
                <w:sz w:val="20"/>
                <w:lang w:eastAsia="en-US"/>
              </w:rPr>
            </w:pPr>
          </w:p>
        </w:tc>
      </w:tr>
    </w:tbl>
    <w:p w:rsidR="00A407C3" w:rsidRDefault="00A407C3" w:rsidP="00A407C3">
      <w:pPr>
        <w:spacing w:line="360" w:lineRule="auto"/>
        <w:ind w:left="-634" w:right="-90" w:firstLine="374"/>
        <w:jc w:val="center"/>
        <w:rPr>
          <w:rFonts w:ascii="GHEA Grapalat" w:hAnsi="GHEA Grapalat" w:cs="GHEA Grapalat"/>
          <w:b/>
          <w:lang w:val="en-US"/>
        </w:rPr>
      </w:pPr>
    </w:p>
    <w:p w:rsidR="00A407C3" w:rsidRDefault="00A407C3">
      <w:pPr>
        <w:spacing w:line="360" w:lineRule="auto"/>
        <w:ind w:left="630" w:right="-323" w:firstLine="270"/>
        <w:jc w:val="both"/>
        <w:rPr>
          <w:rFonts w:ascii="GHEA Grapalat" w:hAnsi="GHEA Grapalat"/>
          <w:b/>
          <w:lang w:val="en-US"/>
        </w:rPr>
      </w:pPr>
    </w:p>
    <w:p w:rsidR="00A407C3" w:rsidRDefault="00A407C3">
      <w:pPr>
        <w:spacing w:line="360" w:lineRule="auto"/>
        <w:ind w:left="630" w:right="-323" w:firstLine="270"/>
        <w:jc w:val="both"/>
        <w:rPr>
          <w:rFonts w:ascii="GHEA Grapalat" w:hAnsi="GHEA Grapalat"/>
          <w:b/>
          <w:lang w:val="en-US"/>
        </w:rPr>
      </w:pPr>
    </w:p>
    <w:p w:rsidR="00A407C3" w:rsidRDefault="00A407C3">
      <w:pPr>
        <w:spacing w:line="360" w:lineRule="auto"/>
        <w:ind w:left="630" w:right="-323" w:firstLine="270"/>
        <w:jc w:val="both"/>
        <w:rPr>
          <w:rFonts w:ascii="GHEA Grapalat" w:hAnsi="GHEA Grapalat"/>
          <w:b/>
          <w:lang w:val="en-US"/>
        </w:rPr>
      </w:pPr>
    </w:p>
    <w:p w:rsidR="00A407C3" w:rsidRDefault="00A407C3">
      <w:pPr>
        <w:spacing w:line="360" w:lineRule="auto"/>
        <w:ind w:left="630" w:right="-323" w:firstLine="270"/>
        <w:jc w:val="both"/>
        <w:rPr>
          <w:rFonts w:ascii="GHEA Grapalat" w:hAnsi="GHEA Grapalat"/>
          <w:b/>
          <w:lang w:val="en-US"/>
        </w:rPr>
      </w:pPr>
    </w:p>
    <w:p w:rsidR="00A407C3" w:rsidRDefault="00A407C3">
      <w:pPr>
        <w:spacing w:line="360" w:lineRule="auto"/>
        <w:ind w:left="630" w:right="-323" w:firstLine="270"/>
        <w:jc w:val="both"/>
        <w:rPr>
          <w:rFonts w:ascii="GHEA Grapalat" w:hAnsi="GHEA Grapalat"/>
          <w:b/>
          <w:lang w:val="en-US"/>
        </w:rPr>
      </w:pPr>
    </w:p>
    <w:p w:rsidR="00A407C3" w:rsidRDefault="00A407C3">
      <w:pPr>
        <w:spacing w:line="360" w:lineRule="auto"/>
        <w:ind w:left="630" w:right="-323" w:firstLine="270"/>
        <w:jc w:val="both"/>
        <w:rPr>
          <w:rFonts w:ascii="GHEA Grapalat" w:hAnsi="GHEA Grapalat"/>
          <w:b/>
          <w:lang w:val="en-US"/>
        </w:rPr>
      </w:pPr>
    </w:p>
    <w:p w:rsidR="00A407C3" w:rsidRDefault="00A407C3">
      <w:pPr>
        <w:spacing w:line="360" w:lineRule="auto"/>
        <w:ind w:left="630" w:right="-323" w:firstLine="270"/>
        <w:jc w:val="both"/>
        <w:rPr>
          <w:rFonts w:ascii="GHEA Grapalat" w:hAnsi="GHEA Grapalat"/>
          <w:b/>
          <w:lang w:val="en-US"/>
        </w:rPr>
      </w:pPr>
    </w:p>
    <w:p w:rsidR="00A407C3" w:rsidRDefault="00A407C3">
      <w:pPr>
        <w:spacing w:line="360" w:lineRule="auto"/>
        <w:ind w:left="630" w:right="-323" w:firstLine="270"/>
        <w:jc w:val="both"/>
        <w:rPr>
          <w:rFonts w:ascii="GHEA Grapalat" w:hAnsi="GHEA Grapalat"/>
          <w:b/>
          <w:lang w:val="en-US"/>
        </w:rPr>
      </w:pPr>
    </w:p>
    <w:p w:rsidR="00A407C3" w:rsidRPr="00C23A8C" w:rsidRDefault="00C23A8C" w:rsidP="00A55458">
      <w:pPr>
        <w:spacing w:line="360" w:lineRule="auto"/>
        <w:ind w:left="540" w:right="-593"/>
        <w:jc w:val="center"/>
        <w:rPr>
          <w:rFonts w:ascii="GHEA Grapalat" w:hAnsi="GHEA Grapalat"/>
          <w:color w:val="FF0000"/>
          <w:lang w:val="hy-AM"/>
        </w:rPr>
      </w:pPr>
      <w:r>
        <w:rPr>
          <w:rFonts w:ascii="GHEA Grapalat" w:hAnsi="GHEA Grapalat" w:cs="GHEA Grapalat"/>
          <w:b/>
          <w:lang w:val="hy-AM"/>
        </w:rPr>
        <w:t>ՀԻՄՆԱՎՈՐՈՒՄ</w:t>
      </w:r>
    </w:p>
    <w:p w:rsidR="00A407C3" w:rsidRPr="005669A2" w:rsidRDefault="00A407C3" w:rsidP="00A55458">
      <w:pPr>
        <w:pStyle w:val="NoSpacing"/>
        <w:spacing w:line="360" w:lineRule="auto"/>
        <w:ind w:left="630" w:right="-323"/>
        <w:jc w:val="center"/>
        <w:rPr>
          <w:rFonts w:cs="GHEA Grapalat"/>
          <w:b/>
          <w:bCs/>
          <w:color w:val="000000"/>
          <w:sz w:val="24"/>
          <w:szCs w:val="24"/>
          <w:lang w:val="af-ZA"/>
        </w:rPr>
      </w:pPr>
      <w:r>
        <w:rPr>
          <w:b/>
          <w:bCs/>
          <w:color w:val="000000"/>
        </w:rPr>
        <w:t xml:space="preserve"> </w:t>
      </w:r>
      <w:r w:rsidRPr="001159C1">
        <w:rPr>
          <w:rFonts w:cs="Sylfaen"/>
          <w:b/>
          <w:bCs/>
          <w:color w:val="000000"/>
          <w:sz w:val="24"/>
          <w:szCs w:val="24"/>
          <w:lang w:val="hy-AM"/>
        </w:rPr>
        <w:t>ԲՆԱԿԵԼԻ ՏԱՐԱԾՔ ՆՎԻՐԵԼՈՒ</w:t>
      </w:r>
      <w:r w:rsidRPr="005669A2">
        <w:rPr>
          <w:rFonts w:cs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5669A2">
        <w:rPr>
          <w:rFonts w:cs="Sylfaen"/>
          <w:b/>
          <w:bCs/>
          <w:color w:val="000000"/>
          <w:sz w:val="24"/>
          <w:szCs w:val="24"/>
          <w:lang w:val="hy-AM"/>
        </w:rPr>
        <w:t>ՄԱՍԻՆ</w:t>
      </w:r>
    </w:p>
    <w:p w:rsidR="00A407C3" w:rsidRDefault="00A407C3" w:rsidP="00C23A8C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ՀՀ կառավարության որոշման նախագծի ընդունման անհրաժեշտության վերաբերյալ</w:t>
      </w:r>
    </w:p>
    <w:p w:rsidR="00A407C3" w:rsidRDefault="00A407C3" w:rsidP="00A55458">
      <w:pPr>
        <w:ind w:left="540" w:right="-593"/>
        <w:jc w:val="center"/>
        <w:rPr>
          <w:rFonts w:ascii="GHEA Grapalat" w:hAnsi="GHEA Grapalat"/>
          <w:b/>
          <w:lang w:val="af-ZA"/>
        </w:rPr>
      </w:pPr>
    </w:p>
    <w:p w:rsidR="00A407C3" w:rsidRPr="00A55458" w:rsidRDefault="00A407C3" w:rsidP="00A55458">
      <w:pPr>
        <w:spacing w:line="276" w:lineRule="auto"/>
        <w:ind w:left="540" w:right="-593"/>
        <w:jc w:val="both"/>
        <w:rPr>
          <w:rFonts w:ascii="GHEA Grapalat" w:hAnsi="GHEA Grapalat"/>
          <w:color w:val="000000"/>
          <w:lang w:val="af-ZA"/>
        </w:rPr>
      </w:pPr>
    </w:p>
    <w:p w:rsidR="00A407C3" w:rsidRPr="00A55458" w:rsidRDefault="00A407C3" w:rsidP="00C23A8C">
      <w:pPr>
        <w:ind w:firstLine="709"/>
        <w:jc w:val="both"/>
        <w:rPr>
          <w:rFonts w:ascii="GHEA Grapalat" w:hAnsi="GHEA Grapalat"/>
          <w:lang w:val="af-ZA"/>
        </w:rPr>
      </w:pPr>
      <w:r w:rsidRPr="00B24ABF">
        <w:rPr>
          <w:rFonts w:ascii="GHEA Grapalat" w:hAnsi="GHEA Grapalat"/>
          <w:lang w:val="en-US"/>
        </w:rPr>
        <w:t>Հայաստանի</w:t>
      </w:r>
      <w:r w:rsidRPr="00A55458">
        <w:rPr>
          <w:rFonts w:ascii="GHEA Grapalat" w:hAnsi="GHEA Grapalat"/>
          <w:lang w:val="af-ZA"/>
        </w:rPr>
        <w:t xml:space="preserve"> </w:t>
      </w:r>
      <w:r w:rsidRPr="00B24ABF">
        <w:rPr>
          <w:rFonts w:ascii="GHEA Grapalat" w:hAnsi="GHEA Grapalat"/>
          <w:lang w:val="en-US"/>
        </w:rPr>
        <w:t>Հանրապետության</w:t>
      </w:r>
      <w:r w:rsidRPr="00A55458">
        <w:rPr>
          <w:rFonts w:ascii="GHEA Grapalat" w:hAnsi="GHEA Grapalat"/>
          <w:lang w:val="af-ZA"/>
        </w:rPr>
        <w:t xml:space="preserve"> </w:t>
      </w:r>
      <w:r w:rsidRPr="00B24ABF">
        <w:rPr>
          <w:rFonts w:ascii="GHEA Grapalat" w:hAnsi="GHEA Grapalat"/>
          <w:lang w:val="en-US"/>
        </w:rPr>
        <w:t>կառավարության</w:t>
      </w:r>
      <w:r w:rsidRPr="00A55458">
        <w:rPr>
          <w:rFonts w:ascii="GHEA Grapalat" w:hAnsi="GHEA Grapalat"/>
          <w:lang w:val="af-ZA"/>
        </w:rPr>
        <w:t xml:space="preserve"> 2007 </w:t>
      </w:r>
      <w:r>
        <w:rPr>
          <w:rFonts w:ascii="GHEA Grapalat" w:hAnsi="GHEA Grapalat"/>
          <w:lang w:val="en-US"/>
        </w:rPr>
        <w:t>թվականի</w:t>
      </w:r>
      <w:r w:rsidRPr="00A5545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մայիսի</w:t>
      </w:r>
      <w:r w:rsidRPr="00A55458">
        <w:rPr>
          <w:rFonts w:ascii="GHEA Grapalat" w:hAnsi="GHEA Grapalat"/>
          <w:lang w:val="af-ZA"/>
        </w:rPr>
        <w:t xml:space="preserve"> 31-</w:t>
      </w:r>
      <w:r w:rsidRPr="00B24ABF">
        <w:rPr>
          <w:rFonts w:ascii="GHEA Grapalat" w:hAnsi="GHEA Grapalat"/>
          <w:lang w:val="en-US"/>
        </w:rPr>
        <w:t>ի</w:t>
      </w:r>
      <w:r w:rsidR="004045AE">
        <w:rPr>
          <w:rFonts w:ascii="GHEA Grapalat" w:hAnsi="GHEA Grapalat"/>
          <w:lang w:val="af-ZA"/>
        </w:rPr>
        <w:t xml:space="preserve"> </w:t>
      </w:r>
      <w:r w:rsidR="004045AE">
        <w:rPr>
          <w:rFonts w:ascii="GHEA Grapalat" w:hAnsi="GHEA Grapalat"/>
          <w:lang w:val="hy-AM"/>
        </w:rPr>
        <w:t>«</w:t>
      </w:r>
      <w:r w:rsidRPr="00B24ABF">
        <w:rPr>
          <w:rFonts w:ascii="GHEA Grapalat" w:hAnsi="GHEA Grapalat"/>
          <w:lang w:val="en-US"/>
        </w:rPr>
        <w:t>Հայաստանի</w:t>
      </w:r>
      <w:r w:rsidRPr="00A55458">
        <w:rPr>
          <w:rFonts w:ascii="GHEA Grapalat" w:hAnsi="GHEA Grapalat"/>
          <w:lang w:val="af-ZA"/>
        </w:rPr>
        <w:t xml:space="preserve"> </w:t>
      </w:r>
      <w:r w:rsidRPr="00B24ABF">
        <w:rPr>
          <w:rFonts w:ascii="GHEA Grapalat" w:hAnsi="GHEA Grapalat"/>
          <w:lang w:val="en-US"/>
        </w:rPr>
        <w:t>Հանրապետության</w:t>
      </w:r>
      <w:r w:rsidRPr="00A55458">
        <w:rPr>
          <w:rFonts w:ascii="GHEA Grapalat" w:hAnsi="GHEA Grapalat"/>
          <w:lang w:val="af-ZA"/>
        </w:rPr>
        <w:t xml:space="preserve"> </w:t>
      </w:r>
      <w:r w:rsidRPr="00B24ABF">
        <w:rPr>
          <w:rFonts w:ascii="GHEA Grapalat" w:hAnsi="GHEA Grapalat"/>
          <w:lang w:val="en-US"/>
        </w:rPr>
        <w:t>կառավարությանն</w:t>
      </w:r>
      <w:r w:rsidRPr="00A55458">
        <w:rPr>
          <w:rFonts w:ascii="GHEA Grapalat" w:hAnsi="GHEA Grapalat"/>
          <w:lang w:val="af-ZA"/>
        </w:rPr>
        <w:t xml:space="preserve"> </w:t>
      </w:r>
      <w:r w:rsidRPr="00B24ABF">
        <w:rPr>
          <w:rFonts w:ascii="GHEA Grapalat" w:hAnsi="GHEA Grapalat"/>
          <w:lang w:val="en-US"/>
        </w:rPr>
        <w:t>առընթեր</w:t>
      </w:r>
      <w:r w:rsidRPr="00A55458">
        <w:rPr>
          <w:rFonts w:ascii="GHEA Grapalat" w:hAnsi="GHEA Grapalat"/>
          <w:lang w:val="af-ZA"/>
        </w:rPr>
        <w:t xml:space="preserve"> </w:t>
      </w:r>
      <w:r w:rsidRPr="00B24ABF">
        <w:rPr>
          <w:rFonts w:ascii="GHEA Grapalat" w:hAnsi="GHEA Grapalat"/>
          <w:lang w:val="en-US"/>
        </w:rPr>
        <w:t>պետական</w:t>
      </w:r>
      <w:r w:rsidRPr="00A55458">
        <w:rPr>
          <w:rFonts w:ascii="GHEA Grapalat" w:hAnsi="GHEA Grapalat"/>
          <w:lang w:val="af-ZA"/>
        </w:rPr>
        <w:t xml:space="preserve"> </w:t>
      </w:r>
      <w:r w:rsidRPr="00B24ABF">
        <w:rPr>
          <w:rFonts w:ascii="GHEA Grapalat" w:hAnsi="GHEA Grapalat"/>
          <w:lang w:val="en-US"/>
        </w:rPr>
        <w:t>գույքի</w:t>
      </w:r>
      <w:r w:rsidRPr="00A55458">
        <w:rPr>
          <w:rFonts w:ascii="GHEA Grapalat" w:hAnsi="GHEA Grapalat"/>
          <w:lang w:val="af-ZA"/>
        </w:rPr>
        <w:t xml:space="preserve"> </w:t>
      </w:r>
      <w:r w:rsidRPr="00B24ABF">
        <w:rPr>
          <w:rFonts w:ascii="GHEA Grapalat" w:hAnsi="GHEA Grapalat"/>
          <w:lang w:val="en-US"/>
        </w:rPr>
        <w:t>կառավարման</w:t>
      </w:r>
      <w:r w:rsidRPr="00A55458">
        <w:rPr>
          <w:rFonts w:ascii="GHEA Grapalat" w:hAnsi="GHEA Grapalat"/>
          <w:lang w:val="af-ZA"/>
        </w:rPr>
        <w:t xml:space="preserve"> </w:t>
      </w:r>
      <w:r w:rsidRPr="00B24ABF">
        <w:rPr>
          <w:rFonts w:ascii="GHEA Grapalat" w:hAnsi="GHEA Grapalat"/>
          <w:lang w:val="en-US"/>
        </w:rPr>
        <w:t>վարչությանը</w:t>
      </w:r>
      <w:r w:rsidRPr="00A55458">
        <w:rPr>
          <w:rFonts w:ascii="GHEA Grapalat" w:hAnsi="GHEA Grapalat"/>
          <w:lang w:val="af-ZA"/>
        </w:rPr>
        <w:t xml:space="preserve"> </w:t>
      </w:r>
      <w:r w:rsidRPr="00B24ABF">
        <w:rPr>
          <w:rFonts w:ascii="GHEA Grapalat" w:hAnsi="GHEA Grapalat"/>
          <w:lang w:val="en-US"/>
        </w:rPr>
        <w:t>գույք</w:t>
      </w:r>
      <w:r w:rsidRPr="00A55458">
        <w:rPr>
          <w:rFonts w:ascii="GHEA Grapalat" w:hAnsi="GHEA Grapalat"/>
          <w:lang w:val="af-ZA"/>
        </w:rPr>
        <w:t xml:space="preserve"> </w:t>
      </w:r>
      <w:r w:rsidRPr="00B24ABF">
        <w:rPr>
          <w:rFonts w:ascii="GHEA Grapalat" w:hAnsi="GHEA Grapalat"/>
          <w:lang w:val="en-US"/>
        </w:rPr>
        <w:t>ամրացնելու</w:t>
      </w:r>
      <w:r w:rsidRPr="00A55458">
        <w:rPr>
          <w:rFonts w:ascii="GHEA Grapalat" w:hAnsi="GHEA Grapalat"/>
          <w:lang w:val="af-ZA"/>
        </w:rPr>
        <w:t xml:space="preserve"> </w:t>
      </w:r>
      <w:r w:rsidRPr="00B24ABF">
        <w:rPr>
          <w:rFonts w:ascii="GHEA Grapalat" w:hAnsi="GHEA Grapalat"/>
          <w:lang w:val="en-US"/>
        </w:rPr>
        <w:t>և</w:t>
      </w:r>
      <w:r w:rsidRPr="00A55458">
        <w:rPr>
          <w:rFonts w:ascii="GHEA Grapalat" w:hAnsi="GHEA Grapalat"/>
          <w:lang w:val="af-ZA"/>
        </w:rPr>
        <w:t xml:space="preserve"> </w:t>
      </w:r>
      <w:r w:rsidRPr="00B24ABF">
        <w:rPr>
          <w:rFonts w:ascii="GHEA Grapalat" w:hAnsi="GHEA Grapalat"/>
          <w:lang w:val="en-US"/>
        </w:rPr>
        <w:t>որպես</w:t>
      </w:r>
      <w:r w:rsidRPr="00A55458">
        <w:rPr>
          <w:rFonts w:ascii="GHEA Grapalat" w:hAnsi="GHEA Grapalat"/>
          <w:lang w:val="af-ZA"/>
        </w:rPr>
        <w:t xml:space="preserve"> </w:t>
      </w:r>
      <w:r w:rsidRPr="00B24ABF">
        <w:rPr>
          <w:rFonts w:ascii="GHEA Grapalat" w:hAnsi="GHEA Grapalat"/>
          <w:lang w:val="en-US"/>
        </w:rPr>
        <w:t>բնակելի</w:t>
      </w:r>
      <w:r w:rsidRPr="00A55458">
        <w:rPr>
          <w:rFonts w:ascii="GHEA Grapalat" w:hAnsi="GHEA Grapalat"/>
          <w:lang w:val="af-ZA"/>
        </w:rPr>
        <w:t xml:space="preserve"> </w:t>
      </w:r>
      <w:r w:rsidRPr="00B24ABF">
        <w:rPr>
          <w:rFonts w:ascii="GHEA Grapalat" w:hAnsi="GHEA Grapalat"/>
          <w:lang w:val="en-US"/>
        </w:rPr>
        <w:t>ֆոնդ</w:t>
      </w:r>
      <w:r w:rsidRPr="00A55458">
        <w:rPr>
          <w:rFonts w:ascii="GHEA Grapalat" w:hAnsi="GHEA Grapalat"/>
          <w:lang w:val="af-ZA"/>
        </w:rPr>
        <w:t xml:space="preserve"> </w:t>
      </w:r>
      <w:r w:rsidRPr="00B24ABF">
        <w:rPr>
          <w:rFonts w:ascii="GHEA Grapalat" w:hAnsi="GHEA Grapalat"/>
          <w:lang w:val="en-US"/>
        </w:rPr>
        <w:t>նվիրաբերելու</w:t>
      </w:r>
      <w:r w:rsidRPr="00A55458">
        <w:rPr>
          <w:rFonts w:ascii="GHEA Grapalat" w:hAnsi="GHEA Grapalat"/>
          <w:lang w:val="af-ZA"/>
        </w:rPr>
        <w:t xml:space="preserve"> </w:t>
      </w:r>
      <w:r w:rsidRPr="00B24ABF">
        <w:rPr>
          <w:rFonts w:ascii="GHEA Grapalat" w:hAnsi="GHEA Grapalat"/>
          <w:lang w:val="en-US"/>
        </w:rPr>
        <w:t>մասին</w:t>
      </w:r>
      <w:r w:rsidR="004045AE">
        <w:rPr>
          <w:rFonts w:ascii="GHEA Grapalat" w:hAnsi="GHEA Grapalat"/>
          <w:lang w:val="hy-AM"/>
        </w:rPr>
        <w:t>»</w:t>
      </w:r>
      <w:r w:rsidRPr="00A55458">
        <w:rPr>
          <w:rFonts w:ascii="GHEA Grapalat" w:hAnsi="GHEA Grapalat"/>
          <w:lang w:val="af-ZA"/>
        </w:rPr>
        <w:t xml:space="preserve"> N798-</w:t>
      </w:r>
      <w:r w:rsidRPr="00B24ABF">
        <w:rPr>
          <w:rFonts w:ascii="GHEA Grapalat" w:hAnsi="GHEA Grapalat"/>
          <w:lang w:val="en-US"/>
        </w:rPr>
        <w:t>Ա</w:t>
      </w:r>
      <w:r w:rsidRPr="00A55458">
        <w:rPr>
          <w:rFonts w:ascii="GHEA Grapalat" w:hAnsi="GHEA Grapalat"/>
          <w:lang w:val="af-ZA"/>
        </w:rPr>
        <w:t xml:space="preserve"> </w:t>
      </w:r>
      <w:r w:rsidRPr="00B24ABF">
        <w:rPr>
          <w:rFonts w:ascii="GHEA Grapalat" w:hAnsi="GHEA Grapalat"/>
          <w:lang w:val="en-US"/>
        </w:rPr>
        <w:t>որոշման</w:t>
      </w:r>
      <w:r w:rsidRPr="00A55458">
        <w:rPr>
          <w:rFonts w:ascii="GHEA Grapalat" w:hAnsi="GHEA Grapalat"/>
          <w:lang w:val="af-ZA"/>
        </w:rPr>
        <w:t xml:space="preserve"> </w:t>
      </w:r>
      <w:r w:rsidRPr="00B24ABF">
        <w:rPr>
          <w:rFonts w:ascii="GHEA Grapalat" w:hAnsi="GHEA Grapalat"/>
          <w:lang w:val="en-US"/>
        </w:rPr>
        <w:t>համաձայն</w:t>
      </w:r>
      <w:r w:rsidRPr="00A55458">
        <w:rPr>
          <w:rFonts w:ascii="GHEA Grapalat" w:hAnsi="GHEA Grapalat"/>
          <w:lang w:val="af-ZA"/>
        </w:rPr>
        <w:t xml:space="preserve"> </w:t>
      </w:r>
      <w:r w:rsidRPr="00B24ABF">
        <w:rPr>
          <w:rFonts w:ascii="GHEA Grapalat" w:hAnsi="GHEA Grapalat"/>
          <w:lang w:val="en-US"/>
        </w:rPr>
        <w:t>Երևան</w:t>
      </w:r>
      <w:r w:rsidRPr="00A55458">
        <w:rPr>
          <w:rFonts w:ascii="GHEA Grapalat" w:hAnsi="GHEA Grapalat"/>
          <w:lang w:val="af-ZA"/>
        </w:rPr>
        <w:t xml:space="preserve"> </w:t>
      </w:r>
      <w:r w:rsidRPr="00B24ABF">
        <w:rPr>
          <w:rFonts w:ascii="GHEA Grapalat" w:hAnsi="GHEA Grapalat"/>
          <w:lang w:val="en-US"/>
        </w:rPr>
        <w:t>քաղաքի</w:t>
      </w:r>
      <w:r w:rsidRPr="00A55458">
        <w:rPr>
          <w:rFonts w:ascii="GHEA Grapalat" w:hAnsi="GHEA Grapalat"/>
          <w:lang w:val="af-ZA"/>
        </w:rPr>
        <w:t xml:space="preserve"> </w:t>
      </w:r>
      <w:r w:rsidRPr="00B24ABF">
        <w:rPr>
          <w:rFonts w:ascii="GHEA Grapalat" w:hAnsi="GHEA Grapalat"/>
          <w:lang w:val="en-US"/>
        </w:rPr>
        <w:t>Մոլդովական</w:t>
      </w:r>
      <w:r w:rsidRPr="00A55458">
        <w:rPr>
          <w:rFonts w:ascii="GHEA Grapalat" w:hAnsi="GHEA Grapalat"/>
          <w:lang w:val="af-ZA"/>
        </w:rPr>
        <w:t xml:space="preserve"> 12 </w:t>
      </w:r>
      <w:r w:rsidRPr="00B24ABF">
        <w:rPr>
          <w:rFonts w:ascii="GHEA Grapalat" w:hAnsi="GHEA Grapalat"/>
          <w:lang w:val="en-US"/>
        </w:rPr>
        <w:t>հասցեում</w:t>
      </w:r>
      <w:r w:rsidRPr="00A55458">
        <w:rPr>
          <w:rFonts w:ascii="GHEA Grapalat" w:hAnsi="GHEA Grapalat"/>
          <w:lang w:val="af-ZA"/>
        </w:rPr>
        <w:t xml:space="preserve"> </w:t>
      </w:r>
      <w:r w:rsidRPr="00B24ABF">
        <w:rPr>
          <w:rFonts w:ascii="GHEA Grapalat" w:hAnsi="GHEA Grapalat"/>
          <w:lang w:val="en-US"/>
        </w:rPr>
        <w:t>գտնվող</w:t>
      </w:r>
      <w:r w:rsidRPr="00A55458">
        <w:rPr>
          <w:rFonts w:ascii="GHEA Grapalat" w:hAnsi="GHEA Grapalat"/>
          <w:lang w:val="af-ZA"/>
        </w:rPr>
        <w:t xml:space="preserve"> 4-</w:t>
      </w:r>
      <w:r w:rsidRPr="00B24ABF">
        <w:rPr>
          <w:rFonts w:ascii="GHEA Grapalat" w:hAnsi="GHEA Grapalat"/>
          <w:lang w:val="en-US"/>
        </w:rPr>
        <w:t>րդ</w:t>
      </w:r>
      <w:r w:rsidRPr="00A55458">
        <w:rPr>
          <w:rFonts w:ascii="GHEA Grapalat" w:hAnsi="GHEA Grapalat"/>
          <w:lang w:val="af-ZA"/>
        </w:rPr>
        <w:t xml:space="preserve"> </w:t>
      </w:r>
      <w:r w:rsidRPr="00B24ABF">
        <w:rPr>
          <w:rFonts w:ascii="GHEA Grapalat" w:hAnsi="GHEA Grapalat"/>
          <w:lang w:val="en-US"/>
        </w:rPr>
        <w:t>և</w:t>
      </w:r>
      <w:r w:rsidRPr="00A55458">
        <w:rPr>
          <w:rFonts w:ascii="GHEA Grapalat" w:hAnsi="GHEA Grapalat"/>
          <w:lang w:val="af-ZA"/>
        </w:rPr>
        <w:t xml:space="preserve"> 5-</w:t>
      </w:r>
      <w:r w:rsidRPr="00B24ABF">
        <w:rPr>
          <w:rFonts w:ascii="GHEA Grapalat" w:hAnsi="GHEA Grapalat"/>
          <w:lang w:val="en-US"/>
        </w:rPr>
        <w:t>րդ</w:t>
      </w:r>
      <w:r w:rsidRPr="00A55458">
        <w:rPr>
          <w:rFonts w:ascii="GHEA Grapalat" w:hAnsi="GHEA Grapalat"/>
          <w:lang w:val="af-ZA"/>
        </w:rPr>
        <w:t xml:space="preserve"> </w:t>
      </w:r>
      <w:r w:rsidRPr="00B24ABF">
        <w:rPr>
          <w:rFonts w:ascii="GHEA Grapalat" w:hAnsi="GHEA Grapalat"/>
          <w:lang w:val="en-US"/>
        </w:rPr>
        <w:t>մասնաշենքերի</w:t>
      </w:r>
      <w:r w:rsidRPr="00A55458">
        <w:rPr>
          <w:rFonts w:ascii="GHEA Grapalat" w:hAnsi="GHEA Grapalat"/>
          <w:lang w:val="af-ZA"/>
        </w:rPr>
        <w:t xml:space="preserve"> </w:t>
      </w:r>
      <w:r w:rsidRPr="00B24ABF">
        <w:rPr>
          <w:rFonts w:ascii="GHEA Grapalat" w:hAnsi="GHEA Grapalat"/>
          <w:lang w:val="en-US"/>
        </w:rPr>
        <w:t>նկուղները</w:t>
      </w:r>
      <w:r w:rsidRPr="00A55458">
        <w:rPr>
          <w:rFonts w:ascii="GHEA Grapalat" w:hAnsi="GHEA Grapalat"/>
          <w:lang w:val="af-ZA"/>
        </w:rPr>
        <w:t xml:space="preserve"> </w:t>
      </w:r>
      <w:r w:rsidRPr="00B24ABF">
        <w:rPr>
          <w:rFonts w:ascii="GHEA Grapalat" w:hAnsi="GHEA Grapalat"/>
          <w:lang w:val="en-US"/>
        </w:rPr>
        <w:t>և</w:t>
      </w:r>
      <w:r w:rsidRPr="00A55458">
        <w:rPr>
          <w:rFonts w:ascii="GHEA Grapalat" w:hAnsi="GHEA Grapalat"/>
          <w:lang w:val="af-ZA"/>
        </w:rPr>
        <w:t xml:space="preserve"> </w:t>
      </w:r>
      <w:r w:rsidRPr="00B24ABF">
        <w:rPr>
          <w:rFonts w:ascii="GHEA Grapalat" w:hAnsi="GHEA Grapalat"/>
          <w:lang w:val="en-US"/>
        </w:rPr>
        <w:t>առաջին</w:t>
      </w:r>
      <w:r w:rsidRPr="00A55458">
        <w:rPr>
          <w:rFonts w:ascii="GHEA Grapalat" w:hAnsi="GHEA Grapalat"/>
          <w:lang w:val="af-ZA"/>
        </w:rPr>
        <w:t xml:space="preserve"> </w:t>
      </w:r>
      <w:r w:rsidRPr="00B24ABF">
        <w:rPr>
          <w:rFonts w:ascii="GHEA Grapalat" w:hAnsi="GHEA Grapalat"/>
          <w:lang w:val="en-US"/>
        </w:rPr>
        <w:t>հարկերն</w:t>
      </w:r>
      <w:r w:rsidRPr="00A55458">
        <w:rPr>
          <w:rFonts w:ascii="GHEA Grapalat" w:hAnsi="GHEA Grapalat"/>
          <w:lang w:val="af-ZA"/>
        </w:rPr>
        <w:t xml:space="preserve"> </w:t>
      </w:r>
      <w:r w:rsidRPr="00B24ABF">
        <w:rPr>
          <w:rFonts w:ascii="GHEA Grapalat" w:hAnsi="GHEA Grapalat"/>
          <w:lang w:val="en-US"/>
        </w:rPr>
        <w:t>առանձնացվել</w:t>
      </w:r>
      <w:r w:rsidRPr="00A5545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էին</w:t>
      </w:r>
      <w:r w:rsidR="004045AE">
        <w:rPr>
          <w:rFonts w:ascii="GHEA Grapalat" w:hAnsi="GHEA Grapalat"/>
          <w:lang w:val="af-ZA"/>
        </w:rPr>
        <w:t xml:space="preserve"> </w:t>
      </w:r>
      <w:r w:rsidR="004045AE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en-US"/>
        </w:rPr>
        <w:t>Նոր</w:t>
      </w:r>
      <w:r w:rsidRPr="00A5545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Նորք</w:t>
      </w:r>
      <w:r w:rsidRPr="00A5545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ուսանողական</w:t>
      </w:r>
      <w:r w:rsidRPr="00A5545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ավան</w:t>
      </w:r>
      <w:r w:rsidR="004045AE">
        <w:rPr>
          <w:rFonts w:ascii="GHEA Grapalat" w:hAnsi="GHEA Grapalat"/>
          <w:lang w:val="hy-AM"/>
        </w:rPr>
        <w:t>»</w:t>
      </w:r>
      <w:r w:rsidRPr="00A55458">
        <w:rPr>
          <w:rFonts w:ascii="GHEA Grapalat" w:hAnsi="GHEA Grapalat"/>
          <w:lang w:val="af-ZA"/>
        </w:rPr>
        <w:t xml:space="preserve"> </w:t>
      </w:r>
      <w:r w:rsidRPr="00B24ABF">
        <w:rPr>
          <w:rFonts w:ascii="GHEA Grapalat" w:hAnsi="GHEA Grapalat"/>
          <w:lang w:val="en-US"/>
        </w:rPr>
        <w:t>ՓԲԸ</w:t>
      </w:r>
      <w:r w:rsidRPr="00A55458">
        <w:rPr>
          <w:rFonts w:ascii="GHEA Grapalat" w:hAnsi="GHEA Grapalat"/>
          <w:lang w:val="af-ZA"/>
        </w:rPr>
        <w:t>-</w:t>
      </w:r>
      <w:r w:rsidRPr="00B24ABF">
        <w:rPr>
          <w:rFonts w:ascii="GHEA Grapalat" w:hAnsi="GHEA Grapalat"/>
          <w:lang w:val="en-US"/>
        </w:rPr>
        <w:t>ի</w:t>
      </w:r>
      <w:r w:rsidRPr="00A55458">
        <w:rPr>
          <w:rFonts w:ascii="GHEA Grapalat" w:hAnsi="GHEA Grapalat"/>
          <w:lang w:val="af-ZA"/>
        </w:rPr>
        <w:t xml:space="preserve"> </w:t>
      </w:r>
      <w:r w:rsidRPr="00B24ABF">
        <w:rPr>
          <w:rFonts w:ascii="GHEA Grapalat" w:hAnsi="GHEA Grapalat"/>
          <w:lang w:val="en-US"/>
        </w:rPr>
        <w:t>գույքի</w:t>
      </w:r>
      <w:r w:rsidRPr="00A55458">
        <w:rPr>
          <w:rFonts w:ascii="GHEA Grapalat" w:hAnsi="GHEA Grapalat"/>
          <w:lang w:val="af-ZA"/>
        </w:rPr>
        <w:t xml:space="preserve"> </w:t>
      </w:r>
      <w:r w:rsidRPr="00B24ABF">
        <w:rPr>
          <w:rFonts w:ascii="GHEA Grapalat" w:hAnsi="GHEA Grapalat"/>
          <w:lang w:val="en-US"/>
        </w:rPr>
        <w:t>կազմից</w:t>
      </w:r>
      <w:r w:rsidRPr="00A55458">
        <w:rPr>
          <w:rFonts w:ascii="GHEA Grapalat" w:hAnsi="GHEA Grapalat"/>
          <w:lang w:val="af-ZA"/>
        </w:rPr>
        <w:t xml:space="preserve"> </w:t>
      </w:r>
      <w:r w:rsidRPr="00B24ABF">
        <w:rPr>
          <w:rFonts w:ascii="GHEA Grapalat" w:hAnsi="GHEA Grapalat"/>
          <w:lang w:val="en-US"/>
        </w:rPr>
        <w:t>և</w:t>
      </w:r>
      <w:r w:rsidRPr="00A55458">
        <w:rPr>
          <w:rFonts w:ascii="GHEA Grapalat" w:hAnsi="GHEA Grapalat"/>
          <w:lang w:val="af-ZA"/>
        </w:rPr>
        <w:t xml:space="preserve"> </w:t>
      </w:r>
      <w:r w:rsidRPr="00B24ABF">
        <w:rPr>
          <w:rFonts w:ascii="GHEA Grapalat" w:hAnsi="GHEA Grapalat"/>
          <w:lang w:val="en-US"/>
        </w:rPr>
        <w:t>ամրացվել</w:t>
      </w:r>
      <w:r w:rsidRPr="00A5545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էին</w:t>
      </w:r>
      <w:r w:rsidRPr="00A55458">
        <w:rPr>
          <w:rFonts w:ascii="GHEA Grapalat" w:hAnsi="GHEA Grapalat"/>
          <w:lang w:val="af-ZA"/>
        </w:rPr>
        <w:t xml:space="preserve"> </w:t>
      </w:r>
      <w:r w:rsidRPr="00B24ABF">
        <w:rPr>
          <w:rFonts w:ascii="GHEA Grapalat" w:hAnsi="GHEA Grapalat"/>
          <w:lang w:val="en-US"/>
        </w:rPr>
        <w:t>ՀՀ</w:t>
      </w:r>
      <w:r w:rsidRPr="00A55458">
        <w:rPr>
          <w:rFonts w:ascii="GHEA Grapalat" w:hAnsi="GHEA Grapalat"/>
          <w:lang w:val="af-ZA"/>
        </w:rPr>
        <w:t xml:space="preserve"> </w:t>
      </w:r>
      <w:r w:rsidR="00DD1663">
        <w:rPr>
          <w:rFonts w:ascii="GHEA Grapalat" w:hAnsi="GHEA Grapalat"/>
          <w:lang w:val="hy-AM"/>
        </w:rPr>
        <w:t>տնտեսական զարգացման և ներդրումների նախարարության Պետական գույքի կառավարման կոմիտեին</w:t>
      </w:r>
      <w:r w:rsidRPr="00A55458">
        <w:rPr>
          <w:rFonts w:ascii="GHEA Grapalat" w:hAnsi="GHEA Grapalat"/>
          <w:lang w:val="af-ZA"/>
        </w:rPr>
        <w:t>:</w:t>
      </w:r>
    </w:p>
    <w:p w:rsidR="00A407C3" w:rsidRPr="003B45F1" w:rsidRDefault="003B45F1" w:rsidP="00C23A8C">
      <w:pPr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Կոմիտեի</w:t>
      </w:r>
      <w:r w:rsidR="00A407C3" w:rsidRPr="003B45F1">
        <w:rPr>
          <w:rFonts w:ascii="GHEA Grapalat" w:hAnsi="GHEA Grapalat"/>
          <w:lang w:val="af-ZA"/>
        </w:rPr>
        <w:t xml:space="preserve"> </w:t>
      </w:r>
      <w:r w:rsidR="00A407C3" w:rsidRPr="00C23A8C">
        <w:rPr>
          <w:rFonts w:ascii="GHEA Grapalat" w:hAnsi="GHEA Grapalat"/>
          <w:lang w:val="hy-AM"/>
        </w:rPr>
        <w:t>կողմից</w:t>
      </w:r>
      <w:r w:rsidR="00A407C3" w:rsidRPr="003B45F1">
        <w:rPr>
          <w:rFonts w:ascii="GHEA Grapalat" w:hAnsi="GHEA Grapalat"/>
          <w:lang w:val="af-ZA"/>
        </w:rPr>
        <w:t xml:space="preserve"> </w:t>
      </w:r>
      <w:r w:rsidR="00A407C3" w:rsidRPr="00C23A8C">
        <w:rPr>
          <w:rFonts w:ascii="GHEA Grapalat" w:hAnsi="GHEA Grapalat"/>
          <w:lang w:val="hy-AM"/>
        </w:rPr>
        <w:t>կատարված</w:t>
      </w:r>
      <w:r w:rsidR="00A407C3" w:rsidRPr="003B45F1">
        <w:rPr>
          <w:rFonts w:ascii="GHEA Grapalat" w:hAnsi="GHEA Grapalat"/>
          <w:lang w:val="af-ZA"/>
        </w:rPr>
        <w:t xml:space="preserve"> </w:t>
      </w:r>
      <w:r w:rsidR="00A407C3" w:rsidRPr="00C23A8C">
        <w:rPr>
          <w:rFonts w:ascii="GHEA Grapalat" w:hAnsi="GHEA Grapalat"/>
          <w:lang w:val="hy-AM"/>
        </w:rPr>
        <w:t>ուսումնասիրությունների</w:t>
      </w:r>
      <w:r w:rsidR="00A407C3" w:rsidRPr="003B45F1">
        <w:rPr>
          <w:rFonts w:ascii="GHEA Grapalat" w:hAnsi="GHEA Grapalat"/>
          <w:lang w:val="af-ZA"/>
        </w:rPr>
        <w:t xml:space="preserve"> </w:t>
      </w:r>
      <w:r w:rsidR="00A407C3" w:rsidRPr="00C23A8C">
        <w:rPr>
          <w:rFonts w:ascii="GHEA Grapalat" w:hAnsi="GHEA Grapalat"/>
          <w:lang w:val="hy-AM"/>
        </w:rPr>
        <w:t>արդյունքում</w:t>
      </w:r>
      <w:r w:rsidR="00A407C3" w:rsidRPr="003B45F1">
        <w:rPr>
          <w:rFonts w:ascii="GHEA Grapalat" w:hAnsi="GHEA Grapalat"/>
          <w:lang w:val="af-ZA"/>
        </w:rPr>
        <w:t xml:space="preserve"> </w:t>
      </w:r>
      <w:r w:rsidR="00A407C3" w:rsidRPr="00C23A8C">
        <w:rPr>
          <w:rFonts w:ascii="GHEA Grapalat" w:hAnsi="GHEA Grapalat"/>
          <w:lang w:val="hy-AM"/>
        </w:rPr>
        <w:t>արձանագրվել</w:t>
      </w:r>
      <w:r w:rsidR="00A407C3" w:rsidRPr="003B45F1">
        <w:rPr>
          <w:rFonts w:ascii="GHEA Grapalat" w:hAnsi="GHEA Grapalat"/>
          <w:lang w:val="af-ZA"/>
        </w:rPr>
        <w:t xml:space="preserve"> </w:t>
      </w:r>
      <w:r w:rsidR="00A407C3" w:rsidRPr="00C23A8C">
        <w:rPr>
          <w:rFonts w:ascii="GHEA Grapalat" w:hAnsi="GHEA Grapalat"/>
          <w:lang w:val="hy-AM"/>
        </w:rPr>
        <w:t>էր</w:t>
      </w:r>
      <w:r w:rsidR="00A407C3" w:rsidRPr="003B45F1">
        <w:rPr>
          <w:rFonts w:ascii="GHEA Grapalat" w:hAnsi="GHEA Grapalat"/>
          <w:lang w:val="af-ZA"/>
        </w:rPr>
        <w:t xml:space="preserve">, </w:t>
      </w:r>
      <w:r w:rsidR="00A407C3" w:rsidRPr="00C23A8C">
        <w:rPr>
          <w:rFonts w:ascii="GHEA Grapalat" w:hAnsi="GHEA Grapalat"/>
          <w:lang w:val="hy-AM"/>
        </w:rPr>
        <w:t>որ</w:t>
      </w:r>
      <w:r w:rsidR="00A407C3" w:rsidRPr="003B45F1">
        <w:rPr>
          <w:rFonts w:ascii="GHEA Grapalat" w:hAnsi="GHEA Grapalat"/>
          <w:lang w:val="af-ZA"/>
        </w:rPr>
        <w:t xml:space="preserve"> </w:t>
      </w:r>
      <w:r w:rsidR="00A407C3" w:rsidRPr="00C23A8C">
        <w:rPr>
          <w:rFonts w:ascii="GHEA Grapalat" w:hAnsi="GHEA Grapalat"/>
          <w:lang w:val="hy-AM"/>
        </w:rPr>
        <w:t>նշված</w:t>
      </w:r>
      <w:r w:rsidR="00A407C3" w:rsidRPr="003B45F1">
        <w:rPr>
          <w:rFonts w:ascii="GHEA Grapalat" w:hAnsi="GHEA Grapalat"/>
          <w:lang w:val="af-ZA"/>
        </w:rPr>
        <w:t xml:space="preserve"> </w:t>
      </w:r>
      <w:r w:rsidR="00A407C3" w:rsidRPr="00C23A8C">
        <w:rPr>
          <w:rFonts w:ascii="GHEA Grapalat" w:hAnsi="GHEA Grapalat"/>
          <w:lang w:val="hy-AM"/>
        </w:rPr>
        <w:t>տարածքների</w:t>
      </w:r>
      <w:r w:rsidR="00A407C3" w:rsidRPr="003B45F1">
        <w:rPr>
          <w:rFonts w:ascii="GHEA Grapalat" w:hAnsi="GHEA Grapalat"/>
          <w:lang w:val="af-ZA"/>
        </w:rPr>
        <w:t xml:space="preserve"> </w:t>
      </w:r>
      <w:r w:rsidR="00A407C3" w:rsidRPr="00C23A8C">
        <w:rPr>
          <w:rFonts w:ascii="GHEA Grapalat" w:hAnsi="GHEA Grapalat"/>
          <w:lang w:val="hy-AM"/>
        </w:rPr>
        <w:t>մի</w:t>
      </w:r>
      <w:r w:rsidR="00A407C3" w:rsidRPr="003B45F1">
        <w:rPr>
          <w:rFonts w:ascii="GHEA Grapalat" w:hAnsi="GHEA Grapalat"/>
          <w:lang w:val="af-ZA"/>
        </w:rPr>
        <w:t xml:space="preserve"> </w:t>
      </w:r>
      <w:r w:rsidR="00A407C3" w:rsidRPr="00C23A8C">
        <w:rPr>
          <w:rFonts w:ascii="GHEA Grapalat" w:hAnsi="GHEA Grapalat"/>
          <w:lang w:val="hy-AM"/>
        </w:rPr>
        <w:t>մասը</w:t>
      </w:r>
      <w:r w:rsidR="00A407C3" w:rsidRPr="003B45F1">
        <w:rPr>
          <w:rFonts w:ascii="GHEA Grapalat" w:hAnsi="GHEA Grapalat"/>
          <w:lang w:val="af-ZA"/>
        </w:rPr>
        <w:t xml:space="preserve"> </w:t>
      </w:r>
      <w:r w:rsidR="00A407C3" w:rsidRPr="00C23A8C">
        <w:rPr>
          <w:rFonts w:ascii="GHEA Grapalat" w:hAnsi="GHEA Grapalat"/>
          <w:lang w:val="hy-AM"/>
        </w:rPr>
        <w:t>փաստացի</w:t>
      </w:r>
      <w:r w:rsidR="00A407C3" w:rsidRPr="003B45F1">
        <w:rPr>
          <w:rFonts w:ascii="GHEA Grapalat" w:hAnsi="GHEA Grapalat"/>
          <w:lang w:val="af-ZA"/>
        </w:rPr>
        <w:t xml:space="preserve"> </w:t>
      </w:r>
      <w:r w:rsidR="00A407C3" w:rsidRPr="00C23A8C">
        <w:rPr>
          <w:rFonts w:ascii="GHEA Grapalat" w:hAnsi="GHEA Grapalat"/>
          <w:lang w:val="hy-AM"/>
        </w:rPr>
        <w:t>բնակեցված</w:t>
      </w:r>
      <w:r w:rsidR="00A407C3" w:rsidRPr="003B45F1">
        <w:rPr>
          <w:rFonts w:ascii="GHEA Grapalat" w:hAnsi="GHEA Grapalat"/>
          <w:lang w:val="af-ZA"/>
        </w:rPr>
        <w:t xml:space="preserve"> </w:t>
      </w:r>
      <w:r w:rsidR="00A407C3" w:rsidRPr="00C23A8C">
        <w:rPr>
          <w:rFonts w:ascii="GHEA Grapalat" w:hAnsi="GHEA Grapalat"/>
          <w:lang w:val="hy-AM"/>
        </w:rPr>
        <w:t>են</w:t>
      </w:r>
      <w:r w:rsidR="00A407C3" w:rsidRPr="003B45F1">
        <w:rPr>
          <w:rFonts w:ascii="GHEA Grapalat" w:hAnsi="GHEA Grapalat"/>
          <w:lang w:val="af-ZA"/>
        </w:rPr>
        <w:t xml:space="preserve"> /</w:t>
      </w:r>
      <w:r w:rsidR="00A407C3" w:rsidRPr="00C23A8C">
        <w:rPr>
          <w:rFonts w:ascii="GHEA Grapalat" w:hAnsi="GHEA Grapalat"/>
          <w:lang w:val="hy-AM"/>
        </w:rPr>
        <w:t>ընտանիքների</w:t>
      </w:r>
      <w:r w:rsidR="00A407C3" w:rsidRPr="003B45F1">
        <w:rPr>
          <w:rFonts w:ascii="GHEA Grapalat" w:hAnsi="GHEA Grapalat"/>
          <w:lang w:val="af-ZA"/>
        </w:rPr>
        <w:t xml:space="preserve"> </w:t>
      </w:r>
      <w:r w:rsidR="00A407C3" w:rsidRPr="00C23A8C">
        <w:rPr>
          <w:rFonts w:ascii="GHEA Grapalat" w:hAnsi="GHEA Grapalat"/>
          <w:lang w:val="hy-AM"/>
        </w:rPr>
        <w:t>մի</w:t>
      </w:r>
      <w:r w:rsidR="00A407C3" w:rsidRPr="003B45F1">
        <w:rPr>
          <w:rFonts w:ascii="GHEA Grapalat" w:hAnsi="GHEA Grapalat"/>
          <w:lang w:val="af-ZA"/>
        </w:rPr>
        <w:t xml:space="preserve"> </w:t>
      </w:r>
      <w:r w:rsidR="00A407C3" w:rsidRPr="00C23A8C">
        <w:rPr>
          <w:rFonts w:ascii="GHEA Grapalat" w:hAnsi="GHEA Grapalat"/>
          <w:lang w:val="hy-AM"/>
        </w:rPr>
        <w:t>մասը</w:t>
      </w:r>
      <w:r w:rsidR="00A407C3" w:rsidRPr="003B45F1">
        <w:rPr>
          <w:rFonts w:ascii="GHEA Grapalat" w:hAnsi="GHEA Grapalat"/>
          <w:lang w:val="af-ZA"/>
        </w:rPr>
        <w:t xml:space="preserve"> </w:t>
      </w:r>
      <w:r w:rsidR="00A407C3" w:rsidRPr="00C23A8C">
        <w:rPr>
          <w:rFonts w:ascii="GHEA Grapalat" w:hAnsi="GHEA Grapalat"/>
          <w:lang w:val="hy-AM"/>
        </w:rPr>
        <w:t>ներառված</w:t>
      </w:r>
      <w:r w:rsidR="00A407C3" w:rsidRPr="003B45F1">
        <w:rPr>
          <w:rFonts w:ascii="GHEA Grapalat" w:hAnsi="GHEA Grapalat"/>
          <w:lang w:val="af-ZA"/>
        </w:rPr>
        <w:t xml:space="preserve"> </w:t>
      </w:r>
      <w:r w:rsidR="00A407C3" w:rsidRPr="00C23A8C">
        <w:rPr>
          <w:rFonts w:ascii="GHEA Grapalat" w:hAnsi="GHEA Grapalat"/>
          <w:lang w:val="hy-AM"/>
        </w:rPr>
        <w:t>են</w:t>
      </w:r>
      <w:r w:rsidR="00A407C3" w:rsidRPr="003B45F1">
        <w:rPr>
          <w:rFonts w:ascii="GHEA Grapalat" w:hAnsi="GHEA Grapalat"/>
          <w:lang w:val="af-ZA"/>
        </w:rPr>
        <w:t xml:space="preserve"> </w:t>
      </w:r>
      <w:r w:rsidR="00A407C3" w:rsidRPr="00C23A8C">
        <w:rPr>
          <w:rFonts w:ascii="GHEA Grapalat" w:hAnsi="GHEA Grapalat"/>
          <w:lang w:val="hy-AM"/>
        </w:rPr>
        <w:t>ընտանիքների</w:t>
      </w:r>
      <w:r w:rsidR="00A407C3" w:rsidRPr="003B45F1">
        <w:rPr>
          <w:rFonts w:ascii="GHEA Grapalat" w:hAnsi="GHEA Grapalat"/>
          <w:lang w:val="af-ZA"/>
        </w:rPr>
        <w:t xml:space="preserve"> </w:t>
      </w:r>
      <w:r w:rsidR="00A407C3" w:rsidRPr="00C23A8C">
        <w:rPr>
          <w:rFonts w:ascii="GHEA Grapalat" w:hAnsi="GHEA Grapalat"/>
          <w:lang w:val="hy-AM"/>
        </w:rPr>
        <w:t>անապահովության</w:t>
      </w:r>
      <w:r w:rsidR="00A407C3" w:rsidRPr="003B45F1">
        <w:rPr>
          <w:rFonts w:ascii="GHEA Grapalat" w:hAnsi="GHEA Grapalat"/>
          <w:lang w:val="af-ZA"/>
        </w:rPr>
        <w:t xml:space="preserve"> </w:t>
      </w:r>
      <w:r w:rsidR="00A407C3" w:rsidRPr="00C23A8C">
        <w:rPr>
          <w:rFonts w:ascii="GHEA Grapalat" w:hAnsi="GHEA Grapalat"/>
          <w:lang w:val="hy-AM"/>
        </w:rPr>
        <w:t>գնահատման</w:t>
      </w:r>
      <w:r w:rsidR="00A407C3" w:rsidRPr="003B45F1">
        <w:rPr>
          <w:rFonts w:ascii="GHEA Grapalat" w:hAnsi="GHEA Grapalat"/>
          <w:lang w:val="af-ZA"/>
        </w:rPr>
        <w:t xml:space="preserve"> </w:t>
      </w:r>
      <w:r w:rsidR="00A407C3" w:rsidRPr="00C23A8C">
        <w:rPr>
          <w:rFonts w:ascii="GHEA Grapalat" w:hAnsi="GHEA Grapalat"/>
          <w:lang w:val="hy-AM"/>
        </w:rPr>
        <w:t>համակարգում</w:t>
      </w:r>
      <w:r w:rsidR="00A407C3" w:rsidRPr="003B45F1">
        <w:rPr>
          <w:rFonts w:ascii="GHEA Grapalat" w:hAnsi="GHEA Grapalat"/>
          <w:lang w:val="af-ZA"/>
        </w:rPr>
        <w:t xml:space="preserve">/, </w:t>
      </w:r>
      <w:r w:rsidR="00A407C3" w:rsidRPr="00C23A8C">
        <w:rPr>
          <w:rFonts w:ascii="GHEA Grapalat" w:hAnsi="GHEA Grapalat"/>
          <w:lang w:val="hy-AM"/>
        </w:rPr>
        <w:t>մյուս</w:t>
      </w:r>
      <w:r w:rsidR="00A407C3" w:rsidRPr="003B45F1">
        <w:rPr>
          <w:rFonts w:ascii="GHEA Grapalat" w:hAnsi="GHEA Grapalat"/>
          <w:lang w:val="af-ZA"/>
        </w:rPr>
        <w:t xml:space="preserve"> </w:t>
      </w:r>
      <w:r w:rsidR="00A407C3" w:rsidRPr="00C23A8C">
        <w:rPr>
          <w:rFonts w:ascii="GHEA Grapalat" w:hAnsi="GHEA Grapalat"/>
          <w:lang w:val="hy-AM"/>
        </w:rPr>
        <w:t>մասը</w:t>
      </w:r>
      <w:r w:rsidR="00A407C3" w:rsidRPr="003B45F1">
        <w:rPr>
          <w:rFonts w:ascii="GHEA Grapalat" w:hAnsi="GHEA Grapalat"/>
          <w:lang w:val="af-ZA"/>
        </w:rPr>
        <w:t xml:space="preserve"> </w:t>
      </w:r>
      <w:r w:rsidR="00A407C3" w:rsidRPr="00C23A8C">
        <w:rPr>
          <w:rFonts w:ascii="GHEA Grapalat" w:hAnsi="GHEA Grapalat"/>
          <w:lang w:val="hy-AM"/>
        </w:rPr>
        <w:t>օգտագործվում</w:t>
      </w:r>
      <w:r w:rsidR="00A407C3" w:rsidRPr="003B45F1">
        <w:rPr>
          <w:rFonts w:ascii="GHEA Grapalat" w:hAnsi="GHEA Grapalat"/>
          <w:lang w:val="af-ZA"/>
        </w:rPr>
        <w:t xml:space="preserve"> </w:t>
      </w:r>
      <w:r w:rsidR="00A407C3" w:rsidRPr="00C23A8C">
        <w:rPr>
          <w:rFonts w:ascii="GHEA Grapalat" w:hAnsi="GHEA Grapalat"/>
          <w:lang w:val="hy-AM"/>
        </w:rPr>
        <w:t>են</w:t>
      </w:r>
      <w:r w:rsidR="00A407C3" w:rsidRPr="003B45F1">
        <w:rPr>
          <w:rFonts w:ascii="GHEA Grapalat" w:hAnsi="GHEA Grapalat"/>
          <w:lang w:val="af-ZA"/>
        </w:rPr>
        <w:t xml:space="preserve"> </w:t>
      </w:r>
      <w:r w:rsidR="00A407C3" w:rsidRPr="00C23A8C">
        <w:rPr>
          <w:rFonts w:ascii="GHEA Grapalat" w:hAnsi="GHEA Grapalat"/>
          <w:lang w:val="hy-AM"/>
        </w:rPr>
        <w:t>հասարակական</w:t>
      </w:r>
      <w:r w:rsidR="00A407C3" w:rsidRPr="003B45F1">
        <w:rPr>
          <w:rFonts w:ascii="GHEA Grapalat" w:hAnsi="GHEA Grapalat"/>
          <w:lang w:val="af-ZA"/>
        </w:rPr>
        <w:t xml:space="preserve"> </w:t>
      </w:r>
      <w:r w:rsidR="00A407C3" w:rsidRPr="00C23A8C">
        <w:rPr>
          <w:rFonts w:ascii="GHEA Grapalat" w:hAnsi="GHEA Grapalat"/>
          <w:lang w:val="hy-AM"/>
        </w:rPr>
        <w:t>նպատակով</w:t>
      </w:r>
      <w:r w:rsidR="00A407C3" w:rsidRPr="003B45F1">
        <w:rPr>
          <w:rFonts w:ascii="GHEA Grapalat" w:hAnsi="GHEA Grapalat"/>
          <w:lang w:val="af-ZA"/>
        </w:rPr>
        <w:t xml:space="preserve">, </w:t>
      </w:r>
      <w:r w:rsidR="00A407C3" w:rsidRPr="00C23A8C">
        <w:rPr>
          <w:rFonts w:ascii="GHEA Grapalat" w:hAnsi="GHEA Grapalat"/>
          <w:lang w:val="hy-AM"/>
        </w:rPr>
        <w:t>ինչի</w:t>
      </w:r>
      <w:r w:rsidR="00A407C3" w:rsidRPr="003B45F1">
        <w:rPr>
          <w:rFonts w:ascii="GHEA Grapalat" w:hAnsi="GHEA Grapalat"/>
          <w:lang w:val="af-ZA"/>
        </w:rPr>
        <w:t xml:space="preserve"> </w:t>
      </w:r>
      <w:r w:rsidR="00A407C3" w:rsidRPr="00C23A8C">
        <w:rPr>
          <w:rFonts w:ascii="GHEA Grapalat" w:hAnsi="GHEA Grapalat"/>
          <w:lang w:val="hy-AM"/>
        </w:rPr>
        <w:t>արդյունքում</w:t>
      </w:r>
      <w:r w:rsidR="00A407C3" w:rsidRPr="003B45F1">
        <w:rPr>
          <w:rFonts w:ascii="GHEA Grapalat" w:hAnsi="GHEA Grapalat"/>
          <w:lang w:val="af-ZA"/>
        </w:rPr>
        <w:t xml:space="preserve"> </w:t>
      </w:r>
      <w:r w:rsidR="00A407C3" w:rsidRPr="00C23A8C">
        <w:rPr>
          <w:rFonts w:ascii="GHEA Grapalat" w:hAnsi="GHEA Grapalat"/>
          <w:lang w:val="hy-AM"/>
        </w:rPr>
        <w:t>տարածքները</w:t>
      </w:r>
      <w:r w:rsidR="00A407C3" w:rsidRPr="003B45F1">
        <w:rPr>
          <w:rFonts w:ascii="GHEA Grapalat" w:hAnsi="GHEA Grapalat"/>
          <w:lang w:val="af-ZA"/>
        </w:rPr>
        <w:t xml:space="preserve"> </w:t>
      </w:r>
      <w:r w:rsidR="00A407C3" w:rsidRPr="00C23A8C">
        <w:rPr>
          <w:rFonts w:ascii="GHEA Grapalat" w:hAnsi="GHEA Grapalat"/>
          <w:lang w:val="hy-AM"/>
        </w:rPr>
        <w:t>բաժանվել</w:t>
      </w:r>
      <w:r w:rsidR="00A407C3" w:rsidRPr="003B45F1">
        <w:rPr>
          <w:rFonts w:ascii="GHEA Grapalat" w:hAnsi="GHEA Grapalat"/>
          <w:lang w:val="af-ZA"/>
        </w:rPr>
        <w:t xml:space="preserve"> </w:t>
      </w:r>
      <w:r w:rsidR="00A407C3" w:rsidRPr="00C23A8C">
        <w:rPr>
          <w:rFonts w:ascii="GHEA Grapalat" w:hAnsi="GHEA Grapalat"/>
          <w:lang w:val="hy-AM"/>
        </w:rPr>
        <w:t>էին</w:t>
      </w:r>
      <w:r w:rsidR="00A407C3" w:rsidRPr="003B45F1">
        <w:rPr>
          <w:rFonts w:ascii="GHEA Grapalat" w:hAnsi="GHEA Grapalat"/>
          <w:lang w:val="af-ZA"/>
        </w:rPr>
        <w:t xml:space="preserve"> </w:t>
      </w:r>
      <w:r w:rsidR="00A407C3" w:rsidRPr="00C23A8C">
        <w:rPr>
          <w:rFonts w:ascii="GHEA Grapalat" w:hAnsi="GHEA Grapalat"/>
          <w:lang w:val="hy-AM"/>
        </w:rPr>
        <w:t>գույքային</w:t>
      </w:r>
      <w:r w:rsidR="00A407C3" w:rsidRPr="003B45F1">
        <w:rPr>
          <w:rFonts w:ascii="GHEA Grapalat" w:hAnsi="GHEA Grapalat"/>
          <w:lang w:val="af-ZA"/>
        </w:rPr>
        <w:t xml:space="preserve"> </w:t>
      </w:r>
      <w:r w:rsidR="00A407C3" w:rsidRPr="00C23A8C">
        <w:rPr>
          <w:rFonts w:ascii="GHEA Grapalat" w:hAnsi="GHEA Grapalat"/>
          <w:lang w:val="hy-AM"/>
        </w:rPr>
        <w:t>միավորների՝</w:t>
      </w:r>
      <w:r w:rsidR="00A407C3" w:rsidRPr="003B45F1">
        <w:rPr>
          <w:rFonts w:ascii="GHEA Grapalat" w:hAnsi="GHEA Grapalat"/>
          <w:lang w:val="af-ZA"/>
        </w:rPr>
        <w:t xml:space="preserve"> </w:t>
      </w:r>
      <w:r w:rsidR="00A407C3" w:rsidRPr="00C23A8C">
        <w:rPr>
          <w:rFonts w:ascii="GHEA Grapalat" w:hAnsi="GHEA Grapalat"/>
          <w:lang w:val="hy-AM"/>
        </w:rPr>
        <w:t>ըստ</w:t>
      </w:r>
      <w:r w:rsidR="00A407C3" w:rsidRPr="003B45F1">
        <w:rPr>
          <w:rFonts w:ascii="GHEA Grapalat" w:hAnsi="GHEA Grapalat"/>
          <w:lang w:val="af-ZA"/>
        </w:rPr>
        <w:t xml:space="preserve"> </w:t>
      </w:r>
      <w:r w:rsidR="00A407C3" w:rsidRPr="00C23A8C">
        <w:rPr>
          <w:rFonts w:ascii="GHEA Grapalat" w:hAnsi="GHEA Grapalat"/>
          <w:lang w:val="hy-AM"/>
        </w:rPr>
        <w:t>փաստացի</w:t>
      </w:r>
      <w:r w:rsidR="00A407C3" w:rsidRPr="003B45F1">
        <w:rPr>
          <w:rFonts w:ascii="GHEA Grapalat" w:hAnsi="GHEA Grapalat"/>
          <w:lang w:val="af-ZA"/>
        </w:rPr>
        <w:t xml:space="preserve"> </w:t>
      </w:r>
      <w:r w:rsidR="00A407C3" w:rsidRPr="00C23A8C">
        <w:rPr>
          <w:rFonts w:ascii="GHEA Grapalat" w:hAnsi="GHEA Grapalat"/>
          <w:lang w:val="hy-AM"/>
        </w:rPr>
        <w:t>զբաղեցվածության</w:t>
      </w:r>
      <w:r w:rsidR="00A407C3" w:rsidRPr="003B45F1">
        <w:rPr>
          <w:rFonts w:ascii="GHEA Grapalat" w:hAnsi="GHEA Grapalat"/>
          <w:lang w:val="af-ZA"/>
        </w:rPr>
        <w:t xml:space="preserve"> </w:t>
      </w:r>
      <w:r w:rsidR="00A407C3" w:rsidRPr="00C23A8C">
        <w:rPr>
          <w:rFonts w:ascii="GHEA Grapalat" w:hAnsi="GHEA Grapalat"/>
          <w:lang w:val="hy-AM"/>
        </w:rPr>
        <w:t>չափերի</w:t>
      </w:r>
      <w:r w:rsidR="00A407C3" w:rsidRPr="003B45F1">
        <w:rPr>
          <w:rFonts w:ascii="GHEA Grapalat" w:hAnsi="GHEA Grapalat"/>
          <w:lang w:val="af-ZA"/>
        </w:rPr>
        <w:t>:</w:t>
      </w:r>
    </w:p>
    <w:p w:rsidR="00A407C3" w:rsidRPr="00C05F12" w:rsidRDefault="00A407C3" w:rsidP="00C23A8C">
      <w:pPr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en-US"/>
        </w:rPr>
        <w:t>ՀՀ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կառավարության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կողմից</w:t>
      </w:r>
      <w:r w:rsidRPr="00C05F12">
        <w:rPr>
          <w:rFonts w:ascii="GHEA Grapalat" w:hAnsi="GHEA Grapalat"/>
          <w:lang w:val="af-ZA"/>
        </w:rPr>
        <w:t xml:space="preserve"> 30.03.2017</w:t>
      </w:r>
      <w:r>
        <w:rPr>
          <w:rFonts w:ascii="GHEA Grapalat" w:hAnsi="GHEA Grapalat"/>
          <w:lang w:val="en-US"/>
        </w:rPr>
        <w:t>թ</w:t>
      </w:r>
      <w:r w:rsidRPr="00C05F12">
        <w:rPr>
          <w:rFonts w:ascii="GHEA Grapalat" w:hAnsi="GHEA Grapalat"/>
          <w:lang w:val="af-ZA"/>
        </w:rPr>
        <w:t xml:space="preserve">. </w:t>
      </w:r>
      <w:r>
        <w:rPr>
          <w:rFonts w:ascii="GHEA Grapalat" w:hAnsi="GHEA Grapalat"/>
          <w:lang w:val="en-US"/>
        </w:rPr>
        <w:t>ընդունվել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էր</w:t>
      </w:r>
      <w:r w:rsidR="004045AE">
        <w:rPr>
          <w:rFonts w:ascii="GHEA Grapalat" w:hAnsi="GHEA Grapalat"/>
          <w:lang w:val="af-ZA"/>
        </w:rPr>
        <w:t xml:space="preserve"> </w:t>
      </w:r>
      <w:r w:rsidR="004045AE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en-US"/>
        </w:rPr>
        <w:t>Բնակելի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տարածք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նվիրելու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մասին</w:t>
      </w:r>
      <w:r w:rsidR="004045AE">
        <w:rPr>
          <w:rFonts w:ascii="GHEA Grapalat" w:hAnsi="GHEA Grapalat"/>
          <w:lang w:val="hy-AM"/>
        </w:rPr>
        <w:t>»</w:t>
      </w:r>
      <w:r w:rsidRPr="00C05F12">
        <w:rPr>
          <w:rFonts w:ascii="GHEA Grapalat" w:hAnsi="GHEA Grapalat"/>
          <w:lang w:val="af-ZA"/>
        </w:rPr>
        <w:t xml:space="preserve"> N341-</w:t>
      </w:r>
      <w:r>
        <w:rPr>
          <w:rFonts w:ascii="GHEA Grapalat" w:hAnsi="GHEA Grapalat"/>
          <w:lang w:val="en-US"/>
        </w:rPr>
        <w:t>Ա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որոշումը</w:t>
      </w:r>
      <w:r w:rsidRPr="00C05F12"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  <w:lang w:val="en-US"/>
        </w:rPr>
        <w:t>համաձայն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որի՝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ելնելով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պետության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կողմից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հանրակացարանային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մասնաշենքերի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կառավարման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միասնական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քաղաքականությունից՝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ք</w:t>
      </w:r>
      <w:r w:rsidRPr="00C05F12">
        <w:rPr>
          <w:rFonts w:ascii="GHEA Grapalat" w:hAnsi="GHEA Grapalat"/>
          <w:lang w:val="af-ZA"/>
        </w:rPr>
        <w:t xml:space="preserve">. </w:t>
      </w:r>
      <w:r>
        <w:rPr>
          <w:rFonts w:ascii="GHEA Grapalat" w:hAnsi="GHEA Grapalat"/>
          <w:lang w:val="en-US"/>
        </w:rPr>
        <w:t>Երևան</w:t>
      </w:r>
      <w:r w:rsidRPr="00C05F12"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  <w:lang w:val="en-US"/>
        </w:rPr>
        <w:t>Նոր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Նորք</w:t>
      </w:r>
      <w:r w:rsidRPr="00C05F12"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  <w:lang w:val="en-US"/>
        </w:rPr>
        <w:t>Մոլդովական</w:t>
      </w:r>
      <w:r w:rsidRPr="00C05F12">
        <w:rPr>
          <w:rFonts w:ascii="GHEA Grapalat" w:hAnsi="GHEA Grapalat"/>
          <w:lang w:val="af-ZA"/>
        </w:rPr>
        <w:t xml:space="preserve"> 29/4 </w:t>
      </w:r>
      <w:r>
        <w:rPr>
          <w:rFonts w:ascii="GHEA Grapalat" w:hAnsi="GHEA Grapalat"/>
          <w:lang w:val="en-US"/>
        </w:rPr>
        <w:t>և</w:t>
      </w:r>
      <w:r w:rsidRPr="00C05F12">
        <w:rPr>
          <w:rFonts w:ascii="GHEA Grapalat" w:hAnsi="GHEA Grapalat"/>
          <w:lang w:val="af-ZA"/>
        </w:rPr>
        <w:t xml:space="preserve"> 29/5 </w:t>
      </w:r>
      <w:r>
        <w:rPr>
          <w:rFonts w:ascii="GHEA Grapalat" w:hAnsi="GHEA Grapalat"/>
          <w:lang w:val="en-US"/>
        </w:rPr>
        <w:t>հասցեներում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գտնվող</w:t>
      </w:r>
      <w:r w:rsidRPr="00C05F12">
        <w:rPr>
          <w:rFonts w:ascii="GHEA Grapalat" w:hAnsi="GHEA Grapalat"/>
          <w:lang w:val="af-ZA"/>
        </w:rPr>
        <w:t xml:space="preserve"> 17 </w:t>
      </w:r>
      <w:r>
        <w:rPr>
          <w:rFonts w:ascii="GHEA Grapalat" w:hAnsi="GHEA Grapalat"/>
          <w:lang w:val="en-US"/>
        </w:rPr>
        <w:t>բնակելի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տարածքները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նվիրվել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էին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այնտեղ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փաստացի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բնակվող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ընտանիքներին</w:t>
      </w:r>
      <w:r w:rsidRPr="00C05F12">
        <w:rPr>
          <w:rFonts w:ascii="GHEA Grapalat" w:hAnsi="GHEA Grapalat"/>
          <w:lang w:val="af-ZA"/>
        </w:rPr>
        <w:t xml:space="preserve">: </w:t>
      </w:r>
      <w:r>
        <w:rPr>
          <w:rFonts w:ascii="GHEA Grapalat" w:hAnsi="GHEA Grapalat"/>
          <w:lang w:val="en-US"/>
        </w:rPr>
        <w:t>Սակայն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հաշվի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առնելով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այն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հանգամանքը</w:t>
      </w:r>
      <w:r w:rsidRPr="00C05F12"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  <w:lang w:val="en-US"/>
        </w:rPr>
        <w:t>որ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թվով</w:t>
      </w:r>
      <w:r w:rsidRPr="00C05F12">
        <w:rPr>
          <w:rFonts w:ascii="GHEA Grapalat" w:hAnsi="GHEA Grapalat"/>
          <w:lang w:val="af-ZA"/>
        </w:rPr>
        <w:t xml:space="preserve"> 2 </w:t>
      </w:r>
      <w:r>
        <w:rPr>
          <w:rFonts w:ascii="GHEA Grapalat" w:hAnsi="GHEA Grapalat"/>
          <w:lang w:val="en-US"/>
        </w:rPr>
        <w:t>ընտանիքներ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սահմանված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ժամկետում</w:t>
      </w:r>
      <w:r w:rsidRPr="00C05F12">
        <w:rPr>
          <w:rFonts w:ascii="GHEA Grapalat" w:hAnsi="GHEA Grapalat"/>
          <w:lang w:val="af-ZA"/>
        </w:rPr>
        <w:t xml:space="preserve"> </w:t>
      </w:r>
      <w:r w:rsidR="00C05F12">
        <w:rPr>
          <w:rFonts w:ascii="GHEA Grapalat" w:hAnsi="GHEA Grapalat"/>
          <w:lang w:val="hy-AM"/>
        </w:rPr>
        <w:t xml:space="preserve">Կոմիտե </w:t>
      </w:r>
      <w:r>
        <w:rPr>
          <w:rFonts w:ascii="GHEA Grapalat" w:hAnsi="GHEA Grapalat"/>
          <w:lang w:val="en-US"/>
        </w:rPr>
        <w:t>չէին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ներկայացրել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իրենց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փաստաթղթերը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դուրս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էին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մնացել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վերոնշյալ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որոշման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մեջ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ընդգրկվելուց</w:t>
      </w:r>
      <w:r w:rsidRPr="00C05F12"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  <w:lang w:val="en-US"/>
        </w:rPr>
        <w:t>ուստի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ներկայացված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նախագծով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առաջարկվում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է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նշված</w:t>
      </w:r>
      <w:r w:rsidRPr="00C05F12">
        <w:rPr>
          <w:rFonts w:ascii="GHEA Grapalat" w:hAnsi="GHEA Grapalat"/>
          <w:lang w:val="af-ZA"/>
        </w:rPr>
        <w:t xml:space="preserve"> 2 </w:t>
      </w:r>
      <w:r>
        <w:rPr>
          <w:rFonts w:ascii="GHEA Grapalat" w:hAnsi="GHEA Grapalat"/>
          <w:lang w:val="en-US"/>
        </w:rPr>
        <w:t>ընտանիքներին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ևս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սահմանված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կարգով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նվիրել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իրենց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կողմից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փաստացի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զբաղեցված</w:t>
      </w:r>
      <w:r w:rsidRPr="00C05F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բնակարանները</w:t>
      </w:r>
      <w:r w:rsidRPr="00C05F12">
        <w:rPr>
          <w:rFonts w:ascii="GHEA Grapalat" w:hAnsi="GHEA Grapalat"/>
          <w:lang w:val="af-ZA"/>
        </w:rPr>
        <w:t>:</w:t>
      </w:r>
    </w:p>
    <w:p w:rsidR="00A407C3" w:rsidRPr="00C05F12" w:rsidRDefault="00A407C3" w:rsidP="00A407C3">
      <w:pPr>
        <w:spacing w:line="360" w:lineRule="auto"/>
        <w:ind w:left="540" w:right="-593" w:hanging="540"/>
        <w:jc w:val="both"/>
        <w:rPr>
          <w:rFonts w:ascii="GHEA Grapalat" w:hAnsi="GHEA Grapalat"/>
          <w:color w:val="000000"/>
          <w:lang w:val="af-ZA"/>
        </w:rPr>
      </w:pPr>
    </w:p>
    <w:p w:rsidR="00A407C3" w:rsidRPr="00C05F12" w:rsidRDefault="00A407C3" w:rsidP="00A407C3">
      <w:pPr>
        <w:spacing w:line="276" w:lineRule="auto"/>
        <w:ind w:left="540" w:right="-593" w:hanging="540"/>
        <w:jc w:val="both"/>
        <w:rPr>
          <w:rFonts w:ascii="GHEA Grapalat" w:hAnsi="GHEA Grapalat"/>
          <w:color w:val="000000"/>
          <w:lang w:val="af-ZA"/>
        </w:rPr>
      </w:pPr>
    </w:p>
    <w:p w:rsidR="00A407C3" w:rsidRPr="00C05F12" w:rsidRDefault="00A407C3" w:rsidP="00A407C3">
      <w:pPr>
        <w:spacing w:line="276" w:lineRule="auto"/>
        <w:ind w:left="540" w:right="-593" w:hanging="540"/>
        <w:jc w:val="center"/>
        <w:rPr>
          <w:rFonts w:ascii="GHEA Grapalat" w:hAnsi="GHEA Grapalat"/>
          <w:b/>
          <w:bCs/>
          <w:lang w:val="af-ZA"/>
        </w:rPr>
      </w:pPr>
    </w:p>
    <w:p w:rsidR="00A407C3" w:rsidRDefault="00A407C3" w:rsidP="00A407C3">
      <w:pPr>
        <w:spacing w:line="276" w:lineRule="auto"/>
        <w:ind w:left="540" w:right="-593" w:hanging="540"/>
        <w:jc w:val="center"/>
        <w:rPr>
          <w:rFonts w:ascii="GHEA Grapalat" w:hAnsi="GHEA Grapalat"/>
          <w:b/>
          <w:bCs/>
          <w:lang w:val="af-ZA"/>
        </w:rPr>
      </w:pPr>
    </w:p>
    <w:p w:rsidR="00C23A8C" w:rsidRDefault="00C23A8C" w:rsidP="00A407C3">
      <w:pPr>
        <w:spacing w:line="276" w:lineRule="auto"/>
        <w:ind w:left="540" w:right="-593" w:hanging="540"/>
        <w:jc w:val="center"/>
        <w:rPr>
          <w:rFonts w:ascii="GHEA Grapalat" w:hAnsi="GHEA Grapalat"/>
          <w:b/>
          <w:bCs/>
          <w:lang w:val="af-ZA"/>
        </w:rPr>
      </w:pPr>
    </w:p>
    <w:p w:rsidR="00C23A8C" w:rsidRDefault="00C23A8C" w:rsidP="00A407C3">
      <w:pPr>
        <w:spacing w:line="276" w:lineRule="auto"/>
        <w:ind w:left="540" w:right="-593" w:hanging="540"/>
        <w:jc w:val="center"/>
        <w:rPr>
          <w:rFonts w:ascii="GHEA Grapalat" w:hAnsi="GHEA Grapalat"/>
          <w:b/>
          <w:bCs/>
          <w:lang w:val="af-ZA"/>
        </w:rPr>
      </w:pPr>
    </w:p>
    <w:p w:rsidR="00C23A8C" w:rsidRDefault="00C23A8C" w:rsidP="00A407C3">
      <w:pPr>
        <w:spacing w:line="276" w:lineRule="auto"/>
        <w:ind w:left="540" w:right="-593" w:hanging="540"/>
        <w:jc w:val="center"/>
        <w:rPr>
          <w:rFonts w:ascii="GHEA Grapalat" w:hAnsi="GHEA Grapalat"/>
          <w:b/>
          <w:bCs/>
          <w:lang w:val="af-ZA"/>
        </w:rPr>
      </w:pPr>
    </w:p>
    <w:p w:rsidR="00C23A8C" w:rsidRDefault="00C23A8C" w:rsidP="00A407C3">
      <w:pPr>
        <w:spacing w:line="276" w:lineRule="auto"/>
        <w:ind w:left="540" w:right="-593" w:hanging="540"/>
        <w:jc w:val="center"/>
        <w:rPr>
          <w:rFonts w:ascii="GHEA Grapalat" w:hAnsi="GHEA Grapalat"/>
          <w:b/>
          <w:bCs/>
          <w:lang w:val="af-ZA"/>
        </w:rPr>
      </w:pPr>
    </w:p>
    <w:p w:rsidR="00C23A8C" w:rsidRPr="00C05F12" w:rsidRDefault="00C23A8C" w:rsidP="00A407C3">
      <w:pPr>
        <w:spacing w:line="276" w:lineRule="auto"/>
        <w:ind w:left="540" w:right="-593" w:hanging="540"/>
        <w:jc w:val="center"/>
        <w:rPr>
          <w:rFonts w:ascii="GHEA Grapalat" w:hAnsi="GHEA Grapalat"/>
          <w:b/>
          <w:bCs/>
          <w:lang w:val="af-ZA"/>
        </w:rPr>
      </w:pPr>
    </w:p>
    <w:p w:rsidR="00A407C3" w:rsidRDefault="00A407C3" w:rsidP="00A407C3">
      <w:pPr>
        <w:spacing w:line="276" w:lineRule="auto"/>
        <w:ind w:left="540" w:right="-593" w:hanging="540"/>
        <w:rPr>
          <w:rFonts w:ascii="GHEA Grapalat" w:hAnsi="GHEA Grapalat"/>
          <w:b/>
          <w:bCs/>
          <w:lang w:val="af-ZA"/>
        </w:rPr>
      </w:pPr>
    </w:p>
    <w:p w:rsidR="008252C3" w:rsidRPr="00C05F12" w:rsidRDefault="008252C3" w:rsidP="00A407C3">
      <w:pPr>
        <w:spacing w:line="276" w:lineRule="auto"/>
        <w:ind w:left="540" w:right="-593" w:hanging="540"/>
        <w:rPr>
          <w:rFonts w:ascii="GHEA Grapalat" w:hAnsi="GHEA Grapalat"/>
          <w:b/>
          <w:bCs/>
          <w:lang w:val="af-ZA"/>
        </w:rPr>
      </w:pPr>
      <w:bookmarkStart w:id="0" w:name="_GoBack"/>
      <w:bookmarkEnd w:id="0"/>
    </w:p>
    <w:p w:rsidR="00A55458" w:rsidRDefault="00A55458" w:rsidP="00074994">
      <w:pPr>
        <w:spacing w:line="276" w:lineRule="auto"/>
        <w:ind w:right="-593"/>
        <w:rPr>
          <w:rFonts w:ascii="GHEA Grapalat" w:hAnsi="GHEA Grapalat"/>
          <w:b/>
          <w:bCs/>
          <w:lang w:val="hy-AM"/>
        </w:rPr>
      </w:pPr>
    </w:p>
    <w:p w:rsidR="00C23A8C" w:rsidRPr="00074994" w:rsidRDefault="00C23A8C" w:rsidP="00074994">
      <w:pPr>
        <w:spacing w:line="276" w:lineRule="auto"/>
        <w:ind w:right="-593"/>
        <w:rPr>
          <w:rFonts w:ascii="GHEA Grapalat" w:hAnsi="GHEA Grapalat"/>
          <w:b/>
          <w:bCs/>
          <w:lang w:val="hy-AM"/>
        </w:rPr>
      </w:pPr>
    </w:p>
    <w:p w:rsidR="00A407C3" w:rsidRPr="00A55458" w:rsidRDefault="00A407C3" w:rsidP="00A407C3">
      <w:pPr>
        <w:spacing w:line="276" w:lineRule="auto"/>
        <w:ind w:right="-593"/>
        <w:jc w:val="center"/>
        <w:rPr>
          <w:rFonts w:ascii="GHEA Grapalat" w:hAnsi="GHEA Grapalat"/>
          <w:b/>
          <w:bCs/>
          <w:lang w:val="hy-AM"/>
        </w:rPr>
      </w:pPr>
      <w:r w:rsidRPr="00A55458">
        <w:rPr>
          <w:rFonts w:ascii="GHEA Grapalat" w:hAnsi="GHEA Grapalat"/>
          <w:b/>
          <w:bCs/>
          <w:lang w:val="hy-AM"/>
        </w:rPr>
        <w:lastRenderedPageBreak/>
        <w:t>ՏԵՂԵԿԱՆՔ</w:t>
      </w:r>
    </w:p>
    <w:p w:rsidR="00A407C3" w:rsidRPr="005669A2" w:rsidRDefault="00A407C3" w:rsidP="00A407C3">
      <w:pPr>
        <w:pStyle w:val="NoSpacing"/>
        <w:spacing w:line="360" w:lineRule="auto"/>
        <w:ind w:left="630" w:right="-323" w:firstLine="270"/>
        <w:jc w:val="center"/>
        <w:rPr>
          <w:rFonts w:cs="GHEA Grapalat"/>
          <w:b/>
          <w:bCs/>
          <w:color w:val="000000"/>
          <w:sz w:val="24"/>
          <w:szCs w:val="24"/>
          <w:lang w:val="af-ZA"/>
        </w:rPr>
      </w:pPr>
      <w:r w:rsidRPr="001159C1">
        <w:rPr>
          <w:rFonts w:cs="Sylfaen"/>
          <w:b/>
          <w:bCs/>
          <w:color w:val="000000"/>
          <w:sz w:val="24"/>
          <w:szCs w:val="24"/>
          <w:lang w:val="hy-AM"/>
        </w:rPr>
        <w:t>ԲՆԱԿԵԼԻ ՏԱՐԱԾՔ ՆՎԻՐԵԼՈՒ</w:t>
      </w:r>
      <w:r w:rsidRPr="005669A2">
        <w:rPr>
          <w:rFonts w:cs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5669A2">
        <w:rPr>
          <w:rFonts w:cs="Sylfaen"/>
          <w:b/>
          <w:bCs/>
          <w:color w:val="000000"/>
          <w:sz w:val="24"/>
          <w:szCs w:val="24"/>
          <w:lang w:val="hy-AM"/>
        </w:rPr>
        <w:t>ՄԱՍԻՆ</w:t>
      </w:r>
    </w:p>
    <w:p w:rsidR="00A407C3" w:rsidRPr="000E0A6C" w:rsidRDefault="00A407C3" w:rsidP="00C23A8C">
      <w:pPr>
        <w:spacing w:line="276" w:lineRule="auto"/>
        <w:ind w:left="540" w:hanging="540"/>
        <w:jc w:val="center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b/>
          <w:bCs/>
        </w:rPr>
        <w:t>Հայաստանի</w:t>
      </w:r>
      <w:r w:rsidRPr="0073452A">
        <w:rPr>
          <w:rFonts w:ascii="GHEA Grapalat" w:hAnsi="GHEA Grapalat"/>
          <w:b/>
          <w:bCs/>
          <w:lang w:val="en-US"/>
        </w:rPr>
        <w:t xml:space="preserve"> </w:t>
      </w:r>
      <w:r>
        <w:rPr>
          <w:rFonts w:ascii="GHEA Grapalat" w:hAnsi="GHEA Grapalat"/>
          <w:b/>
          <w:bCs/>
        </w:rPr>
        <w:t>Հանրապետության</w:t>
      </w:r>
      <w:r w:rsidRPr="0073452A">
        <w:rPr>
          <w:rFonts w:ascii="GHEA Grapalat" w:hAnsi="GHEA Grapalat"/>
          <w:b/>
          <w:bCs/>
          <w:lang w:val="en-US"/>
        </w:rPr>
        <w:t xml:space="preserve"> </w:t>
      </w:r>
      <w:r>
        <w:rPr>
          <w:rFonts w:ascii="GHEA Grapalat" w:hAnsi="GHEA Grapalat"/>
          <w:b/>
          <w:bCs/>
        </w:rPr>
        <w:t>կառավարության</w:t>
      </w:r>
      <w:r w:rsidRPr="0073452A">
        <w:rPr>
          <w:rFonts w:ascii="GHEA Grapalat" w:hAnsi="GHEA Grapalat"/>
          <w:b/>
          <w:bCs/>
          <w:lang w:val="en-US"/>
        </w:rPr>
        <w:t xml:space="preserve"> </w:t>
      </w:r>
      <w:r>
        <w:rPr>
          <w:rFonts w:ascii="GHEA Grapalat" w:hAnsi="GHEA Grapalat"/>
          <w:b/>
          <w:bCs/>
        </w:rPr>
        <w:t>որոշման</w:t>
      </w:r>
      <w:r w:rsidRPr="0073452A">
        <w:rPr>
          <w:rFonts w:ascii="GHEA Grapalat" w:hAnsi="GHEA Grapalat"/>
          <w:b/>
          <w:bCs/>
          <w:lang w:val="en-US"/>
        </w:rPr>
        <w:t xml:space="preserve"> </w:t>
      </w:r>
      <w:r>
        <w:rPr>
          <w:rFonts w:ascii="GHEA Grapalat" w:hAnsi="GHEA Grapalat"/>
          <w:b/>
          <w:bCs/>
        </w:rPr>
        <w:t>նախագծի</w:t>
      </w:r>
      <w:r w:rsidRPr="0073452A">
        <w:rPr>
          <w:rFonts w:ascii="GHEA Grapalat" w:hAnsi="GHEA Grapalat"/>
          <w:b/>
          <w:bCs/>
          <w:lang w:val="en-US"/>
        </w:rPr>
        <w:t xml:space="preserve"> </w:t>
      </w:r>
      <w:r>
        <w:rPr>
          <w:rFonts w:ascii="GHEA Grapalat" w:hAnsi="GHEA Grapalat"/>
          <w:b/>
          <w:bCs/>
        </w:rPr>
        <w:t>ընդունման</w:t>
      </w:r>
      <w:r w:rsidRPr="0073452A">
        <w:rPr>
          <w:rFonts w:ascii="GHEA Grapalat" w:hAnsi="GHEA Grapalat"/>
          <w:b/>
          <w:bCs/>
          <w:lang w:val="en-US"/>
        </w:rPr>
        <w:t xml:space="preserve"> </w:t>
      </w:r>
      <w:r>
        <w:rPr>
          <w:rFonts w:ascii="GHEA Grapalat" w:hAnsi="GHEA Grapalat"/>
          <w:b/>
          <w:bCs/>
        </w:rPr>
        <w:t>կապակցությամբ</w:t>
      </w:r>
      <w:r w:rsidRPr="0073452A">
        <w:rPr>
          <w:rFonts w:ascii="GHEA Grapalat" w:hAnsi="GHEA Grapalat"/>
          <w:b/>
          <w:bCs/>
          <w:lang w:val="en-US"/>
        </w:rPr>
        <w:t xml:space="preserve"> </w:t>
      </w:r>
      <w:r>
        <w:rPr>
          <w:rFonts w:ascii="GHEA Grapalat" w:hAnsi="GHEA Grapalat"/>
          <w:b/>
          <w:bCs/>
        </w:rPr>
        <w:t>այլ</w:t>
      </w:r>
      <w:r w:rsidRPr="0073452A">
        <w:rPr>
          <w:rFonts w:ascii="GHEA Grapalat" w:hAnsi="GHEA Grapalat"/>
          <w:b/>
          <w:bCs/>
          <w:lang w:val="en-US"/>
        </w:rPr>
        <w:t xml:space="preserve">  </w:t>
      </w:r>
      <w:r>
        <w:rPr>
          <w:rFonts w:ascii="GHEA Grapalat" w:hAnsi="GHEA Grapalat"/>
          <w:b/>
          <w:bCs/>
        </w:rPr>
        <w:t>իրավական</w:t>
      </w:r>
      <w:r w:rsidRPr="0073452A">
        <w:rPr>
          <w:rFonts w:ascii="GHEA Grapalat" w:hAnsi="GHEA Grapalat"/>
          <w:b/>
          <w:bCs/>
          <w:lang w:val="en-US"/>
        </w:rPr>
        <w:t xml:space="preserve"> </w:t>
      </w:r>
      <w:r>
        <w:rPr>
          <w:rFonts w:ascii="GHEA Grapalat" w:hAnsi="GHEA Grapalat"/>
          <w:b/>
          <w:bCs/>
        </w:rPr>
        <w:t>ակտերում</w:t>
      </w:r>
      <w:r w:rsidRPr="0073452A">
        <w:rPr>
          <w:rFonts w:ascii="GHEA Grapalat" w:hAnsi="GHEA Grapalat"/>
          <w:b/>
          <w:bCs/>
          <w:lang w:val="en-US"/>
        </w:rPr>
        <w:t xml:space="preserve"> </w:t>
      </w:r>
      <w:r>
        <w:rPr>
          <w:rFonts w:ascii="GHEA Grapalat" w:hAnsi="GHEA Grapalat"/>
          <w:b/>
          <w:bCs/>
        </w:rPr>
        <w:t>փոփոխություններ</w:t>
      </w:r>
      <w:r w:rsidRPr="0073452A">
        <w:rPr>
          <w:rFonts w:ascii="GHEA Grapalat" w:hAnsi="GHEA Grapalat"/>
          <w:b/>
          <w:bCs/>
          <w:lang w:val="en-US"/>
        </w:rPr>
        <w:t xml:space="preserve"> </w:t>
      </w:r>
      <w:r>
        <w:rPr>
          <w:rFonts w:ascii="GHEA Grapalat" w:hAnsi="GHEA Grapalat"/>
          <w:b/>
          <w:bCs/>
        </w:rPr>
        <w:t>և</w:t>
      </w:r>
      <w:r w:rsidRPr="0073452A">
        <w:rPr>
          <w:rFonts w:ascii="GHEA Grapalat" w:hAnsi="GHEA Grapalat"/>
          <w:b/>
          <w:bCs/>
          <w:lang w:val="en-US"/>
        </w:rPr>
        <w:t xml:space="preserve"> </w:t>
      </w:r>
      <w:r>
        <w:rPr>
          <w:rFonts w:ascii="GHEA Grapalat" w:hAnsi="GHEA Grapalat"/>
          <w:b/>
          <w:bCs/>
        </w:rPr>
        <w:t>լրացումներ</w:t>
      </w:r>
      <w:r w:rsidRPr="0073452A">
        <w:rPr>
          <w:rFonts w:ascii="GHEA Grapalat" w:hAnsi="GHEA Grapalat"/>
          <w:b/>
          <w:bCs/>
          <w:lang w:val="en-US"/>
        </w:rPr>
        <w:t xml:space="preserve"> </w:t>
      </w:r>
      <w:r>
        <w:rPr>
          <w:rFonts w:ascii="GHEA Grapalat" w:hAnsi="GHEA Grapalat"/>
          <w:b/>
          <w:bCs/>
        </w:rPr>
        <w:t>կատարելու</w:t>
      </w:r>
      <w:r w:rsidRPr="0073452A">
        <w:rPr>
          <w:rFonts w:ascii="GHEA Grapalat" w:hAnsi="GHEA Grapalat"/>
          <w:b/>
          <w:bCs/>
          <w:lang w:val="en-US"/>
        </w:rPr>
        <w:t xml:space="preserve"> </w:t>
      </w:r>
      <w:r>
        <w:rPr>
          <w:rFonts w:ascii="GHEA Grapalat" w:hAnsi="GHEA Grapalat"/>
          <w:b/>
          <w:bCs/>
        </w:rPr>
        <w:t>անհրաժեշտության</w:t>
      </w:r>
      <w:r w:rsidRPr="0073452A">
        <w:rPr>
          <w:rFonts w:ascii="GHEA Grapalat" w:hAnsi="GHEA Grapalat"/>
          <w:b/>
          <w:bCs/>
          <w:lang w:val="en-US"/>
        </w:rPr>
        <w:t xml:space="preserve"> </w:t>
      </w:r>
      <w:r>
        <w:rPr>
          <w:rFonts w:ascii="GHEA Grapalat" w:hAnsi="GHEA Grapalat"/>
          <w:b/>
          <w:bCs/>
        </w:rPr>
        <w:t>բացակայության</w:t>
      </w:r>
      <w:r w:rsidRPr="0073452A">
        <w:rPr>
          <w:rFonts w:ascii="GHEA Grapalat" w:hAnsi="GHEA Grapalat"/>
          <w:b/>
          <w:bCs/>
          <w:lang w:val="en-US"/>
        </w:rPr>
        <w:t xml:space="preserve"> </w:t>
      </w:r>
      <w:r>
        <w:rPr>
          <w:rFonts w:ascii="GHEA Grapalat" w:hAnsi="GHEA Grapalat"/>
          <w:b/>
          <w:bCs/>
        </w:rPr>
        <w:t>մասին</w:t>
      </w:r>
      <w:r w:rsidRPr="0073452A">
        <w:rPr>
          <w:rFonts w:ascii="GHEA Grapalat" w:hAnsi="GHEA Grapalat"/>
          <w:b/>
          <w:bCs/>
          <w:lang w:val="en-US"/>
        </w:rPr>
        <w:t>:</w:t>
      </w:r>
    </w:p>
    <w:p w:rsidR="00A407C3" w:rsidRPr="0073452A" w:rsidRDefault="00A407C3" w:rsidP="00A407C3">
      <w:pPr>
        <w:tabs>
          <w:tab w:val="left" w:pos="7110"/>
        </w:tabs>
        <w:spacing w:line="276" w:lineRule="auto"/>
        <w:ind w:left="540" w:right="-593" w:hanging="540"/>
        <w:jc w:val="both"/>
        <w:rPr>
          <w:rFonts w:ascii="GHEA Grapalat" w:hAnsi="GHEA Grapalat"/>
          <w:bCs/>
          <w:lang w:val="en-US"/>
        </w:rPr>
      </w:pPr>
    </w:p>
    <w:p w:rsidR="00A407C3" w:rsidRDefault="00ED47F4" w:rsidP="00C23A8C">
      <w:pPr>
        <w:tabs>
          <w:tab w:val="left" w:pos="7110"/>
        </w:tabs>
        <w:spacing w:line="276" w:lineRule="auto"/>
        <w:ind w:firstLine="709"/>
        <w:jc w:val="both"/>
        <w:rPr>
          <w:rFonts w:ascii="GHEA Grapalat" w:hAnsi="GHEA Grapalat"/>
          <w:bCs/>
          <w:lang w:val="af-ZA"/>
        </w:rPr>
      </w:pPr>
      <w:r>
        <w:rPr>
          <w:rFonts w:ascii="GHEA Grapalat" w:hAnsi="GHEA Grapalat"/>
          <w:bCs/>
          <w:color w:val="000000"/>
          <w:lang w:val="hy-AM"/>
        </w:rPr>
        <w:t>«</w:t>
      </w:r>
      <w:r w:rsidR="00E62911">
        <w:rPr>
          <w:rFonts w:ascii="GHEA Grapalat" w:hAnsi="GHEA Grapalat"/>
          <w:bCs/>
          <w:color w:val="000000"/>
          <w:lang w:val="hy-AM"/>
        </w:rPr>
        <w:t>Բնակելի տարածք նվիրելու</w:t>
      </w:r>
      <w:r w:rsidR="00A407C3" w:rsidRPr="00351223">
        <w:rPr>
          <w:rFonts w:ascii="GHEA Grapalat" w:hAnsi="GHEA Grapalat"/>
          <w:bCs/>
          <w:color w:val="000000"/>
          <w:lang w:val="hy-AM"/>
        </w:rPr>
        <w:t xml:space="preserve"> մասին</w:t>
      </w:r>
      <w:r>
        <w:rPr>
          <w:rFonts w:ascii="GHEA Grapalat" w:hAnsi="GHEA Grapalat"/>
          <w:bCs/>
          <w:color w:val="000000"/>
          <w:lang w:val="hy-AM"/>
        </w:rPr>
        <w:t>»</w:t>
      </w:r>
      <w:r w:rsidR="00A407C3" w:rsidRPr="000E0A6C">
        <w:rPr>
          <w:rFonts w:ascii="GHEA Grapalat" w:hAnsi="GHEA Grapalat"/>
          <w:color w:val="000000"/>
          <w:lang w:val="fr-FR"/>
        </w:rPr>
        <w:t xml:space="preserve"> </w:t>
      </w:r>
      <w:r w:rsidR="00A407C3" w:rsidRPr="00351223">
        <w:rPr>
          <w:rFonts w:ascii="GHEA Grapalat" w:hAnsi="GHEA Grapalat"/>
          <w:bCs/>
          <w:color w:val="000000"/>
          <w:lang w:val="hy-AM"/>
        </w:rPr>
        <w:t>Հայաստանի</w:t>
      </w:r>
      <w:r w:rsidR="00A407C3" w:rsidRPr="000E0A6C">
        <w:rPr>
          <w:rFonts w:ascii="GHEA Grapalat" w:hAnsi="GHEA Grapalat"/>
          <w:bCs/>
          <w:color w:val="000000"/>
          <w:lang w:val="af-ZA"/>
        </w:rPr>
        <w:t xml:space="preserve"> </w:t>
      </w:r>
      <w:r w:rsidR="00A407C3" w:rsidRPr="00351223">
        <w:rPr>
          <w:rFonts w:ascii="GHEA Grapalat" w:hAnsi="GHEA Grapalat"/>
          <w:bCs/>
          <w:color w:val="000000"/>
          <w:lang w:val="hy-AM"/>
        </w:rPr>
        <w:t>Հանրապետության</w:t>
      </w:r>
      <w:r w:rsidR="00A407C3" w:rsidRPr="000E0A6C">
        <w:rPr>
          <w:rFonts w:ascii="GHEA Grapalat" w:hAnsi="GHEA Grapalat"/>
          <w:bCs/>
          <w:color w:val="000000"/>
          <w:lang w:val="af-ZA"/>
        </w:rPr>
        <w:t xml:space="preserve"> </w:t>
      </w:r>
      <w:r w:rsidR="00A407C3" w:rsidRPr="00351223">
        <w:rPr>
          <w:rFonts w:ascii="GHEA Grapalat" w:hAnsi="GHEA Grapalat"/>
          <w:bCs/>
          <w:color w:val="000000"/>
          <w:lang w:val="hy-AM"/>
        </w:rPr>
        <w:t>կառավարության</w:t>
      </w:r>
      <w:r w:rsidR="00A407C3" w:rsidRPr="000E0A6C">
        <w:rPr>
          <w:rFonts w:ascii="GHEA Grapalat" w:hAnsi="GHEA Grapalat"/>
          <w:bCs/>
          <w:color w:val="000000"/>
          <w:lang w:val="af-ZA"/>
        </w:rPr>
        <w:t xml:space="preserve"> </w:t>
      </w:r>
      <w:r w:rsidR="00A407C3" w:rsidRPr="00351223">
        <w:rPr>
          <w:rFonts w:ascii="GHEA Grapalat" w:hAnsi="GHEA Grapalat"/>
          <w:bCs/>
          <w:color w:val="000000"/>
          <w:lang w:val="hy-AM"/>
        </w:rPr>
        <w:t>որոշման</w:t>
      </w:r>
      <w:r w:rsidR="00A407C3" w:rsidRPr="000E0A6C">
        <w:rPr>
          <w:rFonts w:ascii="GHEA Grapalat" w:hAnsi="GHEA Grapalat"/>
          <w:bCs/>
          <w:color w:val="000000"/>
          <w:lang w:val="af-ZA"/>
        </w:rPr>
        <w:t xml:space="preserve"> </w:t>
      </w:r>
      <w:r w:rsidR="00A407C3" w:rsidRPr="00351223">
        <w:rPr>
          <w:rFonts w:ascii="GHEA Grapalat" w:hAnsi="GHEA Grapalat"/>
          <w:bCs/>
          <w:color w:val="000000"/>
          <w:lang w:val="hy-AM"/>
        </w:rPr>
        <w:t>նախագծի</w:t>
      </w:r>
      <w:r w:rsidR="00A407C3" w:rsidRPr="000E0A6C">
        <w:rPr>
          <w:rFonts w:ascii="GHEA Grapalat" w:hAnsi="GHEA Grapalat"/>
          <w:bCs/>
          <w:color w:val="000000"/>
          <w:lang w:val="af-ZA"/>
        </w:rPr>
        <w:t xml:space="preserve"> </w:t>
      </w:r>
      <w:r w:rsidR="00A407C3" w:rsidRPr="00351223">
        <w:rPr>
          <w:rFonts w:ascii="GHEA Grapalat" w:hAnsi="GHEA Grapalat"/>
          <w:bCs/>
          <w:color w:val="000000"/>
          <w:lang w:val="hy-AM"/>
        </w:rPr>
        <w:t>ընդունումն</w:t>
      </w:r>
      <w:r w:rsidR="00A407C3" w:rsidRPr="000E0A6C">
        <w:rPr>
          <w:rFonts w:ascii="GHEA Grapalat" w:hAnsi="GHEA Grapalat"/>
          <w:bCs/>
          <w:color w:val="000000"/>
          <w:lang w:val="af-ZA"/>
        </w:rPr>
        <w:t xml:space="preserve"> </w:t>
      </w:r>
      <w:r w:rsidR="00A407C3" w:rsidRPr="00351223">
        <w:rPr>
          <w:rFonts w:ascii="GHEA Grapalat" w:hAnsi="GHEA Grapalat"/>
          <w:bCs/>
          <w:color w:val="000000"/>
          <w:lang w:val="hy-AM"/>
        </w:rPr>
        <w:t>այլ</w:t>
      </w:r>
      <w:r w:rsidR="00A407C3" w:rsidRPr="000E0A6C">
        <w:rPr>
          <w:rFonts w:ascii="GHEA Grapalat" w:hAnsi="GHEA Grapalat"/>
          <w:bCs/>
          <w:color w:val="000000"/>
          <w:lang w:val="af-ZA"/>
        </w:rPr>
        <w:t xml:space="preserve"> </w:t>
      </w:r>
      <w:r w:rsidR="00A407C3" w:rsidRPr="00351223">
        <w:rPr>
          <w:rFonts w:ascii="GHEA Grapalat" w:hAnsi="GHEA Grapalat"/>
          <w:bCs/>
          <w:color w:val="000000"/>
          <w:lang w:val="hy-AM"/>
        </w:rPr>
        <w:t>իրավական</w:t>
      </w:r>
      <w:r w:rsidR="00A407C3">
        <w:rPr>
          <w:rFonts w:ascii="GHEA Grapalat" w:hAnsi="GHEA Grapalat"/>
          <w:bCs/>
          <w:lang w:val="af-ZA"/>
        </w:rPr>
        <w:t xml:space="preserve"> </w:t>
      </w:r>
      <w:r w:rsidR="00A407C3" w:rsidRPr="00351223">
        <w:rPr>
          <w:rFonts w:ascii="GHEA Grapalat" w:hAnsi="GHEA Grapalat"/>
          <w:bCs/>
          <w:lang w:val="hy-AM"/>
        </w:rPr>
        <w:t>ակտերում</w:t>
      </w:r>
      <w:r w:rsidR="00A407C3">
        <w:rPr>
          <w:rFonts w:ascii="GHEA Grapalat" w:hAnsi="GHEA Grapalat"/>
          <w:bCs/>
          <w:lang w:val="af-ZA"/>
        </w:rPr>
        <w:t xml:space="preserve"> </w:t>
      </w:r>
      <w:r w:rsidR="00A407C3" w:rsidRPr="00351223">
        <w:rPr>
          <w:rFonts w:ascii="GHEA Grapalat" w:hAnsi="GHEA Grapalat"/>
          <w:bCs/>
          <w:lang w:val="hy-AM"/>
        </w:rPr>
        <w:t>փոփոխություններ</w:t>
      </w:r>
      <w:r w:rsidR="00A407C3">
        <w:rPr>
          <w:rFonts w:ascii="GHEA Grapalat" w:hAnsi="GHEA Grapalat"/>
          <w:bCs/>
          <w:lang w:val="af-ZA"/>
        </w:rPr>
        <w:t xml:space="preserve"> </w:t>
      </w:r>
      <w:r w:rsidR="00A407C3" w:rsidRPr="00351223">
        <w:rPr>
          <w:rFonts w:ascii="GHEA Grapalat" w:hAnsi="GHEA Grapalat"/>
          <w:bCs/>
          <w:lang w:val="hy-AM"/>
        </w:rPr>
        <w:t>և</w:t>
      </w:r>
      <w:r w:rsidR="00A407C3">
        <w:rPr>
          <w:rFonts w:ascii="GHEA Grapalat" w:hAnsi="GHEA Grapalat"/>
          <w:bCs/>
          <w:lang w:val="af-ZA"/>
        </w:rPr>
        <w:t xml:space="preserve"> </w:t>
      </w:r>
      <w:r w:rsidR="00A407C3" w:rsidRPr="00351223">
        <w:rPr>
          <w:rFonts w:ascii="GHEA Grapalat" w:hAnsi="GHEA Grapalat"/>
          <w:bCs/>
          <w:lang w:val="hy-AM"/>
        </w:rPr>
        <w:t>լրացումներ</w:t>
      </w:r>
      <w:r w:rsidR="00A407C3">
        <w:rPr>
          <w:rFonts w:ascii="GHEA Grapalat" w:hAnsi="GHEA Grapalat"/>
          <w:bCs/>
          <w:lang w:val="af-ZA"/>
        </w:rPr>
        <w:t xml:space="preserve"> </w:t>
      </w:r>
      <w:r w:rsidR="00A407C3" w:rsidRPr="00351223">
        <w:rPr>
          <w:rFonts w:ascii="GHEA Grapalat" w:hAnsi="GHEA Grapalat"/>
          <w:bCs/>
          <w:lang w:val="hy-AM"/>
        </w:rPr>
        <w:t>կատարելու</w:t>
      </w:r>
      <w:r w:rsidR="00A407C3">
        <w:rPr>
          <w:rFonts w:ascii="GHEA Grapalat" w:hAnsi="GHEA Grapalat"/>
          <w:bCs/>
          <w:lang w:val="af-ZA"/>
        </w:rPr>
        <w:t xml:space="preserve"> </w:t>
      </w:r>
      <w:r w:rsidR="00A407C3" w:rsidRPr="00351223">
        <w:rPr>
          <w:rFonts w:ascii="GHEA Grapalat" w:hAnsi="GHEA Grapalat"/>
          <w:bCs/>
          <w:lang w:val="hy-AM"/>
        </w:rPr>
        <w:t>անհրաժեշտություն</w:t>
      </w:r>
      <w:r w:rsidR="00A407C3">
        <w:rPr>
          <w:rFonts w:ascii="GHEA Grapalat" w:hAnsi="GHEA Grapalat"/>
          <w:bCs/>
          <w:lang w:val="af-ZA"/>
        </w:rPr>
        <w:t xml:space="preserve"> </w:t>
      </w:r>
      <w:r w:rsidR="00A407C3" w:rsidRPr="00351223">
        <w:rPr>
          <w:rFonts w:ascii="GHEA Grapalat" w:hAnsi="GHEA Grapalat"/>
          <w:bCs/>
          <w:lang w:val="hy-AM"/>
        </w:rPr>
        <w:t>չի</w:t>
      </w:r>
      <w:r w:rsidR="00A407C3">
        <w:rPr>
          <w:rFonts w:ascii="GHEA Grapalat" w:hAnsi="GHEA Grapalat"/>
          <w:bCs/>
          <w:lang w:val="af-ZA"/>
        </w:rPr>
        <w:t xml:space="preserve"> </w:t>
      </w:r>
      <w:r w:rsidR="00A407C3" w:rsidRPr="00351223">
        <w:rPr>
          <w:rFonts w:ascii="GHEA Grapalat" w:hAnsi="GHEA Grapalat"/>
          <w:bCs/>
          <w:lang w:val="hy-AM"/>
        </w:rPr>
        <w:t>առաջացնի</w:t>
      </w:r>
      <w:r w:rsidR="00A407C3">
        <w:rPr>
          <w:rFonts w:ascii="GHEA Grapalat" w:hAnsi="GHEA Grapalat"/>
          <w:bCs/>
          <w:lang w:val="af-ZA"/>
        </w:rPr>
        <w:t>:</w:t>
      </w:r>
    </w:p>
    <w:p w:rsidR="00A407C3" w:rsidRPr="00A407C3" w:rsidRDefault="00A407C3" w:rsidP="00A407C3">
      <w:pPr>
        <w:tabs>
          <w:tab w:val="left" w:pos="7110"/>
        </w:tabs>
        <w:spacing w:line="276" w:lineRule="auto"/>
        <w:ind w:left="540" w:right="-593" w:hanging="540"/>
        <w:jc w:val="both"/>
        <w:rPr>
          <w:rFonts w:ascii="GHEA Grapalat" w:hAnsi="GHEA Grapalat"/>
          <w:b/>
          <w:bCs/>
          <w:lang w:val="af-ZA"/>
        </w:rPr>
      </w:pPr>
    </w:p>
    <w:p w:rsidR="00A407C3" w:rsidRPr="00351223" w:rsidRDefault="00A407C3" w:rsidP="00A407C3">
      <w:pPr>
        <w:tabs>
          <w:tab w:val="left" w:pos="7110"/>
        </w:tabs>
        <w:spacing w:line="276" w:lineRule="auto"/>
        <w:ind w:left="540" w:right="-593" w:hanging="540"/>
        <w:jc w:val="both"/>
        <w:rPr>
          <w:rFonts w:ascii="GHEA Grapalat" w:hAnsi="GHEA Grapalat"/>
          <w:bCs/>
          <w:lang w:val="hy-AM"/>
        </w:rPr>
      </w:pPr>
    </w:p>
    <w:p w:rsidR="00A407C3" w:rsidRPr="00351223" w:rsidRDefault="00A407C3" w:rsidP="00A407C3">
      <w:pPr>
        <w:tabs>
          <w:tab w:val="left" w:pos="7110"/>
        </w:tabs>
        <w:spacing w:line="276" w:lineRule="auto"/>
        <w:ind w:left="540" w:right="-593" w:hanging="540"/>
        <w:rPr>
          <w:rFonts w:ascii="GHEA Grapalat" w:hAnsi="GHEA Grapalat"/>
          <w:bCs/>
          <w:lang w:val="hy-AM"/>
        </w:rPr>
      </w:pPr>
    </w:p>
    <w:p w:rsidR="00A407C3" w:rsidRPr="00C23A8C" w:rsidRDefault="00A407C3" w:rsidP="00A407C3">
      <w:pPr>
        <w:tabs>
          <w:tab w:val="left" w:pos="7110"/>
        </w:tabs>
        <w:spacing w:line="276" w:lineRule="auto"/>
        <w:ind w:left="540" w:right="-593" w:hanging="540"/>
        <w:jc w:val="center"/>
        <w:rPr>
          <w:rFonts w:ascii="GHEA Grapalat" w:hAnsi="GHEA Grapalat"/>
          <w:bCs/>
          <w:lang w:val="hy-AM"/>
        </w:rPr>
      </w:pPr>
      <w:r w:rsidRPr="00C23A8C">
        <w:rPr>
          <w:rFonts w:ascii="GHEA Grapalat" w:hAnsi="GHEA Grapalat"/>
          <w:b/>
          <w:bCs/>
          <w:lang w:val="hy-AM"/>
        </w:rPr>
        <w:t>ՏԵՂԵԿԱՆՔ</w:t>
      </w:r>
    </w:p>
    <w:p w:rsidR="00E62911" w:rsidRPr="005669A2" w:rsidRDefault="00E62911" w:rsidP="00E62911">
      <w:pPr>
        <w:pStyle w:val="NoSpacing"/>
        <w:spacing w:line="360" w:lineRule="auto"/>
        <w:ind w:left="630" w:right="-323" w:firstLine="270"/>
        <w:jc w:val="center"/>
        <w:rPr>
          <w:rFonts w:cs="GHEA Grapalat"/>
          <w:b/>
          <w:bCs/>
          <w:color w:val="000000"/>
          <w:sz w:val="24"/>
          <w:szCs w:val="24"/>
          <w:lang w:val="af-ZA"/>
        </w:rPr>
      </w:pPr>
      <w:r w:rsidRPr="001159C1">
        <w:rPr>
          <w:rFonts w:cs="Sylfaen"/>
          <w:b/>
          <w:bCs/>
          <w:color w:val="000000"/>
          <w:sz w:val="24"/>
          <w:szCs w:val="24"/>
          <w:lang w:val="hy-AM"/>
        </w:rPr>
        <w:t>ԲՆԱԿԵԼԻ ՏԱՐԱԾՔ ՆՎԻՐԵԼՈՒ</w:t>
      </w:r>
      <w:r w:rsidRPr="005669A2">
        <w:rPr>
          <w:rFonts w:cs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5669A2">
        <w:rPr>
          <w:rFonts w:cs="Sylfaen"/>
          <w:b/>
          <w:bCs/>
          <w:color w:val="000000"/>
          <w:sz w:val="24"/>
          <w:szCs w:val="24"/>
          <w:lang w:val="hy-AM"/>
        </w:rPr>
        <w:t>ՄԱՍԻՆ</w:t>
      </w:r>
    </w:p>
    <w:p w:rsidR="00A407C3" w:rsidRPr="00C23A8C" w:rsidRDefault="00A407C3" w:rsidP="00C23A8C">
      <w:pPr>
        <w:spacing w:line="276" w:lineRule="auto"/>
        <w:ind w:left="540" w:hanging="540"/>
        <w:jc w:val="center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b/>
          <w:bCs/>
        </w:rPr>
        <w:t>ՀՀ</w:t>
      </w:r>
      <w:r w:rsidRPr="00C23A8C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կառավարության</w:t>
      </w:r>
      <w:r w:rsidRPr="00C23A8C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որոշման</w:t>
      </w:r>
      <w:r w:rsidRPr="00C23A8C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նախագծի</w:t>
      </w:r>
      <w:r w:rsidRPr="00C23A8C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ընդունման</w:t>
      </w:r>
      <w:r w:rsidRPr="00C23A8C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կապակցությամբ</w:t>
      </w:r>
      <w:r w:rsidRPr="00C23A8C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Հայաստանի</w:t>
      </w:r>
      <w:r w:rsidRPr="00C23A8C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Հանրապետության</w:t>
      </w:r>
      <w:r w:rsidRPr="00C23A8C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կառավարության</w:t>
      </w:r>
      <w:r w:rsidRPr="00C23A8C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պետական</w:t>
      </w:r>
      <w:r w:rsidRPr="00C23A8C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բյուջեում</w:t>
      </w:r>
      <w:r w:rsidRPr="00C23A8C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ծախսերի</w:t>
      </w:r>
      <w:r w:rsidRPr="00C23A8C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և</w:t>
      </w:r>
      <w:r w:rsidRPr="00C23A8C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եկամուտների</w:t>
      </w:r>
      <w:r w:rsidRPr="00C23A8C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էական</w:t>
      </w:r>
      <w:r w:rsidRPr="00C23A8C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ավելացման</w:t>
      </w:r>
      <w:r w:rsidRPr="00C23A8C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կամ</w:t>
      </w:r>
      <w:r w:rsidRPr="00C23A8C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նվազեցման</w:t>
      </w:r>
      <w:r w:rsidRPr="00C23A8C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բացակայության</w:t>
      </w:r>
      <w:r w:rsidRPr="00C23A8C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մասին</w:t>
      </w:r>
    </w:p>
    <w:p w:rsidR="00C23A8C" w:rsidRDefault="00C23A8C" w:rsidP="00C23A8C">
      <w:pPr>
        <w:tabs>
          <w:tab w:val="left" w:pos="7110"/>
        </w:tabs>
        <w:spacing w:line="276" w:lineRule="auto"/>
        <w:jc w:val="both"/>
        <w:rPr>
          <w:rFonts w:ascii="GHEA Grapalat" w:hAnsi="GHEA Grapalat"/>
          <w:bCs/>
          <w:lang w:val="af-ZA"/>
        </w:rPr>
      </w:pPr>
    </w:p>
    <w:p w:rsidR="00A407C3" w:rsidRPr="00C23A8C" w:rsidRDefault="00ED47F4" w:rsidP="00C23A8C">
      <w:pPr>
        <w:tabs>
          <w:tab w:val="left" w:pos="7110"/>
        </w:tabs>
        <w:spacing w:line="276" w:lineRule="auto"/>
        <w:ind w:firstLine="709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>«</w:t>
      </w:r>
      <w:r w:rsidR="00E62911">
        <w:rPr>
          <w:rFonts w:ascii="GHEA Grapalat" w:hAnsi="GHEA Grapalat"/>
          <w:bCs/>
          <w:color w:val="000000"/>
          <w:lang w:val="hy-AM"/>
        </w:rPr>
        <w:t>Բնակելի տարածք նվիրելու</w:t>
      </w:r>
      <w:r w:rsidR="00E62911" w:rsidRPr="00C23A8C">
        <w:rPr>
          <w:rFonts w:ascii="GHEA Grapalat" w:hAnsi="GHEA Grapalat"/>
          <w:bCs/>
          <w:color w:val="000000"/>
          <w:lang w:val="hy-AM"/>
        </w:rPr>
        <w:t xml:space="preserve"> </w:t>
      </w:r>
      <w:r w:rsidR="00A407C3" w:rsidRPr="00C23A8C">
        <w:rPr>
          <w:rFonts w:ascii="GHEA Grapalat" w:hAnsi="GHEA Grapalat"/>
          <w:bCs/>
          <w:color w:val="000000"/>
          <w:lang w:val="hy-AM"/>
        </w:rPr>
        <w:t>մասին</w:t>
      </w:r>
      <w:r>
        <w:rPr>
          <w:rFonts w:ascii="GHEA Grapalat" w:hAnsi="GHEA Grapalat"/>
          <w:bCs/>
          <w:color w:val="000000"/>
          <w:lang w:val="hy-AM"/>
        </w:rPr>
        <w:t>»</w:t>
      </w:r>
      <w:r w:rsidR="00A407C3" w:rsidRPr="000E0A6C">
        <w:rPr>
          <w:rFonts w:ascii="GHEA Grapalat" w:hAnsi="GHEA Grapalat"/>
          <w:color w:val="000000"/>
          <w:lang w:val="fr-FR"/>
        </w:rPr>
        <w:t xml:space="preserve"> </w:t>
      </w:r>
      <w:r w:rsidR="00A407C3" w:rsidRPr="00C23A8C">
        <w:rPr>
          <w:rFonts w:ascii="GHEA Grapalat" w:hAnsi="GHEA Grapalat"/>
          <w:bCs/>
          <w:color w:val="000000"/>
          <w:lang w:val="hy-AM"/>
        </w:rPr>
        <w:t>Հայաստանի Հանրապետության կառավարության որոշման նախագծի ընդունումը Հայաստանի Հանրապետության</w:t>
      </w:r>
      <w:r w:rsidR="00A407C3" w:rsidRPr="00C23A8C">
        <w:rPr>
          <w:rFonts w:ascii="GHEA Grapalat" w:hAnsi="GHEA Grapalat"/>
          <w:bCs/>
          <w:lang w:val="hy-AM"/>
        </w:rPr>
        <w:t xml:space="preserve"> պետական բյուջեում ծախսերի և եկամուտների էական ավելացում կամ նվազեցում չի առաջացնի:</w:t>
      </w:r>
    </w:p>
    <w:p w:rsidR="00A407C3" w:rsidRPr="00C23A8C" w:rsidRDefault="00A407C3" w:rsidP="00A407C3">
      <w:pPr>
        <w:spacing w:line="360" w:lineRule="auto"/>
        <w:ind w:left="540" w:right="-593" w:hanging="540"/>
        <w:jc w:val="both"/>
        <w:rPr>
          <w:rFonts w:ascii="GHEA Grapalat" w:hAnsi="GHEA Grapalat"/>
          <w:b/>
          <w:lang w:val="hy-AM"/>
        </w:rPr>
      </w:pPr>
    </w:p>
    <w:p w:rsidR="00BE5D5D" w:rsidRDefault="00BE5D5D" w:rsidP="00BE5D5D">
      <w:pPr>
        <w:tabs>
          <w:tab w:val="left" w:pos="7110"/>
          <w:tab w:val="left" w:pos="10530"/>
        </w:tabs>
        <w:spacing w:line="276" w:lineRule="auto"/>
        <w:ind w:left="180" w:right="-233" w:firstLine="180"/>
        <w:jc w:val="center"/>
        <w:rPr>
          <w:rFonts w:ascii="GHEA Grapalat" w:hAnsi="GHEA Grapalat"/>
          <w:b/>
          <w:lang w:val="hy-AM"/>
        </w:rPr>
      </w:pPr>
    </w:p>
    <w:p w:rsidR="00BE5D5D" w:rsidRPr="006C05BA" w:rsidRDefault="00BE5D5D" w:rsidP="00BE5D5D">
      <w:pPr>
        <w:tabs>
          <w:tab w:val="left" w:pos="7110"/>
          <w:tab w:val="left" w:pos="10530"/>
        </w:tabs>
        <w:spacing w:line="276" w:lineRule="auto"/>
        <w:ind w:left="180" w:right="-233" w:firstLine="180"/>
        <w:jc w:val="center"/>
        <w:rPr>
          <w:rFonts w:ascii="GHEA Grapalat" w:hAnsi="GHEA Grapalat"/>
          <w:b/>
          <w:lang w:val="af-ZA"/>
        </w:rPr>
      </w:pPr>
      <w:r w:rsidRPr="00BE5D5D">
        <w:rPr>
          <w:rFonts w:ascii="GHEA Grapalat" w:hAnsi="GHEA Grapalat"/>
          <w:b/>
          <w:lang w:val="hy-AM"/>
        </w:rPr>
        <w:t>ՏԵՂԵԿԱՆՔ</w:t>
      </w:r>
    </w:p>
    <w:p w:rsidR="00BE5D5D" w:rsidRPr="005669A2" w:rsidRDefault="00BE5D5D" w:rsidP="00BE5D5D">
      <w:pPr>
        <w:pStyle w:val="NoSpacing"/>
        <w:spacing w:line="360" w:lineRule="auto"/>
        <w:ind w:left="630" w:right="-323" w:firstLine="270"/>
        <w:jc w:val="center"/>
        <w:rPr>
          <w:rFonts w:cs="GHEA Grapalat"/>
          <w:b/>
          <w:bCs/>
          <w:color w:val="000000"/>
          <w:sz w:val="24"/>
          <w:szCs w:val="24"/>
          <w:lang w:val="af-ZA"/>
        </w:rPr>
      </w:pPr>
      <w:r w:rsidRPr="001159C1">
        <w:rPr>
          <w:rFonts w:cs="Sylfaen"/>
          <w:b/>
          <w:bCs/>
          <w:color w:val="000000"/>
          <w:sz w:val="24"/>
          <w:szCs w:val="24"/>
          <w:lang w:val="hy-AM"/>
        </w:rPr>
        <w:t>ԲՆԱԿԵԼԻ ՏԱՐԱԾՔ ՆՎԻՐԵԼՈՒ</w:t>
      </w:r>
      <w:r w:rsidRPr="005669A2">
        <w:rPr>
          <w:rFonts w:cs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5669A2">
        <w:rPr>
          <w:rFonts w:cs="Sylfaen"/>
          <w:b/>
          <w:bCs/>
          <w:color w:val="000000"/>
          <w:sz w:val="24"/>
          <w:szCs w:val="24"/>
          <w:lang w:val="hy-AM"/>
        </w:rPr>
        <w:t>ՄԱՍԻՆ</w:t>
      </w:r>
    </w:p>
    <w:p w:rsidR="00BE5D5D" w:rsidRPr="006C05BA" w:rsidRDefault="00BE5D5D" w:rsidP="00C23A8C">
      <w:pPr>
        <w:tabs>
          <w:tab w:val="left" w:pos="10530"/>
        </w:tabs>
        <w:spacing w:line="276" w:lineRule="auto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b/>
          <w:lang w:val="hy-AM"/>
        </w:rPr>
        <w:t>Հ</w:t>
      </w:r>
      <w:r>
        <w:rPr>
          <w:rFonts w:ascii="GHEA Grapalat" w:hAnsi="GHEA Grapalat"/>
          <w:b/>
          <w:lang w:val="af-ZA"/>
        </w:rPr>
        <w:t xml:space="preserve">այաստանի </w:t>
      </w:r>
      <w:r>
        <w:rPr>
          <w:rFonts w:ascii="GHEA Grapalat" w:hAnsi="GHEA Grapalat"/>
          <w:b/>
          <w:lang w:val="hy-AM"/>
        </w:rPr>
        <w:t>Հ</w:t>
      </w:r>
      <w:r w:rsidRPr="006C05BA">
        <w:rPr>
          <w:rFonts w:ascii="GHEA Grapalat" w:hAnsi="GHEA Grapalat"/>
          <w:b/>
          <w:lang w:val="af-ZA"/>
        </w:rPr>
        <w:t>անրապետության կառավարության որոշման նախագծի մշակման համար հիմք հանդիսացող իրավական ակտերի մասին</w:t>
      </w:r>
    </w:p>
    <w:p w:rsidR="00BE5D5D" w:rsidRPr="006C05BA" w:rsidRDefault="00BE5D5D" w:rsidP="00BE5D5D">
      <w:pPr>
        <w:tabs>
          <w:tab w:val="left" w:pos="10530"/>
        </w:tabs>
        <w:spacing w:line="276" w:lineRule="auto"/>
        <w:ind w:left="180" w:right="-233" w:firstLine="180"/>
        <w:jc w:val="both"/>
        <w:rPr>
          <w:rFonts w:ascii="GHEA Grapalat" w:hAnsi="GHEA Grapalat"/>
          <w:lang w:val="af-ZA"/>
        </w:rPr>
      </w:pPr>
      <w:r w:rsidRPr="006C05BA">
        <w:rPr>
          <w:rFonts w:ascii="GHEA Grapalat" w:hAnsi="GHEA Grapalat"/>
          <w:lang w:val="af-ZA"/>
        </w:rPr>
        <w:t xml:space="preserve">              </w:t>
      </w:r>
    </w:p>
    <w:p w:rsidR="00BE5D5D" w:rsidRPr="006C05BA" w:rsidRDefault="00BE5D5D" w:rsidP="00BE5D5D">
      <w:pPr>
        <w:tabs>
          <w:tab w:val="left" w:pos="10530"/>
        </w:tabs>
        <w:spacing w:line="276" w:lineRule="auto"/>
        <w:ind w:left="180" w:right="-233" w:firstLine="180"/>
        <w:jc w:val="both"/>
        <w:rPr>
          <w:rFonts w:ascii="GHEA Grapalat" w:hAnsi="GHEA Grapalat" w:cs="Arial Unicode"/>
          <w:bCs/>
          <w:lang w:val="af-ZA"/>
        </w:rPr>
      </w:pPr>
      <w:r w:rsidRPr="006C05BA">
        <w:rPr>
          <w:rFonts w:ascii="GHEA Grapalat" w:hAnsi="GHEA Grapalat"/>
          <w:lang w:val="af-ZA"/>
        </w:rPr>
        <w:t xml:space="preserve">            </w:t>
      </w:r>
    </w:p>
    <w:p w:rsidR="00BE5D5D" w:rsidRPr="00BE5D5D" w:rsidRDefault="00BE5D5D" w:rsidP="00BE5D5D">
      <w:pPr>
        <w:tabs>
          <w:tab w:val="left" w:pos="10530"/>
        </w:tabs>
        <w:spacing w:line="276" w:lineRule="auto"/>
        <w:ind w:left="180" w:right="-233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 w:rsidRPr="00BE5D5D">
        <w:rPr>
          <w:rFonts w:ascii="GHEA Grapalat" w:hAnsi="GHEA Grapalat"/>
          <w:lang w:val="hy-AM"/>
        </w:rPr>
        <w:t>ՀՀ</w:t>
      </w:r>
      <w:r w:rsidRPr="006C05BA">
        <w:rPr>
          <w:rFonts w:ascii="GHEA Grapalat" w:hAnsi="GHEA Grapalat"/>
          <w:lang w:val="af-ZA"/>
        </w:rPr>
        <w:t xml:space="preserve"> </w:t>
      </w:r>
      <w:r w:rsidRPr="00BE5D5D">
        <w:rPr>
          <w:rFonts w:ascii="GHEA Grapalat" w:hAnsi="GHEA Grapalat"/>
          <w:lang w:val="hy-AM"/>
        </w:rPr>
        <w:t>քաղաքացիական</w:t>
      </w:r>
      <w:r w:rsidRPr="006C05B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օրենսգիրք։</w:t>
      </w:r>
    </w:p>
    <w:p w:rsidR="00A407C3" w:rsidRPr="00BE5D5D" w:rsidRDefault="00A407C3">
      <w:pPr>
        <w:spacing w:line="360" w:lineRule="auto"/>
        <w:ind w:left="540" w:right="-593" w:hanging="540"/>
        <w:jc w:val="both"/>
        <w:rPr>
          <w:rFonts w:ascii="GHEA Grapalat" w:hAnsi="GHEA Grapalat"/>
          <w:b/>
          <w:lang w:val="fr-FR"/>
        </w:rPr>
      </w:pPr>
    </w:p>
    <w:sectPr w:rsidR="00A407C3" w:rsidRPr="00BE5D5D" w:rsidSect="00C23A8C">
      <w:footerReference w:type="default" r:id="rId7"/>
      <w:footerReference w:type="first" r:id="rId8"/>
      <w:pgSz w:w="11907" w:h="16840" w:code="9"/>
      <w:pgMar w:top="1138" w:right="708" w:bottom="5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156" w:rsidRDefault="00672156">
      <w:r>
        <w:separator/>
      </w:r>
    </w:p>
  </w:endnote>
  <w:endnote w:type="continuationSeparator" w:id="0">
    <w:p w:rsidR="00672156" w:rsidRDefault="0067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037" w:rsidRDefault="00D92037">
    <w:pPr>
      <w:pStyle w:val="Footer"/>
    </w:pPr>
  </w:p>
  <w:p w:rsidR="00D92037" w:rsidRDefault="00D920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38B" w:rsidRPr="0027638B" w:rsidRDefault="0027638B" w:rsidP="0027638B">
    <w:pPr>
      <w:pStyle w:val="Footer"/>
      <w:tabs>
        <w:tab w:val="clear" w:pos="4677"/>
        <w:tab w:val="clear" w:pos="9355"/>
      </w:tabs>
      <w:rPr>
        <w:rFonts w:ascii="GHEA Grapalat" w:hAnsi="GHEA Grapalat" w:cs="Sylfaen"/>
        <w:sz w:val="16"/>
        <w:szCs w:val="16"/>
        <w:lang w:val="hy-AM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156" w:rsidRDefault="00672156">
      <w:r>
        <w:separator/>
      </w:r>
    </w:p>
  </w:footnote>
  <w:footnote w:type="continuationSeparator" w:id="0">
    <w:p w:rsidR="00672156" w:rsidRDefault="00672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C1"/>
    <w:rsid w:val="0001394A"/>
    <w:rsid w:val="00014D30"/>
    <w:rsid w:val="00034D65"/>
    <w:rsid w:val="000525FB"/>
    <w:rsid w:val="0006359C"/>
    <w:rsid w:val="00067698"/>
    <w:rsid w:val="00074994"/>
    <w:rsid w:val="000919A9"/>
    <w:rsid w:val="000C34AA"/>
    <w:rsid w:val="000D0347"/>
    <w:rsid w:val="000D3542"/>
    <w:rsid w:val="000E3379"/>
    <w:rsid w:val="00100FAA"/>
    <w:rsid w:val="00127834"/>
    <w:rsid w:val="00132669"/>
    <w:rsid w:val="001A6C27"/>
    <w:rsid w:val="001D035A"/>
    <w:rsid w:val="001E6876"/>
    <w:rsid w:val="001F7BDA"/>
    <w:rsid w:val="002272E0"/>
    <w:rsid w:val="0023053A"/>
    <w:rsid w:val="00243F01"/>
    <w:rsid w:val="00260BA1"/>
    <w:rsid w:val="00262FDC"/>
    <w:rsid w:val="0027638B"/>
    <w:rsid w:val="00283383"/>
    <w:rsid w:val="002919C1"/>
    <w:rsid w:val="002D02CC"/>
    <w:rsid w:val="002D16C2"/>
    <w:rsid w:val="002F05B6"/>
    <w:rsid w:val="00351223"/>
    <w:rsid w:val="00360832"/>
    <w:rsid w:val="00361E23"/>
    <w:rsid w:val="00364189"/>
    <w:rsid w:val="0038727B"/>
    <w:rsid w:val="00393D54"/>
    <w:rsid w:val="003A334C"/>
    <w:rsid w:val="003B45F1"/>
    <w:rsid w:val="003D50D9"/>
    <w:rsid w:val="004045AE"/>
    <w:rsid w:val="004244E5"/>
    <w:rsid w:val="004252A9"/>
    <w:rsid w:val="004342BD"/>
    <w:rsid w:val="00444467"/>
    <w:rsid w:val="00497B3A"/>
    <w:rsid w:val="004A3502"/>
    <w:rsid w:val="004E091E"/>
    <w:rsid w:val="00500268"/>
    <w:rsid w:val="00500EE8"/>
    <w:rsid w:val="00541A63"/>
    <w:rsid w:val="005561C1"/>
    <w:rsid w:val="0058166A"/>
    <w:rsid w:val="005836FD"/>
    <w:rsid w:val="005A54C6"/>
    <w:rsid w:val="005C0A60"/>
    <w:rsid w:val="005C3580"/>
    <w:rsid w:val="005C5982"/>
    <w:rsid w:val="005D52CA"/>
    <w:rsid w:val="005D7895"/>
    <w:rsid w:val="00605B8A"/>
    <w:rsid w:val="006114F8"/>
    <w:rsid w:val="006141DD"/>
    <w:rsid w:val="00634CC6"/>
    <w:rsid w:val="0064388D"/>
    <w:rsid w:val="00645067"/>
    <w:rsid w:val="006505A7"/>
    <w:rsid w:val="00663C2C"/>
    <w:rsid w:val="00672156"/>
    <w:rsid w:val="00683FBE"/>
    <w:rsid w:val="006C1B98"/>
    <w:rsid w:val="006D7CBA"/>
    <w:rsid w:val="006E2BC4"/>
    <w:rsid w:val="006F2BC8"/>
    <w:rsid w:val="007478E0"/>
    <w:rsid w:val="00765AE5"/>
    <w:rsid w:val="00784D8F"/>
    <w:rsid w:val="00795ED1"/>
    <w:rsid w:val="007C1A8B"/>
    <w:rsid w:val="0081493E"/>
    <w:rsid w:val="00820CAE"/>
    <w:rsid w:val="008252C3"/>
    <w:rsid w:val="00831144"/>
    <w:rsid w:val="00853810"/>
    <w:rsid w:val="00853D27"/>
    <w:rsid w:val="00861F28"/>
    <w:rsid w:val="00872071"/>
    <w:rsid w:val="008F2A32"/>
    <w:rsid w:val="008F2A48"/>
    <w:rsid w:val="009075EC"/>
    <w:rsid w:val="009446AB"/>
    <w:rsid w:val="00954AB5"/>
    <w:rsid w:val="00960DFD"/>
    <w:rsid w:val="00977BB2"/>
    <w:rsid w:val="009B08B0"/>
    <w:rsid w:val="00A201C0"/>
    <w:rsid w:val="00A37F78"/>
    <w:rsid w:val="00A407C3"/>
    <w:rsid w:val="00A55458"/>
    <w:rsid w:val="00A62006"/>
    <w:rsid w:val="00A63502"/>
    <w:rsid w:val="00A94E10"/>
    <w:rsid w:val="00AD2806"/>
    <w:rsid w:val="00AD357C"/>
    <w:rsid w:val="00AE0F5B"/>
    <w:rsid w:val="00B03F71"/>
    <w:rsid w:val="00B054B6"/>
    <w:rsid w:val="00B22903"/>
    <w:rsid w:val="00B44FFB"/>
    <w:rsid w:val="00B52D37"/>
    <w:rsid w:val="00B56039"/>
    <w:rsid w:val="00B96453"/>
    <w:rsid w:val="00BA5AA9"/>
    <w:rsid w:val="00BE5D5D"/>
    <w:rsid w:val="00BF31C9"/>
    <w:rsid w:val="00BF49AA"/>
    <w:rsid w:val="00C05065"/>
    <w:rsid w:val="00C05F12"/>
    <w:rsid w:val="00C14170"/>
    <w:rsid w:val="00C230A2"/>
    <w:rsid w:val="00C23A8C"/>
    <w:rsid w:val="00C271E9"/>
    <w:rsid w:val="00C525E3"/>
    <w:rsid w:val="00C82283"/>
    <w:rsid w:val="00C844D2"/>
    <w:rsid w:val="00CD1246"/>
    <w:rsid w:val="00D34E19"/>
    <w:rsid w:val="00D41510"/>
    <w:rsid w:val="00D47A1E"/>
    <w:rsid w:val="00D8601A"/>
    <w:rsid w:val="00D92037"/>
    <w:rsid w:val="00D97D93"/>
    <w:rsid w:val="00DB34D8"/>
    <w:rsid w:val="00DB586D"/>
    <w:rsid w:val="00DC4F90"/>
    <w:rsid w:val="00DD1663"/>
    <w:rsid w:val="00DD48E3"/>
    <w:rsid w:val="00DE1027"/>
    <w:rsid w:val="00DE7B21"/>
    <w:rsid w:val="00E02186"/>
    <w:rsid w:val="00E21B91"/>
    <w:rsid w:val="00E23EA1"/>
    <w:rsid w:val="00E542B4"/>
    <w:rsid w:val="00E54DAF"/>
    <w:rsid w:val="00E62911"/>
    <w:rsid w:val="00E64120"/>
    <w:rsid w:val="00E66A17"/>
    <w:rsid w:val="00E74833"/>
    <w:rsid w:val="00EB3FD5"/>
    <w:rsid w:val="00EC78AA"/>
    <w:rsid w:val="00ED47F4"/>
    <w:rsid w:val="00F45ABA"/>
    <w:rsid w:val="00F53FFA"/>
    <w:rsid w:val="00F57B2F"/>
    <w:rsid w:val="00F849B6"/>
    <w:rsid w:val="00FA797A"/>
    <w:rsid w:val="00FC427E"/>
    <w:rsid w:val="00FD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1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561C1"/>
    <w:pPr>
      <w:keepNext/>
      <w:jc w:val="center"/>
      <w:outlineLvl w:val="0"/>
    </w:pPr>
    <w:rPr>
      <w:rFonts w:ascii="Times Armenian" w:hAnsi="Times Armenian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5561C1"/>
    <w:pPr>
      <w:keepNext/>
      <w:jc w:val="center"/>
      <w:outlineLvl w:val="4"/>
    </w:pPr>
    <w:rPr>
      <w:rFonts w:ascii="Russian Antiqua" w:hAnsi="Russian Antiqua"/>
      <w:b/>
      <w:bCs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61C1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link w:val="Heading5"/>
    <w:rsid w:val="005561C1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uiPriority w:val="99"/>
    <w:rsid w:val="005561C1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5561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5561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19C1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2919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A407C3"/>
    <w:pPr>
      <w:spacing w:after="120"/>
      <w:ind w:left="283"/>
    </w:pPr>
    <w:rPr>
      <w:rFonts w:ascii="Arial Armenian" w:hAnsi="Arial Armenian" w:cs="Sylfaen"/>
    </w:rPr>
  </w:style>
  <w:style w:type="character" w:customStyle="1" w:styleId="BodyTextIndentChar">
    <w:name w:val="Body Text Indent Char"/>
    <w:link w:val="BodyTextIndent"/>
    <w:uiPriority w:val="99"/>
    <w:rsid w:val="00A407C3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NoSpacing">
    <w:name w:val="No Spacing"/>
    <w:uiPriority w:val="99"/>
    <w:qFormat/>
    <w:rsid w:val="00A407C3"/>
    <w:rPr>
      <w:rFonts w:ascii="GHEA Grapalat" w:hAnsi="GHEA Grapalat"/>
      <w:sz w:val="22"/>
      <w:szCs w:val="22"/>
    </w:rPr>
  </w:style>
  <w:style w:type="paragraph" w:customStyle="1" w:styleId="mechtex">
    <w:name w:val="mechtex"/>
    <w:basedOn w:val="Normal"/>
    <w:link w:val="mechtexChar"/>
    <w:rsid w:val="00A407C3"/>
    <w:pPr>
      <w:jc w:val="center"/>
    </w:pPr>
    <w:rPr>
      <w:rFonts w:ascii="Arial Armenian" w:hAnsi="Arial Armenian"/>
      <w:sz w:val="22"/>
      <w:szCs w:val="22"/>
      <w:lang w:val="x-none"/>
    </w:rPr>
  </w:style>
  <w:style w:type="character" w:customStyle="1" w:styleId="mechtexChar">
    <w:name w:val="mechtex Char"/>
    <w:link w:val="mechtex"/>
    <w:locked/>
    <w:rsid w:val="00A407C3"/>
    <w:rPr>
      <w:rFonts w:ascii="Arial Armenian" w:eastAsia="Times New Roman" w:hAnsi="Arial Armenian"/>
      <w:sz w:val="22"/>
      <w:szCs w:val="22"/>
      <w:lang w:val="x-none" w:eastAsia="ru-RU"/>
    </w:rPr>
  </w:style>
  <w:style w:type="character" w:styleId="Strong">
    <w:name w:val="Strong"/>
    <w:uiPriority w:val="22"/>
    <w:qFormat/>
    <w:rsid w:val="00BE5D5D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rsid w:val="00BE5D5D"/>
    <w:pPr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1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561C1"/>
    <w:pPr>
      <w:keepNext/>
      <w:jc w:val="center"/>
      <w:outlineLvl w:val="0"/>
    </w:pPr>
    <w:rPr>
      <w:rFonts w:ascii="Times Armenian" w:hAnsi="Times Armenian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5561C1"/>
    <w:pPr>
      <w:keepNext/>
      <w:jc w:val="center"/>
      <w:outlineLvl w:val="4"/>
    </w:pPr>
    <w:rPr>
      <w:rFonts w:ascii="Russian Antiqua" w:hAnsi="Russian Antiqua"/>
      <w:b/>
      <w:bCs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61C1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link w:val="Heading5"/>
    <w:rsid w:val="005561C1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uiPriority w:val="99"/>
    <w:rsid w:val="005561C1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5561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5561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19C1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2919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A407C3"/>
    <w:pPr>
      <w:spacing w:after="120"/>
      <w:ind w:left="283"/>
    </w:pPr>
    <w:rPr>
      <w:rFonts w:ascii="Arial Armenian" w:hAnsi="Arial Armenian" w:cs="Sylfaen"/>
    </w:rPr>
  </w:style>
  <w:style w:type="character" w:customStyle="1" w:styleId="BodyTextIndentChar">
    <w:name w:val="Body Text Indent Char"/>
    <w:link w:val="BodyTextIndent"/>
    <w:uiPriority w:val="99"/>
    <w:rsid w:val="00A407C3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NoSpacing">
    <w:name w:val="No Spacing"/>
    <w:uiPriority w:val="99"/>
    <w:qFormat/>
    <w:rsid w:val="00A407C3"/>
    <w:rPr>
      <w:rFonts w:ascii="GHEA Grapalat" w:hAnsi="GHEA Grapalat"/>
      <w:sz w:val="22"/>
      <w:szCs w:val="22"/>
    </w:rPr>
  </w:style>
  <w:style w:type="paragraph" w:customStyle="1" w:styleId="mechtex">
    <w:name w:val="mechtex"/>
    <w:basedOn w:val="Normal"/>
    <w:link w:val="mechtexChar"/>
    <w:rsid w:val="00A407C3"/>
    <w:pPr>
      <w:jc w:val="center"/>
    </w:pPr>
    <w:rPr>
      <w:rFonts w:ascii="Arial Armenian" w:hAnsi="Arial Armenian"/>
      <w:sz w:val="22"/>
      <w:szCs w:val="22"/>
      <w:lang w:val="x-none"/>
    </w:rPr>
  </w:style>
  <w:style w:type="character" w:customStyle="1" w:styleId="mechtexChar">
    <w:name w:val="mechtex Char"/>
    <w:link w:val="mechtex"/>
    <w:locked/>
    <w:rsid w:val="00A407C3"/>
    <w:rPr>
      <w:rFonts w:ascii="Arial Armenian" w:eastAsia="Times New Roman" w:hAnsi="Arial Armenian"/>
      <w:sz w:val="22"/>
      <w:szCs w:val="22"/>
      <w:lang w:val="x-none" w:eastAsia="ru-RU"/>
    </w:rPr>
  </w:style>
  <w:style w:type="character" w:styleId="Strong">
    <w:name w:val="Strong"/>
    <w:uiPriority w:val="22"/>
    <w:qFormat/>
    <w:rsid w:val="00BE5D5D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rsid w:val="00BE5D5D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https://mul.gov.am/tasks/docs/attachment.php?id=482699&amp;fn=1.+Naxagic.docx&amp;out=1&amp;token=a3efd08bd022bf02e0a2</cp:keywords>
  <cp:lastModifiedBy>Bela Galstyan</cp:lastModifiedBy>
  <cp:revision>2</cp:revision>
  <dcterms:created xsi:type="dcterms:W3CDTF">2018-10-24T08:35:00Z</dcterms:created>
  <dcterms:modified xsi:type="dcterms:W3CDTF">2018-10-24T08:35:00Z</dcterms:modified>
</cp:coreProperties>
</file>