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1D" w:rsidRDefault="00F34A1D" w:rsidP="00FC520E">
      <w:pPr>
        <w:ind w:left="0" w:firstLine="0"/>
        <w:rPr>
          <w:rFonts w:ascii="GHEA Grapalat" w:hAnsi="GHEA Grapalat"/>
          <w:b/>
          <w:kern w:val="32"/>
          <w:sz w:val="20"/>
          <w:szCs w:val="20"/>
          <w:u w:val="single"/>
          <w:lang w:val="pt-BR"/>
        </w:rPr>
      </w:pPr>
    </w:p>
    <w:p w:rsidR="00442721" w:rsidRPr="00C4102D" w:rsidRDefault="00442721" w:rsidP="00442721">
      <w:pPr>
        <w:jc w:val="right"/>
        <w:rPr>
          <w:rFonts w:ascii="GHEA Grapalat" w:hAnsi="GHEA Grapalat" w:cs="Arial"/>
          <w:b/>
          <w:bCs/>
          <w:i/>
          <w:kern w:val="32"/>
          <w:sz w:val="20"/>
          <w:szCs w:val="20"/>
          <w:u w:val="single"/>
          <w:lang w:val="pt-BR"/>
        </w:rPr>
      </w:pPr>
      <w:r w:rsidRPr="00C4102D">
        <w:rPr>
          <w:rFonts w:ascii="GHEA Grapalat" w:hAnsi="GHEA Grapalat"/>
          <w:b/>
          <w:kern w:val="32"/>
          <w:sz w:val="20"/>
          <w:szCs w:val="20"/>
          <w:u w:val="single"/>
          <w:lang w:val="pt-BR"/>
        </w:rPr>
        <w:t>ՆԱԽԱԳԻԾ</w:t>
      </w:r>
    </w:p>
    <w:p w:rsidR="00442721" w:rsidRPr="001365CA" w:rsidRDefault="00442721" w:rsidP="00442721">
      <w:pPr>
        <w:spacing w:line="360" w:lineRule="auto"/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1365CA">
        <w:rPr>
          <w:rFonts w:ascii="GHEA Grapalat" w:hAnsi="GHEA Grapalat"/>
          <w:b/>
          <w:kern w:val="32"/>
          <w:sz w:val="24"/>
          <w:szCs w:val="24"/>
          <w:lang w:val="pt-BR"/>
        </w:rPr>
        <w:t>ՀԱՅԱՍՏԱՆԻ</w:t>
      </w:r>
      <w:r w:rsidR="00B62EB6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b/>
          <w:kern w:val="32"/>
          <w:sz w:val="24"/>
          <w:szCs w:val="24"/>
          <w:lang w:val="pt-BR"/>
        </w:rPr>
        <w:t>ՀԱՆՐԱՊԵՏՈւԹՅԱՆ</w:t>
      </w:r>
      <w:r w:rsidR="00B62EB6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b/>
          <w:kern w:val="32"/>
          <w:sz w:val="24"/>
          <w:szCs w:val="24"/>
          <w:lang w:val="pt-BR"/>
        </w:rPr>
        <w:t>ԿԱՌԱՎԱՐՈւԹՅՈւՆ</w:t>
      </w:r>
    </w:p>
    <w:p w:rsidR="00442721" w:rsidRPr="001365CA" w:rsidRDefault="00442721" w:rsidP="00442721">
      <w:pPr>
        <w:spacing w:line="360" w:lineRule="auto"/>
        <w:jc w:val="center"/>
        <w:rPr>
          <w:rFonts w:ascii="GHEA Grapalat" w:hAnsi="GHEA Grapalat"/>
          <w:b/>
          <w:i/>
          <w:kern w:val="32"/>
          <w:sz w:val="24"/>
          <w:szCs w:val="24"/>
          <w:lang w:val="pt-BR"/>
        </w:rPr>
      </w:pPr>
      <w:r w:rsidRPr="001365CA">
        <w:rPr>
          <w:rFonts w:ascii="GHEA Grapalat" w:hAnsi="GHEA Grapalat"/>
          <w:b/>
          <w:kern w:val="32"/>
          <w:sz w:val="24"/>
          <w:szCs w:val="24"/>
          <w:lang w:val="pt-BR"/>
        </w:rPr>
        <w:t>ՈՐՈՇՈւՄ</w:t>
      </w:r>
    </w:p>
    <w:p w:rsidR="00442721" w:rsidRPr="001365CA" w:rsidRDefault="00442721" w:rsidP="00442721">
      <w:pPr>
        <w:spacing w:line="360" w:lineRule="auto"/>
        <w:jc w:val="center"/>
        <w:rPr>
          <w:rFonts w:ascii="GHEA Grapalat" w:hAnsi="GHEA Grapalat"/>
          <w:b/>
          <w:i/>
          <w:kern w:val="32"/>
          <w:sz w:val="24"/>
          <w:szCs w:val="24"/>
          <w:lang w:val="pt-BR"/>
        </w:rPr>
      </w:pPr>
      <w:r w:rsidRPr="001365CA">
        <w:rPr>
          <w:rFonts w:ascii="GHEA Grapalat" w:hAnsi="GHEA Grapalat"/>
          <w:b/>
          <w:kern w:val="32"/>
          <w:sz w:val="24"/>
          <w:szCs w:val="24"/>
          <w:lang w:val="pt-BR"/>
        </w:rPr>
        <w:t>ՙ</w:t>
      </w:r>
      <w:r w:rsidRPr="001365CA">
        <w:rPr>
          <w:rFonts w:ascii="GHEA Grapalat" w:hAnsi="GHEA Grapalat" w:cs="Arial"/>
          <w:b/>
          <w:kern w:val="32"/>
          <w:sz w:val="24"/>
          <w:szCs w:val="24"/>
          <w:lang w:val="pt-BR"/>
        </w:rPr>
        <w:t>__</w:t>
      </w:r>
      <w:r w:rsidRPr="001365CA">
        <w:rPr>
          <w:rFonts w:ascii="GHEA Grapalat" w:hAnsi="GHEA Grapalat"/>
          <w:b/>
          <w:kern w:val="32"/>
          <w:sz w:val="24"/>
          <w:szCs w:val="24"/>
          <w:lang w:val="pt-BR"/>
        </w:rPr>
        <w:t>՚</w:t>
      </w:r>
      <w:r>
        <w:rPr>
          <w:rFonts w:ascii="GHEA Grapalat" w:hAnsi="GHEA Grapalat" w:cs="Arial"/>
          <w:b/>
          <w:kern w:val="32"/>
          <w:sz w:val="24"/>
          <w:szCs w:val="24"/>
          <w:lang w:val="pt-BR"/>
        </w:rPr>
        <w:t>_____________2020</w:t>
      </w:r>
      <w:r w:rsidRPr="001365CA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b/>
          <w:kern w:val="32"/>
          <w:sz w:val="24"/>
          <w:szCs w:val="24"/>
          <w:lang w:val="pt-BR"/>
        </w:rPr>
        <w:t>թ</w:t>
      </w:r>
      <w:r w:rsidRPr="001365CA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. N ____- </w:t>
      </w:r>
      <w:r>
        <w:rPr>
          <w:rFonts w:ascii="GHEA Grapalat" w:hAnsi="GHEA Grapalat" w:cs="Arial"/>
          <w:b/>
          <w:kern w:val="32"/>
          <w:sz w:val="24"/>
          <w:szCs w:val="24"/>
          <w:lang w:val="hy-AM"/>
        </w:rPr>
        <w:t>Ա</w:t>
      </w:r>
    </w:p>
    <w:p w:rsidR="00442721" w:rsidRPr="000C2A67" w:rsidRDefault="00442721" w:rsidP="000C2A67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t>ՏԱՐԱԾՔ</w:t>
      </w:r>
      <w:r w:rsidRPr="00E4667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E17CEE">
        <w:rPr>
          <w:rFonts w:ascii="GHEA Grapalat" w:hAnsi="GHEA Grapalat"/>
          <w:b/>
          <w:sz w:val="24"/>
          <w:szCs w:val="24"/>
          <w:lang w:val="hy-AM"/>
        </w:rPr>
        <w:t>ՀԵՏ</w:t>
      </w:r>
      <w:r w:rsidRPr="00E4667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E17CEE">
        <w:rPr>
          <w:rFonts w:ascii="GHEA Grapalat" w:hAnsi="GHEA Grapalat"/>
          <w:b/>
          <w:sz w:val="24"/>
          <w:szCs w:val="24"/>
          <w:lang w:val="hy-AM"/>
        </w:rPr>
        <w:t>ՎԵՐՑՆԵԼՈՒ</w:t>
      </w:r>
      <w:r w:rsidRPr="00E4667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E17CEE">
        <w:rPr>
          <w:rFonts w:ascii="GHEA Grapalat" w:hAnsi="GHEA Grapalat"/>
          <w:b/>
          <w:sz w:val="24"/>
          <w:szCs w:val="24"/>
          <w:lang w:val="hy-AM"/>
        </w:rPr>
        <w:t>ԵՎ</w:t>
      </w:r>
      <w:r w:rsidRPr="00E4667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E17CEE">
        <w:rPr>
          <w:rFonts w:ascii="GHEA Grapalat" w:hAnsi="GHEA Grapalat"/>
          <w:b/>
          <w:sz w:val="24"/>
          <w:szCs w:val="24"/>
          <w:lang w:val="hy-AM"/>
        </w:rPr>
        <w:t>ԱՄ</w:t>
      </w:r>
      <w:r w:rsidRPr="001365CA">
        <w:rPr>
          <w:rFonts w:ascii="GHEA Grapalat" w:hAnsi="GHEA Grapalat"/>
          <w:b/>
          <w:sz w:val="24"/>
          <w:szCs w:val="24"/>
        </w:rPr>
        <w:t>ՐԱՑՆԵԼՈՒ</w:t>
      </w:r>
      <w:r w:rsidRPr="00E4667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b/>
          <w:sz w:val="24"/>
          <w:szCs w:val="24"/>
        </w:rPr>
        <w:t>ՄԱՍԻՆ</w:t>
      </w:r>
    </w:p>
    <w:p w:rsidR="00B577AE" w:rsidRPr="001365CA" w:rsidRDefault="00B577AE" w:rsidP="00B577AE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r w:rsidRPr="001365CA">
        <w:rPr>
          <w:rFonts w:ascii="GHEA Grapalat" w:hAnsi="GHEA Grapalat"/>
          <w:kern w:val="32"/>
          <w:sz w:val="24"/>
          <w:szCs w:val="24"/>
          <w:lang w:val="pt-BR"/>
        </w:rPr>
        <w:t>Հիմք</w:t>
      </w:r>
      <w:r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kern w:val="32"/>
          <w:sz w:val="24"/>
          <w:szCs w:val="24"/>
          <w:lang w:val="pt-BR"/>
        </w:rPr>
        <w:t>ընդունելով</w:t>
      </w:r>
      <w:r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sz w:val="24"/>
          <w:szCs w:val="24"/>
          <w:lang w:val="pt-BR"/>
        </w:rPr>
        <w:t>«</w:t>
      </w:r>
      <w:r w:rsidRPr="001365CA">
        <w:rPr>
          <w:rFonts w:ascii="GHEA Grapalat" w:hAnsi="GHEA Grapalat"/>
          <w:sz w:val="24"/>
          <w:szCs w:val="24"/>
        </w:rPr>
        <w:t>Կ</w:t>
      </w:r>
      <w:r w:rsidRPr="001365CA">
        <w:rPr>
          <w:rFonts w:ascii="GHEA Grapalat" w:hAnsi="GHEA Grapalat"/>
          <w:kern w:val="32"/>
          <w:sz w:val="24"/>
          <w:szCs w:val="24"/>
        </w:rPr>
        <w:t>առավարչական</w:t>
      </w:r>
      <w:r w:rsidRPr="00A337A4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kern w:val="32"/>
          <w:sz w:val="24"/>
          <w:szCs w:val="24"/>
        </w:rPr>
        <w:t>իրավահարաբերությունների</w:t>
      </w:r>
      <w:r w:rsidRPr="00A337A4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kern w:val="32"/>
          <w:sz w:val="24"/>
          <w:szCs w:val="24"/>
        </w:rPr>
        <w:t>կարգավորման</w:t>
      </w:r>
      <w:r w:rsidRPr="001365CA">
        <w:rPr>
          <w:rFonts w:ascii="GHEA Grapalat" w:hAnsi="GHEA Grapalat"/>
          <w:kern w:val="32"/>
          <w:sz w:val="24"/>
          <w:szCs w:val="24"/>
          <w:lang w:val="pt-BR"/>
        </w:rPr>
        <w:t xml:space="preserve"> մասին</w:t>
      </w:r>
      <w:r w:rsidRPr="001365CA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1365CA">
        <w:rPr>
          <w:rFonts w:ascii="GHEA Grapalat" w:hAnsi="GHEA Grapalat"/>
          <w:kern w:val="32"/>
          <w:sz w:val="24"/>
          <w:szCs w:val="24"/>
          <w:lang w:val="pt-BR"/>
        </w:rPr>
        <w:t>օրենքի 5-րդ հոդված</w:t>
      </w:r>
      <w:r>
        <w:rPr>
          <w:rFonts w:ascii="GHEA Grapalat" w:hAnsi="GHEA Grapalat"/>
          <w:kern w:val="32"/>
          <w:sz w:val="24"/>
          <w:szCs w:val="24"/>
        </w:rPr>
        <w:t>ի</w:t>
      </w:r>
      <w:r w:rsidRPr="00DA5F76">
        <w:rPr>
          <w:rFonts w:ascii="GHEA Grapalat" w:hAnsi="GHEA Grapalat"/>
          <w:kern w:val="32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kern w:val="32"/>
          <w:sz w:val="24"/>
          <w:szCs w:val="24"/>
        </w:rPr>
        <w:t>րդ</w:t>
      </w:r>
      <w:r w:rsidRPr="00DA5F76">
        <w:rPr>
          <w:rFonts w:ascii="GHEA Grapalat" w:hAnsi="GHEA Grapalat"/>
          <w:kern w:val="32"/>
          <w:sz w:val="24"/>
          <w:szCs w:val="24"/>
          <w:lang w:val="pt-BR"/>
        </w:rPr>
        <w:t>, 6-</w:t>
      </w:r>
      <w:r>
        <w:rPr>
          <w:rFonts w:ascii="GHEA Grapalat" w:hAnsi="GHEA Grapalat"/>
          <w:kern w:val="32"/>
          <w:sz w:val="24"/>
          <w:szCs w:val="24"/>
        </w:rPr>
        <w:t>րդ</w:t>
      </w:r>
      <w:r w:rsidRPr="00DA5F76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</w:rPr>
        <w:t>և</w:t>
      </w:r>
      <w:r w:rsidRPr="00DA5F76">
        <w:rPr>
          <w:rFonts w:ascii="GHEA Grapalat" w:hAnsi="GHEA Grapalat"/>
          <w:kern w:val="32"/>
          <w:sz w:val="24"/>
          <w:szCs w:val="24"/>
          <w:lang w:val="pt-BR"/>
        </w:rPr>
        <w:t xml:space="preserve"> 7-</w:t>
      </w:r>
      <w:r>
        <w:rPr>
          <w:rFonts w:ascii="GHEA Grapalat" w:hAnsi="GHEA Grapalat"/>
          <w:kern w:val="32"/>
          <w:sz w:val="24"/>
          <w:szCs w:val="24"/>
        </w:rPr>
        <w:t>րդ</w:t>
      </w:r>
      <w:r w:rsidRPr="00DA5F76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</w:rPr>
        <w:t>մասերը</w:t>
      </w:r>
      <w:r w:rsidRPr="001365CA">
        <w:rPr>
          <w:rFonts w:ascii="GHEA Grapalat" w:hAnsi="GHEA Grapalat"/>
          <w:kern w:val="32"/>
          <w:sz w:val="24"/>
          <w:szCs w:val="24"/>
          <w:lang w:val="pt-BR"/>
        </w:rPr>
        <w:t>`</w:t>
      </w:r>
      <w:r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kern w:val="32"/>
          <w:sz w:val="24"/>
          <w:szCs w:val="24"/>
          <w:lang w:val="pt-BR"/>
        </w:rPr>
        <w:t>Հայաստանի</w:t>
      </w:r>
      <w:r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kern w:val="32"/>
          <w:sz w:val="24"/>
          <w:szCs w:val="24"/>
          <w:lang w:val="pt-BR"/>
        </w:rPr>
        <w:t>Հանրապետության</w:t>
      </w:r>
      <w:r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kern w:val="32"/>
          <w:sz w:val="24"/>
          <w:szCs w:val="24"/>
          <w:lang w:val="pt-BR"/>
        </w:rPr>
        <w:t>կառավարությունը</w:t>
      </w:r>
      <w:r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kern w:val="32"/>
          <w:sz w:val="24"/>
          <w:szCs w:val="24"/>
          <w:lang w:val="pt-BR"/>
        </w:rPr>
        <w:t>որոշում</w:t>
      </w:r>
      <w:r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Pr="001365CA">
        <w:rPr>
          <w:rFonts w:ascii="GHEA Grapalat" w:hAnsi="GHEA Grapalat"/>
          <w:kern w:val="32"/>
          <w:sz w:val="24"/>
          <w:szCs w:val="24"/>
          <w:lang w:val="pt-BR"/>
        </w:rPr>
        <w:t>է</w:t>
      </w:r>
      <w:r w:rsidRPr="001365CA">
        <w:rPr>
          <w:rFonts w:ascii="GHEA Grapalat" w:hAnsi="GHEA Grapalat" w:cs="Arial"/>
          <w:kern w:val="32"/>
          <w:sz w:val="24"/>
          <w:szCs w:val="24"/>
          <w:lang w:val="pt-BR"/>
        </w:rPr>
        <w:t>.</w:t>
      </w:r>
    </w:p>
    <w:p w:rsidR="00B577AE" w:rsidRPr="008E5128" w:rsidRDefault="00B577AE" w:rsidP="00B577AE">
      <w:pPr>
        <w:pStyle w:val="ListParagraph"/>
        <w:numPr>
          <w:ilvl w:val="0"/>
          <w:numId w:val="2"/>
        </w:numPr>
        <w:spacing w:before="0" w:after="0" w:line="360" w:lineRule="auto"/>
        <w:ind w:left="0" w:firstLine="81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8E5128">
        <w:rPr>
          <w:rFonts w:ascii="GHEA Grapalat" w:hAnsi="GHEA Grapalat" w:cs="Sylfaen"/>
          <w:sz w:val="24"/>
          <w:szCs w:val="24"/>
        </w:rPr>
        <w:t>Հայաստանի</w:t>
      </w:r>
      <w:r w:rsidRPr="00A337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sz w:val="24"/>
          <w:szCs w:val="24"/>
        </w:rPr>
        <w:t>Հանրապետության</w:t>
      </w:r>
      <w:r w:rsidRPr="00A337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sz w:val="24"/>
          <w:szCs w:val="24"/>
        </w:rPr>
        <w:t>սեփականություն</w:t>
      </w:r>
      <w:r w:rsidRPr="00A337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sz w:val="24"/>
          <w:szCs w:val="24"/>
        </w:rPr>
        <w:t>հանդիսացող</w:t>
      </w:r>
      <w:r w:rsidRPr="00A337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/>
          <w:sz w:val="24"/>
          <w:szCs w:val="24"/>
        </w:rPr>
        <w:t>Հ</w:t>
      </w:r>
      <w:r w:rsidRPr="008E5128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8E5128">
        <w:rPr>
          <w:rFonts w:ascii="GHEA Grapalat" w:hAnsi="GHEA Grapalat"/>
          <w:sz w:val="24"/>
          <w:szCs w:val="24"/>
        </w:rPr>
        <w:t>Հ</w:t>
      </w:r>
      <w:r w:rsidRPr="008E5128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A337A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</w:rPr>
        <w:t>Լոռու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</w:rPr>
        <w:t>մարզի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</w:rPr>
        <w:t>Տաշիր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</w:rPr>
        <w:t>քաղաքի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</w:rPr>
        <w:t>Կալինինի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6</w:t>
      </w:r>
      <w:r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</w:rPr>
        <w:t>հասցեում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</w:rPr>
        <w:t>գտնվող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վարչական շենքի</w:t>
      </w:r>
      <w:r w:rsidRPr="00DA5F76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2-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րդ</w:t>
      </w:r>
      <w:r w:rsidRPr="00DA5F76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հարկից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B27A43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15684,3 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ՀՀ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դրամ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/>
          <w:sz w:val="24"/>
          <w:szCs w:val="24"/>
        </w:rPr>
        <w:t>սկզբնական</w:t>
      </w:r>
      <w:r w:rsidRPr="008E512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/>
          <w:sz w:val="24"/>
          <w:szCs w:val="24"/>
        </w:rPr>
        <w:t>արժեքով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B27A43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(</w:t>
      </w:r>
      <w:r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վերագնահատված արժեքը՝</w:t>
      </w:r>
      <w:r w:rsidRPr="00B27A43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3</w:t>
      </w:r>
      <w:r w:rsidRPr="00B27A43">
        <w:rPr>
          <w:rFonts w:cs="Calibri"/>
          <w:noProof/>
          <w:color w:val="000000"/>
          <w:sz w:val="24"/>
          <w:szCs w:val="24"/>
          <w:lang w:val="pt-BR"/>
        </w:rPr>
        <w:t> </w:t>
      </w:r>
      <w:r w:rsidRPr="00B27A43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909</w:t>
      </w:r>
      <w:r w:rsidRPr="00B27A43">
        <w:rPr>
          <w:rFonts w:cs="Calibri"/>
          <w:noProof/>
          <w:color w:val="000000"/>
          <w:sz w:val="24"/>
          <w:szCs w:val="24"/>
          <w:lang w:val="pt-BR"/>
        </w:rPr>
        <w:t> </w:t>
      </w:r>
      <w:r w:rsidRPr="00B27A43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167.</w:t>
      </w:r>
      <w:r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62 ՀՀ դրամ</w:t>
      </w:r>
      <w:r w:rsidRPr="00B27A43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)</w:t>
      </w:r>
      <w:r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34.1 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</w:rPr>
        <w:t>քառ</w:t>
      </w:r>
      <w:r w:rsidRPr="00DA5F76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.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</w:rPr>
        <w:t>մետր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</w:rPr>
        <w:t>մակերեսով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տարածքը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>(այսուհետ՝ տարածք</w:t>
      </w:r>
      <w:r w:rsidRPr="008E5128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) </w:t>
      </w:r>
      <w:r w:rsidRPr="008E5128">
        <w:rPr>
          <w:rFonts w:ascii="GHEA Grapalat" w:hAnsi="GHEA Grapalat" w:cs="Arial"/>
          <w:bCs/>
          <w:kern w:val="32"/>
          <w:sz w:val="24"/>
          <w:szCs w:val="24"/>
        </w:rPr>
        <w:t>հետ</w:t>
      </w:r>
      <w:r w:rsidRPr="00A337A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Arial"/>
          <w:bCs/>
          <w:kern w:val="32"/>
          <w:sz w:val="24"/>
          <w:szCs w:val="24"/>
        </w:rPr>
        <w:t>վերցնել</w:t>
      </w:r>
      <w:r w:rsidRPr="008E5128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Հայաստանի Հանրապետության պ</w:t>
      </w:r>
      <w:r w:rsidRPr="008E5128">
        <w:rPr>
          <w:rFonts w:ascii="GHEA Grapalat" w:hAnsi="GHEA Grapalat" w:cs="Sylfaen"/>
          <w:sz w:val="24"/>
          <w:szCs w:val="24"/>
        </w:rPr>
        <w:t>ետական</w:t>
      </w:r>
      <w:r w:rsidRPr="00A337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sz w:val="24"/>
          <w:szCs w:val="24"/>
        </w:rPr>
        <w:t>եկամուտների</w:t>
      </w:r>
      <w:r w:rsidRPr="00A337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sz w:val="24"/>
          <w:szCs w:val="24"/>
        </w:rPr>
        <w:t>կոմիտեից</w:t>
      </w:r>
      <w:r w:rsidRPr="008E51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5128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A337A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Arial"/>
          <w:bCs/>
          <w:kern w:val="32"/>
          <w:sz w:val="24"/>
          <w:szCs w:val="24"/>
        </w:rPr>
        <w:t>ամրացնել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Հայաստանի Հանրապետությա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 արդարադատության նախարարությանը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՝</w:t>
      </w:r>
      <w:r w:rsidRPr="0017236B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Պրոբացիայի</w:t>
      </w:r>
      <w:r w:rsidRPr="00B27A43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ծառայության</w:t>
      </w:r>
      <w:r w:rsidRPr="00B27A43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տարածքային</w:t>
      </w:r>
      <w:r w:rsidRPr="00B27A43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ստորաբաժանման</w:t>
      </w:r>
      <w:r w:rsidRPr="00B27A43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տեղակայման</w:t>
      </w:r>
      <w:r w:rsidRPr="00B27A43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</w:rPr>
        <w:t>նպատակով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:</w:t>
      </w:r>
    </w:p>
    <w:p w:rsidR="00B577AE" w:rsidRPr="00AB3801" w:rsidRDefault="00B577AE" w:rsidP="00B577AE">
      <w:pPr>
        <w:pStyle w:val="ListParagraph"/>
        <w:numPr>
          <w:ilvl w:val="0"/>
          <w:numId w:val="2"/>
        </w:numPr>
        <w:spacing w:before="0" w:after="0" w:line="360" w:lineRule="auto"/>
        <w:ind w:left="0" w:firstLine="81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Հայաստանի Հանրապետության պ</w:t>
      </w:r>
      <w:r w:rsidRPr="008E5128">
        <w:rPr>
          <w:rFonts w:ascii="GHEA Grapalat" w:hAnsi="GHEA Grapalat" w:cs="Sylfaen"/>
          <w:sz w:val="24"/>
          <w:szCs w:val="24"/>
        </w:rPr>
        <w:t>ետական</w:t>
      </w:r>
      <w:r w:rsidRPr="00A337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sz w:val="24"/>
          <w:szCs w:val="24"/>
        </w:rPr>
        <w:t>եկամուտների</w:t>
      </w:r>
      <w:r w:rsidRPr="00A337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կոմիտեի</w:t>
      </w:r>
      <w:r w:rsidRPr="008E5128">
        <w:rPr>
          <w:rFonts w:ascii="GHEA Grapalat" w:hAnsi="GHEA Grapalat"/>
          <w:sz w:val="24"/>
          <w:szCs w:val="24"/>
          <w:lang w:val="hy-AM"/>
        </w:rPr>
        <w:t xml:space="preserve"> նախագահին</w:t>
      </w:r>
      <w:r w:rsidRPr="008E512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8E5128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8E512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Հայաստանի Հանրապետությա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 արդարադատության նախարարին</w:t>
      </w:r>
      <w:r w:rsidRPr="00AB3801">
        <w:rPr>
          <w:rFonts w:ascii="GHEA Grapalat" w:hAnsi="GHEA Grapalat" w:cs="Arial"/>
          <w:bCs/>
          <w:kern w:val="32"/>
          <w:sz w:val="24"/>
          <w:szCs w:val="24"/>
          <w:lang w:val="pt-BR"/>
        </w:rPr>
        <w:t>՝ սույն որոշումն ուժի մեջ մտնելուց հետո մեկամսյա ժամկետում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,</w:t>
      </w:r>
      <w:r w:rsidRPr="00AB380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իրականացնել սույն որոշման 1-ին կետում նշված </w:t>
      </w:r>
      <w:r>
        <w:rPr>
          <w:rFonts w:ascii="GHEA Grapalat" w:hAnsi="GHEA Grapalat" w:cs="Arial"/>
          <w:bCs/>
          <w:kern w:val="32"/>
          <w:sz w:val="24"/>
          <w:szCs w:val="24"/>
        </w:rPr>
        <w:t>տարածքի</w:t>
      </w:r>
      <w:r w:rsidRPr="00A337A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AB3801">
        <w:rPr>
          <w:rFonts w:ascii="GHEA Grapalat" w:hAnsi="GHEA Grapalat" w:cs="Arial"/>
          <w:bCs/>
          <w:kern w:val="32"/>
          <w:sz w:val="24"/>
          <w:szCs w:val="24"/>
          <w:lang w:val="pt-BR"/>
        </w:rPr>
        <w:t>հանձնման-ընդունման աշխատանքները:</w:t>
      </w:r>
    </w:p>
    <w:p w:rsidR="00B577AE" w:rsidRPr="001365CA" w:rsidRDefault="00B577AE" w:rsidP="00B577AE">
      <w:pPr>
        <w:pStyle w:val="mechtex"/>
        <w:spacing w:line="360" w:lineRule="auto"/>
        <w:ind w:left="5760"/>
        <w:rPr>
          <w:rFonts w:ascii="GHEA Grapalat" w:hAnsi="GHEA Grapalat"/>
          <w:spacing w:val="-8"/>
          <w:sz w:val="24"/>
          <w:szCs w:val="24"/>
          <w:lang w:val="pt-BR"/>
        </w:rPr>
      </w:pPr>
    </w:p>
    <w:p w:rsidR="00101015" w:rsidRPr="00E70B12" w:rsidRDefault="00101015" w:rsidP="00101015">
      <w:pPr>
        <w:pStyle w:val="mechtex"/>
        <w:ind w:left="5760"/>
        <w:rPr>
          <w:rFonts w:ascii="GHEA Grapalat" w:hAnsi="GHEA Grapalat"/>
          <w:spacing w:val="-8"/>
          <w:lang w:val="pt-BR"/>
        </w:rPr>
      </w:pPr>
    </w:p>
    <w:p w:rsidR="00101015" w:rsidRPr="00E70B12" w:rsidRDefault="00101015" w:rsidP="00101015">
      <w:pPr>
        <w:pStyle w:val="mechtex"/>
        <w:ind w:left="5760"/>
        <w:rPr>
          <w:rFonts w:ascii="GHEA Grapalat" w:hAnsi="GHEA Grapalat"/>
          <w:spacing w:val="-8"/>
          <w:lang w:val="pt-BR"/>
        </w:rPr>
      </w:pPr>
    </w:p>
    <w:p w:rsidR="00101015" w:rsidRPr="00E70B12" w:rsidRDefault="00101015" w:rsidP="00101015">
      <w:pPr>
        <w:pStyle w:val="mechtex"/>
        <w:ind w:left="5760"/>
        <w:rPr>
          <w:rFonts w:ascii="GHEA Grapalat" w:hAnsi="GHEA Grapalat"/>
          <w:spacing w:val="-8"/>
          <w:lang w:val="pt-BR"/>
        </w:rPr>
      </w:pPr>
    </w:p>
    <w:p w:rsidR="00101015" w:rsidRPr="00E70B12" w:rsidRDefault="00101015" w:rsidP="00101015">
      <w:pPr>
        <w:pStyle w:val="mechtex"/>
        <w:ind w:left="5760"/>
        <w:rPr>
          <w:rFonts w:ascii="GHEA Grapalat" w:hAnsi="GHEA Grapalat"/>
          <w:spacing w:val="-8"/>
          <w:lang w:val="pt-BR"/>
        </w:rPr>
      </w:pPr>
    </w:p>
    <w:p w:rsidR="00101015" w:rsidRDefault="00101015" w:rsidP="00101015">
      <w:pPr>
        <w:pStyle w:val="mechtex"/>
        <w:ind w:left="5760"/>
        <w:rPr>
          <w:rFonts w:ascii="GHEA Grapalat" w:hAnsi="GHEA Grapalat"/>
          <w:spacing w:val="-8"/>
          <w:lang w:val="pt-BR"/>
        </w:rPr>
      </w:pPr>
      <w:bookmarkStart w:id="0" w:name="_GoBack"/>
      <w:bookmarkEnd w:id="0"/>
    </w:p>
    <w:p w:rsidR="00B13E39" w:rsidRPr="00E70B12" w:rsidRDefault="00B13E39" w:rsidP="00101015">
      <w:pPr>
        <w:pStyle w:val="mechtex"/>
        <w:ind w:left="5760"/>
        <w:rPr>
          <w:rFonts w:ascii="GHEA Grapalat" w:hAnsi="GHEA Grapalat"/>
          <w:spacing w:val="-8"/>
          <w:lang w:val="pt-BR"/>
        </w:rPr>
      </w:pPr>
    </w:p>
    <w:p w:rsidR="00101015" w:rsidRPr="00E70B12" w:rsidRDefault="00101015" w:rsidP="00101015">
      <w:pPr>
        <w:pStyle w:val="mechtex"/>
        <w:ind w:left="5760"/>
        <w:rPr>
          <w:rFonts w:ascii="GHEA Grapalat" w:hAnsi="GHEA Grapalat"/>
          <w:spacing w:val="-8"/>
          <w:lang w:val="pt-BR"/>
        </w:rPr>
      </w:pPr>
    </w:p>
    <w:p w:rsidR="00101015" w:rsidRPr="00005F95" w:rsidRDefault="00101015" w:rsidP="00101015">
      <w:pPr>
        <w:pStyle w:val="Header"/>
        <w:rPr>
          <w:rFonts w:ascii="GHEA Grapalat" w:hAnsi="GHEA Grapalat" w:cs="Sylfaen"/>
          <w:b/>
          <w:i/>
          <w:lang w:val="pt-BR"/>
        </w:rPr>
      </w:pPr>
    </w:p>
    <w:p w:rsidR="00101015" w:rsidRDefault="00101015" w:rsidP="00101015">
      <w:pPr>
        <w:pStyle w:val="Header"/>
        <w:jc w:val="center"/>
        <w:rPr>
          <w:rFonts w:ascii="GHEA Grapalat" w:hAnsi="GHEA Grapalat" w:cs="Sylfaen"/>
          <w:b/>
          <w:i/>
          <w:lang w:val="pt-BR"/>
        </w:rPr>
      </w:pPr>
    </w:p>
    <w:p w:rsidR="00101015" w:rsidRDefault="00101015" w:rsidP="00101015">
      <w:pPr>
        <w:pStyle w:val="Header"/>
        <w:jc w:val="center"/>
        <w:rPr>
          <w:rFonts w:ascii="GHEA Grapalat" w:hAnsi="GHEA Grapalat" w:cs="Sylfaen"/>
          <w:b/>
          <w:i/>
          <w:lang w:val="pt-BR"/>
        </w:rPr>
      </w:pPr>
    </w:p>
    <w:p w:rsidR="00DC6BF7" w:rsidRDefault="00DC6BF7" w:rsidP="00101015">
      <w:pPr>
        <w:pStyle w:val="Header"/>
        <w:jc w:val="center"/>
        <w:rPr>
          <w:rFonts w:ascii="GHEA Grapalat" w:hAnsi="GHEA Grapalat" w:cs="Sylfaen"/>
          <w:b/>
          <w:i/>
          <w:lang w:val="pt-BR"/>
        </w:rPr>
      </w:pPr>
    </w:p>
    <w:p w:rsidR="00101015" w:rsidRPr="00005F95" w:rsidRDefault="00101015" w:rsidP="00101015">
      <w:pPr>
        <w:pStyle w:val="NormalWeb"/>
        <w:spacing w:before="0" w:beforeAutospacing="0" w:after="0" w:afterAutospacing="0" w:line="360" w:lineRule="auto"/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</w:pPr>
    </w:p>
    <w:p w:rsidR="00101015" w:rsidRPr="00D3436B" w:rsidRDefault="00101015" w:rsidP="00101015">
      <w:pPr>
        <w:pStyle w:val="NormalWeb"/>
        <w:spacing w:before="0" w:beforeAutospacing="0" w:after="0" w:afterAutospacing="0" w:line="360" w:lineRule="auto"/>
        <w:ind w:firstLine="36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D3436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ՀԻՄՆԱՎՈՐՈՒՄ</w:t>
      </w:r>
    </w:p>
    <w:p w:rsidR="00101015" w:rsidRPr="007D2BBA" w:rsidRDefault="00101015" w:rsidP="0010101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hy-AM"/>
        </w:rPr>
      </w:pPr>
      <w:r w:rsidRPr="00D3436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Տարածք</w:t>
      </w:r>
      <w:r w:rsidRPr="00005F95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հետ</w:t>
      </w:r>
      <w:r w:rsidRPr="00005F95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վերցնելու</w:t>
      </w:r>
      <w:r w:rsidRPr="00005F95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և</w:t>
      </w:r>
      <w:r w:rsidRPr="00005F95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ամրացնելու</w:t>
      </w:r>
      <w:r w:rsidRPr="00005F95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մասին</w:t>
      </w:r>
      <w:r w:rsidRPr="00D3436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» </w:t>
      </w:r>
      <w:r w:rsidRPr="00E70B12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ընդունման անհրաժեշտության մասին</w:t>
      </w:r>
    </w:p>
    <w:p w:rsidR="00101015" w:rsidRPr="007D2BBA" w:rsidRDefault="00101015" w:rsidP="0010101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hy-AM"/>
        </w:rPr>
      </w:pPr>
    </w:p>
    <w:p w:rsidR="001D77CE" w:rsidRDefault="00101015" w:rsidP="001D77CE">
      <w:pPr>
        <w:tabs>
          <w:tab w:val="left" w:pos="180"/>
          <w:tab w:val="left" w:pos="630"/>
        </w:tabs>
        <w:spacing w:before="0" w:after="0" w:line="360" w:lineRule="auto"/>
        <w:ind w:left="0" w:right="86" w:firstLine="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8330D5">
        <w:rPr>
          <w:rFonts w:ascii="GHEA Grapalat" w:hAnsi="GHEA Grapalat"/>
          <w:sz w:val="24"/>
          <w:szCs w:val="24"/>
          <w:lang w:val="hy-AM"/>
        </w:rPr>
        <w:t xml:space="preserve">ՀՀ արդարադատության նախարարությունը դիմել է </w:t>
      </w:r>
      <w:r w:rsidRPr="00A337A4">
        <w:rPr>
          <w:rFonts w:ascii="GHEA Grapalat" w:hAnsi="GHEA Grapalat"/>
          <w:sz w:val="24"/>
          <w:szCs w:val="24"/>
          <w:lang w:val="hy-AM"/>
        </w:rPr>
        <w:t>Պետական գույքի կառավարման կոմիտե՝</w:t>
      </w:r>
      <w:r w:rsidRPr="008330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Պրոբացիայի ծառայության տարածքային ստորաբաժանմանը </w:t>
      </w:r>
      <w:r w:rsidRPr="00A337A4">
        <w:rPr>
          <w:rFonts w:ascii="GHEA Grapalat" w:hAnsi="GHEA Grapalat"/>
          <w:sz w:val="24"/>
          <w:szCs w:val="24"/>
          <w:lang w:val="hy-AM"/>
        </w:rPr>
        <w:t>ՀՀ</w:t>
      </w:r>
      <w:r w:rsidRPr="00A337A4">
        <w:rPr>
          <w:rFonts w:ascii="GHEA Grapalat" w:hAnsi="GHEA Grapalat"/>
          <w:lang w:val="hy-AM"/>
        </w:rPr>
        <w:t xml:space="preserve"> 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Լոռու մարզի Տաշիր քաղաքի</w:t>
      </w:r>
      <w:r w:rsidRPr="001E2BD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Կալինինի</w:t>
      </w:r>
      <w:r w:rsidR="00D56162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6</w:t>
      </w:r>
      <w:r w:rsidRPr="001E2BD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հասցեում գտնվող </w:t>
      </w:r>
      <w:r w:rsidR="006129E2" w:rsidRPr="00E4667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ՀՀ պ</w:t>
      </w:r>
      <w:r w:rsidRPr="00A337A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ետական եկամուտների կոմիտեին պատկանող վարչական շենքում շուրջ 20 քառ. մետր մակերեսով սենյակ տրամադրելու խնդրանքով: </w:t>
      </w:r>
    </w:p>
    <w:p w:rsidR="001D77CE" w:rsidRDefault="001D77CE" w:rsidP="001D77CE">
      <w:pPr>
        <w:tabs>
          <w:tab w:val="left" w:pos="180"/>
          <w:tab w:val="left" w:pos="630"/>
        </w:tabs>
        <w:spacing w:before="0" w:after="0" w:line="360" w:lineRule="auto"/>
        <w:ind w:left="0" w:right="86" w:firstLine="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101015" w:rsidRPr="00DA5F76">
        <w:rPr>
          <w:rFonts w:ascii="GHEA Grapalat" w:hAnsi="GHEA Grapalat"/>
          <w:sz w:val="24"/>
          <w:szCs w:val="24"/>
          <w:lang w:val="hy-AM"/>
        </w:rPr>
        <w:t xml:space="preserve">Համաձայն նախարարության կողմից ներկայացված տեղեկատվության՝ </w:t>
      </w:r>
      <w:r w:rsidR="00101015" w:rsidRPr="007C68F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Հայաստանի Հանրապետությ</w:t>
      </w:r>
      <w:r w:rsidR="00101015" w:rsidRPr="00DA5F76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ան ամբողջ տարածքում </w:t>
      </w:r>
      <w:r w:rsidR="00101015" w:rsidRPr="007C68F3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="00101015" w:rsidRPr="007C68F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01015" w:rsidRPr="007C68F3">
        <w:rPr>
          <w:rFonts w:ascii="GHEA Grapalat" w:hAnsi="GHEA Grapalat" w:cs="Arial"/>
          <w:sz w:val="24"/>
          <w:szCs w:val="24"/>
          <w:lang w:val="hy-AM"/>
        </w:rPr>
        <w:t>է</w:t>
      </w:r>
      <w:r w:rsidR="00101015" w:rsidRPr="007C68F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01015" w:rsidRPr="00DA5F76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ունենալ Պրոբացիայի ծառայության տարածքային ստորաբաժանումներ՝</w:t>
      </w:r>
      <w:r w:rsidR="00101015" w:rsidRPr="00DA5F76">
        <w:rPr>
          <w:rFonts w:ascii="GHEA Grapalat" w:hAnsi="GHEA Grapalat"/>
          <w:sz w:val="24"/>
          <w:szCs w:val="24"/>
          <w:lang w:val="hy-AM"/>
        </w:rPr>
        <w:t xml:space="preserve"> վերականգնողական արդարադատության գաղափարախոսությունը գործնականում կիրառելու ու </w:t>
      </w:r>
      <w:r w:rsidR="00101015" w:rsidRPr="00DA5F76">
        <w:rPr>
          <w:rFonts w:ascii="GHEA Grapalat" w:hAnsi="GHEA Grapalat" w:cs="IRTEK Courier"/>
          <w:sz w:val="24"/>
          <w:szCs w:val="24"/>
          <w:lang w:val="hy-AM"/>
        </w:rPr>
        <w:t>Պ</w:t>
      </w:r>
      <w:r w:rsidR="00101015" w:rsidRPr="007C68F3">
        <w:rPr>
          <w:rFonts w:ascii="GHEA Grapalat" w:hAnsi="GHEA Grapalat" w:cs="Arial"/>
          <w:sz w:val="24"/>
          <w:szCs w:val="24"/>
          <w:lang w:val="hy-AM"/>
        </w:rPr>
        <w:t>րոբացիայի</w:t>
      </w:r>
      <w:r w:rsidR="00101015" w:rsidRPr="007C68F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01015" w:rsidRPr="007C68F3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="00101015" w:rsidRPr="007C68F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01015" w:rsidRPr="007C68F3">
        <w:rPr>
          <w:rFonts w:ascii="GHEA Grapalat" w:hAnsi="GHEA Grapalat" w:cs="Arial"/>
          <w:sz w:val="24"/>
          <w:szCs w:val="24"/>
          <w:lang w:val="hy-AM"/>
        </w:rPr>
        <w:t>առջև</w:t>
      </w:r>
      <w:r w:rsidR="00101015" w:rsidRPr="007C68F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01015" w:rsidRPr="007C68F3">
        <w:rPr>
          <w:rFonts w:ascii="GHEA Grapalat" w:hAnsi="GHEA Grapalat" w:cs="Arial"/>
          <w:sz w:val="24"/>
          <w:szCs w:val="24"/>
          <w:lang w:val="hy-AM"/>
        </w:rPr>
        <w:t>դրված</w:t>
      </w:r>
      <w:r w:rsidR="00101015" w:rsidRPr="007C68F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01015" w:rsidRPr="007C68F3">
        <w:rPr>
          <w:rFonts w:ascii="GHEA Grapalat" w:hAnsi="GHEA Grapalat" w:cs="Arial"/>
          <w:sz w:val="24"/>
          <w:szCs w:val="24"/>
          <w:lang w:val="hy-AM"/>
        </w:rPr>
        <w:t>խնդիրների</w:t>
      </w:r>
      <w:r w:rsidR="00101015" w:rsidRPr="007C68F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01015" w:rsidRPr="007C68F3">
        <w:rPr>
          <w:rFonts w:ascii="GHEA Grapalat" w:hAnsi="GHEA Grapalat" w:cs="Arial"/>
          <w:sz w:val="24"/>
          <w:szCs w:val="24"/>
          <w:lang w:val="hy-AM"/>
        </w:rPr>
        <w:t>և</w:t>
      </w:r>
      <w:r w:rsidR="00101015" w:rsidRPr="007C68F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01015" w:rsidRPr="007C68F3">
        <w:rPr>
          <w:rFonts w:ascii="GHEA Grapalat" w:hAnsi="GHEA Grapalat" w:cs="Arial"/>
          <w:sz w:val="24"/>
          <w:szCs w:val="24"/>
          <w:lang w:val="hy-AM"/>
        </w:rPr>
        <w:t>նպատակների</w:t>
      </w:r>
      <w:r w:rsidR="00101015" w:rsidRPr="007C68F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01015" w:rsidRPr="007C68F3">
        <w:rPr>
          <w:rFonts w:ascii="GHEA Grapalat" w:hAnsi="GHEA Grapalat" w:cs="Arial"/>
          <w:sz w:val="24"/>
          <w:szCs w:val="24"/>
          <w:lang w:val="hy-AM"/>
        </w:rPr>
        <w:t>պատշաճ</w:t>
      </w:r>
      <w:r w:rsidR="00101015" w:rsidRPr="007C68F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01015" w:rsidRPr="007C68F3">
        <w:rPr>
          <w:rFonts w:ascii="GHEA Grapalat" w:hAnsi="GHEA Grapalat" w:cs="Arial"/>
          <w:sz w:val="24"/>
          <w:szCs w:val="24"/>
          <w:lang w:val="hy-AM"/>
        </w:rPr>
        <w:t>իրականացում</w:t>
      </w:r>
      <w:r w:rsidR="00101015" w:rsidRPr="00DA5F76">
        <w:rPr>
          <w:rFonts w:ascii="GHEA Grapalat" w:hAnsi="GHEA Grapalat" w:cs="Arial"/>
          <w:sz w:val="24"/>
          <w:szCs w:val="24"/>
          <w:lang w:val="hy-AM"/>
        </w:rPr>
        <w:t>ն ապահովելու նպատակով</w:t>
      </w:r>
      <w:r w:rsidR="00101015" w:rsidRPr="00DA5F76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:</w:t>
      </w:r>
    </w:p>
    <w:p w:rsidR="00101015" w:rsidRPr="001D77CE" w:rsidRDefault="001D77CE" w:rsidP="001D77CE">
      <w:pPr>
        <w:tabs>
          <w:tab w:val="left" w:pos="180"/>
          <w:tab w:val="left" w:pos="630"/>
        </w:tabs>
        <w:spacing w:before="0" w:after="0" w:line="360" w:lineRule="auto"/>
        <w:ind w:left="0" w:right="86" w:firstLine="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</w:r>
      <w:r w:rsidR="00101015" w:rsidRPr="00DA5F76">
        <w:rPr>
          <w:rFonts w:ascii="GHEA Grapalat" w:hAnsi="GHEA Grapalat"/>
          <w:sz w:val="24"/>
          <w:szCs w:val="24"/>
          <w:lang w:val="hy-AM"/>
        </w:rPr>
        <w:t xml:space="preserve">Մասնավորապես, </w:t>
      </w:r>
      <w:r w:rsidR="00101015" w:rsidRPr="007C68F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Հայաստանի Հանրապետությ</w:t>
      </w:r>
      <w:r w:rsidR="00101015" w:rsidRPr="00DA5F76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ան Լոռու մարզի Տաշիր քաղաքում առկա չէ Պրոբացիայի ծառայության տարածքային ստորաբաժանում և ներկայումս Տաշիր քաղաքի Կալինինի</w:t>
      </w:r>
      <w:r w:rsidR="00101015" w:rsidRPr="00AC5AA5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6</w:t>
      </w:r>
      <w:r w:rsidR="00101015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="00101015" w:rsidRPr="00DA5F76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հասցեում գտնվող վարչական շենքում կան ազատ սենյակներ:</w:t>
      </w:r>
    </w:p>
    <w:p w:rsidR="00101015" w:rsidRPr="00326AB5" w:rsidRDefault="00101015" w:rsidP="00101015">
      <w:pPr>
        <w:pStyle w:val="NormalWeb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af-ZA"/>
        </w:rPr>
      </w:pPr>
      <w:r w:rsidRPr="00DA5F76">
        <w:rPr>
          <w:rFonts w:ascii="GHEA Grapalat" w:hAnsi="GHEA Grapalat"/>
          <w:lang w:val="hy-AM"/>
        </w:rPr>
        <w:t xml:space="preserve">Հաշվի առնելով վերոգրյալը և </w:t>
      </w:r>
      <w:r w:rsidR="00B44846" w:rsidRPr="00E46670">
        <w:rPr>
          <w:rFonts w:ascii="GHEA Grapalat" w:hAnsi="GHEA Grapalat"/>
          <w:lang w:val="hy-AM"/>
        </w:rPr>
        <w:t>ՀՀ պ</w:t>
      </w:r>
      <w:r w:rsidRPr="00DA5F76">
        <w:rPr>
          <w:rFonts w:ascii="GHEA Grapalat" w:hAnsi="GHEA Grapalat"/>
          <w:lang w:val="hy-AM"/>
        </w:rPr>
        <w:t xml:space="preserve">ետական եկամուտների կոմիտեի՝ որպես </w:t>
      </w:r>
      <w:r w:rsidRPr="00DA5F76">
        <w:rPr>
          <w:rFonts w:ascii="GHEA Grapalat" w:hAnsi="GHEA Grapalat" w:cs="Sylfaen"/>
          <w:noProof/>
          <w:lang w:val="hy-AM"/>
        </w:rPr>
        <w:t>Տաշիր քաղաքի Կալինինի</w:t>
      </w:r>
      <w:r w:rsidRPr="00326AB5">
        <w:rPr>
          <w:rFonts w:ascii="GHEA Grapalat" w:hAnsi="GHEA Grapalat" w:cs="Sylfaen"/>
          <w:noProof/>
          <w:lang w:val="pt-BR"/>
        </w:rPr>
        <w:t xml:space="preserve"> 6 </w:t>
      </w:r>
      <w:r w:rsidRPr="00DA5F76">
        <w:rPr>
          <w:rFonts w:ascii="GHEA Grapalat" w:hAnsi="GHEA Grapalat" w:cs="Sylfaen"/>
          <w:noProof/>
          <w:lang w:val="hy-AM"/>
        </w:rPr>
        <w:t>հասցեում գտնվող</w:t>
      </w:r>
      <w:r w:rsidRPr="00326AB5">
        <w:rPr>
          <w:rFonts w:ascii="GHEA Grapalat" w:hAnsi="GHEA Grapalat"/>
          <w:lang w:val="hy-AM"/>
        </w:rPr>
        <w:t xml:space="preserve"> </w:t>
      </w:r>
      <w:r w:rsidRPr="00DA5F76">
        <w:rPr>
          <w:rFonts w:ascii="GHEA Grapalat" w:hAnsi="GHEA Grapalat"/>
          <w:lang w:val="hy-AM"/>
        </w:rPr>
        <w:t xml:space="preserve">անշարժ գույքի տնօրինման լիազորությունն իրականացնող մարմնի համաձայնությունը՝ Պետական գույքի կառավարման կոմիտեն, համաձայն </w:t>
      </w:r>
      <w:r w:rsidR="00B24B18" w:rsidRPr="00E46670">
        <w:rPr>
          <w:rFonts w:ascii="GHEA Grapalat" w:hAnsi="GHEA Grapalat"/>
          <w:lang w:val="hy-AM"/>
        </w:rPr>
        <w:t>ՀՀ պ</w:t>
      </w:r>
      <w:r w:rsidRPr="00DA5F76">
        <w:rPr>
          <w:rFonts w:ascii="GHEA Grapalat" w:hAnsi="GHEA Grapalat"/>
          <w:lang w:val="hy-AM"/>
        </w:rPr>
        <w:t xml:space="preserve">ետական եկամուտների կոմիտեի կողմից ներկայացված հատկացվող տարածքի հատակագծի </w:t>
      </w:r>
      <w:r w:rsidRPr="00326AB5">
        <w:rPr>
          <w:rFonts w:ascii="GHEA Grapalat" w:hAnsi="GHEA Grapalat"/>
          <w:lang w:val="hy-AM"/>
        </w:rPr>
        <w:t xml:space="preserve">մշակել է </w:t>
      </w:r>
      <w:r w:rsidRPr="00326AB5">
        <w:rPr>
          <w:rFonts w:ascii="GHEA Grapalat" w:hAnsi="GHEA Grapalat"/>
          <w:lang w:val="pt-BR"/>
        </w:rPr>
        <w:t>«Տարածք</w:t>
      </w:r>
      <w:r w:rsidRPr="00326AB5">
        <w:rPr>
          <w:rFonts w:ascii="GHEA Grapalat" w:hAnsi="GHEA Grapalat"/>
          <w:lang w:val="af-ZA"/>
        </w:rPr>
        <w:t xml:space="preserve"> </w:t>
      </w:r>
      <w:r w:rsidRPr="00326AB5">
        <w:rPr>
          <w:rFonts w:ascii="GHEA Grapalat" w:hAnsi="GHEA Grapalat"/>
          <w:lang w:val="pt-BR"/>
        </w:rPr>
        <w:t xml:space="preserve">հետ վերցնելու և ամրացնելու </w:t>
      </w:r>
      <w:r w:rsidRPr="00326AB5">
        <w:rPr>
          <w:rFonts w:ascii="GHEA Grapalat" w:hAnsi="GHEA Grapalat"/>
          <w:lang w:val="hy-AM"/>
        </w:rPr>
        <w:t>մասին</w:t>
      </w:r>
      <w:r w:rsidRPr="00326AB5">
        <w:rPr>
          <w:rFonts w:ascii="GHEA Grapalat" w:hAnsi="GHEA Grapalat"/>
          <w:lang w:val="pt-BR"/>
        </w:rPr>
        <w:t xml:space="preserve">» </w:t>
      </w:r>
      <w:r w:rsidRPr="00326AB5">
        <w:rPr>
          <w:rFonts w:ascii="GHEA Grapalat" w:hAnsi="GHEA Grapalat"/>
          <w:lang w:val="hy-AM"/>
        </w:rPr>
        <w:t>ՀՀ կառավարության որոշման նախագիծը,</w:t>
      </w:r>
      <w:r w:rsidRPr="00326AB5">
        <w:rPr>
          <w:rFonts w:ascii="GHEA Grapalat" w:hAnsi="GHEA Grapalat"/>
          <w:lang w:val="af-ZA"/>
        </w:rPr>
        <w:t xml:space="preserve"> </w:t>
      </w:r>
      <w:r w:rsidRPr="00DA5F76">
        <w:rPr>
          <w:rFonts w:ascii="GHEA Grapalat" w:hAnsi="GHEA Grapalat"/>
          <w:lang w:val="hy-AM"/>
        </w:rPr>
        <w:t>որով</w:t>
      </w:r>
      <w:r w:rsidRPr="00326AB5">
        <w:rPr>
          <w:rFonts w:ascii="GHEA Grapalat" w:hAnsi="GHEA Grapalat"/>
          <w:lang w:val="af-ZA"/>
        </w:rPr>
        <w:t xml:space="preserve"> </w:t>
      </w:r>
      <w:r w:rsidRPr="00DA5F76">
        <w:rPr>
          <w:rFonts w:ascii="GHEA Grapalat" w:hAnsi="GHEA Grapalat"/>
          <w:lang w:val="hy-AM"/>
        </w:rPr>
        <w:t>առաջարկվում</w:t>
      </w:r>
      <w:r w:rsidRPr="00326AB5">
        <w:rPr>
          <w:rFonts w:ascii="GHEA Grapalat" w:hAnsi="GHEA Grapalat"/>
          <w:lang w:val="af-ZA"/>
        </w:rPr>
        <w:t xml:space="preserve"> </w:t>
      </w:r>
      <w:r w:rsidRPr="00DA5F76">
        <w:rPr>
          <w:rFonts w:ascii="GHEA Grapalat" w:hAnsi="GHEA Grapalat"/>
          <w:lang w:val="hy-AM"/>
        </w:rPr>
        <w:t>է</w:t>
      </w:r>
      <w:r w:rsidRPr="00326AB5">
        <w:rPr>
          <w:rFonts w:ascii="GHEA Grapalat" w:hAnsi="GHEA Grapalat"/>
          <w:lang w:val="af-ZA"/>
        </w:rPr>
        <w:t xml:space="preserve"> </w:t>
      </w:r>
      <w:r w:rsidRPr="00DA5F76">
        <w:rPr>
          <w:rFonts w:ascii="GHEA Grapalat" w:hAnsi="GHEA Grapalat"/>
          <w:lang w:val="hy-AM"/>
        </w:rPr>
        <w:t>ՀՀ</w:t>
      </w:r>
      <w:r w:rsidRPr="00326AB5">
        <w:rPr>
          <w:rFonts w:ascii="GHEA Grapalat" w:hAnsi="GHEA Grapalat"/>
          <w:lang w:val="af-ZA"/>
        </w:rPr>
        <w:t xml:space="preserve"> </w:t>
      </w:r>
      <w:r w:rsidRPr="00DA5F76">
        <w:rPr>
          <w:rFonts w:ascii="GHEA Grapalat" w:hAnsi="GHEA Grapalat" w:cs="Sylfaen"/>
          <w:noProof/>
          <w:lang w:val="hy-AM"/>
        </w:rPr>
        <w:t>Լոռու</w:t>
      </w:r>
      <w:r w:rsidRPr="00326AB5">
        <w:rPr>
          <w:rFonts w:ascii="GHEA Grapalat" w:hAnsi="GHEA Grapalat" w:cs="Sylfaen"/>
          <w:noProof/>
          <w:lang w:val="af-ZA"/>
        </w:rPr>
        <w:t xml:space="preserve"> </w:t>
      </w:r>
      <w:r w:rsidRPr="00DA5F76">
        <w:rPr>
          <w:rFonts w:ascii="GHEA Grapalat" w:hAnsi="GHEA Grapalat" w:cs="Sylfaen"/>
          <w:noProof/>
          <w:lang w:val="hy-AM"/>
        </w:rPr>
        <w:t>մարզի</w:t>
      </w:r>
      <w:r w:rsidRPr="00326AB5">
        <w:rPr>
          <w:rFonts w:ascii="GHEA Grapalat" w:hAnsi="GHEA Grapalat" w:cs="Sylfaen"/>
          <w:noProof/>
          <w:lang w:val="af-ZA"/>
        </w:rPr>
        <w:t xml:space="preserve"> </w:t>
      </w:r>
      <w:r w:rsidRPr="00DA5F76">
        <w:rPr>
          <w:rFonts w:ascii="GHEA Grapalat" w:hAnsi="GHEA Grapalat" w:cs="Sylfaen"/>
          <w:noProof/>
          <w:lang w:val="hy-AM"/>
        </w:rPr>
        <w:t>Տաշիր</w:t>
      </w:r>
      <w:r w:rsidRPr="00326AB5">
        <w:rPr>
          <w:rFonts w:ascii="GHEA Grapalat" w:hAnsi="GHEA Grapalat" w:cs="Sylfaen"/>
          <w:noProof/>
          <w:lang w:val="af-ZA"/>
        </w:rPr>
        <w:t xml:space="preserve"> </w:t>
      </w:r>
      <w:r w:rsidRPr="00DA5F76">
        <w:rPr>
          <w:rFonts w:ascii="GHEA Grapalat" w:hAnsi="GHEA Grapalat" w:cs="Sylfaen"/>
          <w:noProof/>
          <w:lang w:val="hy-AM"/>
        </w:rPr>
        <w:t>քաղաք</w:t>
      </w:r>
      <w:r w:rsidRPr="00326AB5">
        <w:rPr>
          <w:rFonts w:ascii="GHEA Grapalat" w:hAnsi="GHEA Grapalat" w:cs="Sylfaen"/>
          <w:noProof/>
          <w:lang w:val="af-ZA"/>
        </w:rPr>
        <w:t xml:space="preserve"> </w:t>
      </w:r>
      <w:r w:rsidRPr="00DA5F76">
        <w:rPr>
          <w:rFonts w:ascii="GHEA Grapalat" w:hAnsi="GHEA Grapalat" w:cs="Sylfaen"/>
          <w:noProof/>
          <w:lang w:val="hy-AM"/>
        </w:rPr>
        <w:t>Կալինինի</w:t>
      </w:r>
      <w:r w:rsidRPr="00326AB5">
        <w:rPr>
          <w:rFonts w:ascii="GHEA Grapalat" w:hAnsi="GHEA Grapalat" w:cs="Sylfaen"/>
          <w:noProof/>
          <w:lang w:val="af-ZA"/>
        </w:rPr>
        <w:t xml:space="preserve"> 6 </w:t>
      </w:r>
      <w:r w:rsidRPr="00DA5F76">
        <w:rPr>
          <w:rFonts w:ascii="GHEA Grapalat" w:hAnsi="GHEA Grapalat" w:cs="Sylfaen"/>
          <w:noProof/>
          <w:lang w:val="hy-AM"/>
        </w:rPr>
        <w:t>հասցեում</w:t>
      </w:r>
      <w:r w:rsidRPr="00326AB5">
        <w:rPr>
          <w:rFonts w:ascii="GHEA Grapalat" w:hAnsi="GHEA Grapalat" w:cs="Sylfaen"/>
          <w:noProof/>
          <w:lang w:val="af-ZA"/>
        </w:rPr>
        <w:t xml:space="preserve"> </w:t>
      </w:r>
      <w:r w:rsidRPr="00DA5F76">
        <w:rPr>
          <w:rFonts w:ascii="GHEA Grapalat" w:hAnsi="GHEA Grapalat" w:cs="Sylfaen"/>
          <w:noProof/>
          <w:lang w:val="hy-AM"/>
        </w:rPr>
        <w:t>գտնվող</w:t>
      </w:r>
      <w:r w:rsidRPr="00326AB5">
        <w:rPr>
          <w:rFonts w:ascii="GHEA Grapalat" w:hAnsi="GHEA Grapalat" w:cs="Sylfaen"/>
          <w:noProof/>
          <w:lang w:val="hy-AM"/>
        </w:rPr>
        <w:t xml:space="preserve"> վարչական շենքի</w:t>
      </w:r>
      <w:r w:rsidRPr="00DA5F76">
        <w:rPr>
          <w:rFonts w:ascii="GHEA Grapalat" w:hAnsi="GHEA Grapalat" w:cs="Sylfaen"/>
          <w:noProof/>
          <w:lang w:val="hy-AM"/>
        </w:rPr>
        <w:t xml:space="preserve"> 2-րդ հարկից</w:t>
      </w:r>
      <w:r w:rsidRPr="00326AB5">
        <w:rPr>
          <w:rFonts w:ascii="GHEA Grapalat" w:hAnsi="GHEA Grapalat" w:cs="Sylfaen"/>
          <w:noProof/>
          <w:lang w:val="af-ZA"/>
        </w:rPr>
        <w:t xml:space="preserve"> 34.1 </w:t>
      </w:r>
      <w:r w:rsidRPr="00DA5F76">
        <w:rPr>
          <w:rFonts w:ascii="GHEA Grapalat" w:hAnsi="GHEA Grapalat" w:cs="Sylfaen"/>
          <w:noProof/>
          <w:lang w:val="hy-AM"/>
        </w:rPr>
        <w:t>քառ.</w:t>
      </w:r>
      <w:r w:rsidRPr="00326AB5">
        <w:rPr>
          <w:rFonts w:ascii="GHEA Grapalat" w:hAnsi="GHEA Grapalat" w:cs="Sylfaen"/>
          <w:noProof/>
          <w:lang w:val="af-ZA"/>
        </w:rPr>
        <w:t xml:space="preserve"> </w:t>
      </w:r>
      <w:r w:rsidRPr="00DA5F76">
        <w:rPr>
          <w:rFonts w:ascii="GHEA Grapalat" w:hAnsi="GHEA Grapalat" w:cs="Sylfaen"/>
          <w:noProof/>
          <w:lang w:val="hy-AM"/>
        </w:rPr>
        <w:t>մետր</w:t>
      </w:r>
      <w:r w:rsidRPr="00326AB5">
        <w:rPr>
          <w:rFonts w:ascii="GHEA Grapalat" w:hAnsi="GHEA Grapalat" w:cs="Sylfaen"/>
          <w:noProof/>
          <w:lang w:val="af-ZA"/>
        </w:rPr>
        <w:t xml:space="preserve"> </w:t>
      </w:r>
      <w:r w:rsidRPr="00DA5F76">
        <w:rPr>
          <w:rFonts w:ascii="GHEA Grapalat" w:hAnsi="GHEA Grapalat" w:cs="Sylfaen"/>
          <w:noProof/>
          <w:lang w:val="hy-AM"/>
        </w:rPr>
        <w:t>մակերեսով</w:t>
      </w:r>
      <w:r w:rsidRPr="00326AB5">
        <w:rPr>
          <w:rFonts w:ascii="GHEA Grapalat" w:hAnsi="GHEA Grapalat" w:cs="Sylfaen"/>
          <w:noProof/>
          <w:lang w:val="af-ZA"/>
        </w:rPr>
        <w:t xml:space="preserve"> </w:t>
      </w:r>
      <w:r w:rsidRPr="00DA5F76">
        <w:rPr>
          <w:rFonts w:ascii="GHEA Grapalat" w:hAnsi="GHEA Grapalat" w:cs="Sylfaen"/>
          <w:noProof/>
          <w:lang w:val="hy-AM"/>
        </w:rPr>
        <w:t>տարածքը</w:t>
      </w:r>
      <w:r w:rsidRPr="00326AB5">
        <w:rPr>
          <w:rFonts w:ascii="GHEA Grapalat" w:hAnsi="GHEA Grapalat" w:cs="Sylfaen"/>
          <w:kern w:val="32"/>
          <w:lang w:val="pt-BR"/>
        </w:rPr>
        <w:t xml:space="preserve"> </w:t>
      </w:r>
      <w:r w:rsidR="00D56162">
        <w:rPr>
          <w:rFonts w:ascii="GHEA Grapalat" w:hAnsi="GHEA Grapalat" w:cs="Sylfaen"/>
          <w:noProof/>
          <w:lang w:val="af-ZA"/>
        </w:rPr>
        <w:t>(համաձայն չափագրման արդյունքում ստացված տվյալների)</w:t>
      </w:r>
      <w:r w:rsidR="00D56162">
        <w:rPr>
          <w:rFonts w:ascii="GHEA Grapalat" w:hAnsi="GHEA Grapalat" w:cs="Sylfaen"/>
          <w:noProof/>
          <w:lang w:val="af-ZA"/>
        </w:rPr>
        <w:t xml:space="preserve"> </w:t>
      </w:r>
      <w:r w:rsidRPr="00DA5F76">
        <w:rPr>
          <w:rFonts w:ascii="GHEA Grapalat" w:hAnsi="GHEA Grapalat" w:cs="Arial"/>
          <w:kern w:val="32"/>
          <w:lang w:val="hy-AM"/>
        </w:rPr>
        <w:t>հետ</w:t>
      </w:r>
      <w:r w:rsidRPr="00326AB5">
        <w:rPr>
          <w:rFonts w:ascii="GHEA Grapalat" w:hAnsi="GHEA Grapalat" w:cs="Arial"/>
          <w:kern w:val="32"/>
          <w:lang w:val="af-ZA"/>
        </w:rPr>
        <w:t xml:space="preserve"> </w:t>
      </w:r>
      <w:r w:rsidRPr="00DA5F76">
        <w:rPr>
          <w:rFonts w:ascii="GHEA Grapalat" w:hAnsi="GHEA Grapalat" w:cs="Arial"/>
          <w:kern w:val="32"/>
          <w:lang w:val="hy-AM"/>
        </w:rPr>
        <w:t>վերցնել</w:t>
      </w:r>
      <w:r w:rsidRPr="00326AB5">
        <w:rPr>
          <w:rFonts w:ascii="GHEA Grapalat" w:hAnsi="GHEA Grapalat" w:cs="Arial"/>
          <w:kern w:val="32"/>
          <w:lang w:val="pt-BR"/>
        </w:rPr>
        <w:t xml:space="preserve"> </w:t>
      </w:r>
      <w:r w:rsidR="00533F61">
        <w:rPr>
          <w:rFonts w:ascii="GHEA Grapalat" w:hAnsi="GHEA Grapalat" w:cs="Arial"/>
          <w:kern w:val="32"/>
          <w:lang w:val="pt-BR"/>
        </w:rPr>
        <w:t>ՀՀ պ</w:t>
      </w:r>
      <w:r w:rsidRPr="00DA5F76">
        <w:rPr>
          <w:rFonts w:ascii="GHEA Grapalat" w:hAnsi="GHEA Grapalat" w:cs="Sylfaen"/>
          <w:lang w:val="hy-AM"/>
        </w:rPr>
        <w:t>ետական</w:t>
      </w:r>
      <w:r w:rsidRPr="00326AB5">
        <w:rPr>
          <w:rFonts w:ascii="GHEA Grapalat" w:hAnsi="GHEA Grapalat" w:cs="Sylfaen"/>
          <w:lang w:val="af-ZA"/>
        </w:rPr>
        <w:t xml:space="preserve"> </w:t>
      </w:r>
      <w:r w:rsidRPr="00DA5F76">
        <w:rPr>
          <w:rFonts w:ascii="GHEA Grapalat" w:hAnsi="GHEA Grapalat" w:cs="Sylfaen"/>
          <w:lang w:val="hy-AM"/>
        </w:rPr>
        <w:t>եկամուտների</w:t>
      </w:r>
      <w:r w:rsidRPr="00326AB5">
        <w:rPr>
          <w:rFonts w:ascii="GHEA Grapalat" w:hAnsi="GHEA Grapalat" w:cs="Sylfaen"/>
          <w:lang w:val="af-ZA"/>
        </w:rPr>
        <w:t xml:space="preserve"> </w:t>
      </w:r>
      <w:r w:rsidRPr="00DA5F76">
        <w:rPr>
          <w:rFonts w:ascii="GHEA Grapalat" w:hAnsi="GHEA Grapalat" w:cs="Sylfaen"/>
          <w:lang w:val="hy-AM"/>
        </w:rPr>
        <w:t>կոմիտեից</w:t>
      </w:r>
      <w:r w:rsidRPr="00326AB5">
        <w:rPr>
          <w:rFonts w:ascii="GHEA Grapalat" w:hAnsi="GHEA Grapalat"/>
          <w:lang w:val="hy-AM"/>
        </w:rPr>
        <w:t xml:space="preserve"> </w:t>
      </w:r>
      <w:r w:rsidRPr="00DA5F76">
        <w:rPr>
          <w:rFonts w:ascii="GHEA Grapalat" w:hAnsi="GHEA Grapalat" w:cs="Arial"/>
          <w:kern w:val="32"/>
          <w:lang w:val="hy-AM"/>
        </w:rPr>
        <w:t>և</w:t>
      </w:r>
      <w:r w:rsidRPr="00326AB5">
        <w:rPr>
          <w:rFonts w:ascii="GHEA Grapalat" w:hAnsi="GHEA Grapalat" w:cs="Arial"/>
          <w:kern w:val="32"/>
          <w:lang w:val="af-ZA"/>
        </w:rPr>
        <w:t xml:space="preserve"> </w:t>
      </w:r>
      <w:r w:rsidRPr="00DA5F76">
        <w:rPr>
          <w:rFonts w:ascii="GHEA Grapalat" w:hAnsi="GHEA Grapalat" w:cs="Arial"/>
          <w:kern w:val="32"/>
          <w:lang w:val="hy-AM"/>
        </w:rPr>
        <w:t>ամրացնել</w:t>
      </w:r>
      <w:r w:rsidRPr="00326AB5">
        <w:rPr>
          <w:rFonts w:ascii="GHEA Grapalat" w:hAnsi="GHEA Grapalat" w:cs="Sylfaen"/>
          <w:noProof/>
          <w:lang w:val="hy-AM"/>
        </w:rPr>
        <w:t xml:space="preserve"> Հայաստանի Հանրապետության արդարադատության նախարարության</w:t>
      </w:r>
      <w:r w:rsidRPr="00DA5F76">
        <w:rPr>
          <w:rFonts w:ascii="GHEA Grapalat" w:hAnsi="GHEA Grapalat" w:cs="Sylfaen"/>
          <w:noProof/>
          <w:lang w:val="hy-AM"/>
        </w:rPr>
        <w:t>ը՝</w:t>
      </w:r>
      <w:r w:rsidRPr="00326AB5">
        <w:rPr>
          <w:rFonts w:ascii="GHEA Grapalat" w:hAnsi="GHEA Grapalat" w:cs="Sylfaen"/>
          <w:noProof/>
          <w:lang w:val="hy-AM"/>
        </w:rPr>
        <w:t xml:space="preserve"> </w:t>
      </w:r>
      <w:r w:rsidRPr="00DA5F76">
        <w:rPr>
          <w:rFonts w:ascii="GHEA Grapalat" w:hAnsi="GHEA Grapalat" w:cs="Sylfaen"/>
          <w:noProof/>
          <w:lang w:val="hy-AM"/>
        </w:rPr>
        <w:t>Պրոբացիայի</w:t>
      </w:r>
      <w:r w:rsidRPr="00326AB5">
        <w:rPr>
          <w:rFonts w:ascii="GHEA Grapalat" w:hAnsi="GHEA Grapalat" w:cs="Sylfaen"/>
          <w:noProof/>
          <w:lang w:val="af-ZA"/>
        </w:rPr>
        <w:t xml:space="preserve"> </w:t>
      </w:r>
      <w:r w:rsidRPr="00DA5F76">
        <w:rPr>
          <w:rFonts w:ascii="GHEA Grapalat" w:hAnsi="GHEA Grapalat" w:cs="Sylfaen"/>
          <w:noProof/>
          <w:lang w:val="hy-AM"/>
        </w:rPr>
        <w:t xml:space="preserve">ծառայության </w:t>
      </w:r>
      <w:r w:rsidRPr="00DA5F76">
        <w:rPr>
          <w:rFonts w:ascii="GHEA Grapalat" w:hAnsi="GHEA Grapalat" w:cs="Sylfaen"/>
          <w:noProof/>
          <w:color w:val="000000"/>
          <w:lang w:val="hy-AM"/>
        </w:rPr>
        <w:t>տարածքային</w:t>
      </w:r>
      <w:r w:rsidRPr="00B27A43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DA5F76">
        <w:rPr>
          <w:rFonts w:ascii="GHEA Grapalat" w:hAnsi="GHEA Grapalat" w:cs="Sylfaen"/>
          <w:noProof/>
          <w:color w:val="000000"/>
          <w:lang w:val="hy-AM"/>
        </w:rPr>
        <w:t>ստորաբաժանման</w:t>
      </w:r>
      <w:r w:rsidRPr="00B27A43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DA5F76">
        <w:rPr>
          <w:rFonts w:ascii="GHEA Grapalat" w:hAnsi="GHEA Grapalat" w:cs="Sylfaen"/>
          <w:noProof/>
          <w:color w:val="000000"/>
          <w:lang w:val="hy-AM"/>
        </w:rPr>
        <w:t>տեղակայման</w:t>
      </w:r>
      <w:r w:rsidRPr="00B27A43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DA5F76">
        <w:rPr>
          <w:rFonts w:ascii="GHEA Grapalat" w:hAnsi="GHEA Grapalat" w:cs="Sylfaen"/>
          <w:noProof/>
          <w:color w:val="000000"/>
          <w:lang w:val="hy-AM"/>
        </w:rPr>
        <w:t>համար</w:t>
      </w:r>
      <w:r w:rsidRPr="00326AB5">
        <w:rPr>
          <w:rFonts w:ascii="GHEA Grapalat" w:hAnsi="GHEA Grapalat" w:cs="Sylfaen"/>
          <w:noProof/>
          <w:lang w:val="af-ZA"/>
        </w:rPr>
        <w:t>:</w:t>
      </w:r>
    </w:p>
    <w:p w:rsidR="00101015" w:rsidRPr="00A337A4" w:rsidRDefault="00101015" w:rsidP="003939FF">
      <w:pPr>
        <w:spacing w:line="360" w:lineRule="auto"/>
        <w:ind w:left="0" w:firstLine="0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101015" w:rsidRPr="00A850F1" w:rsidRDefault="00101015" w:rsidP="00101015">
      <w:pPr>
        <w:spacing w:line="360" w:lineRule="auto"/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A850F1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101015" w:rsidRPr="00E72B91" w:rsidRDefault="00101015" w:rsidP="00E72B91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A850F1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A337A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A337A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sz w:val="24"/>
          <w:szCs w:val="24"/>
          <w:lang w:val="hy-AM"/>
        </w:rPr>
        <w:t>ակտերում</w:t>
      </w:r>
      <w:r w:rsidRPr="00A337A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sz w:val="24"/>
          <w:szCs w:val="24"/>
          <w:lang w:val="hy-AM"/>
        </w:rPr>
        <w:t>կատարվող</w:t>
      </w:r>
      <w:r w:rsidRPr="00A337A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sz w:val="24"/>
          <w:szCs w:val="24"/>
          <w:lang w:val="hy-AM"/>
        </w:rPr>
        <w:t>փոփոխությունների</w:t>
      </w:r>
      <w:r w:rsidRPr="00A337A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A337A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sz w:val="24"/>
          <w:szCs w:val="24"/>
          <w:lang w:val="hy-AM"/>
        </w:rPr>
        <w:t>լրացումների</w:t>
      </w:r>
      <w:r w:rsidRPr="00A337A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101015" w:rsidRPr="00A850F1" w:rsidRDefault="00101015" w:rsidP="00E72B91">
      <w:pPr>
        <w:spacing w:line="360" w:lineRule="auto"/>
        <w:ind w:left="0" w:firstLine="540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A850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</w:t>
      </w:r>
      <w:r w:rsidRPr="00005F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 վերցնելու և ամրացնելու մասին</w:t>
      </w:r>
      <w:r w:rsidRPr="00A850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005F95">
        <w:rPr>
          <w:rFonts w:ascii="GHEA Grapalat" w:hAnsi="GHEA Grapalat"/>
          <w:sz w:val="24"/>
          <w:szCs w:val="24"/>
          <w:lang w:val="hy-AM"/>
        </w:rPr>
        <w:t>Հայաստանի</w:t>
      </w:r>
      <w:r w:rsidRPr="00A337A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337A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A337A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sz w:val="24"/>
          <w:szCs w:val="24"/>
          <w:lang w:val="hy-AM"/>
        </w:rPr>
        <w:t>որոշման</w:t>
      </w:r>
      <w:r w:rsidRPr="00A337A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sz w:val="24"/>
          <w:szCs w:val="24"/>
          <w:lang w:val="hy-AM"/>
        </w:rPr>
        <w:t>նախագծի</w:t>
      </w:r>
      <w:r w:rsidRPr="00A337A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Pr="00A337A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Pr="00A337A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noProof/>
          <w:sz w:val="24"/>
          <w:szCs w:val="24"/>
          <w:lang w:val="hy-AM"/>
        </w:rPr>
        <w:t>այլ</w:t>
      </w:r>
      <w:r w:rsidRPr="00A337A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noProof/>
          <w:sz w:val="24"/>
          <w:szCs w:val="24"/>
          <w:lang w:val="hy-AM"/>
        </w:rPr>
        <w:t>իրավական</w:t>
      </w:r>
      <w:r w:rsidRPr="00A337A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noProof/>
          <w:sz w:val="24"/>
          <w:szCs w:val="24"/>
          <w:lang w:val="hy-AM"/>
        </w:rPr>
        <w:t>ակտերում</w:t>
      </w:r>
      <w:r w:rsidRPr="00A337A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noProof/>
          <w:sz w:val="24"/>
          <w:szCs w:val="24"/>
          <w:lang w:val="hy-AM"/>
        </w:rPr>
        <w:t>փոփոխություններ</w:t>
      </w:r>
      <w:r w:rsidRPr="00A337A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noProof/>
          <w:sz w:val="24"/>
          <w:szCs w:val="24"/>
          <w:lang w:val="hy-AM"/>
        </w:rPr>
        <w:t>և</w:t>
      </w:r>
      <w:r w:rsidRPr="00A337A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noProof/>
          <w:sz w:val="24"/>
          <w:szCs w:val="24"/>
          <w:lang w:val="hy-AM"/>
        </w:rPr>
        <w:t>լրացումներ</w:t>
      </w:r>
      <w:r w:rsidRPr="00A337A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noProof/>
          <w:sz w:val="24"/>
          <w:szCs w:val="24"/>
          <w:lang w:val="hy-AM"/>
        </w:rPr>
        <w:t>կատարելու</w:t>
      </w:r>
      <w:r w:rsidRPr="00A337A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noProof/>
          <w:sz w:val="24"/>
          <w:szCs w:val="24"/>
          <w:lang w:val="hy-AM"/>
        </w:rPr>
        <w:t>անհրաժեշտություն</w:t>
      </w:r>
      <w:r w:rsidRPr="00A337A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005F95">
        <w:rPr>
          <w:rFonts w:ascii="GHEA Grapalat" w:hAnsi="GHEA Grapalat"/>
          <w:noProof/>
          <w:sz w:val="24"/>
          <w:szCs w:val="24"/>
          <w:lang w:val="hy-AM"/>
        </w:rPr>
        <w:t>չկա</w:t>
      </w:r>
      <w:r w:rsidRPr="00A850F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101015" w:rsidRPr="00A850F1" w:rsidRDefault="00101015" w:rsidP="00101015">
      <w:pPr>
        <w:spacing w:line="360" w:lineRule="auto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101015" w:rsidRPr="00A850F1" w:rsidRDefault="00101015" w:rsidP="00101015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A850F1">
        <w:rPr>
          <w:rFonts w:ascii="GHEA Grapalat" w:hAnsi="GHEA Grapalat"/>
          <w:b/>
          <w:sz w:val="24"/>
          <w:szCs w:val="24"/>
        </w:rPr>
        <w:t>ՏԵՂԵԿԱՆՔ</w:t>
      </w:r>
    </w:p>
    <w:p w:rsidR="00101015" w:rsidRPr="00A850F1" w:rsidRDefault="00101015" w:rsidP="00101015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A850F1">
        <w:rPr>
          <w:rFonts w:ascii="GHEA Grapalat" w:hAnsi="GHEA Grapalat"/>
          <w:b/>
          <w:noProof/>
          <w:sz w:val="24"/>
          <w:szCs w:val="24"/>
        </w:rPr>
        <w:t>Պետական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կամ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տեղական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ինքնակառավարման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մարմինների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բյուջեներում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ծախսերի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և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եկամուտների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ավելացման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կամ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նվազեցման</w:t>
      </w:r>
      <w:r w:rsidRPr="00A337A4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b/>
          <w:noProof/>
          <w:sz w:val="24"/>
          <w:szCs w:val="24"/>
        </w:rPr>
        <w:t>վերաբերյալ</w:t>
      </w:r>
    </w:p>
    <w:p w:rsidR="00101015" w:rsidRPr="00A850F1" w:rsidRDefault="00101015" w:rsidP="00101015">
      <w:pPr>
        <w:spacing w:line="360" w:lineRule="auto"/>
        <w:ind w:firstLine="54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101015" w:rsidRPr="00A850F1" w:rsidRDefault="00101015" w:rsidP="00CF14C1">
      <w:pPr>
        <w:spacing w:line="360" w:lineRule="auto"/>
        <w:ind w:left="0" w:firstLine="576"/>
        <w:jc w:val="both"/>
        <w:rPr>
          <w:rFonts w:ascii="GHEA Grapalat" w:hAnsi="GHEA Grapalat"/>
          <w:i/>
          <w:noProof/>
          <w:sz w:val="24"/>
          <w:szCs w:val="24"/>
          <w:lang w:val="pt-BR"/>
        </w:rPr>
      </w:pPr>
      <w:r w:rsidRPr="00A850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</w:t>
      </w:r>
      <w:r w:rsidRPr="00005F9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850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005F9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850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վերցնելու</w:t>
      </w:r>
      <w:r w:rsidRPr="00005F9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850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05F9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850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ամրացնելու</w:t>
      </w:r>
      <w:r w:rsidRPr="00005F9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850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A850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A337A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850F1">
        <w:rPr>
          <w:rFonts w:ascii="GHEA Grapalat" w:hAnsi="GHEA Grapalat"/>
          <w:sz w:val="24"/>
          <w:szCs w:val="24"/>
        </w:rPr>
        <w:t>Հայաստանի</w:t>
      </w:r>
      <w:r w:rsidRPr="00A337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sz w:val="24"/>
          <w:szCs w:val="24"/>
        </w:rPr>
        <w:t>Հանրապետության</w:t>
      </w:r>
      <w:r w:rsidRPr="00A337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sz w:val="24"/>
          <w:szCs w:val="24"/>
        </w:rPr>
        <w:t>կառավարության</w:t>
      </w:r>
      <w:r w:rsidRPr="00A337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sz w:val="24"/>
          <w:szCs w:val="24"/>
        </w:rPr>
        <w:t>որոշման</w:t>
      </w:r>
      <w:r w:rsidRPr="00A337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sz w:val="24"/>
          <w:szCs w:val="24"/>
        </w:rPr>
        <w:t>նախագծի</w:t>
      </w:r>
      <w:r w:rsidRPr="00A337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ընդունման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կապակցությամբ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պետական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կամ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տեղական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ինքնակառավարման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մարմինների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բյուջեներում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ծախսերի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և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եկամուտների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ավելացում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կամ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նվազեցում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չի</w:t>
      </w:r>
      <w:r w:rsidRPr="00A337A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850F1">
        <w:rPr>
          <w:rFonts w:ascii="GHEA Grapalat" w:hAnsi="GHEA Grapalat"/>
          <w:noProof/>
          <w:sz w:val="24"/>
          <w:szCs w:val="24"/>
        </w:rPr>
        <w:t>նախատեսվում</w:t>
      </w:r>
      <w:r w:rsidRPr="00A850F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310E24" w:rsidRDefault="00310E24" w:rsidP="00310E2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101015" w:rsidRPr="00310E24" w:rsidRDefault="00101015" w:rsidP="00310E24">
      <w:pPr>
        <w:jc w:val="center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A850F1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:rsidR="00101015" w:rsidRPr="00A850F1" w:rsidRDefault="00101015" w:rsidP="00101015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A850F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Pr="00E4667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Տարածք</w:t>
      </w:r>
      <w:r w:rsidRPr="00005F9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E4667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հետ</w:t>
      </w:r>
      <w:r w:rsidRPr="00005F9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E4667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վերցնելու</w:t>
      </w:r>
      <w:r w:rsidRPr="00005F9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E4667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Pr="00005F9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E4667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ամրացնելու</w:t>
      </w:r>
      <w:r w:rsidRPr="00005F9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E4667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A850F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 w:rsidRPr="00A337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850F1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կառավարության որոշման ն</w:t>
      </w:r>
      <w:r w:rsidRPr="00A850F1">
        <w:rPr>
          <w:rFonts w:ascii="GHEA Grapalat" w:hAnsi="GHEA Grapalat" w:cs="Sylfaen"/>
          <w:b/>
          <w:sz w:val="24"/>
          <w:szCs w:val="24"/>
          <w:lang w:val="af-ZA"/>
        </w:rPr>
        <w:t>ախագծի</w:t>
      </w:r>
      <w:r w:rsidRPr="00A850F1">
        <w:rPr>
          <w:rFonts w:ascii="GHEA Grapalat" w:hAnsi="GHEA Grapalat"/>
          <w:b/>
          <w:sz w:val="24"/>
          <w:szCs w:val="24"/>
          <w:lang w:val="af-ZA"/>
        </w:rPr>
        <w:t xml:space="preserve"> մշակման գործընթացում ներգրավված ինստիտուտներ</w:t>
      </w:r>
      <w:r w:rsidRPr="00A850F1">
        <w:rPr>
          <w:rFonts w:ascii="GHEA Grapalat" w:hAnsi="GHEA Grapalat"/>
          <w:b/>
          <w:sz w:val="24"/>
          <w:szCs w:val="24"/>
          <w:lang w:val="hy-AM"/>
        </w:rPr>
        <w:t>ի</w:t>
      </w:r>
      <w:r w:rsidRPr="00A850F1">
        <w:rPr>
          <w:rFonts w:ascii="GHEA Grapalat" w:hAnsi="GHEA Grapalat"/>
          <w:b/>
          <w:sz w:val="24"/>
          <w:szCs w:val="24"/>
          <w:lang w:val="af-ZA"/>
        </w:rPr>
        <w:t xml:space="preserve"> և անձ</w:t>
      </w:r>
      <w:r w:rsidRPr="00A850F1">
        <w:rPr>
          <w:rFonts w:ascii="GHEA Grapalat" w:hAnsi="GHEA Grapalat"/>
          <w:b/>
          <w:sz w:val="24"/>
          <w:szCs w:val="24"/>
          <w:lang w:val="hy-AM"/>
        </w:rPr>
        <w:t>անց մասին</w:t>
      </w:r>
    </w:p>
    <w:p w:rsidR="00101015" w:rsidRPr="00A850F1" w:rsidRDefault="00101015" w:rsidP="00101015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</w:p>
    <w:p w:rsidR="00101015" w:rsidRDefault="00E15415" w:rsidP="00E15415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101015" w:rsidRPr="001C7D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101015" w:rsidRPr="00E466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</w:t>
      </w:r>
      <w:r w:rsidR="00101015" w:rsidRPr="00005F9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01015" w:rsidRPr="00E466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 w:rsidR="00101015" w:rsidRPr="00005F9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01015" w:rsidRPr="00E466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վերցնելու</w:t>
      </w:r>
      <w:r w:rsidR="00101015" w:rsidRPr="00005F9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01015" w:rsidRPr="00E466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101015" w:rsidRPr="00005F9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01015" w:rsidRPr="00E466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ամրացնելու</w:t>
      </w:r>
      <w:r w:rsidR="00101015" w:rsidRPr="00005F9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01015" w:rsidRPr="00E466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101015" w:rsidRPr="001C7D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101015" w:rsidRPr="00E466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101015" w:rsidRPr="00A850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101015" w:rsidRPr="00E466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101015" w:rsidRPr="00A850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="00101015" w:rsidRPr="00A337A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01015" w:rsidRPr="00E466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101015" w:rsidRPr="00A337A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01015" w:rsidRPr="00E466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101015" w:rsidRPr="00A337A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01015" w:rsidRPr="00E46670">
        <w:rPr>
          <w:rFonts w:ascii="GHEA Grapalat" w:hAnsi="GHEA Grapalat"/>
          <w:color w:val="000000"/>
          <w:sz w:val="24"/>
          <w:szCs w:val="24"/>
          <w:lang w:val="hy-AM"/>
        </w:rPr>
        <w:t>նախագիծը</w:t>
      </w:r>
      <w:r w:rsidR="00101015" w:rsidRPr="00A337A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101015" w:rsidRPr="00E46670">
        <w:rPr>
          <w:rFonts w:ascii="GHEA Grapalat" w:hAnsi="GHEA Grapalat"/>
          <w:color w:val="000000"/>
          <w:sz w:val="24"/>
          <w:szCs w:val="24"/>
          <w:lang w:val="hy-AM"/>
        </w:rPr>
        <w:t>մշակվել</w:t>
      </w:r>
      <w:r w:rsidR="00101015" w:rsidRPr="00A337A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101015" w:rsidRPr="00E46670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101015" w:rsidRPr="00A850F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Պետական գույքի կառավարման կոմիտեի</w:t>
      </w:r>
      <w:r w:rsidR="0010101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01015" w:rsidRPr="00E46670">
        <w:rPr>
          <w:rFonts w:ascii="GHEA Grapalat" w:hAnsi="GHEA Grapalat"/>
          <w:color w:val="000000"/>
          <w:sz w:val="24"/>
          <w:szCs w:val="24"/>
          <w:lang w:val="hy-AM"/>
        </w:rPr>
        <w:t>կողմից</w:t>
      </w:r>
      <w:r w:rsidR="00101015" w:rsidRPr="00A850F1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A83F23" w:rsidRDefault="00A83F23" w:rsidP="00E15415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A83F23" w:rsidRPr="004A65BA" w:rsidRDefault="00A83F23" w:rsidP="00A83F23">
      <w:pPr>
        <w:jc w:val="center"/>
        <w:rPr>
          <w:rFonts w:ascii="GHEA Grapalat" w:hAnsi="GHEA Grapalat"/>
          <w:b/>
          <w:i/>
          <w:w w:val="150"/>
          <w:lang w:val="af-ZA"/>
        </w:rPr>
      </w:pPr>
      <w:r>
        <w:rPr>
          <w:rFonts w:ascii="GHEA Grapalat" w:hAnsi="GHEA Grapalat"/>
          <w:b/>
          <w:w w:val="150"/>
          <w:lang w:val="pt-BR"/>
        </w:rPr>
        <w:lastRenderedPageBreak/>
        <w:t>ԱՄՓՈՓԱԹԵՐԹ</w:t>
      </w:r>
    </w:p>
    <w:p w:rsidR="00A83F23" w:rsidRPr="00A83F23" w:rsidRDefault="00A83F23" w:rsidP="00A83F23">
      <w:pPr>
        <w:jc w:val="center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Տարածք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հետ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վերցնելու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և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ամրացնելու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մասին</w:t>
      </w:r>
      <w:r w:rsidRPr="00A83F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 w:rsidRPr="001C7D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83F23">
        <w:rPr>
          <w:rFonts w:ascii="GHEA Grapalat" w:hAnsi="GHEA Grapalat" w:cs="GHEA Grapalat"/>
          <w:b/>
          <w:sz w:val="24"/>
          <w:szCs w:val="24"/>
        </w:rPr>
        <w:t>ՀՀ</w:t>
      </w:r>
      <w:r w:rsidRPr="00A83F23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A83F23">
        <w:rPr>
          <w:rFonts w:ascii="GHEA Grapalat" w:hAnsi="GHEA Grapalat" w:cs="GHEA Grapalat"/>
          <w:b/>
          <w:sz w:val="24"/>
          <w:szCs w:val="24"/>
          <w:lang w:val="hy-AM"/>
        </w:rPr>
        <w:t xml:space="preserve">կառավարության որոշման նախագծի վերաբերյալ </w:t>
      </w:r>
      <w:r w:rsidRPr="00A83F23">
        <w:rPr>
          <w:rFonts w:ascii="GHEA Grapalat" w:hAnsi="GHEA Grapalat" w:cs="Sylfaen"/>
          <w:b/>
          <w:sz w:val="24"/>
          <w:szCs w:val="24"/>
          <w:lang w:val="pt-BR"/>
        </w:rPr>
        <w:t xml:space="preserve">շահագրգիռ նախարարություններից ստացված առարկությունների և առաջարկությունների վերաբերյալ </w:t>
      </w:r>
    </w:p>
    <w:p w:rsidR="00A83F23" w:rsidRPr="004A65BA" w:rsidRDefault="00A83F23" w:rsidP="00A83F23">
      <w:pPr>
        <w:jc w:val="center"/>
        <w:rPr>
          <w:rFonts w:ascii="GHEA Grapalat" w:hAnsi="GHEA Grapalat"/>
          <w:i/>
          <w:w w:val="150"/>
          <w:lang w:val="pt-BR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2250"/>
        <w:gridCol w:w="2427"/>
      </w:tblGrid>
      <w:tr w:rsidR="00A83F23" w:rsidRPr="004A65BA" w:rsidTr="00B8757C">
        <w:tc>
          <w:tcPr>
            <w:tcW w:w="2411" w:type="dxa"/>
          </w:tcPr>
          <w:p w:rsidR="00A83F23" w:rsidRPr="004A65BA" w:rsidRDefault="00A83F23" w:rsidP="002C36DA">
            <w:pPr>
              <w:ind w:left="0" w:firstLine="0"/>
              <w:jc w:val="center"/>
              <w:rPr>
                <w:rFonts w:ascii="GHEA Grapalat" w:hAnsi="GHEA Grapalat"/>
                <w:lang w:val="af-ZA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հեղինակը, գրության ստացման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544" w:type="dxa"/>
          </w:tcPr>
          <w:p w:rsidR="00A83F23" w:rsidRPr="004A65BA" w:rsidRDefault="00A83F23" w:rsidP="00B8757C">
            <w:pPr>
              <w:jc w:val="center"/>
              <w:rPr>
                <w:rFonts w:ascii="GHEA Grapalat" w:hAnsi="GHEA Grapalat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բովանդակությունը</w:t>
            </w:r>
          </w:p>
        </w:tc>
        <w:tc>
          <w:tcPr>
            <w:tcW w:w="2250" w:type="dxa"/>
          </w:tcPr>
          <w:p w:rsidR="00A83F23" w:rsidRPr="004A65BA" w:rsidRDefault="00A83F23" w:rsidP="00B8757C">
            <w:pPr>
              <w:pStyle w:val="BodyText"/>
              <w:tabs>
                <w:tab w:val="left" w:pos="2592"/>
              </w:tabs>
              <w:rPr>
                <w:rFonts w:ascii="GHEA Grapalat" w:hAnsi="GHEA Grapalat"/>
                <w:i/>
                <w:sz w:val="20"/>
              </w:rPr>
            </w:pPr>
            <w:r w:rsidRPr="004A65BA">
              <w:rPr>
                <w:rFonts w:ascii="GHEA Grapalat" w:hAnsi="GHEA Grapalat"/>
                <w:i/>
                <w:sz w:val="20"/>
              </w:rPr>
              <w:t>Եզրակացություն</w:t>
            </w:r>
          </w:p>
          <w:p w:rsidR="00A83F23" w:rsidRPr="004A65BA" w:rsidRDefault="00A83F23" w:rsidP="00B8757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7" w:type="dxa"/>
          </w:tcPr>
          <w:p w:rsidR="00A83F23" w:rsidRPr="004A65BA" w:rsidRDefault="00A83F23" w:rsidP="00B8757C">
            <w:pPr>
              <w:jc w:val="center"/>
              <w:rPr>
                <w:rFonts w:ascii="GHEA Grapalat" w:hAnsi="GHEA Grapalat"/>
              </w:rPr>
            </w:pPr>
            <w:r w:rsidRPr="004A65BA">
              <w:rPr>
                <w:rFonts w:ascii="GHEA Grapalat" w:hAnsi="GHEA Grapalat"/>
                <w:sz w:val="20"/>
              </w:rPr>
              <w:t>Կատարված փոփոխությունները</w:t>
            </w:r>
          </w:p>
        </w:tc>
      </w:tr>
      <w:tr w:rsidR="00A83F23" w:rsidRPr="004A65BA" w:rsidTr="00B8757C">
        <w:tc>
          <w:tcPr>
            <w:tcW w:w="2411" w:type="dxa"/>
          </w:tcPr>
          <w:p w:rsidR="00A83F23" w:rsidRPr="004A65BA" w:rsidRDefault="00A83F23" w:rsidP="002C36DA">
            <w:pPr>
              <w:ind w:left="-60" w:firstLine="6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83F23" w:rsidRPr="004A65BA" w:rsidRDefault="00A83F23" w:rsidP="002C36DA">
            <w:pPr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4A65BA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A83F23" w:rsidRPr="004A65BA" w:rsidRDefault="00A83F23" w:rsidP="00B8757C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A83F23" w:rsidRPr="004A65BA" w:rsidRDefault="00A83F23" w:rsidP="00B8757C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</w:tr>
      <w:tr w:rsidR="00A83F23" w:rsidRPr="004A65BA" w:rsidTr="00B8757C">
        <w:tc>
          <w:tcPr>
            <w:tcW w:w="2411" w:type="dxa"/>
          </w:tcPr>
          <w:p w:rsidR="00A83F23" w:rsidRPr="00AF44A4" w:rsidRDefault="00A83F23" w:rsidP="002C36DA">
            <w:pPr>
              <w:ind w:left="0" w:firstLine="3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 տարածքային կառավարման և ենթակառուցվածքների նախարարություն</w:t>
            </w:r>
            <w:r w:rsidR="002C36DA">
              <w:rPr>
                <w:rFonts w:ascii="GHEA Grapalat" w:hAnsi="GHEA Grapalat"/>
                <w:sz w:val="20"/>
                <w:szCs w:val="20"/>
              </w:rPr>
              <w:t xml:space="preserve"> 16.06</w:t>
            </w:r>
            <w:r w:rsidRPr="00AF44A4">
              <w:rPr>
                <w:rFonts w:ascii="GHEA Grapalat" w:hAnsi="GHEA Grapalat"/>
                <w:sz w:val="20"/>
                <w:szCs w:val="20"/>
              </w:rPr>
              <w:t xml:space="preserve">.2020թ. թիվ </w:t>
            </w:r>
            <w:r w:rsidR="002C36DA" w:rsidRPr="002C36D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ՍՊ/21.1/15788-2020</w:t>
            </w:r>
          </w:p>
        </w:tc>
        <w:tc>
          <w:tcPr>
            <w:tcW w:w="3544" w:type="dxa"/>
          </w:tcPr>
          <w:p w:rsidR="00A83F23" w:rsidRPr="004A65BA" w:rsidRDefault="00A83F23" w:rsidP="00B8757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րոշման նախագծի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չկան</w:t>
            </w:r>
          </w:p>
        </w:tc>
        <w:tc>
          <w:tcPr>
            <w:tcW w:w="2250" w:type="dxa"/>
          </w:tcPr>
          <w:p w:rsidR="00A83F23" w:rsidRPr="004A65BA" w:rsidRDefault="00A83F23" w:rsidP="00B875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27" w:type="dxa"/>
          </w:tcPr>
          <w:p w:rsidR="00A83F23" w:rsidRPr="004A65BA" w:rsidRDefault="00A83F23" w:rsidP="00B875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3F23" w:rsidRPr="004A65BA" w:rsidTr="00B8757C">
        <w:tc>
          <w:tcPr>
            <w:tcW w:w="2411" w:type="dxa"/>
          </w:tcPr>
          <w:p w:rsidR="00A83F23" w:rsidRPr="002C36DA" w:rsidRDefault="00A83F23" w:rsidP="002C36DA">
            <w:pPr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ֆինանսների նախարարություն </w:t>
            </w:r>
            <w:r w:rsidR="002C36D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24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.06.2020թ</w:t>
            </w:r>
            <w:r w:rsidR="002C36D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թիվ </w:t>
            </w:r>
            <w:r w:rsidR="002C36DA" w:rsidRPr="002C36D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01/8-2/9326-2020</w:t>
            </w:r>
          </w:p>
        </w:tc>
        <w:tc>
          <w:tcPr>
            <w:tcW w:w="3544" w:type="dxa"/>
          </w:tcPr>
          <w:p w:rsidR="003650A9" w:rsidRPr="003650A9" w:rsidRDefault="003650A9" w:rsidP="003650A9">
            <w:pPr>
              <w:spacing w:before="0" w:after="0" w:line="276" w:lineRule="auto"/>
              <w:ind w:left="0" w:firstLine="567"/>
              <w:jc w:val="both"/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Նախագծի վերաբերյալ </w:t>
            </w:r>
            <w:r w:rsidRPr="003650A9">
              <w:rPr>
                <w:rFonts w:ascii="GHEA Grapalat" w:hAnsi="GHEA Grapalat"/>
                <w:sz w:val="20"/>
                <w:szCs w:val="20"/>
                <w:lang w:val="hy-AM"/>
              </w:rPr>
              <w:t>առաջարկում է նախագծով սահմանել</w:t>
            </w:r>
            <w:r w:rsidRPr="003650A9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  <w:r w:rsidRPr="003650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650A9">
              <w:rPr>
                <w:rFonts w:ascii="GHEA Grapalat" w:hAnsi="GHEA Grapalat"/>
                <w:sz w:val="20"/>
                <w:szCs w:val="20"/>
              </w:rPr>
              <w:t>թե</w:t>
            </w:r>
            <w:r w:rsidRPr="003650A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65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անշարժ գույքի նկատմամբ իրավունքների պետական գրանցման հետ կապված ծախսերն</w:t>
            </w:r>
            <w:r w:rsidRPr="00365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650A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ում միջոցների հաշվին են իրականացվելու:</w:t>
            </w:r>
          </w:p>
          <w:p w:rsidR="00A83F23" w:rsidRPr="004A65BA" w:rsidRDefault="00A83F23" w:rsidP="002C36DA">
            <w:pPr>
              <w:tabs>
                <w:tab w:val="left" w:pos="142"/>
              </w:tabs>
              <w:ind w:left="0" w:right="-1" w:firstLine="0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A83F23" w:rsidRPr="004A65BA" w:rsidRDefault="00E37D4E" w:rsidP="00E37D4E">
            <w:pPr>
              <w:ind w:left="0" w:firstLine="0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Ա</w:t>
            </w:r>
            <w:r w:rsidRPr="006230A1">
              <w:rPr>
                <w:rFonts w:ascii="GHEA Grapalat" w:hAnsi="GHEA Grapalat" w:cs="Sylfaen"/>
                <w:sz w:val="20"/>
                <w:szCs w:val="20"/>
                <w:lang w:val="pt-BR"/>
              </w:rPr>
              <w:t>նշարժ գույքի հանձնման-ընդունման աշխատանքներ</w:t>
            </w:r>
            <w:r w:rsidRPr="006230A1">
              <w:rPr>
                <w:rFonts w:ascii="GHEA Grapalat" w:hAnsi="GHEA Grapalat" w:cs="Sylfaen"/>
                <w:sz w:val="20"/>
                <w:szCs w:val="20"/>
                <w:lang w:val="hy-AM"/>
              </w:rPr>
              <w:t>ի կատարման ժամանակ ծախսեր չեն</w:t>
            </w:r>
            <w:r w:rsidRPr="000279B0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</w:p>
        </w:tc>
        <w:tc>
          <w:tcPr>
            <w:tcW w:w="2427" w:type="dxa"/>
          </w:tcPr>
          <w:p w:rsidR="00A83F23" w:rsidRPr="004A65BA" w:rsidRDefault="00A83F23" w:rsidP="00B8757C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1A326C" w:rsidRPr="004A65BA" w:rsidTr="00B8757C">
        <w:tc>
          <w:tcPr>
            <w:tcW w:w="2411" w:type="dxa"/>
          </w:tcPr>
          <w:p w:rsidR="001A326C" w:rsidRPr="004A65BA" w:rsidRDefault="001A326C" w:rsidP="002E3500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պետական եկամուտների կոմիտե </w:t>
            </w:r>
          </w:p>
          <w:p w:rsidR="001A326C" w:rsidRPr="001A326C" w:rsidRDefault="001A326C" w:rsidP="002E350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1A326C">
              <w:rPr>
                <w:rFonts w:ascii="GHEA Grapalat" w:hAnsi="GHEA Grapalat"/>
                <w:color w:val="000000"/>
                <w:sz w:val="20"/>
                <w:szCs w:val="20"/>
              </w:rPr>
              <w:t>23.06.2020թ.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թիվ</w:t>
            </w:r>
            <w:r w:rsidRPr="001A326C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1/18-2/39732-2020</w:t>
            </w:r>
          </w:p>
        </w:tc>
        <w:tc>
          <w:tcPr>
            <w:tcW w:w="3544" w:type="dxa"/>
          </w:tcPr>
          <w:p w:rsidR="002E3500" w:rsidRPr="002E3500" w:rsidRDefault="002E3500" w:rsidP="002E3500">
            <w:pPr>
              <w:pStyle w:val="NoSpacing"/>
              <w:spacing w:line="276" w:lineRule="auto"/>
              <w:ind w:left="0" w:firstLine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Նախագծի վերաբերյալ </w:t>
            </w:r>
            <w:r w:rsidRPr="002E350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հայտնում եմ հետևյալը.</w:t>
            </w:r>
          </w:p>
          <w:p w:rsidR="002E3500" w:rsidRPr="002E3500" w:rsidRDefault="002E3500" w:rsidP="0040552C">
            <w:pPr>
              <w:pStyle w:val="NoSpacing"/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E350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1. «Նորմատիվ իրավական ակտերի մասին» ՀՀ օրենքի 18-րդ հոդվածի 3-րդ մասի համաձայն՝ օրենքի լրիվ անվանումը հիշատակելիս հետևյալ հաջորդականությամբ ներառվում են օրենքի վերնագիրը, օրենքի ընդունման տարին, ամիսը (տառերով), ամսաթիվը, հերթական համարը և «օրենք» բառը: Օրենքի կրճատ անվանումը հիշատակելիս </w:t>
            </w:r>
            <w:r w:rsidRPr="002E350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դրանում նշվում է օրենքի վերնագիրը:</w:t>
            </w:r>
          </w:p>
          <w:p w:rsidR="002E3500" w:rsidRPr="002E3500" w:rsidRDefault="002E3500" w:rsidP="0040552C">
            <w:pPr>
              <w:pStyle w:val="NoSpacing"/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E350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Հիմք ընդունելով վերոգրյալը՝ առաջարկում եմ Նախագծի նախաբանից հանել «օրենքի» բառից առաջ գրված «Հայաստանի Հանրապետության» բառերը:</w:t>
            </w:r>
          </w:p>
          <w:p w:rsidR="002E3500" w:rsidRPr="002E3500" w:rsidRDefault="002E3500" w:rsidP="0040552C">
            <w:pPr>
              <w:pStyle w:val="NoSpacing"/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E350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2. Նախագծի 1-ին և 2-րդ կետերում և հիմնավորման մեջ «Պետական» բառը փոխարինել «Հայաստանի Հանրապետության պետական» բառերով:</w:t>
            </w:r>
          </w:p>
          <w:p w:rsidR="002E3500" w:rsidRPr="002E3500" w:rsidRDefault="002E3500" w:rsidP="0040552C">
            <w:pPr>
              <w:pStyle w:val="NoSpacing"/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E3500">
              <w:rPr>
                <w:rFonts w:ascii="GHEA Grapalat" w:hAnsi="GHEA Grapalat" w:cs="Sylfaen"/>
                <w:sz w:val="20"/>
                <w:szCs w:val="20"/>
                <w:lang w:val="hy-AM"/>
              </w:rPr>
              <w:t>3. Նախագծի 1-ին կետի համաձայն՝ նույն կետում նշված տարածքն ամրացվում է ՀՀ արդարադատության նախարարությանը՝ Պրոբացիայի ծառայության տարածքային ստորաբաժանման տեղակայման նպատակով:</w:t>
            </w:r>
          </w:p>
          <w:p w:rsidR="002E3500" w:rsidRPr="002E3500" w:rsidRDefault="002E3500" w:rsidP="0040552C">
            <w:pPr>
              <w:pStyle w:val="NoSpacing"/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E350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Նշվածի հետ կապված հայտնում եմ, որ «Պրոբացիայի մասին» ՀՀ օրենքի 52-րդ հոդվածով սահմանված է Պրոբացիայի ծառայությունը /կառուցվածքը/: </w:t>
            </w:r>
          </w:p>
          <w:p w:rsidR="002E3500" w:rsidRPr="002E3500" w:rsidRDefault="002E3500" w:rsidP="0040552C">
            <w:pPr>
              <w:pStyle w:val="NoSpacing"/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E350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Հաշվի առնելով վերոգրյալը՝ առաջարկում եմ Նախագծի վերոնշյալ դրույթը համապատասխանեցնել </w:t>
            </w:r>
            <w:r w:rsidRPr="002E3500">
              <w:rPr>
                <w:rFonts w:ascii="GHEA Grapalat" w:hAnsi="GHEA Grapalat" w:cs="Sylfaen"/>
                <w:sz w:val="20"/>
                <w:szCs w:val="20"/>
                <w:lang w:val="hy-AM"/>
              </w:rPr>
              <w:t>«Պրոբացիայի մասին» ՀՀ օրենքին:</w:t>
            </w:r>
          </w:p>
          <w:p w:rsidR="002E3500" w:rsidRPr="002E3500" w:rsidRDefault="002E3500" w:rsidP="0040552C">
            <w:pPr>
              <w:pStyle w:val="NoSpacing"/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E350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 Նախագծի 2-րդ կետից առաջարկում ենք հանել «սույն որոշման 1-ին կետում նշված» բառերը՝ հաշվի առնելով այն հանգամանքը, որ Նախագծի 1-ին կետում արդեն իսկ նշվել է «(այսուհետ՝ տարածք)» բառերը:</w:t>
            </w:r>
          </w:p>
          <w:p w:rsidR="002E3500" w:rsidRPr="002E3500" w:rsidRDefault="0040552C" w:rsidP="0040552C">
            <w:pPr>
              <w:pStyle w:val="NoSpacing"/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5.</w:t>
            </w:r>
            <w:r w:rsidR="002E3500" w:rsidRPr="002E350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Նախագծի ընդունման հիմնավորումն անհրաժեշտ է համապատասխանեցնել </w:t>
            </w:r>
            <w:r w:rsidR="002E3500" w:rsidRPr="002E3500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2018 թվականի հունիսի 8-ի թիվ 667-Լ որոշմամբ հաստատված հավելվածի 16-րդ կետի 2-րդ ենթակետին՝</w:t>
            </w:r>
            <w:r w:rsidR="002E3500" w:rsidRPr="002E3500">
              <w:rPr>
                <w:rFonts w:ascii="GHEA Grapalat" w:hAnsi="GHEA Grapalat" w:cs="SylfaenRegular"/>
                <w:color w:val="000000"/>
                <w:sz w:val="20"/>
                <w:szCs w:val="20"/>
                <w:lang w:val="hy-AM"/>
              </w:rPr>
              <w:t xml:space="preserve"> դրանով հստակ սահմանելով Նախագծով </w:t>
            </w:r>
            <w:r w:rsidR="002E3500" w:rsidRPr="002E350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կարգավորման ենթակա ոլորտը </w:t>
            </w:r>
            <w:r w:rsidR="002E3500" w:rsidRPr="002E350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կամ խնդիրը, առկա իրավիճակը, կարգավորման նպատակները, ակնկալվող արդյունքը:</w:t>
            </w:r>
            <w:r w:rsidR="002E3500" w:rsidRPr="002E3500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</w:t>
            </w:r>
          </w:p>
          <w:p w:rsidR="001A326C" w:rsidRPr="00E46670" w:rsidRDefault="001A326C" w:rsidP="002E3500">
            <w:pPr>
              <w:spacing w:before="0" w:after="0" w:line="276" w:lineRule="auto"/>
              <w:ind w:left="0"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FF0EB0" w:rsidRPr="002E79BB" w:rsidRDefault="00C00104" w:rsidP="00FF0EB0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Ընդունվել է</w:t>
            </w:r>
          </w:p>
          <w:p w:rsidR="00FF0EB0" w:rsidRPr="002E79BB" w:rsidRDefault="00FF0EB0" w:rsidP="00FF0EB0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Ընդունվել է </w:t>
            </w:r>
          </w:p>
          <w:p w:rsidR="00CE53CC" w:rsidRPr="00767431" w:rsidRDefault="00767431" w:rsidP="000D12D2">
            <w:pPr>
              <w:pStyle w:val="ListParagraph"/>
              <w:numPr>
                <w:ilvl w:val="0"/>
                <w:numId w:val="4"/>
              </w:numPr>
              <w:spacing w:before="0" w:after="0"/>
              <w:ind w:left="106" w:firstLine="0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767431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Քննարկվ</w:t>
            </w:r>
            <w:r w:rsidR="000D12D2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ել է ՀՀ արդարադատության նախարարության հետ, որի կողմից նշված առաջարկության վերաբերյալ որևէ դիտողություն կամ առաջարկություն չի ներկայացվել: </w:t>
            </w:r>
            <w:r w:rsidR="00CE53CC" w:rsidRPr="00767431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E53CC" w:rsidRPr="002E79BB" w:rsidRDefault="002E79BB" w:rsidP="002E79BB">
            <w:pPr>
              <w:pStyle w:val="ListParagraph"/>
              <w:numPr>
                <w:ilvl w:val="0"/>
                <w:numId w:val="4"/>
              </w:numPr>
              <w:spacing w:before="0" w:after="0"/>
              <w:ind w:left="68" w:firstLine="284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Չի ը</w:t>
            </w:r>
            <w:r w:rsidR="00CE53CC"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նդունվել</w:t>
            </w:r>
            <w:r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քանի որ «(այսուհետ՝ </w:t>
            </w:r>
            <w:r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տարածք)»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արտահայտությունը</w:t>
            </w:r>
            <w:r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նշվել</w:t>
            </w:r>
            <w:r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Որոշման նախագծի տեքստում </w:t>
            </w:r>
            <w:r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Հայաստանի Հանրապետության Լոռու մարզի Տաշիր քաղաքի Կալինինի 6 հասցեում գտնվող վարչական շենքի 2-րդ հարկից 15684,3 ՀՀ դրամ սկզբնական արժեքով (վերագնահատված արժեքը՝ 3</w:t>
            </w:r>
            <w:r w:rsidRPr="002E79BB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909</w:t>
            </w:r>
            <w:r w:rsidRPr="002E79BB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E79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167.62 ՀՀ դրամ) 34.1 քառ. մետր մակերեսով տարածքը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 բառերի կրկնությունից խուսափելու նպատակով</w:t>
            </w:r>
          </w:p>
          <w:p w:rsidR="005F5FF2" w:rsidRPr="002E79BB" w:rsidRDefault="00B91BC3" w:rsidP="00B91BC3">
            <w:pPr>
              <w:pStyle w:val="ListParagraph"/>
              <w:spacing w:before="0" w:after="0"/>
              <w:ind w:left="0" w:firstLine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5. Տեղեկանք հիմնավորմամբ սահմանված են </w:t>
            </w:r>
            <w:r w:rsidRPr="002E350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առկա իրավիճակը, կարգավորման նպատակները, ակնկալվող արդյունքը:</w:t>
            </w:r>
            <w:r w:rsidRPr="002E3500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</w:t>
            </w:r>
          </w:p>
        </w:tc>
        <w:tc>
          <w:tcPr>
            <w:tcW w:w="2427" w:type="dxa"/>
          </w:tcPr>
          <w:p w:rsidR="001A326C" w:rsidRPr="002E79BB" w:rsidRDefault="00501BD8" w:rsidP="00501BD8">
            <w:pPr>
              <w:pStyle w:val="ListParagraph"/>
              <w:spacing w:before="0" w:after="0"/>
              <w:ind w:left="16" w:firstLine="0"/>
              <w:rPr>
                <w:rFonts w:ascii="GHEA Grapalat" w:hAnsi="GHEA Grapalat"/>
                <w:i/>
                <w:sz w:val="20"/>
                <w:szCs w:val="20"/>
                <w:lang w:val="pt-BR"/>
              </w:rPr>
            </w:pPr>
            <w:r w:rsidRPr="002E79BB">
              <w:rPr>
                <w:rFonts w:ascii="GHEA Grapalat" w:hAnsi="GHEA Grapalat"/>
                <w:i/>
                <w:sz w:val="20"/>
                <w:szCs w:val="20"/>
                <w:lang w:val="pt-BR"/>
              </w:rPr>
              <w:lastRenderedPageBreak/>
              <w:t>1.</w:t>
            </w:r>
            <w:r w:rsidR="00C00104" w:rsidRPr="00E82C12">
              <w:rPr>
                <w:rFonts w:ascii="GHEA Grapalat" w:hAnsi="GHEA Grapalat"/>
                <w:i/>
                <w:sz w:val="20"/>
                <w:szCs w:val="20"/>
              </w:rPr>
              <w:t>Կատարվել</w:t>
            </w:r>
            <w:r w:rsidR="00C00104" w:rsidRPr="002E79BB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="00C00104" w:rsidRPr="00E82C12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="00C00104" w:rsidRPr="002E79BB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="00C00104" w:rsidRPr="00E82C12">
              <w:rPr>
                <w:rFonts w:ascii="GHEA Grapalat" w:hAnsi="GHEA Grapalat"/>
                <w:i/>
                <w:sz w:val="20"/>
                <w:szCs w:val="20"/>
              </w:rPr>
              <w:t>համապատասխան</w:t>
            </w:r>
            <w:r w:rsidR="00C00104" w:rsidRPr="002E79BB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="00C00104" w:rsidRPr="00E82C12">
              <w:rPr>
                <w:rFonts w:ascii="GHEA Grapalat" w:hAnsi="GHEA Grapalat"/>
                <w:i/>
                <w:sz w:val="20"/>
                <w:szCs w:val="20"/>
              </w:rPr>
              <w:t>փոփոխություն</w:t>
            </w:r>
          </w:p>
          <w:p w:rsidR="00FF0EB0" w:rsidRPr="002E79BB" w:rsidRDefault="00501BD8" w:rsidP="00501BD8">
            <w:pPr>
              <w:spacing w:before="0" w:after="0"/>
              <w:ind w:left="16" w:hanging="16"/>
              <w:rPr>
                <w:rFonts w:ascii="GHEA Grapalat" w:hAnsi="GHEA Grapalat"/>
                <w:i/>
                <w:sz w:val="20"/>
                <w:szCs w:val="20"/>
                <w:lang w:val="pt-BR"/>
              </w:rPr>
            </w:pPr>
            <w:r w:rsidRPr="002E79BB">
              <w:rPr>
                <w:rFonts w:ascii="GHEA Grapalat" w:hAnsi="GHEA Grapalat"/>
                <w:i/>
                <w:sz w:val="20"/>
                <w:szCs w:val="20"/>
                <w:lang w:val="pt-BR"/>
              </w:rPr>
              <w:t>2.</w:t>
            </w:r>
            <w:r w:rsidR="00FF0EB0" w:rsidRPr="00501BD8">
              <w:rPr>
                <w:rFonts w:ascii="GHEA Grapalat" w:hAnsi="GHEA Grapalat"/>
                <w:i/>
                <w:sz w:val="20"/>
                <w:szCs w:val="20"/>
              </w:rPr>
              <w:t>Կատարվել</w:t>
            </w:r>
            <w:r w:rsidR="00FF0EB0" w:rsidRPr="002E79BB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="00FF0EB0" w:rsidRPr="00501BD8">
              <w:rPr>
                <w:rFonts w:ascii="GHEA Grapalat" w:hAnsi="GHEA Grapalat"/>
                <w:i/>
                <w:sz w:val="20"/>
                <w:szCs w:val="20"/>
              </w:rPr>
              <w:t>են</w:t>
            </w:r>
            <w:r w:rsidR="00FF0EB0" w:rsidRPr="002E79BB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="00FF0EB0" w:rsidRPr="00501BD8">
              <w:rPr>
                <w:rFonts w:ascii="GHEA Grapalat" w:hAnsi="GHEA Grapalat"/>
                <w:i/>
                <w:sz w:val="20"/>
                <w:szCs w:val="20"/>
              </w:rPr>
              <w:t>համապատասխան</w:t>
            </w:r>
            <w:r w:rsidR="00FF0EB0" w:rsidRPr="002E79BB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="00FF0EB0" w:rsidRPr="00501BD8">
              <w:rPr>
                <w:rFonts w:ascii="GHEA Grapalat" w:hAnsi="GHEA Grapalat"/>
                <w:i/>
                <w:sz w:val="20"/>
                <w:szCs w:val="20"/>
              </w:rPr>
              <w:t>փոփոխություններ</w:t>
            </w:r>
          </w:p>
          <w:p w:rsidR="00CE53CC" w:rsidRPr="002E79BB" w:rsidRDefault="00CE53CC" w:rsidP="00501BD8">
            <w:pPr>
              <w:pStyle w:val="ListParagraph"/>
              <w:spacing w:before="0" w:after="0"/>
              <w:ind w:left="16" w:firstLine="0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</w:p>
          <w:p w:rsidR="005F5FF2" w:rsidRPr="00E82C12" w:rsidRDefault="005F5FF2" w:rsidP="005F5FF2">
            <w:pPr>
              <w:pStyle w:val="ListParagraph"/>
              <w:spacing w:before="0" w:after="0"/>
              <w:ind w:left="16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A83F23" w:rsidRPr="004A65BA" w:rsidTr="00B8757C">
        <w:tc>
          <w:tcPr>
            <w:tcW w:w="2411" w:type="dxa"/>
          </w:tcPr>
          <w:p w:rsidR="00A83F23" w:rsidRPr="00A60880" w:rsidRDefault="00A83F23" w:rsidP="00320D0B">
            <w:pPr>
              <w:ind w:left="30" w:hanging="30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ՀՀ կադաստրի կոմիտե</w:t>
            </w:r>
            <w:r w:rsidR="00320D0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24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.06.2020թ. թիվ </w:t>
            </w:r>
            <w:r w:rsidR="00320D0B" w:rsidRPr="00320D0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ՍԹ/3427-2020</w:t>
            </w:r>
          </w:p>
        </w:tc>
        <w:tc>
          <w:tcPr>
            <w:tcW w:w="3544" w:type="dxa"/>
          </w:tcPr>
          <w:p w:rsidR="00A83F23" w:rsidRPr="00E5114C" w:rsidRDefault="00A83F23" w:rsidP="00320D0B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ind w:right="142" w:firstLine="1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րոշման նախագծի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r w:rsidRPr="00E5114C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50" w:type="dxa"/>
          </w:tcPr>
          <w:p w:rsidR="00A83F23" w:rsidRPr="004A65BA" w:rsidRDefault="00A83F23" w:rsidP="00B8757C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7" w:type="dxa"/>
          </w:tcPr>
          <w:p w:rsidR="00A83F23" w:rsidRPr="004A65BA" w:rsidRDefault="00A83F23" w:rsidP="00B8757C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  <w:tr w:rsidR="00BE583B" w:rsidRPr="004A65BA" w:rsidTr="00B8757C">
        <w:tc>
          <w:tcPr>
            <w:tcW w:w="2411" w:type="dxa"/>
          </w:tcPr>
          <w:p w:rsidR="00BE583B" w:rsidRDefault="00BE583B" w:rsidP="00D11A9D">
            <w:pPr>
              <w:spacing w:before="0" w:after="0"/>
              <w:ind w:left="30" w:hanging="3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արդարադատության նախարարություն 03.08.2020թ. թիվ </w:t>
            </w:r>
            <w:r w:rsidRPr="00BE58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01/27.1/16271-2020</w:t>
            </w:r>
          </w:p>
        </w:tc>
        <w:tc>
          <w:tcPr>
            <w:tcW w:w="3544" w:type="dxa"/>
          </w:tcPr>
          <w:p w:rsidR="00D11A9D" w:rsidRDefault="00D11A9D" w:rsidP="00D11A9D">
            <w:pPr>
              <w:spacing w:before="0" w:after="0" w:line="276" w:lineRule="auto"/>
              <w:ind w:left="46" w:right="231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ԿԱՐԾԻՔ</w:t>
            </w:r>
          </w:p>
          <w:p w:rsidR="00D11A9D" w:rsidRPr="00D11A9D" w:rsidRDefault="00D11A9D" w:rsidP="00D11A9D">
            <w:pPr>
              <w:spacing w:before="0" w:after="0" w:line="276" w:lineRule="auto"/>
              <w:ind w:left="46" w:right="231" w:firstLine="0"/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</w:t>
            </w:r>
            <w:r w:rsidRPr="00D11A9D">
              <w:rPr>
                <w:rFonts w:ascii="GHEA Grapalat" w:hAnsi="GHEA Grapalat"/>
                <w:sz w:val="20"/>
                <w:szCs w:val="20"/>
                <w:lang w:val="hy-AM"/>
              </w:rPr>
              <w:t xml:space="preserve">րոշման նախագծի 1-ին կետում պետք է նշել </w:t>
            </w:r>
            <w:r w:rsidRPr="00D11A9D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 xml:space="preserve">Հայաստանի Հանրապետության արդարադատության նախարարությանն ամրացվող </w:t>
            </w:r>
            <w:r w:rsidRPr="00D11A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Հանրապետության </w:t>
            </w:r>
            <w:r w:rsidRPr="00D11A9D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Լոռու մարզի Տաշիր քաղաքի Կալինինի</w:t>
            </w:r>
            <w:r w:rsidRPr="00D11A9D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pt-BR"/>
              </w:rPr>
              <w:t xml:space="preserve"> 6</w:t>
            </w:r>
            <w:r w:rsidRPr="00D11A9D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 xml:space="preserve"> հասցեում գտնվող 34.1 քառ.մետր մակերեսով տարածքի կադաստրային արժեքը:</w:t>
            </w:r>
          </w:p>
          <w:p w:rsidR="00BE583B" w:rsidRPr="00D11A9D" w:rsidRDefault="00BE583B" w:rsidP="00D11A9D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 w:line="276" w:lineRule="auto"/>
              <w:ind w:right="142" w:firstLine="10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</w:tcPr>
          <w:p w:rsidR="00BE583B" w:rsidRPr="004A65BA" w:rsidRDefault="00EC1803" w:rsidP="000A77C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Չի ընդունվել, քանի որ անշարժ գույքը հիմնարկի հաշվեկշռում հաշվառվում է սկզբնական կամ վերագնահատված արժեքներով</w:t>
            </w:r>
          </w:p>
        </w:tc>
        <w:tc>
          <w:tcPr>
            <w:tcW w:w="2427" w:type="dxa"/>
          </w:tcPr>
          <w:p w:rsidR="00BE583B" w:rsidRPr="004A65BA" w:rsidRDefault="00BE583B" w:rsidP="00D11A9D">
            <w:pPr>
              <w:spacing w:before="0" w:after="0"/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</w:tbl>
    <w:p w:rsidR="00A83F23" w:rsidRPr="004A65BA" w:rsidRDefault="00A83F23" w:rsidP="00A83F23">
      <w:pPr>
        <w:rPr>
          <w:rFonts w:ascii="GHEA Grapalat" w:hAnsi="GHEA Grapalat"/>
          <w:lang w:val="nb-NO"/>
        </w:rPr>
      </w:pPr>
    </w:p>
    <w:p w:rsidR="00A83F23" w:rsidRPr="004A65BA" w:rsidRDefault="00A83F23" w:rsidP="00A83F23">
      <w:pPr>
        <w:spacing w:line="360" w:lineRule="auto"/>
        <w:jc w:val="right"/>
        <w:rPr>
          <w:rFonts w:ascii="GHEA Grapalat" w:hAnsi="GHEA Grapalat"/>
          <w:bCs/>
          <w:i/>
          <w:sz w:val="18"/>
          <w:szCs w:val="18"/>
          <w:lang w:val="nb-NO"/>
        </w:rPr>
      </w:pPr>
    </w:p>
    <w:p w:rsidR="00A83F23" w:rsidRPr="004A65BA" w:rsidRDefault="00A83F23" w:rsidP="00A83F23">
      <w:pPr>
        <w:rPr>
          <w:rFonts w:ascii="GHEA Grapalat" w:hAnsi="GHEA Grapalat"/>
          <w:lang w:val="nb-NO"/>
        </w:rPr>
      </w:pPr>
    </w:p>
    <w:p w:rsidR="00A83F23" w:rsidRDefault="00A83F23" w:rsidP="00A83F23">
      <w:pPr>
        <w:spacing w:line="360" w:lineRule="auto"/>
        <w:ind w:left="270" w:firstLine="450"/>
        <w:jc w:val="both"/>
        <w:rPr>
          <w:rFonts w:ascii="GHEA Grapalat" w:hAnsi="GHEA Grapalat"/>
          <w:lang w:val="nb-NO"/>
        </w:rPr>
      </w:pPr>
    </w:p>
    <w:p w:rsidR="00A83F23" w:rsidRDefault="00A83F23" w:rsidP="00A83F23">
      <w:pPr>
        <w:spacing w:line="360" w:lineRule="auto"/>
        <w:ind w:left="270" w:firstLine="450"/>
        <w:jc w:val="both"/>
        <w:rPr>
          <w:rFonts w:ascii="GHEA Grapalat" w:hAnsi="GHEA Grapalat"/>
          <w:lang w:val="nb-NO"/>
        </w:rPr>
      </w:pPr>
    </w:p>
    <w:p w:rsidR="00A83F23" w:rsidRDefault="00A83F23" w:rsidP="00A83F23">
      <w:pPr>
        <w:jc w:val="center"/>
        <w:rPr>
          <w:rFonts w:ascii="GHEA Grapalat" w:hAnsi="GHEA Grapalat"/>
          <w:b/>
          <w:w w:val="150"/>
          <w:sz w:val="20"/>
          <w:szCs w:val="20"/>
          <w:lang w:val="pt-BR"/>
        </w:rPr>
      </w:pPr>
    </w:p>
    <w:p w:rsidR="00A83F23" w:rsidRDefault="00A83F23" w:rsidP="00A83F23">
      <w:pPr>
        <w:jc w:val="center"/>
        <w:rPr>
          <w:rFonts w:ascii="GHEA Grapalat" w:hAnsi="GHEA Grapalat"/>
          <w:b/>
          <w:w w:val="150"/>
          <w:sz w:val="20"/>
          <w:szCs w:val="20"/>
          <w:lang w:val="pt-BR"/>
        </w:rPr>
      </w:pPr>
    </w:p>
    <w:p w:rsidR="00A83F23" w:rsidRPr="00A850F1" w:rsidRDefault="00A83F23" w:rsidP="00E15415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bCs/>
          <w:i/>
          <w:color w:val="000000"/>
          <w:sz w:val="24"/>
          <w:szCs w:val="24"/>
          <w:lang w:val="af-ZA"/>
        </w:rPr>
      </w:pPr>
    </w:p>
    <w:p w:rsidR="007C7AA3" w:rsidRPr="004A65BA" w:rsidRDefault="007C7AA3" w:rsidP="007C7AA3">
      <w:pPr>
        <w:spacing w:line="360" w:lineRule="auto"/>
        <w:jc w:val="right"/>
        <w:rPr>
          <w:rFonts w:ascii="GHEA Grapalat" w:hAnsi="GHEA Grapalat"/>
          <w:bCs/>
          <w:i/>
          <w:sz w:val="18"/>
          <w:szCs w:val="18"/>
          <w:lang w:val="nb-NO"/>
        </w:rPr>
      </w:pPr>
    </w:p>
    <w:sectPr w:rsidR="007C7AA3" w:rsidRPr="004A65BA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61" w:rsidRDefault="007B6D61" w:rsidP="00552734">
      <w:pPr>
        <w:spacing w:before="0" w:after="0"/>
      </w:pPr>
      <w:r>
        <w:separator/>
      </w:r>
    </w:p>
  </w:endnote>
  <w:endnote w:type="continuationSeparator" w:id="0">
    <w:p w:rsidR="007B6D61" w:rsidRDefault="007B6D61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61" w:rsidRDefault="007B6D61" w:rsidP="00552734">
      <w:pPr>
        <w:spacing w:before="0" w:after="0"/>
      </w:pPr>
      <w:r>
        <w:separator/>
      </w:r>
    </w:p>
  </w:footnote>
  <w:footnote w:type="continuationSeparator" w:id="0">
    <w:p w:rsidR="007B6D61" w:rsidRDefault="007B6D61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3429"/>
    <w:multiLevelType w:val="hybridMultilevel"/>
    <w:tmpl w:val="4D0AFF7E"/>
    <w:lvl w:ilvl="0" w:tplc="2652A0E8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12E7D"/>
    <w:rsid w:val="00020223"/>
    <w:rsid w:val="00037527"/>
    <w:rsid w:val="0007090E"/>
    <w:rsid w:val="000753A5"/>
    <w:rsid w:val="00092927"/>
    <w:rsid w:val="000952CF"/>
    <w:rsid w:val="000A22AB"/>
    <w:rsid w:val="000A2B5B"/>
    <w:rsid w:val="000A2E6E"/>
    <w:rsid w:val="000A77C6"/>
    <w:rsid w:val="000C2A67"/>
    <w:rsid w:val="000C7823"/>
    <w:rsid w:val="000D0C56"/>
    <w:rsid w:val="000D12D2"/>
    <w:rsid w:val="000D18F5"/>
    <w:rsid w:val="000D34FD"/>
    <w:rsid w:val="000E2DCF"/>
    <w:rsid w:val="00101015"/>
    <w:rsid w:val="00104930"/>
    <w:rsid w:val="0012778B"/>
    <w:rsid w:val="001318FC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1620"/>
    <w:rsid w:val="00197570"/>
    <w:rsid w:val="001A326C"/>
    <w:rsid w:val="001A3D4D"/>
    <w:rsid w:val="001A4532"/>
    <w:rsid w:val="001B234D"/>
    <w:rsid w:val="001B3938"/>
    <w:rsid w:val="001B77B5"/>
    <w:rsid w:val="001C60C1"/>
    <w:rsid w:val="001C6DED"/>
    <w:rsid w:val="001C7466"/>
    <w:rsid w:val="001D77CE"/>
    <w:rsid w:val="001E014C"/>
    <w:rsid w:val="001E0729"/>
    <w:rsid w:val="001E3447"/>
    <w:rsid w:val="001E4C41"/>
    <w:rsid w:val="001E701E"/>
    <w:rsid w:val="001F0187"/>
    <w:rsid w:val="001F3BA0"/>
    <w:rsid w:val="00226959"/>
    <w:rsid w:val="00231F6E"/>
    <w:rsid w:val="002444A4"/>
    <w:rsid w:val="0025108F"/>
    <w:rsid w:val="00257C6E"/>
    <w:rsid w:val="00263DFA"/>
    <w:rsid w:val="0026732B"/>
    <w:rsid w:val="00270934"/>
    <w:rsid w:val="00270E3D"/>
    <w:rsid w:val="00273D77"/>
    <w:rsid w:val="002765E1"/>
    <w:rsid w:val="00282B31"/>
    <w:rsid w:val="00285EC5"/>
    <w:rsid w:val="002A364C"/>
    <w:rsid w:val="002B76DC"/>
    <w:rsid w:val="002C2499"/>
    <w:rsid w:val="002C36DA"/>
    <w:rsid w:val="002D49B8"/>
    <w:rsid w:val="002D54DF"/>
    <w:rsid w:val="002D6940"/>
    <w:rsid w:val="002E3500"/>
    <w:rsid w:val="002E429F"/>
    <w:rsid w:val="002E79BB"/>
    <w:rsid w:val="00310E24"/>
    <w:rsid w:val="00314E06"/>
    <w:rsid w:val="003159C4"/>
    <w:rsid w:val="0031617D"/>
    <w:rsid w:val="00320D0B"/>
    <w:rsid w:val="00340C6E"/>
    <w:rsid w:val="003471C2"/>
    <w:rsid w:val="00357975"/>
    <w:rsid w:val="00362FCD"/>
    <w:rsid w:val="003650A9"/>
    <w:rsid w:val="00366FBE"/>
    <w:rsid w:val="0037171D"/>
    <w:rsid w:val="00374406"/>
    <w:rsid w:val="003911E4"/>
    <w:rsid w:val="003939FF"/>
    <w:rsid w:val="003A5C34"/>
    <w:rsid w:val="003B3482"/>
    <w:rsid w:val="003B358D"/>
    <w:rsid w:val="003C3C80"/>
    <w:rsid w:val="003D28DF"/>
    <w:rsid w:val="003E3299"/>
    <w:rsid w:val="00400F27"/>
    <w:rsid w:val="0040546B"/>
    <w:rsid w:val="0040552C"/>
    <w:rsid w:val="0040596C"/>
    <w:rsid w:val="00415DBD"/>
    <w:rsid w:val="00422C59"/>
    <w:rsid w:val="00425A09"/>
    <w:rsid w:val="00427F50"/>
    <w:rsid w:val="00432A66"/>
    <w:rsid w:val="00442721"/>
    <w:rsid w:val="0047378C"/>
    <w:rsid w:val="00477AA0"/>
    <w:rsid w:val="004805FD"/>
    <w:rsid w:val="004A088F"/>
    <w:rsid w:val="004A3EF1"/>
    <w:rsid w:val="004A6B68"/>
    <w:rsid w:val="004B43FE"/>
    <w:rsid w:val="004C07A4"/>
    <w:rsid w:val="004C08CC"/>
    <w:rsid w:val="004C09F3"/>
    <w:rsid w:val="004D5A6B"/>
    <w:rsid w:val="004D6617"/>
    <w:rsid w:val="004E0DD9"/>
    <w:rsid w:val="004E6892"/>
    <w:rsid w:val="004F1F67"/>
    <w:rsid w:val="004F47D4"/>
    <w:rsid w:val="004F6A60"/>
    <w:rsid w:val="004F760F"/>
    <w:rsid w:val="004F7C0E"/>
    <w:rsid w:val="00501BD8"/>
    <w:rsid w:val="005033B7"/>
    <w:rsid w:val="00514D5E"/>
    <w:rsid w:val="0051663E"/>
    <w:rsid w:val="0052130A"/>
    <w:rsid w:val="00533F61"/>
    <w:rsid w:val="0053527B"/>
    <w:rsid w:val="00546D83"/>
    <w:rsid w:val="00552734"/>
    <w:rsid w:val="00566F10"/>
    <w:rsid w:val="0058477C"/>
    <w:rsid w:val="0059325A"/>
    <w:rsid w:val="005B3192"/>
    <w:rsid w:val="005B3897"/>
    <w:rsid w:val="005C3AFB"/>
    <w:rsid w:val="005D28C7"/>
    <w:rsid w:val="005E5EE0"/>
    <w:rsid w:val="005E69BE"/>
    <w:rsid w:val="005E7FC1"/>
    <w:rsid w:val="005F5FF2"/>
    <w:rsid w:val="0060534E"/>
    <w:rsid w:val="00610B1B"/>
    <w:rsid w:val="00610B84"/>
    <w:rsid w:val="006129E2"/>
    <w:rsid w:val="00616BDB"/>
    <w:rsid w:val="00627349"/>
    <w:rsid w:val="00630935"/>
    <w:rsid w:val="006312EA"/>
    <w:rsid w:val="00641414"/>
    <w:rsid w:val="0065269A"/>
    <w:rsid w:val="00673A30"/>
    <w:rsid w:val="006754F5"/>
    <w:rsid w:val="006777CD"/>
    <w:rsid w:val="00680FC5"/>
    <w:rsid w:val="00683D62"/>
    <w:rsid w:val="00694C2E"/>
    <w:rsid w:val="006A5BC8"/>
    <w:rsid w:val="006C26E2"/>
    <w:rsid w:val="006C2802"/>
    <w:rsid w:val="006E0D92"/>
    <w:rsid w:val="006E5034"/>
    <w:rsid w:val="0070645B"/>
    <w:rsid w:val="00706D0A"/>
    <w:rsid w:val="00713722"/>
    <w:rsid w:val="007147CF"/>
    <w:rsid w:val="00726C11"/>
    <w:rsid w:val="007327DF"/>
    <w:rsid w:val="00732D70"/>
    <w:rsid w:val="0074204E"/>
    <w:rsid w:val="007517B6"/>
    <w:rsid w:val="007535FE"/>
    <w:rsid w:val="00756C5E"/>
    <w:rsid w:val="00763A4A"/>
    <w:rsid w:val="00767431"/>
    <w:rsid w:val="00774641"/>
    <w:rsid w:val="007865FF"/>
    <w:rsid w:val="00795614"/>
    <w:rsid w:val="007A26B0"/>
    <w:rsid w:val="007A3895"/>
    <w:rsid w:val="007B6D61"/>
    <w:rsid w:val="007C4341"/>
    <w:rsid w:val="007C53C4"/>
    <w:rsid w:val="007C7AA3"/>
    <w:rsid w:val="007D02B4"/>
    <w:rsid w:val="00802057"/>
    <w:rsid w:val="008067FF"/>
    <w:rsid w:val="008123DB"/>
    <w:rsid w:val="0081420B"/>
    <w:rsid w:val="00822F76"/>
    <w:rsid w:val="0084623A"/>
    <w:rsid w:val="0085176D"/>
    <w:rsid w:val="00856E1F"/>
    <w:rsid w:val="008621BA"/>
    <w:rsid w:val="00862CC5"/>
    <w:rsid w:val="0087410F"/>
    <w:rsid w:val="00875127"/>
    <w:rsid w:val="00890FB4"/>
    <w:rsid w:val="008B491F"/>
    <w:rsid w:val="008B7C1C"/>
    <w:rsid w:val="008B7CD3"/>
    <w:rsid w:val="008C0975"/>
    <w:rsid w:val="008C586B"/>
    <w:rsid w:val="008C6CEB"/>
    <w:rsid w:val="008D0902"/>
    <w:rsid w:val="008D51E7"/>
    <w:rsid w:val="008D7454"/>
    <w:rsid w:val="008E074E"/>
    <w:rsid w:val="008E493A"/>
    <w:rsid w:val="008F2E27"/>
    <w:rsid w:val="008F6B72"/>
    <w:rsid w:val="00912DEA"/>
    <w:rsid w:val="0092117F"/>
    <w:rsid w:val="00944A63"/>
    <w:rsid w:val="009802F9"/>
    <w:rsid w:val="00986506"/>
    <w:rsid w:val="009870E9"/>
    <w:rsid w:val="00995D88"/>
    <w:rsid w:val="009C4DE5"/>
    <w:rsid w:val="009D04D3"/>
    <w:rsid w:val="00A00D45"/>
    <w:rsid w:val="00A0487A"/>
    <w:rsid w:val="00A076AB"/>
    <w:rsid w:val="00A1182F"/>
    <w:rsid w:val="00A306F5"/>
    <w:rsid w:val="00A36E29"/>
    <w:rsid w:val="00A5325E"/>
    <w:rsid w:val="00A54101"/>
    <w:rsid w:val="00A64466"/>
    <w:rsid w:val="00A66F35"/>
    <w:rsid w:val="00A76F3B"/>
    <w:rsid w:val="00A83F23"/>
    <w:rsid w:val="00A93E06"/>
    <w:rsid w:val="00A93E19"/>
    <w:rsid w:val="00A970D2"/>
    <w:rsid w:val="00AA33C2"/>
    <w:rsid w:val="00AA6106"/>
    <w:rsid w:val="00AD48BD"/>
    <w:rsid w:val="00AE451E"/>
    <w:rsid w:val="00AE4D6A"/>
    <w:rsid w:val="00AE666E"/>
    <w:rsid w:val="00AF2FFB"/>
    <w:rsid w:val="00AF41F7"/>
    <w:rsid w:val="00B002E4"/>
    <w:rsid w:val="00B02D41"/>
    <w:rsid w:val="00B044C3"/>
    <w:rsid w:val="00B051C1"/>
    <w:rsid w:val="00B13E39"/>
    <w:rsid w:val="00B1764F"/>
    <w:rsid w:val="00B22B2C"/>
    <w:rsid w:val="00B24B18"/>
    <w:rsid w:val="00B44846"/>
    <w:rsid w:val="00B47020"/>
    <w:rsid w:val="00B50032"/>
    <w:rsid w:val="00B50862"/>
    <w:rsid w:val="00B514D6"/>
    <w:rsid w:val="00B577AE"/>
    <w:rsid w:val="00B62EB6"/>
    <w:rsid w:val="00B63D29"/>
    <w:rsid w:val="00B66DD7"/>
    <w:rsid w:val="00B82043"/>
    <w:rsid w:val="00B82289"/>
    <w:rsid w:val="00B84AF3"/>
    <w:rsid w:val="00B84F9B"/>
    <w:rsid w:val="00B91BC3"/>
    <w:rsid w:val="00B96DC6"/>
    <w:rsid w:val="00BA0E6E"/>
    <w:rsid w:val="00BB1875"/>
    <w:rsid w:val="00BC75EB"/>
    <w:rsid w:val="00BD167D"/>
    <w:rsid w:val="00BE00BD"/>
    <w:rsid w:val="00BE4BCE"/>
    <w:rsid w:val="00BE583B"/>
    <w:rsid w:val="00BF1EA1"/>
    <w:rsid w:val="00BF2070"/>
    <w:rsid w:val="00BF3B98"/>
    <w:rsid w:val="00C00104"/>
    <w:rsid w:val="00C363AA"/>
    <w:rsid w:val="00C50F45"/>
    <w:rsid w:val="00C74A2F"/>
    <w:rsid w:val="00C7504C"/>
    <w:rsid w:val="00C76533"/>
    <w:rsid w:val="00C93BE2"/>
    <w:rsid w:val="00CA75D9"/>
    <w:rsid w:val="00CC571F"/>
    <w:rsid w:val="00CE53CC"/>
    <w:rsid w:val="00CF0B09"/>
    <w:rsid w:val="00CF14C1"/>
    <w:rsid w:val="00CF1F70"/>
    <w:rsid w:val="00D07047"/>
    <w:rsid w:val="00D11951"/>
    <w:rsid w:val="00D11A9D"/>
    <w:rsid w:val="00D271B3"/>
    <w:rsid w:val="00D304CB"/>
    <w:rsid w:val="00D31CBC"/>
    <w:rsid w:val="00D56162"/>
    <w:rsid w:val="00D660BC"/>
    <w:rsid w:val="00D6732A"/>
    <w:rsid w:val="00D67F6B"/>
    <w:rsid w:val="00D8589D"/>
    <w:rsid w:val="00D9127B"/>
    <w:rsid w:val="00D94A36"/>
    <w:rsid w:val="00DA01E8"/>
    <w:rsid w:val="00DA1EEE"/>
    <w:rsid w:val="00DA2058"/>
    <w:rsid w:val="00DA6DD7"/>
    <w:rsid w:val="00DB3A7A"/>
    <w:rsid w:val="00DB6B7F"/>
    <w:rsid w:val="00DC6BF7"/>
    <w:rsid w:val="00DD34E4"/>
    <w:rsid w:val="00DD79BD"/>
    <w:rsid w:val="00DE758D"/>
    <w:rsid w:val="00E15415"/>
    <w:rsid w:val="00E35F4B"/>
    <w:rsid w:val="00E37D4E"/>
    <w:rsid w:val="00E44915"/>
    <w:rsid w:val="00E464B7"/>
    <w:rsid w:val="00E46670"/>
    <w:rsid w:val="00E512B4"/>
    <w:rsid w:val="00E72B91"/>
    <w:rsid w:val="00E75C2D"/>
    <w:rsid w:val="00E82C12"/>
    <w:rsid w:val="00E92751"/>
    <w:rsid w:val="00E93DEE"/>
    <w:rsid w:val="00EA3BCA"/>
    <w:rsid w:val="00EA61AF"/>
    <w:rsid w:val="00EB2959"/>
    <w:rsid w:val="00EC1803"/>
    <w:rsid w:val="00EC3C65"/>
    <w:rsid w:val="00EE0F53"/>
    <w:rsid w:val="00EF6F69"/>
    <w:rsid w:val="00F049CD"/>
    <w:rsid w:val="00F16E37"/>
    <w:rsid w:val="00F21772"/>
    <w:rsid w:val="00F319C1"/>
    <w:rsid w:val="00F34A1D"/>
    <w:rsid w:val="00F369CB"/>
    <w:rsid w:val="00F45762"/>
    <w:rsid w:val="00F50E35"/>
    <w:rsid w:val="00F53770"/>
    <w:rsid w:val="00F54CA1"/>
    <w:rsid w:val="00F6296A"/>
    <w:rsid w:val="00F636B5"/>
    <w:rsid w:val="00F64AC5"/>
    <w:rsid w:val="00F9460B"/>
    <w:rsid w:val="00F97485"/>
    <w:rsid w:val="00FA08FC"/>
    <w:rsid w:val="00FA14FE"/>
    <w:rsid w:val="00FA412B"/>
    <w:rsid w:val="00FB097B"/>
    <w:rsid w:val="00FC14AB"/>
    <w:rsid w:val="00FC36FC"/>
    <w:rsid w:val="00FC520E"/>
    <w:rsid w:val="00FD3504"/>
    <w:rsid w:val="00FD4900"/>
    <w:rsid w:val="00FE2301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E69B5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qFormat/>
    <w:rsid w:val="002E350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2E35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EDE8-FD66-4AB3-9F0B-7FFB3E19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Paronyan</dc:creator>
  <cp:keywords>https:/mul-spm.gov.am/tasks/docs/attachment.php?id=122344&amp;fn=Naxagic+Kalinin+ardaradat+08.07.2020.docx&amp;out=1&amp;token=52e5c794c07331c82b9e</cp:keywords>
  <cp:lastModifiedBy>Windows User</cp:lastModifiedBy>
  <cp:revision>10</cp:revision>
  <dcterms:created xsi:type="dcterms:W3CDTF">2020-08-04T12:28:00Z</dcterms:created>
  <dcterms:modified xsi:type="dcterms:W3CDTF">2020-10-08T06:48:00Z</dcterms:modified>
</cp:coreProperties>
</file>