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3A" w:rsidRPr="00D50118" w:rsidRDefault="00D8053A" w:rsidP="00D8053A">
      <w:pPr>
        <w:jc w:val="center"/>
        <w:rPr>
          <w:b/>
          <w:sz w:val="28"/>
          <w:szCs w:val="28"/>
        </w:rPr>
      </w:pP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C57712">
        <w:rPr>
          <w:b/>
          <w:sz w:val="28"/>
          <w:szCs w:val="28"/>
        </w:rPr>
        <w:tab/>
        <w:t>ՆԱԽԱԳԻԾ</w:t>
      </w:r>
    </w:p>
    <w:p w:rsidR="00D8053A" w:rsidRPr="00C57712" w:rsidRDefault="00D8053A" w:rsidP="00D8053A">
      <w:pPr>
        <w:ind w:left="-800"/>
        <w:jc w:val="center"/>
        <w:rPr>
          <w:sz w:val="28"/>
          <w:szCs w:val="28"/>
        </w:rPr>
      </w:pP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D8053A" w:rsidRPr="00C57712" w:rsidRDefault="00D8053A" w:rsidP="00D8053A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D8053A" w:rsidRPr="00C57712" w:rsidRDefault="00D8053A" w:rsidP="00D8053A">
      <w:pPr>
        <w:rPr>
          <w:rFonts w:ascii="GHEA Mariam" w:hAnsi="GHEA Mariam" w:cs="Sylfaen"/>
          <w:sz w:val="28"/>
          <w:szCs w:val="28"/>
        </w:rPr>
      </w:pPr>
    </w:p>
    <w:p w:rsidR="00D8053A" w:rsidRPr="00C57712" w:rsidRDefault="00D8053A" w:rsidP="00D8053A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</w:t>
      </w:r>
      <w:r w:rsidR="005C19DB">
        <w:rPr>
          <w:rFonts w:ascii="GHEA Mariam" w:hAnsi="GHEA Mariam"/>
          <w:sz w:val="28"/>
          <w:szCs w:val="28"/>
          <w:lang w:val="hy-AM"/>
        </w:rPr>
        <w:t>20</w:t>
      </w:r>
      <w:r w:rsidRPr="00C57712">
        <w:rPr>
          <w:rFonts w:ascii="GHEA Mariam" w:hAnsi="GHEA Mariam"/>
          <w:sz w:val="28"/>
          <w:szCs w:val="28"/>
        </w:rPr>
        <w:t xml:space="preserve">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D8053A" w:rsidRPr="00922ECD" w:rsidRDefault="00D8053A" w:rsidP="00922ECD">
      <w:pPr>
        <w:spacing w:line="360" w:lineRule="auto"/>
        <w:ind w:firstLine="720"/>
        <w:jc w:val="both"/>
        <w:rPr>
          <w:b/>
          <w:color w:val="000000"/>
          <w:sz w:val="26"/>
          <w:szCs w:val="26"/>
          <w:shd w:val="clear" w:color="auto" w:fill="FFFFFF"/>
          <w:lang w:val="hy-AM"/>
        </w:rPr>
      </w:pPr>
    </w:p>
    <w:p w:rsidR="00166A27" w:rsidRPr="00166A27" w:rsidRDefault="00166A27" w:rsidP="00166A27">
      <w:pPr>
        <w:tabs>
          <w:tab w:val="left" w:pos="90"/>
        </w:tabs>
        <w:spacing w:line="276" w:lineRule="auto"/>
        <w:ind w:firstLine="360"/>
        <w:jc w:val="center"/>
        <w:rPr>
          <w:b/>
          <w:color w:val="000000"/>
          <w:sz w:val="24"/>
          <w:szCs w:val="24"/>
          <w:shd w:val="clear" w:color="auto" w:fill="FFFFFF"/>
          <w:lang w:val="hy-AM"/>
        </w:rPr>
      </w:pPr>
      <w:r w:rsidRPr="00166A27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«ՀԱՆՐԱԳՐԵՐԻ ՄԱՍԻՆ» ՀԱՅԱՍՏԱՆԻ ՀԱՆՐԱՊԵՏՈՒԹՅԱՆ ՕՐԵՆՔՈՒՄ ՓՈՓՈԽՈՒԹՅՈՒՆՆԵՐ </w:t>
      </w:r>
      <w:r>
        <w:rPr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166A27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 ՄԱՍԻՆ» ՀՀ ՕՐԵՆՔԻ ՆԱԽԱԳԾԻՆ ՀԱՎԱՆՈՒԹՅՈՒՆ ՏԱԼՈՒ ՄԱՍԻՆ</w:t>
      </w:r>
    </w:p>
    <w:p w:rsidR="00166A27" w:rsidRDefault="00166A27" w:rsidP="00D8053A">
      <w:pPr>
        <w:pStyle w:val="mechtex"/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</w:pPr>
    </w:p>
    <w:p w:rsidR="00166A27" w:rsidRPr="00166A27" w:rsidRDefault="00166A27" w:rsidP="00D8053A">
      <w:pPr>
        <w:pStyle w:val="mechtex"/>
        <w:rPr>
          <w:shd w:val="clear" w:color="auto" w:fill="FFFFFF"/>
          <w:lang w:val="hy-AM"/>
        </w:rPr>
      </w:pPr>
    </w:p>
    <w:p w:rsidR="00F37EFC" w:rsidRPr="00A532DD" w:rsidRDefault="00D8053A" w:rsidP="008C2452">
      <w:pPr>
        <w:spacing w:line="360" w:lineRule="auto"/>
        <w:ind w:firstLine="720"/>
        <w:jc w:val="both"/>
        <w:rPr>
          <w:i/>
          <w:iCs/>
          <w:lang w:val="hy-AM"/>
        </w:rPr>
      </w:pPr>
      <w:r w:rsidRPr="00F37EFC">
        <w:rPr>
          <w:color w:val="000000"/>
          <w:sz w:val="26"/>
          <w:szCs w:val="26"/>
          <w:shd w:val="clear" w:color="auto" w:fill="FFFFFF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մասը՝ Հայաստանի Հանրապետության կառավարությունը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  <w:r w:rsidRPr="00A532DD">
        <w:rPr>
          <w:i/>
          <w:iCs/>
          <w:lang w:val="hy-AM"/>
        </w:rPr>
        <w:t>որոշում է.</w:t>
      </w:r>
    </w:p>
    <w:p w:rsidR="00D8053A" w:rsidRPr="004E3C77" w:rsidRDefault="0074264E" w:rsidP="0074264E">
      <w:pPr>
        <w:spacing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  <w:lang w:val="hy-AM"/>
        </w:rPr>
      </w:pPr>
      <w:r>
        <w:rPr>
          <w:color w:val="000000"/>
          <w:sz w:val="26"/>
          <w:szCs w:val="26"/>
          <w:shd w:val="clear" w:color="auto" w:fill="FFFFFF"/>
          <w:lang w:val="hy-AM"/>
        </w:rPr>
        <w:t xml:space="preserve">1. </w:t>
      </w:r>
      <w:r w:rsidR="002D46D8" w:rsidRPr="004E3C77">
        <w:rPr>
          <w:color w:val="000000"/>
          <w:sz w:val="26"/>
          <w:szCs w:val="26"/>
          <w:shd w:val="clear" w:color="auto" w:fill="FFFFFF"/>
          <w:lang w:val="hy-AM"/>
        </w:rPr>
        <w:t>Հ</w:t>
      </w:r>
      <w:r w:rsidR="00A532DD" w:rsidRPr="004E3C77">
        <w:rPr>
          <w:color w:val="000000"/>
          <w:sz w:val="26"/>
          <w:szCs w:val="26"/>
          <w:shd w:val="clear" w:color="auto" w:fill="FFFFFF"/>
          <w:lang w:val="hy-AM"/>
        </w:rPr>
        <w:t>ավանություն տալ</w:t>
      </w:r>
      <w:r w:rsidR="004E3C77">
        <w:rPr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166A27" w:rsidRPr="00166A27">
        <w:rPr>
          <w:color w:val="000000"/>
          <w:sz w:val="26"/>
          <w:szCs w:val="26"/>
          <w:shd w:val="clear" w:color="auto" w:fill="FFFFFF"/>
          <w:lang w:val="hy-AM"/>
        </w:rPr>
        <w:t>«</w:t>
      </w:r>
      <w:proofErr w:type="spellStart"/>
      <w:r w:rsidR="00166A27" w:rsidRPr="00166A27">
        <w:rPr>
          <w:color w:val="000000"/>
          <w:sz w:val="26"/>
          <w:szCs w:val="26"/>
          <w:shd w:val="clear" w:color="auto" w:fill="FFFFFF"/>
          <w:lang w:val="hy-AM"/>
        </w:rPr>
        <w:t>Հանրագրերի</w:t>
      </w:r>
      <w:proofErr w:type="spellEnd"/>
      <w:r w:rsidR="00166A27" w:rsidRPr="00166A27">
        <w:rPr>
          <w:color w:val="000000"/>
          <w:sz w:val="26"/>
          <w:szCs w:val="26"/>
          <w:shd w:val="clear" w:color="auto" w:fill="FFFFFF"/>
          <w:lang w:val="hy-AM"/>
        </w:rPr>
        <w:t xml:space="preserve"> մասին» Հայաստանի Հանրապետության օրենքում փոփոխություններ և լրացումներ կատարելու մասին» ՀՀ օրենքի նախագ</w:t>
      </w:r>
      <w:bookmarkStart w:id="0" w:name="_GoBack"/>
      <w:bookmarkEnd w:id="0"/>
      <w:r w:rsidR="00166A27" w:rsidRPr="00166A27">
        <w:rPr>
          <w:color w:val="000000"/>
          <w:sz w:val="26"/>
          <w:szCs w:val="26"/>
          <w:shd w:val="clear" w:color="auto" w:fill="FFFFFF"/>
          <w:lang w:val="hy-AM"/>
        </w:rPr>
        <w:t>ծի</w:t>
      </w:r>
      <w:r>
        <w:rPr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2D0574" w:rsidRPr="004E3C77">
        <w:rPr>
          <w:color w:val="000000"/>
          <w:sz w:val="26"/>
          <w:szCs w:val="26"/>
          <w:shd w:val="clear" w:color="auto" w:fill="FFFFFF"/>
          <w:lang w:val="hy-AM"/>
        </w:rPr>
        <w:t>վ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t xml:space="preserve">երաբերյալ </w:t>
      </w:r>
      <w:r w:rsidR="008826D0" w:rsidRPr="004E3C77">
        <w:rPr>
          <w:color w:val="000000"/>
          <w:sz w:val="26"/>
          <w:szCs w:val="26"/>
          <w:shd w:val="clear" w:color="auto" w:fill="FFFFFF"/>
          <w:lang w:val="hy-AM"/>
        </w:rPr>
        <w:t xml:space="preserve">Հայաստանի Հանրապետության 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t xml:space="preserve"> կառավա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րու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թյան օրենսդրական նախա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ձեռ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նությանը:</w:t>
      </w:r>
    </w:p>
    <w:p w:rsidR="00D8053A" w:rsidRPr="0069132C" w:rsidRDefault="00D8053A" w:rsidP="006B76F7">
      <w:pPr>
        <w:spacing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  <w:lang w:val="hy-AM"/>
        </w:rPr>
      </w:pPr>
      <w:r w:rsidRPr="0069132C">
        <w:rPr>
          <w:color w:val="000000"/>
          <w:sz w:val="26"/>
          <w:szCs w:val="26"/>
          <w:shd w:val="clear" w:color="auto" w:fill="FFFFFF"/>
          <w:lang w:val="hy-AM"/>
        </w:rPr>
        <w:t>2. Հայաստանի Հանրապետության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  <w:r w:rsidRPr="0069132C">
        <w:rPr>
          <w:color w:val="000000"/>
          <w:sz w:val="26"/>
          <w:szCs w:val="26"/>
          <w:shd w:val="clear" w:color="auto" w:fill="FFFFFF"/>
          <w:lang w:val="hy-AM"/>
        </w:rPr>
        <w:t>կառավարության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  <w:r w:rsidRPr="0069132C">
        <w:rPr>
          <w:color w:val="000000"/>
          <w:sz w:val="26"/>
          <w:szCs w:val="26"/>
          <w:shd w:val="clear" w:color="auto" w:fill="FFFFFF"/>
          <w:lang w:val="hy-AM"/>
        </w:rPr>
        <w:t>օրենսդրական նախաձեռնությունը սահմանված կարգով ներկայացնել Հայաստանի Հանրապետության Ազգային ժողով: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</w:p>
    <w:sectPr w:rsidR="00D8053A" w:rsidRPr="0069132C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30B"/>
    <w:multiLevelType w:val="hybridMultilevel"/>
    <w:tmpl w:val="931AB12C"/>
    <w:lvl w:ilvl="0" w:tplc="1664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6F"/>
    <w:rsid w:val="000B4455"/>
    <w:rsid w:val="00121B35"/>
    <w:rsid w:val="00166A27"/>
    <w:rsid w:val="001829C3"/>
    <w:rsid w:val="00192D17"/>
    <w:rsid w:val="001A5152"/>
    <w:rsid w:val="001C2EDA"/>
    <w:rsid w:val="00266BBC"/>
    <w:rsid w:val="0027515A"/>
    <w:rsid w:val="002824DA"/>
    <w:rsid w:val="002D0574"/>
    <w:rsid w:val="002D46D8"/>
    <w:rsid w:val="002D5DCC"/>
    <w:rsid w:val="002F78BE"/>
    <w:rsid w:val="00316B9F"/>
    <w:rsid w:val="00356D35"/>
    <w:rsid w:val="003F55A7"/>
    <w:rsid w:val="00443B4E"/>
    <w:rsid w:val="0045547D"/>
    <w:rsid w:val="00487CDC"/>
    <w:rsid w:val="004D5708"/>
    <w:rsid w:val="004E3C77"/>
    <w:rsid w:val="004F0187"/>
    <w:rsid w:val="0059470A"/>
    <w:rsid w:val="005A6447"/>
    <w:rsid w:val="005C19DB"/>
    <w:rsid w:val="005C1D42"/>
    <w:rsid w:val="005E2BEA"/>
    <w:rsid w:val="005F7B56"/>
    <w:rsid w:val="00601E69"/>
    <w:rsid w:val="00651ACB"/>
    <w:rsid w:val="00661587"/>
    <w:rsid w:val="00670B02"/>
    <w:rsid w:val="0069132C"/>
    <w:rsid w:val="006B76F7"/>
    <w:rsid w:val="00707C53"/>
    <w:rsid w:val="0074264E"/>
    <w:rsid w:val="0075060C"/>
    <w:rsid w:val="0077094F"/>
    <w:rsid w:val="00771AE0"/>
    <w:rsid w:val="0077358E"/>
    <w:rsid w:val="00795E27"/>
    <w:rsid w:val="007A5F94"/>
    <w:rsid w:val="00805DC8"/>
    <w:rsid w:val="00836E83"/>
    <w:rsid w:val="008523A3"/>
    <w:rsid w:val="00860D3A"/>
    <w:rsid w:val="00861DF2"/>
    <w:rsid w:val="008826D0"/>
    <w:rsid w:val="008C2452"/>
    <w:rsid w:val="008D19FF"/>
    <w:rsid w:val="009148ED"/>
    <w:rsid w:val="00922ECD"/>
    <w:rsid w:val="00954F7F"/>
    <w:rsid w:val="009A3E91"/>
    <w:rsid w:val="00A02DD8"/>
    <w:rsid w:val="00A532DD"/>
    <w:rsid w:val="00A771BB"/>
    <w:rsid w:val="00A8016F"/>
    <w:rsid w:val="00A948A8"/>
    <w:rsid w:val="00B0401D"/>
    <w:rsid w:val="00BA3D8D"/>
    <w:rsid w:val="00BD2B55"/>
    <w:rsid w:val="00BF585B"/>
    <w:rsid w:val="00C47A28"/>
    <w:rsid w:val="00C55044"/>
    <w:rsid w:val="00C67BA6"/>
    <w:rsid w:val="00CC2770"/>
    <w:rsid w:val="00CC2826"/>
    <w:rsid w:val="00D74203"/>
    <w:rsid w:val="00D8053A"/>
    <w:rsid w:val="00D959BD"/>
    <w:rsid w:val="00DA2065"/>
    <w:rsid w:val="00DA486A"/>
    <w:rsid w:val="00E07585"/>
    <w:rsid w:val="00E16ED1"/>
    <w:rsid w:val="00E449DA"/>
    <w:rsid w:val="00E548F7"/>
    <w:rsid w:val="00E62E44"/>
    <w:rsid w:val="00E66289"/>
    <w:rsid w:val="00E86F7F"/>
    <w:rsid w:val="00EB1AF8"/>
    <w:rsid w:val="00F108AC"/>
    <w:rsid w:val="00F17726"/>
    <w:rsid w:val="00F37EFC"/>
    <w:rsid w:val="00F705C0"/>
    <w:rsid w:val="00F87D58"/>
    <w:rsid w:val="00F90F8B"/>
    <w:rsid w:val="00F96B9A"/>
    <w:rsid w:val="00FA6AE7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FFFB"/>
  <w15:chartTrackingRefBased/>
  <w15:docId w15:val="{C574E861-F56D-4754-82F5-3360889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4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8053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8053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8053A"/>
    <w:rPr>
      <w:b/>
      <w:bCs/>
    </w:rPr>
  </w:style>
  <w:style w:type="character" w:styleId="Emphasis">
    <w:name w:val="Emphasis"/>
    <w:basedOn w:val="DefaultParagraphFont"/>
    <w:uiPriority w:val="20"/>
    <w:qFormat/>
    <w:rsid w:val="00D8053A"/>
    <w:rPr>
      <w:i/>
      <w:iCs/>
    </w:rPr>
  </w:style>
  <w:style w:type="paragraph" w:styleId="NormalWeb">
    <w:name w:val="Normal (Web)"/>
    <w:basedOn w:val="Normal"/>
    <w:uiPriority w:val="99"/>
    <w:unhideWhenUsed/>
    <w:rsid w:val="00D8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2DD"/>
    <w:pPr>
      <w:spacing w:after="0" w:line="240" w:lineRule="auto"/>
    </w:pPr>
    <w:rPr>
      <w:rFonts w:ascii="Segoe UI" w:eastAsia="Calibri" w:hAnsi="Segoe UI" w:cs="Times New Roman"/>
      <w:sz w:val="18"/>
      <w:szCs w:val="18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DD"/>
    <w:rPr>
      <w:rFonts w:ascii="Segoe UI" w:eastAsia="Calibri" w:hAnsi="Segoe UI" w:cs="Times New Roman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Tovmasyan</dc:creator>
  <cp:keywords/>
  <dc:description/>
  <cp:lastModifiedBy>Marine Tovmasyan</cp:lastModifiedBy>
  <cp:revision>31</cp:revision>
  <dcterms:created xsi:type="dcterms:W3CDTF">2019-04-11T11:47:00Z</dcterms:created>
  <dcterms:modified xsi:type="dcterms:W3CDTF">2020-12-09T07:28:00Z</dcterms:modified>
</cp:coreProperties>
</file>